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222D" w14:textId="77777777" w:rsidR="001F56C5" w:rsidRDefault="00FE554A" w:rsidP="00FE554A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  <w14:ligatures w14:val="none"/>
        </w:rPr>
      </w:pPr>
      <w:bookmarkStart w:id="0" w:name="_Toc35393822"/>
      <w:bookmarkStart w:id="1" w:name="_Toc28359033"/>
      <w:bookmarkStart w:id="2" w:name="_Toc35393653"/>
      <w:r w:rsidRPr="00FE554A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  <w14:ligatures w14:val="none"/>
        </w:rPr>
        <w:t>信息化专项软件运维服务采购项目</w:t>
      </w:r>
    </w:p>
    <w:p w14:paraId="408641D1" w14:textId="7B66ECB7" w:rsidR="00E236B5" w:rsidRPr="00E236B5" w:rsidRDefault="00E236B5" w:rsidP="00FE554A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</w:pPr>
      <w:r w:rsidRPr="00E236B5"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  <w:t>终止公告</w:t>
      </w:r>
      <w:bookmarkEnd w:id="0"/>
      <w:bookmarkEnd w:id="1"/>
      <w:bookmarkEnd w:id="2"/>
    </w:p>
    <w:p w14:paraId="7997D74C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一、项目基本情况</w:t>
      </w:r>
      <w:bookmarkEnd w:id="3"/>
      <w:bookmarkEnd w:id="4"/>
      <w:bookmarkEnd w:id="5"/>
      <w:bookmarkEnd w:id="6"/>
    </w:p>
    <w:p w14:paraId="512B7FC9" w14:textId="3694168D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采购项目编号：</w:t>
      </w:r>
      <w:r w:rsidR="00E07B9D" w:rsidRPr="00E07B9D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BMCC-ZC26-0097</w:t>
      </w:r>
    </w:p>
    <w:p w14:paraId="0CD2218E" w14:textId="6A31F29E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采购项目名称：</w:t>
      </w:r>
      <w:r w:rsidR="00E07B9D" w:rsidRPr="00E07B9D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信息化专项软件运维服务采购项目</w:t>
      </w:r>
    </w:p>
    <w:p w14:paraId="745E0EC3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二、项目终止的原因</w:t>
      </w:r>
      <w:bookmarkEnd w:id="7"/>
      <w:bookmarkEnd w:id="8"/>
      <w:bookmarkEnd w:id="9"/>
      <w:bookmarkEnd w:id="10"/>
    </w:p>
    <w:p w14:paraId="615D3EC2" w14:textId="1935779C" w:rsidR="00B8692F" w:rsidRPr="00B8692F" w:rsidRDefault="00212F71" w:rsidP="00212F71">
      <w:pPr>
        <w:ind w:firstLineChars="200" w:firstLine="560"/>
        <w:jc w:val="both"/>
        <w:rPr>
          <w:rFonts w:ascii="仿宋" w:eastAsia="仿宋" w:hAnsi="仿宋"/>
          <w:sz w:val="28"/>
          <w:szCs w:val="28"/>
          <w:u w:val="single"/>
        </w:rPr>
      </w:pPr>
      <w:r w:rsidRPr="00212F71">
        <w:rPr>
          <w:rFonts w:ascii="仿宋" w:eastAsia="仿宋" w:hAnsi="仿宋" w:hint="eastAsia"/>
          <w:sz w:val="28"/>
          <w:szCs w:val="28"/>
          <w:u w:val="single"/>
        </w:rPr>
        <w:t>因重大变故，采购任务取消</w:t>
      </w:r>
      <w:r w:rsidR="00B8692F">
        <w:rPr>
          <w:rFonts w:ascii="仿宋" w:eastAsia="仿宋" w:hAnsi="仿宋"/>
          <w:sz w:val="28"/>
          <w:szCs w:val="28"/>
          <w:u w:val="single"/>
        </w:rPr>
        <w:t>，</w:t>
      </w:r>
      <w:r w:rsidR="00C95916" w:rsidRPr="002B4C0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采购活动</w:t>
      </w:r>
      <w:r w:rsidRPr="002B4C0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终止</w:t>
      </w:r>
      <w:r w:rsidR="00C95916">
        <w:rPr>
          <w:rFonts w:ascii="仿宋" w:eastAsia="仿宋" w:hAnsi="仿宋"/>
          <w:sz w:val="28"/>
          <w:szCs w:val="28"/>
          <w:u w:val="single"/>
        </w:rPr>
        <w:t>。</w:t>
      </w:r>
      <w:bookmarkStart w:id="11" w:name="_GoBack"/>
      <w:bookmarkEnd w:id="11"/>
    </w:p>
    <w:p w14:paraId="7D077661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2" w:name="_Toc35393656"/>
      <w:bookmarkStart w:id="13" w:name="_Toc35393825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三、其他补充事宜</w:t>
      </w:r>
      <w:bookmarkEnd w:id="12"/>
      <w:bookmarkEnd w:id="13"/>
    </w:p>
    <w:p w14:paraId="22556139" w14:textId="414BFA74" w:rsidR="00E236B5" w:rsidRPr="00E236B5" w:rsidRDefault="00E07B9D" w:rsidP="00E07B9D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无</w:t>
      </w:r>
    </w:p>
    <w:p w14:paraId="407F9675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4" w:name="_Toc28359036"/>
      <w:bookmarkStart w:id="15" w:name="_Toc28359113"/>
      <w:bookmarkStart w:id="16" w:name="_Toc35393657"/>
      <w:bookmarkStart w:id="17" w:name="_Toc35393826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79BBDCAB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18" w:name="_Toc28359114"/>
      <w:bookmarkStart w:id="19" w:name="_Toc28359037"/>
      <w:bookmarkStart w:id="20" w:name="_Toc35393658"/>
      <w:bookmarkStart w:id="21" w:name="_Toc35393827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1.采购人信息</w:t>
      </w:r>
      <w:bookmarkEnd w:id="18"/>
      <w:bookmarkEnd w:id="19"/>
      <w:bookmarkEnd w:id="20"/>
      <w:bookmarkEnd w:id="21"/>
    </w:p>
    <w:p w14:paraId="61D4FF92" w14:textId="77777777" w:rsidR="00722551" w:rsidRPr="00722551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名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 xml:space="preserve">    称：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北京市西城区智慧健康研究中心</w:t>
      </w:r>
    </w:p>
    <w:p w14:paraId="435D746E" w14:textId="77777777" w:rsidR="00722551" w:rsidRPr="00722551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地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 xml:space="preserve">    址：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北京市西城区枣林前街2号</w:t>
      </w:r>
    </w:p>
    <w:p w14:paraId="650CE341" w14:textId="73488B7B" w:rsidR="00E236B5" w:rsidRPr="00E236B5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联系人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>/联系方式：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胡老师，010-83365465</w:t>
      </w:r>
    </w:p>
    <w:p w14:paraId="3A770F5A" w14:textId="6582F1B5" w:rsidR="00E236B5" w:rsidRPr="00E236B5" w:rsidRDefault="00E236B5" w:rsidP="00722551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2" w:name="_Toc28359038"/>
      <w:bookmarkStart w:id="23" w:name="_Toc28359115"/>
      <w:bookmarkStart w:id="24" w:name="_Toc35393659"/>
      <w:bookmarkStart w:id="25" w:name="_Toc35393828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2.采购代理机构信息</w:t>
      </w:r>
      <w:bookmarkEnd w:id="22"/>
      <w:bookmarkEnd w:id="23"/>
      <w:bookmarkEnd w:id="24"/>
      <w:bookmarkEnd w:id="25"/>
    </w:p>
    <w:p w14:paraId="0494C844" w14:textId="0EA8FC6F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名    称：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北京明德致信咨询有限公司</w:t>
      </w:r>
    </w:p>
    <w:p w14:paraId="5AD380A3" w14:textId="6B7FA1B7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lastRenderedPageBreak/>
        <w:t>地    址：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北京市海淀区学院路30号科大天工大厦B座17层1709室</w:t>
      </w:r>
    </w:p>
    <w:p w14:paraId="2657A297" w14:textId="5BF12483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联系方式：</w:t>
      </w:r>
      <w:r w:rsidR="00722551" w:rsidRP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徐颖、张永进、王爽</w:t>
      </w:r>
      <w:r w:rsid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，</w:t>
      </w:r>
      <w:r w:rsidR="00722551"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010-82370045</w:t>
      </w:r>
    </w:p>
    <w:p w14:paraId="7A61DFD3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6" w:name="_Toc28359039"/>
      <w:bookmarkStart w:id="27" w:name="_Toc28359116"/>
      <w:bookmarkStart w:id="28" w:name="_Toc35393660"/>
      <w:bookmarkStart w:id="29" w:name="_Toc35393829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3.项目联系方式</w:t>
      </w:r>
      <w:bookmarkEnd w:id="26"/>
      <w:bookmarkEnd w:id="27"/>
      <w:bookmarkEnd w:id="28"/>
      <w:bookmarkEnd w:id="29"/>
    </w:p>
    <w:p w14:paraId="17D4A95A" w14:textId="609BAC83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项目联系人：</w:t>
      </w:r>
      <w:r w:rsid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徐颖</w:t>
      </w:r>
    </w:p>
    <w:p w14:paraId="5471935F" w14:textId="05D9DBB5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电</w:t>
      </w:r>
      <w:r w:rsidR="00722551">
        <w:rPr>
          <w:rFonts w:ascii="仿宋" w:eastAsia="仿宋" w:hAnsi="仿宋" w:cs="Times New Roman" w:hint="eastAsia"/>
          <w:sz w:val="28"/>
          <w:szCs w:val="28"/>
          <w14:ligatures w14:val="none"/>
        </w:rPr>
        <w:t xml:space="preserve">     </w:t>
      </w: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 xml:space="preserve"> 话：</w:t>
      </w:r>
      <w:r w:rsidR="00722551"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010-61196305</w:t>
      </w:r>
    </w:p>
    <w:p w14:paraId="38A2D0A6" w14:textId="77777777" w:rsidR="00E236B5" w:rsidRPr="00E236B5" w:rsidRDefault="00E236B5"/>
    <w:sectPr w:rsidR="00E236B5" w:rsidRPr="00E2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03588" w14:textId="77777777" w:rsidR="00E82D98" w:rsidRDefault="00E82D98" w:rsidP="00E236B5">
      <w:pPr>
        <w:spacing w:after="0" w:line="240" w:lineRule="auto"/>
      </w:pPr>
      <w:r>
        <w:separator/>
      </w:r>
    </w:p>
  </w:endnote>
  <w:endnote w:type="continuationSeparator" w:id="0">
    <w:p w14:paraId="7CFA1BB1" w14:textId="77777777" w:rsidR="00E82D98" w:rsidRDefault="00E82D98" w:rsidP="00E2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C83C3" w14:textId="77777777" w:rsidR="00E82D98" w:rsidRDefault="00E82D98" w:rsidP="00E236B5">
      <w:pPr>
        <w:spacing w:after="0" w:line="240" w:lineRule="auto"/>
      </w:pPr>
      <w:r>
        <w:separator/>
      </w:r>
    </w:p>
  </w:footnote>
  <w:footnote w:type="continuationSeparator" w:id="0">
    <w:p w14:paraId="566C63CE" w14:textId="77777777" w:rsidR="00E82D98" w:rsidRDefault="00E82D98" w:rsidP="00E23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AD"/>
    <w:rsid w:val="00021D4C"/>
    <w:rsid w:val="00053F7F"/>
    <w:rsid w:val="001C2E98"/>
    <w:rsid w:val="001F56C5"/>
    <w:rsid w:val="00212F71"/>
    <w:rsid w:val="002B4C08"/>
    <w:rsid w:val="00306D4D"/>
    <w:rsid w:val="005311B9"/>
    <w:rsid w:val="00722551"/>
    <w:rsid w:val="007B49AD"/>
    <w:rsid w:val="008A3549"/>
    <w:rsid w:val="00A61A35"/>
    <w:rsid w:val="00A73DD1"/>
    <w:rsid w:val="00B8692F"/>
    <w:rsid w:val="00C95916"/>
    <w:rsid w:val="00E07B9D"/>
    <w:rsid w:val="00E236B5"/>
    <w:rsid w:val="00E82D98"/>
    <w:rsid w:val="00E97028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B4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B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B49A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B49A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B49A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B49A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B49A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B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B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B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B49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49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49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B49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49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236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236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B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B49A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B49A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B49A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B49A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B49A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B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B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B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B49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49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49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B49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49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236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23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. Administrator</cp:lastModifiedBy>
  <cp:revision>13</cp:revision>
  <dcterms:created xsi:type="dcterms:W3CDTF">2026-05-08T05:18:00Z</dcterms:created>
  <dcterms:modified xsi:type="dcterms:W3CDTF">2026-05-20T06:47:00Z</dcterms:modified>
</cp:coreProperties>
</file>