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BE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</w:rPr>
      </w:pPr>
      <w:bookmarkStart w:id="0" w:name="_Toc35393813"/>
      <w:r>
        <w:rPr>
          <w:rFonts w:hint="eastAsia" w:ascii="华文中宋" w:hAnsi="华文中宋" w:eastAsia="华文中宋"/>
          <w:sz w:val="32"/>
          <w:szCs w:val="32"/>
        </w:rPr>
        <w:t>怀柔区新接收小区配套幼儿园开园所需设施设备更正公告</w:t>
      </w:r>
      <w:bookmarkEnd w:id="0"/>
    </w:p>
    <w:p w14:paraId="2243A04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0F62A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11011625210200014801-XM001</w:t>
      </w:r>
    </w:p>
    <w:p w14:paraId="158B58D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怀柔区新接收小区配套幼儿园开园所需设施设备</w:t>
      </w:r>
    </w:p>
    <w:p w14:paraId="7A1820B2">
      <w:pPr>
        <w:ind w:firstLine="560" w:firstLineChars="200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</w:t>
      </w:r>
      <w:bookmarkStart w:id="5" w:name="_Toc35393815"/>
      <w:bookmarkStart w:id="6" w:name="_Toc28359105"/>
      <w:bookmarkStart w:id="7" w:name="_Toc28359028"/>
      <w:bookmarkStart w:id="8" w:name="_Toc35393646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05日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cs="宋体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7BE5D2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投标截止时间、开标时间：2025年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更正为:</w:t>
      </w:r>
      <w:r>
        <w:rPr>
          <w:rFonts w:hint="eastAsia" w:ascii="仿宋" w:hAnsi="仿宋" w:eastAsia="仿宋"/>
          <w:sz w:val="28"/>
          <w:szCs w:val="28"/>
          <w:u w:val="single"/>
        </w:rPr>
        <w:t>2025年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其余更正内容详见更正后的招标文件。</w:t>
      </w:r>
    </w:p>
    <w:p w14:paraId="001804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2025年11月20日</w:t>
      </w:r>
    </w:p>
    <w:p w14:paraId="113B2979">
      <w:pPr>
        <w:pStyle w:val="3"/>
        <w:spacing w:line="360" w:lineRule="auto"/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9" w:name="_Toc35393647"/>
      <w:bookmarkStart w:id="10" w:name="_Toc35393816"/>
      <w:r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 w14:paraId="31512419">
      <w:pPr>
        <w:pStyle w:val="3"/>
        <w:spacing w:line="360" w:lineRule="auto"/>
        <w:ind w:firstLine="560" w:firstLineChars="200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029"/>
      <w:bookmarkStart w:id="14" w:name="_Toc28359106"/>
      <w:bookmarkStart w:id="19" w:name="_GoBack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none"/>
          <w:lang w:val="en-US" w:eastAsia="zh-CN" w:bidi="ar-SA"/>
        </w:rPr>
        <w:t>自公告发布之日起1个工作日。</w:t>
      </w:r>
      <w:bookmarkEnd w:id="19"/>
      <w:r>
        <w:rPr>
          <w:rFonts w:hint="eastAsia" w:ascii="黑体" w:hAnsi="黑体" w:cs="宋体"/>
          <w:b w:val="0"/>
          <w:sz w:val="28"/>
          <w:szCs w:val="28"/>
        </w:rPr>
        <w:br w:type="textWrapping"/>
      </w: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74656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1.采购人信息</w:t>
      </w:r>
    </w:p>
    <w:p w14:paraId="753E453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5" w:name="_Toc28359009"/>
      <w:bookmarkStart w:id="16" w:name="_Toc28359086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北京市怀柔区教育技术设备中心</w:t>
      </w:r>
    </w:p>
    <w:p w14:paraId="04025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北京市怀柔区桥梓镇茶坞铁路地区22号西北门（桥梓镇卫生服务中心对门）</w:t>
      </w:r>
    </w:p>
    <w:p w14:paraId="72AFEC3B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刘老师   010-61641712</w:t>
      </w:r>
    </w:p>
    <w:p w14:paraId="1C6A2BB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2.采购代理机构信息</w:t>
      </w:r>
      <w:bookmarkEnd w:id="15"/>
      <w:bookmarkEnd w:id="16"/>
    </w:p>
    <w:p w14:paraId="4EB32F8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7" w:name="_Toc28359010"/>
      <w:bookmarkStart w:id="18" w:name="_Toc28359087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中礼造价咨询（北京）有限公司</w:t>
      </w:r>
    </w:p>
    <w:p w14:paraId="5C8564E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北京市通州区永乐店镇柴厂屯村东（联航大厦）1-4386号</w:t>
      </w:r>
    </w:p>
    <w:p w14:paraId="60C8F28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孙工 19251014954</w:t>
      </w:r>
    </w:p>
    <w:p w14:paraId="4695554F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3.项目联系方式</w:t>
      </w:r>
      <w:bookmarkEnd w:id="17"/>
      <w:bookmarkEnd w:id="18"/>
    </w:p>
    <w:p w14:paraId="3B16286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孙工</w:t>
      </w:r>
    </w:p>
    <w:p w14:paraId="4DC9A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电     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19251014954</w:t>
      </w:r>
    </w:p>
    <w:p w14:paraId="36CA8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17147B06"/>
    <w:rsid w:val="16920F5C"/>
    <w:rsid w:val="17147B06"/>
    <w:rsid w:val="215668CE"/>
    <w:rsid w:val="47F61CC1"/>
    <w:rsid w:val="538E17C3"/>
    <w:rsid w:val="61B828E6"/>
    <w:rsid w:val="6DF13371"/>
    <w:rsid w:val="721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482</Characters>
  <Lines>0</Lines>
  <Paragraphs>0</Paragraphs>
  <TotalTime>3</TotalTime>
  <ScaleCrop>false</ScaleCrop>
  <LinksUpToDate>false</LinksUpToDate>
  <CharactersWithSpaces>515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2025-07-03T07:01:00Z</dcterms:created>
  <dc:creator>招标代理</dc:creator>
  <cp:lastModifiedBy>物来顺应</cp:lastModifiedBy>
  <dcterms:modified xsi:type="dcterms:W3CDTF">2025-11-20T07:41:34Z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D54BCD48F72A4B6081A0D59EFB62D461_13</vt:lpwstr>
  </property>
  <property fmtid="{D5CDD505-2E9C-101B-9397-08002B2CF9AE}" pid="4" name="KSOTemplateDocerSaveRecord">
    <vt:lpwstr>eyJoZGlkIjoiMWJkMzc0NzI3YjE4YzY2OWI3YTliNzI2M2FiMDUxYWIiLCJ1c2VySWQiOiIxNjQzNjYzNzY0In0=</vt:lpwstr>
  </property>
</Properties>
</file>