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D82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更正</w:t>
      </w:r>
      <w:r>
        <w:rPr>
          <w:rFonts w:hint="eastAsia" w:ascii="华文中宋" w:hAnsi="华文中宋" w:eastAsia="华文中宋"/>
        </w:rPr>
        <w:t>公告</w:t>
      </w:r>
    </w:p>
    <w:p w14:paraId="7F92599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012"/>
      <w:bookmarkStart w:id="1" w:name="_Toc35393798"/>
      <w:bookmarkStart w:id="2" w:name="_Toc28359089"/>
      <w:bookmarkStart w:id="3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40BDDC21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原公告项目编号：11010625210200025939-XM001</w:t>
      </w:r>
    </w:p>
    <w:p w14:paraId="0BFBB8C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原公告项目名称：教育日常定额校园安保经费</w:t>
      </w:r>
    </w:p>
    <w:p w14:paraId="0A57F12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原公告项目的采购方式：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公开招标</w:t>
      </w:r>
    </w:p>
    <w:p w14:paraId="1D3ACA4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原公告项目地址：</w:t>
      </w:r>
    </w:p>
    <w:p w14:paraId="379D5A8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http://www.ccgp-beijing.gov.cn/xxgg/qjxxgg/qjzbgg/2025/12/bd75509953a14e2a8e50f17176979fb9.htm</w:t>
      </w:r>
    </w:p>
    <w:p w14:paraId="3B8F25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首次公告日期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2025年12月2日</w:t>
      </w:r>
    </w:p>
    <w:p w14:paraId="47E453E6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090"/>
      <w:bookmarkStart w:id="5" w:name="_Toc35393630"/>
      <w:bookmarkStart w:id="6" w:name="_Toc35393799"/>
      <w:bookmarkStart w:id="7" w:name="_Toc28359013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79B5690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8" w:name="_Toc28359091"/>
      <w:bookmarkStart w:id="9" w:name="_Toc28359014"/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hint="eastAsia" w:ascii="仿宋" w:hAnsi="仿宋" w:eastAsia="仿宋"/>
          <w:sz w:val="28"/>
          <w:szCs w:val="28"/>
          <w:lang w:eastAsia="zh-CN"/>
        </w:rPr>
        <w:t>正</w:t>
      </w:r>
      <w:r>
        <w:rPr>
          <w:rFonts w:hint="eastAsia" w:ascii="仿宋" w:hAnsi="仿宋" w:eastAsia="仿宋"/>
          <w:sz w:val="28"/>
          <w:szCs w:val="28"/>
        </w:rPr>
        <w:t>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□采购结果；</w:t>
      </w:r>
    </w:p>
    <w:p w14:paraId="658ACFDE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原招标文件《详细评审表》中第6项“服务方案”中“每项内容完全符合得5分，基本符合得3分，部分符合得1分，不符合或未提供相关内容不得分。”</w:t>
      </w:r>
    </w:p>
    <w:p w14:paraId="39C5D923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更正为：“完全符合得10分，基本符合得7分，部分符合得4分，不符合得1分。未提供相关内容不得分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”</w:t>
      </w:r>
    </w:p>
    <w:p w14:paraId="7B937326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更正后的招标文件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请在政府采购电子交易平台下载获取。</w:t>
      </w:r>
      <w:r>
        <w:rPr>
          <w:rFonts w:hint="eastAsia" w:ascii="仿宋" w:hAnsi="仿宋" w:eastAsia="仿宋"/>
          <w:sz w:val="28"/>
          <w:szCs w:val="28"/>
          <w:lang w:eastAsia="zh-CN"/>
        </w:rPr>
        <w:t>其他内容不变，以原文件内容为准</w:t>
      </w:r>
      <w:r>
        <w:rPr>
          <w:rFonts w:hint="eastAsia" w:ascii="仿宋" w:hAnsi="仿宋" w:eastAsia="仿宋"/>
          <w:sz w:val="28"/>
          <w:szCs w:val="28"/>
        </w:rPr>
        <w:t>。</w:t>
      </w:r>
    </w:p>
    <w:bookmarkEnd w:id="8"/>
    <w:bookmarkEnd w:id="9"/>
    <w:p w14:paraId="4051F06F">
      <w:pPr>
        <w:pStyle w:val="4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10" w:name="_Toc35393635"/>
      <w:bookmarkStart w:id="11" w:name="_Toc35393804"/>
      <w:r>
        <w:rPr>
          <w:rFonts w:hint="eastAsia" w:ascii="黑体" w:hAnsi="黑体" w:cs="宋体"/>
          <w:b w:val="0"/>
          <w:sz w:val="28"/>
          <w:szCs w:val="28"/>
          <w:lang w:eastAsia="zh-CN"/>
        </w:rPr>
        <w:t>三</w:t>
      </w:r>
      <w:r>
        <w:rPr>
          <w:rFonts w:hint="eastAsia" w:ascii="黑体" w:hAnsi="黑体" w:cs="宋体"/>
          <w:b w:val="0"/>
          <w:sz w:val="28"/>
          <w:szCs w:val="28"/>
        </w:rPr>
        <w:t>、其他补充事宜</w:t>
      </w:r>
      <w:bookmarkEnd w:id="10"/>
      <w:bookmarkEnd w:id="11"/>
    </w:p>
    <w:p w14:paraId="5AC337D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公告期限：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5个工作日。</w:t>
      </w:r>
    </w:p>
    <w:p w14:paraId="53C3970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6"/>
      <w:bookmarkStart w:id="13" w:name="_Toc28359018"/>
      <w:bookmarkStart w:id="14" w:name="_Toc28359095"/>
      <w:bookmarkStart w:id="15" w:name="_Toc35393805"/>
      <w:r>
        <w:rPr>
          <w:rFonts w:hint="eastAsia" w:ascii="黑体" w:hAnsi="黑体" w:cs="宋体"/>
          <w:b w:val="0"/>
          <w:sz w:val="28"/>
          <w:szCs w:val="28"/>
          <w:lang w:eastAsia="zh-CN"/>
        </w:rPr>
        <w:t>四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2"/>
      <w:bookmarkEnd w:id="13"/>
      <w:bookmarkEnd w:id="14"/>
      <w:bookmarkEnd w:id="15"/>
    </w:p>
    <w:p w14:paraId="7B8A9C77">
      <w:pPr>
        <w:widowControl/>
        <w:ind w:firstLine="840" w:firstLineChars="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1.采购人信息</w:t>
      </w:r>
    </w:p>
    <w:p w14:paraId="63EDB83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bookmarkStart w:id="16" w:name="_Toc28359086"/>
      <w:bookmarkStart w:id="17" w:name="_Toc28359009"/>
      <w:r>
        <w:rPr>
          <w:rFonts w:hint="eastAsia" w:ascii="仿宋" w:hAnsi="仿宋" w:eastAsia="仿宋" w:cs="宋体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北京市丰台区蒲黄榆第一幼儿园</w:t>
      </w:r>
    </w:p>
    <w:p w14:paraId="2CA38CC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北京市丰台区蒲黄榆三里甲三号楼</w:t>
      </w:r>
    </w:p>
    <w:p w14:paraId="38DEC1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陈老师，010-67625296</w:t>
      </w:r>
    </w:p>
    <w:p w14:paraId="59C8F7F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2.采购代理机构信息</w:t>
      </w:r>
      <w:bookmarkEnd w:id="16"/>
      <w:bookmarkEnd w:id="17"/>
      <w:bookmarkStart w:id="20" w:name="_GoBack"/>
      <w:bookmarkEnd w:id="20"/>
    </w:p>
    <w:p w14:paraId="313C21D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北京诚和远信咨询有限公司</w:t>
      </w:r>
    </w:p>
    <w:p w14:paraId="2193037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北京市丰台区丰体时代大厦C座207</w:t>
      </w:r>
    </w:p>
    <w:p w14:paraId="2072AA4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联系方式：</w:t>
      </w:r>
      <w:bookmarkStart w:id="18" w:name="_Toc28359087"/>
      <w:bookmarkStart w:id="19" w:name="_Toc28359010"/>
      <w:r>
        <w:rPr>
          <w:rFonts w:hint="eastAsia" w:ascii="仿宋" w:hAnsi="仿宋" w:eastAsia="仿宋"/>
          <w:sz w:val="28"/>
          <w:szCs w:val="28"/>
          <w:u w:val="single"/>
        </w:rPr>
        <w:t>岳光远，尹雪鹏，010-63856788</w:t>
      </w:r>
    </w:p>
    <w:p w14:paraId="1955FCED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3.项目</w:t>
      </w:r>
      <w:r>
        <w:rPr>
          <w:rFonts w:ascii="仿宋" w:hAnsi="仿宋" w:eastAsia="仿宋" w:cs="宋体"/>
          <w:color w:val="000000"/>
          <w:sz w:val="28"/>
          <w:szCs w:val="28"/>
        </w:rPr>
        <w:t>联系方式</w:t>
      </w:r>
      <w:bookmarkEnd w:id="18"/>
      <w:bookmarkEnd w:id="19"/>
    </w:p>
    <w:p w14:paraId="2843A85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岳光远，尹雪鹏</w:t>
      </w:r>
    </w:p>
    <w:p w14:paraId="1C2E900E">
      <w:pPr>
        <w:ind w:firstLine="84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D2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36CA8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36CA8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60F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TcxNjFhZGY0MTUxMDNkMDI4NWQ5OTBhZjE3M2QifQ=="/>
  </w:docVars>
  <w:rsids>
    <w:rsidRoot w:val="00450F81"/>
    <w:rsid w:val="000636AD"/>
    <w:rsid w:val="00246CCF"/>
    <w:rsid w:val="00265D5C"/>
    <w:rsid w:val="00291F57"/>
    <w:rsid w:val="00360C67"/>
    <w:rsid w:val="00433111"/>
    <w:rsid w:val="00450F81"/>
    <w:rsid w:val="004D3995"/>
    <w:rsid w:val="0056593A"/>
    <w:rsid w:val="00570542"/>
    <w:rsid w:val="0062084D"/>
    <w:rsid w:val="00667CDA"/>
    <w:rsid w:val="006A5588"/>
    <w:rsid w:val="00791237"/>
    <w:rsid w:val="008004B2"/>
    <w:rsid w:val="00877BB5"/>
    <w:rsid w:val="00877C62"/>
    <w:rsid w:val="008B740C"/>
    <w:rsid w:val="008D4A19"/>
    <w:rsid w:val="008E5275"/>
    <w:rsid w:val="00A77503"/>
    <w:rsid w:val="00A9265B"/>
    <w:rsid w:val="00B71524"/>
    <w:rsid w:val="00C31E30"/>
    <w:rsid w:val="00C423FA"/>
    <w:rsid w:val="00C94066"/>
    <w:rsid w:val="00CB0D89"/>
    <w:rsid w:val="00E052EE"/>
    <w:rsid w:val="00E140B2"/>
    <w:rsid w:val="00F56116"/>
    <w:rsid w:val="00F93583"/>
    <w:rsid w:val="00FC635C"/>
    <w:rsid w:val="029F2011"/>
    <w:rsid w:val="02A13F08"/>
    <w:rsid w:val="07214007"/>
    <w:rsid w:val="09ED4884"/>
    <w:rsid w:val="0A3B687B"/>
    <w:rsid w:val="0A5D6C56"/>
    <w:rsid w:val="0A974F0E"/>
    <w:rsid w:val="0C51295D"/>
    <w:rsid w:val="0E720222"/>
    <w:rsid w:val="0EA43ED9"/>
    <w:rsid w:val="0EFD0DBB"/>
    <w:rsid w:val="10A073C2"/>
    <w:rsid w:val="113C05D9"/>
    <w:rsid w:val="1282136C"/>
    <w:rsid w:val="12AE74AB"/>
    <w:rsid w:val="130C3C5D"/>
    <w:rsid w:val="130D6274"/>
    <w:rsid w:val="14262FD9"/>
    <w:rsid w:val="1432744A"/>
    <w:rsid w:val="17192EE7"/>
    <w:rsid w:val="178F4DBB"/>
    <w:rsid w:val="17FC0C22"/>
    <w:rsid w:val="195E346D"/>
    <w:rsid w:val="199B2659"/>
    <w:rsid w:val="19E96697"/>
    <w:rsid w:val="1ABF758B"/>
    <w:rsid w:val="1B32576D"/>
    <w:rsid w:val="1B793A5A"/>
    <w:rsid w:val="1BC400C0"/>
    <w:rsid w:val="1DD65922"/>
    <w:rsid w:val="1F695138"/>
    <w:rsid w:val="1FDE6C72"/>
    <w:rsid w:val="208A0B87"/>
    <w:rsid w:val="20BA2E87"/>
    <w:rsid w:val="20CE1FEB"/>
    <w:rsid w:val="21002031"/>
    <w:rsid w:val="228367B6"/>
    <w:rsid w:val="23091030"/>
    <w:rsid w:val="23674F5F"/>
    <w:rsid w:val="27232D9C"/>
    <w:rsid w:val="274C129A"/>
    <w:rsid w:val="291D3FBE"/>
    <w:rsid w:val="29562465"/>
    <w:rsid w:val="2AA323F9"/>
    <w:rsid w:val="2BAA2D3F"/>
    <w:rsid w:val="2BD02D9D"/>
    <w:rsid w:val="2C0F2E4E"/>
    <w:rsid w:val="2EF20691"/>
    <w:rsid w:val="33D07D64"/>
    <w:rsid w:val="346A6768"/>
    <w:rsid w:val="36D12B5F"/>
    <w:rsid w:val="372A49D6"/>
    <w:rsid w:val="375E7A73"/>
    <w:rsid w:val="37E47EA0"/>
    <w:rsid w:val="390A7C6F"/>
    <w:rsid w:val="3C8A5291"/>
    <w:rsid w:val="3E1833D3"/>
    <w:rsid w:val="3E904BB7"/>
    <w:rsid w:val="3EC933E4"/>
    <w:rsid w:val="3F6212CD"/>
    <w:rsid w:val="401B4E4E"/>
    <w:rsid w:val="41007F0E"/>
    <w:rsid w:val="44E06033"/>
    <w:rsid w:val="454447D3"/>
    <w:rsid w:val="46AE66FE"/>
    <w:rsid w:val="47D13D0C"/>
    <w:rsid w:val="48F751D5"/>
    <w:rsid w:val="49B111C5"/>
    <w:rsid w:val="4B855C7C"/>
    <w:rsid w:val="4D45691C"/>
    <w:rsid w:val="4E200F6A"/>
    <w:rsid w:val="4F5A5B7D"/>
    <w:rsid w:val="4F603E1F"/>
    <w:rsid w:val="51B83A30"/>
    <w:rsid w:val="5204030A"/>
    <w:rsid w:val="52FE2CAE"/>
    <w:rsid w:val="55273B42"/>
    <w:rsid w:val="558B6EDA"/>
    <w:rsid w:val="56081605"/>
    <w:rsid w:val="5A3C1FE1"/>
    <w:rsid w:val="5C107C31"/>
    <w:rsid w:val="5E1D4EB0"/>
    <w:rsid w:val="62DD052C"/>
    <w:rsid w:val="6307535A"/>
    <w:rsid w:val="639A2134"/>
    <w:rsid w:val="65695779"/>
    <w:rsid w:val="659A41D6"/>
    <w:rsid w:val="665E6CA2"/>
    <w:rsid w:val="67BA39FD"/>
    <w:rsid w:val="67C66717"/>
    <w:rsid w:val="6B1F6560"/>
    <w:rsid w:val="6BB64AA5"/>
    <w:rsid w:val="6BE81E2B"/>
    <w:rsid w:val="6D9868AA"/>
    <w:rsid w:val="6E18633D"/>
    <w:rsid w:val="6EAD52EB"/>
    <w:rsid w:val="6FE14D63"/>
    <w:rsid w:val="73E77C68"/>
    <w:rsid w:val="754035FB"/>
    <w:rsid w:val="76153959"/>
    <w:rsid w:val="770B7951"/>
    <w:rsid w:val="779B5E0A"/>
    <w:rsid w:val="77A84263"/>
    <w:rsid w:val="78243973"/>
    <w:rsid w:val="7C5E7924"/>
    <w:rsid w:val="7C993D67"/>
    <w:rsid w:val="7DEB4D3C"/>
    <w:rsid w:val="7E631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2">
    <w:name w:val="页眉 字符"/>
    <w:basedOn w:val="10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604</Characters>
  <Lines>16</Lines>
  <Paragraphs>4</Paragraphs>
  <TotalTime>0</TotalTime>
  <ScaleCrop>false</ScaleCrop>
  <LinksUpToDate>false</LinksUpToDate>
  <CharactersWithSpaces>610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2020-06-22T08:56:00Z</dcterms:created>
  <dc:creator>lx</dc:creator>
  <cp:lastModifiedBy>       </cp:lastModifiedBy>
  <dcterms:modified xsi:type="dcterms:W3CDTF">2025-12-04T13:36:09Z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DBA8D32E298F45DAA0BA2E49CB07A33E_13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