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692"/>
        <w:gridCol w:w="911"/>
        <w:gridCol w:w="1266"/>
        <w:gridCol w:w="708"/>
        <w:gridCol w:w="10521"/>
      </w:tblGrid>
      <w:tr w14:paraId="6604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242" w:type="pct"/>
            <w:vAlign w:val="center"/>
          </w:tcPr>
          <w:p w14:paraId="18F356C0">
            <w:pPr>
              <w:bidi w:val="0"/>
              <w:rPr>
                <w:rFonts w:hint="eastAsia"/>
              </w:rPr>
            </w:pPr>
            <w:r>
              <w:rPr>
                <w:rFonts w:hint="eastAsia"/>
              </w:rPr>
              <w:t>序号</w:t>
            </w:r>
          </w:p>
        </w:tc>
        <w:tc>
          <w:tcPr>
            <w:tcW w:w="533" w:type="pct"/>
            <w:vAlign w:val="center"/>
          </w:tcPr>
          <w:p w14:paraId="48748BA8">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评分因素</w:t>
            </w:r>
          </w:p>
        </w:tc>
        <w:tc>
          <w:tcPr>
            <w:tcW w:w="287" w:type="pct"/>
            <w:vAlign w:val="center"/>
          </w:tcPr>
          <w:p w14:paraId="2E42F07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w:t>
            </w:r>
          </w:p>
        </w:tc>
        <w:tc>
          <w:tcPr>
            <w:tcW w:w="399" w:type="pct"/>
            <w:vAlign w:val="center"/>
          </w:tcPr>
          <w:p w14:paraId="3218490D">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评分项</w:t>
            </w:r>
          </w:p>
        </w:tc>
        <w:tc>
          <w:tcPr>
            <w:tcW w:w="223" w:type="pct"/>
            <w:vAlign w:val="center"/>
          </w:tcPr>
          <w:p w14:paraId="68AA5EF8">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w:t>
            </w:r>
          </w:p>
        </w:tc>
        <w:tc>
          <w:tcPr>
            <w:tcW w:w="3315" w:type="pct"/>
            <w:vAlign w:val="center"/>
          </w:tcPr>
          <w:p w14:paraId="50F8FE1B">
            <w:pPr>
              <w:keepNext w:val="0"/>
              <w:keepLines w:val="0"/>
              <w:widowControl/>
              <w:suppressLineNumbers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kern w:val="0"/>
                <w:sz w:val="21"/>
                <w:szCs w:val="21"/>
                <w:lang w:val="en-US" w:eastAsia="zh-CN" w:bidi="ar"/>
              </w:rPr>
              <w:t>评分标准</w:t>
            </w:r>
          </w:p>
        </w:tc>
      </w:tr>
      <w:tr w14:paraId="1B97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Align w:val="center"/>
          </w:tcPr>
          <w:p w14:paraId="483C6CF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33" w:type="pct"/>
            <w:vAlign w:val="center"/>
          </w:tcPr>
          <w:p w14:paraId="10B6CCA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投标报价</w:t>
            </w:r>
          </w:p>
        </w:tc>
        <w:tc>
          <w:tcPr>
            <w:tcW w:w="287" w:type="pct"/>
            <w:vAlign w:val="center"/>
          </w:tcPr>
          <w:p w14:paraId="25E2850F">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30</w:t>
            </w:r>
          </w:p>
        </w:tc>
        <w:tc>
          <w:tcPr>
            <w:tcW w:w="399" w:type="pct"/>
            <w:vAlign w:val="center"/>
          </w:tcPr>
          <w:p w14:paraId="1D2830D0">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价格评审</w:t>
            </w:r>
          </w:p>
        </w:tc>
        <w:tc>
          <w:tcPr>
            <w:tcW w:w="223" w:type="pct"/>
            <w:vAlign w:val="center"/>
          </w:tcPr>
          <w:p w14:paraId="6064102B">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30</w:t>
            </w:r>
          </w:p>
        </w:tc>
        <w:tc>
          <w:tcPr>
            <w:tcW w:w="3315" w:type="pct"/>
            <w:vAlign w:val="center"/>
          </w:tcPr>
          <w:p w14:paraId="752CAA7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满足招标文件要求且投标价格最低的投标报价为评标基准价，其价格分为满分。其他投标人的价格分统一按 照下列公式计算： 投标报价得分＝（评标基准价/投标报价）30%×100</w:t>
            </w:r>
          </w:p>
        </w:tc>
      </w:tr>
      <w:tr w14:paraId="316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Merge w:val="restart"/>
            <w:vAlign w:val="center"/>
          </w:tcPr>
          <w:p w14:paraId="743E08B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33" w:type="pct"/>
            <w:vMerge w:val="restart"/>
            <w:vAlign w:val="center"/>
          </w:tcPr>
          <w:p w14:paraId="321BF53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服务方案</w:t>
            </w:r>
            <w:r>
              <w:rPr>
                <w:rFonts w:hint="eastAsia" w:asciiTheme="minorEastAsia" w:hAnsiTheme="minorEastAsia" w:eastAsiaTheme="minorEastAsia" w:cstheme="minorEastAsia"/>
                <w:sz w:val="21"/>
                <w:szCs w:val="21"/>
                <w:lang w:val="en-US" w:eastAsia="zh-CN"/>
              </w:rPr>
              <w:t>评审</w:t>
            </w:r>
          </w:p>
        </w:tc>
        <w:tc>
          <w:tcPr>
            <w:tcW w:w="287" w:type="pct"/>
            <w:vMerge w:val="restart"/>
            <w:vAlign w:val="center"/>
          </w:tcPr>
          <w:p w14:paraId="3321D971">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58</w:t>
            </w:r>
          </w:p>
        </w:tc>
        <w:tc>
          <w:tcPr>
            <w:tcW w:w="399" w:type="pct"/>
            <w:vAlign w:val="center"/>
          </w:tcPr>
          <w:p w14:paraId="5DA7B5DC">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重点难点需求分析</w:t>
            </w:r>
          </w:p>
        </w:tc>
        <w:tc>
          <w:tcPr>
            <w:tcW w:w="223" w:type="pct"/>
            <w:vAlign w:val="center"/>
          </w:tcPr>
          <w:p w14:paraId="4E556DA2">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3315" w:type="pct"/>
            <w:vAlign w:val="center"/>
          </w:tcPr>
          <w:p w14:paraId="783A54A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全面分析用户对于本项目的要求，对于本项目任务目标及需求理解深刻，重点难点分析准确并提出合理化解决方案，质量保障及进度安排合理可行，得</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p w14:paraId="5C2600D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对于本项目的要求分析阐述较充分，对于本项目任务目标及需求较了解，重点难点分析把握准确，质量保障及进度安排较合理可行，得</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p w14:paraId="47AD178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对于本项目的要求分析阐述一般，对于本项目任务目标及需求了解程度一般，重点难点分析把握一般，质量保障及进度安排一般行，得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w:t>
            </w:r>
          </w:p>
          <w:p w14:paraId="672E8D7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对于本项目的要求分项阐述不够充分，对于本项目任务目标及需求不够了解，重点难点分析不准确，质量保障及进度安排一般，得</w:t>
            </w:r>
            <w:r>
              <w:rPr>
                <w:rFonts w:hint="eastAsia" w:asciiTheme="minorEastAsia" w:hAnsiTheme="minorEastAsia" w:eastAsiaTheme="minorEastAsia" w:cstheme="minorEastAsia"/>
                <w:color w:val="auto"/>
                <w:sz w:val="21"/>
                <w:szCs w:val="21"/>
                <w:lang w:val="en-US" w:eastAsia="zh-CN"/>
              </w:rPr>
              <w:t>2分</w:t>
            </w:r>
            <w:r>
              <w:rPr>
                <w:rFonts w:hint="eastAsia" w:asciiTheme="minorEastAsia" w:hAnsiTheme="minorEastAsia" w:eastAsiaTheme="minorEastAsia" w:cstheme="minorEastAsia"/>
                <w:color w:val="auto"/>
                <w:sz w:val="21"/>
                <w:szCs w:val="21"/>
              </w:rPr>
              <w:t>；</w:t>
            </w:r>
          </w:p>
          <w:p w14:paraId="508BFC5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未提供不得分。</w:t>
            </w:r>
          </w:p>
        </w:tc>
      </w:tr>
      <w:tr w14:paraId="5DB7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Merge w:val="continue"/>
            <w:vAlign w:val="center"/>
          </w:tcPr>
          <w:p w14:paraId="0E52A2CE">
            <w:pPr>
              <w:jc w:val="center"/>
              <w:rPr>
                <w:rFonts w:hint="eastAsia" w:asciiTheme="minorEastAsia" w:hAnsiTheme="minorEastAsia" w:eastAsiaTheme="minorEastAsia" w:cstheme="minorEastAsia"/>
                <w:sz w:val="21"/>
                <w:szCs w:val="21"/>
              </w:rPr>
            </w:pPr>
          </w:p>
        </w:tc>
        <w:tc>
          <w:tcPr>
            <w:tcW w:w="533" w:type="pct"/>
            <w:vMerge w:val="continue"/>
            <w:vAlign w:val="center"/>
          </w:tcPr>
          <w:p w14:paraId="7BE31623">
            <w:pPr>
              <w:jc w:val="center"/>
              <w:rPr>
                <w:rFonts w:hint="eastAsia" w:asciiTheme="minorEastAsia" w:hAnsiTheme="minorEastAsia" w:eastAsiaTheme="minorEastAsia" w:cstheme="minorEastAsia"/>
                <w:sz w:val="21"/>
                <w:szCs w:val="21"/>
              </w:rPr>
            </w:pPr>
          </w:p>
        </w:tc>
        <w:tc>
          <w:tcPr>
            <w:tcW w:w="287" w:type="pct"/>
            <w:vMerge w:val="continue"/>
            <w:vAlign w:val="center"/>
          </w:tcPr>
          <w:p w14:paraId="2EC492A2">
            <w:pPr>
              <w:jc w:val="center"/>
              <w:rPr>
                <w:rFonts w:hint="eastAsia" w:asciiTheme="minorEastAsia" w:hAnsiTheme="minorEastAsia" w:eastAsiaTheme="minorEastAsia" w:cstheme="minorEastAsia"/>
                <w:sz w:val="21"/>
                <w:szCs w:val="21"/>
              </w:rPr>
            </w:pPr>
          </w:p>
        </w:tc>
        <w:tc>
          <w:tcPr>
            <w:tcW w:w="399" w:type="pct"/>
            <w:vAlign w:val="center"/>
          </w:tcPr>
          <w:p w14:paraId="1EFAF4D7">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服务实施方案</w:t>
            </w:r>
            <w:bookmarkStart w:id="0" w:name="_GoBack"/>
            <w:bookmarkEnd w:id="0"/>
          </w:p>
        </w:tc>
        <w:tc>
          <w:tcPr>
            <w:tcW w:w="223" w:type="pct"/>
            <w:vAlign w:val="center"/>
          </w:tcPr>
          <w:p w14:paraId="0A609703">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3315" w:type="pct"/>
            <w:vAlign w:val="center"/>
          </w:tcPr>
          <w:p w14:paraId="66C6B07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对供应商提供的方案进行评审:</w:t>
            </w:r>
          </w:p>
          <w:p w14:paraId="1A9976A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供应商提供的方案内容完整、详实可行、科学合理、重点清晰，具有针对性目完全符合采购需求，得 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 分:</w:t>
            </w:r>
          </w:p>
          <w:p w14:paraId="4EBC851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供应商提供的方案内容完整、详实可行、具有针对性且完全符合采购需求，得 </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p w14:paraId="51F38C1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供应商提供的方案内容能够满足采购需求，具有一定可行性，得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47B9A2A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供应商提供的方案基本满足采购需求，但方案重点不清晰，不具有针对性，得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1DD31C4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供应商提供的方案无法满足采购需求或未提供，得0分。</w:t>
            </w:r>
          </w:p>
        </w:tc>
      </w:tr>
      <w:tr w14:paraId="4953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Merge w:val="continue"/>
            <w:vAlign w:val="center"/>
          </w:tcPr>
          <w:p w14:paraId="3B21CEE1">
            <w:pPr>
              <w:jc w:val="center"/>
              <w:rPr>
                <w:rFonts w:hint="eastAsia" w:asciiTheme="minorEastAsia" w:hAnsiTheme="minorEastAsia" w:eastAsiaTheme="minorEastAsia" w:cstheme="minorEastAsia"/>
                <w:sz w:val="21"/>
                <w:szCs w:val="21"/>
              </w:rPr>
            </w:pPr>
          </w:p>
        </w:tc>
        <w:tc>
          <w:tcPr>
            <w:tcW w:w="533" w:type="pct"/>
            <w:vMerge w:val="continue"/>
            <w:vAlign w:val="center"/>
          </w:tcPr>
          <w:p w14:paraId="52B2DE10">
            <w:pPr>
              <w:jc w:val="center"/>
              <w:rPr>
                <w:rFonts w:hint="eastAsia" w:asciiTheme="minorEastAsia" w:hAnsiTheme="minorEastAsia" w:eastAsiaTheme="minorEastAsia" w:cstheme="minorEastAsia"/>
                <w:sz w:val="21"/>
                <w:szCs w:val="21"/>
              </w:rPr>
            </w:pPr>
          </w:p>
        </w:tc>
        <w:tc>
          <w:tcPr>
            <w:tcW w:w="287" w:type="pct"/>
            <w:vMerge w:val="continue"/>
            <w:vAlign w:val="center"/>
          </w:tcPr>
          <w:p w14:paraId="29E5A0A7">
            <w:pPr>
              <w:jc w:val="center"/>
              <w:rPr>
                <w:rFonts w:hint="eastAsia" w:asciiTheme="minorEastAsia" w:hAnsiTheme="minorEastAsia" w:eastAsiaTheme="minorEastAsia" w:cstheme="minorEastAsia"/>
                <w:sz w:val="21"/>
                <w:szCs w:val="21"/>
              </w:rPr>
            </w:pPr>
          </w:p>
        </w:tc>
        <w:tc>
          <w:tcPr>
            <w:tcW w:w="399" w:type="pct"/>
            <w:vAlign w:val="center"/>
          </w:tcPr>
          <w:p w14:paraId="50635D7C">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保洁团队人员培训、管理制度</w:t>
            </w:r>
          </w:p>
        </w:tc>
        <w:tc>
          <w:tcPr>
            <w:tcW w:w="223" w:type="pct"/>
            <w:vAlign w:val="center"/>
          </w:tcPr>
          <w:p w14:paraId="573A74E6">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3315" w:type="pct"/>
            <w:vAlign w:val="center"/>
          </w:tcPr>
          <w:p w14:paraId="14D40B4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对供应商提供的方案进行评审:</w:t>
            </w:r>
          </w:p>
          <w:p w14:paraId="045C461F">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供应商提供的方案内容完整、详实可行、科学合理、重点清晰，具有针对性且完全符合采购需求，得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5A3B9D76">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供应商提供的方案内容完整、详实可行、具有针对性且完全符合采购需求，得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4EA2EF77">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供应商提供的方案内容较完整，具有一定可行性与针对性，能够满足采购需求重点清晰，得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24D9CF6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供应商提供的方案内容能够满足采购需求，具有一定可行性，得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4561083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供应商提供的方案基本满足采购需求，但方案重点不清晰，不具有针对性，得 </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66DAF6A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供应商提供的方案无法满足采购需求或未提供，得0分。</w:t>
            </w:r>
          </w:p>
        </w:tc>
      </w:tr>
      <w:tr w14:paraId="09CF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Merge w:val="continue"/>
            <w:vAlign w:val="center"/>
          </w:tcPr>
          <w:p w14:paraId="75F52F81">
            <w:pPr>
              <w:jc w:val="center"/>
              <w:rPr>
                <w:rFonts w:hint="eastAsia" w:asciiTheme="minorEastAsia" w:hAnsiTheme="minorEastAsia" w:eastAsiaTheme="minorEastAsia" w:cstheme="minorEastAsia"/>
                <w:sz w:val="21"/>
                <w:szCs w:val="21"/>
              </w:rPr>
            </w:pPr>
          </w:p>
        </w:tc>
        <w:tc>
          <w:tcPr>
            <w:tcW w:w="533" w:type="pct"/>
            <w:vMerge w:val="continue"/>
            <w:vAlign w:val="center"/>
          </w:tcPr>
          <w:p w14:paraId="3DE07C64">
            <w:pPr>
              <w:jc w:val="center"/>
              <w:rPr>
                <w:rFonts w:hint="eastAsia" w:asciiTheme="minorEastAsia" w:hAnsiTheme="minorEastAsia" w:eastAsiaTheme="minorEastAsia" w:cstheme="minorEastAsia"/>
                <w:sz w:val="21"/>
                <w:szCs w:val="21"/>
              </w:rPr>
            </w:pPr>
          </w:p>
        </w:tc>
        <w:tc>
          <w:tcPr>
            <w:tcW w:w="287" w:type="pct"/>
            <w:vMerge w:val="continue"/>
            <w:vAlign w:val="center"/>
          </w:tcPr>
          <w:p w14:paraId="326DA435">
            <w:pPr>
              <w:jc w:val="center"/>
              <w:rPr>
                <w:rFonts w:hint="eastAsia" w:asciiTheme="minorEastAsia" w:hAnsiTheme="minorEastAsia" w:eastAsiaTheme="minorEastAsia" w:cstheme="minorEastAsia"/>
                <w:sz w:val="21"/>
                <w:szCs w:val="21"/>
              </w:rPr>
            </w:pPr>
          </w:p>
        </w:tc>
        <w:tc>
          <w:tcPr>
            <w:tcW w:w="399" w:type="pct"/>
            <w:shd w:val="clear" w:color="auto" w:fill="auto"/>
            <w:vAlign w:val="center"/>
          </w:tcPr>
          <w:p w14:paraId="7B83E3EC">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安全、卫生、消防保障方案</w:t>
            </w:r>
          </w:p>
        </w:tc>
        <w:tc>
          <w:tcPr>
            <w:tcW w:w="223" w:type="pct"/>
            <w:shd w:val="clear" w:color="auto" w:fill="auto"/>
            <w:vAlign w:val="center"/>
          </w:tcPr>
          <w:p w14:paraId="0941E60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3315" w:type="pct"/>
            <w:shd w:val="clear" w:color="auto" w:fill="auto"/>
            <w:vAlign w:val="center"/>
          </w:tcPr>
          <w:p w14:paraId="32282545">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对供应商提供的方案进行评审:</w:t>
            </w:r>
          </w:p>
          <w:p w14:paraId="250F739C">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供应商提供的方案内容完整、详实可行、科学合理、重点清晰，具有针对性且完全符合采购需求，得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p w14:paraId="7B5D871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供应商提供的方案内容完整、详实可行、具有针对性且完全符合采购需求，得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2C5C1978">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供应商提供的方案内容较完整，具有一定可行性与针对性，能够满足采购需求重点清晰，得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3F852D5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供应商提供的方案内容能够满足采购需求，具有一定可行性，得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1A9AFB6D">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供应商提供的方案基本满足采购需求，但方案重点不清晰，不具有针对性，得 </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6D897D3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供应商提供的方案无法满足采购需求或未提供，得0分。</w:t>
            </w:r>
          </w:p>
        </w:tc>
      </w:tr>
      <w:tr w14:paraId="04AC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Merge w:val="continue"/>
            <w:vAlign w:val="center"/>
          </w:tcPr>
          <w:p w14:paraId="2E9970DC">
            <w:pPr>
              <w:jc w:val="center"/>
              <w:rPr>
                <w:rFonts w:hint="eastAsia" w:asciiTheme="minorEastAsia" w:hAnsiTheme="minorEastAsia" w:eastAsiaTheme="minorEastAsia" w:cstheme="minorEastAsia"/>
                <w:sz w:val="21"/>
                <w:szCs w:val="21"/>
              </w:rPr>
            </w:pPr>
          </w:p>
        </w:tc>
        <w:tc>
          <w:tcPr>
            <w:tcW w:w="533" w:type="pct"/>
            <w:vMerge w:val="continue"/>
            <w:vAlign w:val="center"/>
          </w:tcPr>
          <w:p w14:paraId="0AAE23F8">
            <w:pPr>
              <w:jc w:val="center"/>
              <w:rPr>
                <w:rFonts w:hint="eastAsia" w:asciiTheme="minorEastAsia" w:hAnsiTheme="minorEastAsia" w:eastAsiaTheme="minorEastAsia" w:cstheme="minorEastAsia"/>
                <w:sz w:val="21"/>
                <w:szCs w:val="21"/>
              </w:rPr>
            </w:pPr>
          </w:p>
        </w:tc>
        <w:tc>
          <w:tcPr>
            <w:tcW w:w="287" w:type="pct"/>
            <w:vMerge w:val="continue"/>
            <w:vAlign w:val="center"/>
          </w:tcPr>
          <w:p w14:paraId="560946DA">
            <w:pPr>
              <w:jc w:val="center"/>
              <w:rPr>
                <w:rFonts w:hint="eastAsia" w:asciiTheme="minorEastAsia" w:hAnsiTheme="minorEastAsia" w:eastAsiaTheme="minorEastAsia" w:cstheme="minorEastAsia"/>
                <w:sz w:val="21"/>
                <w:szCs w:val="21"/>
              </w:rPr>
            </w:pPr>
          </w:p>
        </w:tc>
        <w:tc>
          <w:tcPr>
            <w:tcW w:w="399" w:type="pct"/>
            <w:shd w:val="clear" w:color="auto" w:fill="auto"/>
            <w:vAlign w:val="center"/>
          </w:tcPr>
          <w:p w14:paraId="040B6059">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物资装备</w:t>
            </w:r>
          </w:p>
        </w:tc>
        <w:tc>
          <w:tcPr>
            <w:tcW w:w="223" w:type="pct"/>
            <w:shd w:val="clear" w:color="auto" w:fill="auto"/>
            <w:vAlign w:val="center"/>
          </w:tcPr>
          <w:p w14:paraId="380957C5">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3315" w:type="pct"/>
            <w:shd w:val="clear" w:color="auto" w:fill="auto"/>
            <w:vAlign w:val="center"/>
          </w:tcPr>
          <w:p w14:paraId="140E58B4">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对供应商提供的方案进行评审:</w:t>
            </w:r>
          </w:p>
          <w:p w14:paraId="0C8FC376">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供应商提供的方案内容完整、详实可行、科学合理、重点清晰，具有针对性且完全符合采购需求，得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p w14:paraId="64FDFCA3">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供应商提供的方案内容完整、详实可行、具有针对性且完全符合采购需求，得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60F62E0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供应商提供的方案内容较完整，具有一定可行性与针对性，能够满足采购需求重点清晰，得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6968DE4E">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供应商提供的方案内容能够满足采购需求，具有一定可行性，得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550A0A4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供应商提供的方案基本满足采购需求，但方案重点不清晰，不具有针对性，得 </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3363F82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供应商提供的方案无法满足采购需求或未提供，得0分。</w:t>
            </w:r>
          </w:p>
        </w:tc>
      </w:tr>
      <w:tr w14:paraId="5AF4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242" w:type="pct"/>
            <w:vMerge w:val="continue"/>
            <w:vAlign w:val="center"/>
          </w:tcPr>
          <w:p w14:paraId="242F4CE3">
            <w:pPr>
              <w:jc w:val="center"/>
              <w:rPr>
                <w:rFonts w:hint="eastAsia" w:asciiTheme="minorEastAsia" w:hAnsiTheme="minorEastAsia" w:eastAsiaTheme="minorEastAsia" w:cstheme="minorEastAsia"/>
                <w:sz w:val="21"/>
                <w:szCs w:val="21"/>
              </w:rPr>
            </w:pPr>
          </w:p>
        </w:tc>
        <w:tc>
          <w:tcPr>
            <w:tcW w:w="533" w:type="pct"/>
            <w:vMerge w:val="continue"/>
            <w:vAlign w:val="center"/>
          </w:tcPr>
          <w:p w14:paraId="64F90C27">
            <w:pPr>
              <w:jc w:val="center"/>
              <w:rPr>
                <w:rFonts w:hint="eastAsia" w:asciiTheme="minorEastAsia" w:hAnsiTheme="minorEastAsia" w:eastAsiaTheme="minorEastAsia" w:cstheme="minorEastAsia"/>
                <w:sz w:val="21"/>
                <w:szCs w:val="21"/>
              </w:rPr>
            </w:pPr>
          </w:p>
        </w:tc>
        <w:tc>
          <w:tcPr>
            <w:tcW w:w="287" w:type="pct"/>
            <w:vMerge w:val="continue"/>
            <w:vAlign w:val="center"/>
          </w:tcPr>
          <w:p w14:paraId="3587AA1D">
            <w:pPr>
              <w:jc w:val="center"/>
              <w:rPr>
                <w:rFonts w:hint="eastAsia" w:asciiTheme="minorEastAsia" w:hAnsiTheme="minorEastAsia" w:eastAsiaTheme="minorEastAsia" w:cstheme="minorEastAsia"/>
                <w:sz w:val="21"/>
                <w:szCs w:val="21"/>
              </w:rPr>
            </w:pPr>
          </w:p>
        </w:tc>
        <w:tc>
          <w:tcPr>
            <w:tcW w:w="399" w:type="pct"/>
            <w:shd w:val="clear" w:color="auto" w:fill="auto"/>
            <w:vAlign w:val="center"/>
          </w:tcPr>
          <w:p w14:paraId="36AE392C">
            <w:pPr>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项目负责人</w:t>
            </w:r>
          </w:p>
        </w:tc>
        <w:tc>
          <w:tcPr>
            <w:tcW w:w="223" w:type="pct"/>
            <w:shd w:val="clear" w:color="auto" w:fill="auto"/>
            <w:vAlign w:val="center"/>
          </w:tcPr>
          <w:p w14:paraId="5D0FE4B3">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3315" w:type="pct"/>
            <w:shd w:val="clear" w:color="auto" w:fill="auto"/>
            <w:vAlign w:val="center"/>
          </w:tcPr>
          <w:p w14:paraId="4A9A9F0B">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kern w:val="0"/>
                <w:sz w:val="21"/>
                <w:szCs w:val="21"/>
                <w:lang w:val="en-US" w:eastAsia="zh-CN" w:bidi="ar"/>
              </w:rPr>
              <w:t>项</w:t>
            </w:r>
            <w:r>
              <w:rPr>
                <w:rFonts w:hint="eastAsia" w:asciiTheme="minorEastAsia" w:hAnsiTheme="minorEastAsia" w:eastAsiaTheme="minorEastAsia" w:cstheme="minorEastAsia"/>
                <w:color w:val="auto"/>
                <w:sz w:val="21"/>
                <w:szCs w:val="21"/>
                <w:lang w:val="en-US" w:eastAsia="zh-CN"/>
              </w:rPr>
              <w:t xml:space="preserve">目负责人： </w:t>
            </w:r>
          </w:p>
          <w:p w14:paraId="0063684C">
            <w:pPr>
              <w:keepNext w:val="0"/>
              <w:keepLines w:val="0"/>
              <w:widowControl/>
              <w:suppressLineNumbers w:val="0"/>
              <w:jc w:val="left"/>
              <w:rPr>
                <w:color w:val="auto"/>
              </w:rPr>
            </w:pPr>
            <w:r>
              <w:rPr>
                <w:rFonts w:hint="eastAsia" w:asciiTheme="minorEastAsia" w:hAnsiTheme="minorEastAsia" w:eastAsiaTheme="minorEastAsia" w:cstheme="minorEastAsia"/>
                <w:color w:val="auto"/>
                <w:sz w:val="21"/>
                <w:szCs w:val="21"/>
                <w:lang w:val="en-US" w:eastAsia="zh-CN"/>
              </w:rPr>
              <w:t>具有大专（含）以上学历，年龄在 30-55 周岁</w:t>
            </w:r>
            <w:r>
              <w:rPr>
                <w:rFonts w:hint="eastAsia" w:ascii="宋体" w:hAnsi="宋体" w:eastAsia="宋体" w:cs="宋体"/>
                <w:color w:val="auto"/>
                <w:kern w:val="0"/>
                <w:sz w:val="21"/>
                <w:szCs w:val="21"/>
                <w:lang w:val="en-US" w:eastAsia="zh-CN" w:bidi="ar"/>
              </w:rPr>
              <w:t xml:space="preserve"> ，具有</w:t>
            </w:r>
            <w:r>
              <w:rPr>
                <w:rFonts w:hint="eastAsia" w:ascii="宋体" w:hAnsi="宋体" w:cs="宋体"/>
                <w:color w:val="auto"/>
                <w:kern w:val="0"/>
                <w:sz w:val="21"/>
                <w:szCs w:val="21"/>
                <w:lang w:val="en-US" w:eastAsia="zh-CN" w:bidi="ar"/>
              </w:rPr>
              <w:t>物业管理师证书或物业项目经理证书</w:t>
            </w:r>
            <w:r>
              <w:rPr>
                <w:rFonts w:hint="eastAsia" w:ascii="宋体" w:hAnsi="宋体" w:eastAsia="宋体" w:cs="宋体"/>
                <w:color w:val="auto"/>
                <w:kern w:val="0"/>
                <w:sz w:val="21"/>
                <w:szCs w:val="21"/>
                <w:lang w:val="en-US" w:eastAsia="zh-CN" w:bidi="ar"/>
              </w:rPr>
              <w:t xml:space="preserve">，得 </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 xml:space="preserve"> 分；</w:t>
            </w:r>
          </w:p>
          <w:p w14:paraId="64F49E19">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具有</w:t>
            </w:r>
            <w:r>
              <w:rPr>
                <w:rFonts w:hint="eastAsia" w:ascii="宋体" w:hAnsi="宋体" w:cs="宋体"/>
                <w:color w:val="auto"/>
                <w:kern w:val="0"/>
                <w:sz w:val="21"/>
                <w:szCs w:val="21"/>
                <w:lang w:val="en-US" w:eastAsia="zh-CN" w:bidi="ar"/>
              </w:rPr>
              <w:t>中级以上职称证书</w:t>
            </w:r>
            <w:r>
              <w:rPr>
                <w:rFonts w:hint="eastAsia" w:asciiTheme="minorEastAsia" w:hAnsiTheme="minorEastAsia" w:eastAsiaTheme="minorEastAsia" w:cstheme="minorEastAsia"/>
                <w:color w:val="auto"/>
                <w:sz w:val="21"/>
                <w:szCs w:val="21"/>
                <w:lang w:val="en-US" w:eastAsia="zh-CN"/>
              </w:rPr>
              <w:t xml:space="preserve">，得2分； 投标人出具保证投标文件中提供的项目负责人在本项目服务期间专职为本项目服务的承诺函，得2分。 </w:t>
            </w:r>
          </w:p>
          <w:p w14:paraId="0569FB34">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注：需提供学历证书复印件及证明材料。</w:t>
            </w:r>
          </w:p>
          <w:p w14:paraId="24EF697B">
            <w:pPr>
              <w:rPr>
                <w:rFonts w:hint="eastAsia" w:asciiTheme="minorEastAsia" w:hAnsiTheme="minorEastAsia" w:eastAsiaTheme="minorEastAsia" w:cstheme="minorEastAsia"/>
                <w:color w:val="auto"/>
                <w:sz w:val="21"/>
                <w:szCs w:val="21"/>
                <w:lang w:val="en-US" w:eastAsia="zh-CN"/>
              </w:rPr>
            </w:pPr>
          </w:p>
        </w:tc>
      </w:tr>
      <w:tr w14:paraId="180F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242" w:type="pct"/>
            <w:vMerge w:val="continue"/>
            <w:vAlign w:val="center"/>
          </w:tcPr>
          <w:p w14:paraId="5493A8FF">
            <w:pPr>
              <w:jc w:val="center"/>
              <w:rPr>
                <w:rFonts w:hint="eastAsia" w:asciiTheme="minorEastAsia" w:hAnsiTheme="minorEastAsia" w:eastAsiaTheme="minorEastAsia" w:cstheme="minorEastAsia"/>
                <w:sz w:val="21"/>
                <w:szCs w:val="21"/>
              </w:rPr>
            </w:pPr>
          </w:p>
        </w:tc>
        <w:tc>
          <w:tcPr>
            <w:tcW w:w="533" w:type="pct"/>
            <w:vMerge w:val="continue"/>
            <w:vAlign w:val="center"/>
          </w:tcPr>
          <w:p w14:paraId="6FBEFCA5">
            <w:pPr>
              <w:jc w:val="center"/>
              <w:rPr>
                <w:rFonts w:hint="eastAsia" w:asciiTheme="minorEastAsia" w:hAnsiTheme="minorEastAsia" w:eastAsiaTheme="minorEastAsia" w:cstheme="minorEastAsia"/>
                <w:sz w:val="21"/>
                <w:szCs w:val="21"/>
              </w:rPr>
            </w:pPr>
          </w:p>
        </w:tc>
        <w:tc>
          <w:tcPr>
            <w:tcW w:w="287" w:type="pct"/>
            <w:vMerge w:val="continue"/>
            <w:vAlign w:val="center"/>
          </w:tcPr>
          <w:p w14:paraId="17FB7954">
            <w:pPr>
              <w:jc w:val="center"/>
              <w:rPr>
                <w:rFonts w:hint="eastAsia" w:asciiTheme="minorEastAsia" w:hAnsiTheme="minorEastAsia" w:eastAsiaTheme="minorEastAsia" w:cstheme="minorEastAsia"/>
                <w:sz w:val="21"/>
                <w:szCs w:val="21"/>
              </w:rPr>
            </w:pPr>
          </w:p>
        </w:tc>
        <w:tc>
          <w:tcPr>
            <w:tcW w:w="399" w:type="pct"/>
            <w:shd w:val="clear" w:color="auto" w:fill="auto"/>
            <w:vAlign w:val="center"/>
          </w:tcPr>
          <w:p w14:paraId="6CA15537">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维修工</w:t>
            </w:r>
          </w:p>
        </w:tc>
        <w:tc>
          <w:tcPr>
            <w:tcW w:w="223" w:type="pct"/>
            <w:shd w:val="clear" w:color="auto" w:fill="auto"/>
            <w:vAlign w:val="center"/>
          </w:tcPr>
          <w:p w14:paraId="074CF743">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3315" w:type="pct"/>
            <w:shd w:val="clear" w:color="auto" w:fill="auto"/>
            <w:vAlign w:val="center"/>
          </w:tcPr>
          <w:p w14:paraId="4B5E02A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维修工人员： </w:t>
            </w:r>
          </w:p>
          <w:p w14:paraId="191D2BE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两园区不少于</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人具有低压电工作业证</w:t>
            </w:r>
            <w:r>
              <w:rPr>
                <w:rFonts w:hint="eastAsia" w:ascii="宋体" w:hAnsi="宋体" w:cs="宋体"/>
                <w:color w:val="auto"/>
                <w:kern w:val="0"/>
                <w:sz w:val="21"/>
                <w:szCs w:val="21"/>
                <w:lang w:val="en-US" w:eastAsia="zh-CN" w:bidi="ar"/>
              </w:rPr>
              <w:t>或高压电工作业证，</w:t>
            </w:r>
            <w:r>
              <w:rPr>
                <w:rFonts w:hint="eastAsia" w:ascii="宋体" w:hAnsi="宋体" w:eastAsia="宋体" w:cs="宋体"/>
                <w:color w:val="auto"/>
                <w:kern w:val="0"/>
                <w:sz w:val="21"/>
                <w:szCs w:val="21"/>
                <w:lang w:val="en-US" w:eastAsia="zh-CN" w:bidi="ar"/>
              </w:rPr>
              <w:t>满足得</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1人满足得1分</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000000"/>
                <w:kern w:val="0"/>
                <w:sz w:val="21"/>
                <w:szCs w:val="21"/>
                <w:lang w:val="en-US" w:eastAsia="zh-CN" w:bidi="ar"/>
              </w:rPr>
              <w:t>注：需提供相应证书复印件及证明材料；</w:t>
            </w:r>
          </w:p>
          <w:p w14:paraId="57F5A1BD">
            <w:pPr>
              <w:pStyle w:val="2"/>
              <w:ind w:left="0" w:leftChars="0" w:firstLine="0" w:firstLineChars="0"/>
            </w:pPr>
            <w:r>
              <w:rPr>
                <w:rFonts w:hint="eastAsia" w:asciiTheme="minorEastAsia" w:hAnsiTheme="minorEastAsia" w:eastAsiaTheme="minorEastAsia" w:cstheme="minorEastAsia"/>
                <w:sz w:val="21"/>
                <w:szCs w:val="21"/>
                <w:lang w:val="en-US" w:eastAsia="zh-CN"/>
              </w:rPr>
              <w:t>投标人出具保证投标文件中提供的维修工在本项目服务期间专职为本项目服务的承诺函，得 2 分</w:t>
            </w:r>
          </w:p>
          <w:p w14:paraId="35456942">
            <w:pPr>
              <w:pStyle w:val="2"/>
              <w:ind w:left="0" w:leftChars="0" w:firstLine="0" w:firstLineChars="0"/>
              <w:rPr>
                <w:rFonts w:hint="eastAsia" w:eastAsia="宋体"/>
                <w:lang w:val="en-US" w:eastAsia="zh-CN"/>
              </w:rPr>
            </w:pPr>
          </w:p>
          <w:p w14:paraId="686B841C">
            <w:pPr>
              <w:rPr>
                <w:rFonts w:hint="eastAsia" w:asciiTheme="minorEastAsia" w:hAnsiTheme="minorEastAsia" w:eastAsiaTheme="minorEastAsia" w:cstheme="minorEastAsia"/>
                <w:sz w:val="21"/>
                <w:szCs w:val="21"/>
              </w:rPr>
            </w:pPr>
          </w:p>
        </w:tc>
      </w:tr>
      <w:tr w14:paraId="10D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6" w:hRule="atLeast"/>
          <w:jc w:val="center"/>
        </w:trPr>
        <w:tc>
          <w:tcPr>
            <w:tcW w:w="242" w:type="pct"/>
            <w:vMerge w:val="continue"/>
            <w:vAlign w:val="center"/>
          </w:tcPr>
          <w:p w14:paraId="7E477EE8">
            <w:pPr>
              <w:jc w:val="center"/>
              <w:rPr>
                <w:rFonts w:hint="eastAsia" w:asciiTheme="minorEastAsia" w:hAnsiTheme="minorEastAsia" w:eastAsiaTheme="minorEastAsia" w:cstheme="minorEastAsia"/>
                <w:sz w:val="21"/>
                <w:szCs w:val="21"/>
              </w:rPr>
            </w:pPr>
          </w:p>
        </w:tc>
        <w:tc>
          <w:tcPr>
            <w:tcW w:w="533" w:type="pct"/>
            <w:vMerge w:val="continue"/>
            <w:vAlign w:val="center"/>
          </w:tcPr>
          <w:p w14:paraId="70620B1E">
            <w:pPr>
              <w:jc w:val="center"/>
              <w:rPr>
                <w:rFonts w:hint="eastAsia" w:asciiTheme="minorEastAsia" w:hAnsiTheme="minorEastAsia" w:eastAsiaTheme="minorEastAsia" w:cstheme="minorEastAsia"/>
                <w:sz w:val="21"/>
                <w:szCs w:val="21"/>
              </w:rPr>
            </w:pPr>
          </w:p>
        </w:tc>
        <w:tc>
          <w:tcPr>
            <w:tcW w:w="287" w:type="pct"/>
            <w:vMerge w:val="continue"/>
            <w:vAlign w:val="center"/>
          </w:tcPr>
          <w:p w14:paraId="11BCAB6E">
            <w:pPr>
              <w:jc w:val="center"/>
              <w:rPr>
                <w:rFonts w:hint="eastAsia" w:asciiTheme="minorEastAsia" w:hAnsiTheme="minorEastAsia" w:eastAsiaTheme="minorEastAsia" w:cstheme="minorEastAsia"/>
                <w:sz w:val="21"/>
                <w:szCs w:val="21"/>
              </w:rPr>
            </w:pPr>
          </w:p>
        </w:tc>
        <w:tc>
          <w:tcPr>
            <w:tcW w:w="399" w:type="pct"/>
            <w:shd w:val="clear" w:color="auto" w:fill="auto"/>
            <w:vAlign w:val="center"/>
          </w:tcPr>
          <w:p w14:paraId="163EA2F1">
            <w:pPr>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保洁、勤杂工</w:t>
            </w:r>
          </w:p>
        </w:tc>
        <w:tc>
          <w:tcPr>
            <w:tcW w:w="223" w:type="pct"/>
            <w:shd w:val="clear" w:color="auto" w:fill="auto"/>
            <w:vAlign w:val="center"/>
          </w:tcPr>
          <w:p w14:paraId="411E090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3315" w:type="pct"/>
            <w:shd w:val="clear" w:color="auto" w:fill="auto"/>
            <w:vAlign w:val="center"/>
          </w:tcPr>
          <w:p w14:paraId="56B23898">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保洁、勤杂工人员：</w:t>
            </w:r>
          </w:p>
          <w:p w14:paraId="13C18993">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配备人员全部满足岗位要求，男年龄在 60 岁以下，女年龄在 50 周岁以下，全部满足得</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分，否则不得分；；</w:t>
            </w:r>
          </w:p>
          <w:p w14:paraId="79D11D9F">
            <w:pPr>
              <w:pStyle w:val="2"/>
              <w:ind w:left="0" w:leftChars="0" w:firstLine="0" w:firstLineChars="0"/>
              <w:rPr>
                <w:color w:val="auto"/>
              </w:rPr>
            </w:pPr>
            <w:r>
              <w:rPr>
                <w:rFonts w:hint="eastAsia" w:asciiTheme="minorEastAsia" w:hAnsiTheme="minorEastAsia" w:eastAsiaTheme="minorEastAsia" w:cstheme="minorEastAsia"/>
                <w:color w:val="auto"/>
                <w:sz w:val="21"/>
                <w:szCs w:val="21"/>
                <w:lang w:val="en-US" w:eastAsia="zh-CN"/>
              </w:rPr>
              <w:t>投标人出具保证投标文件中提供的保洁在本项目服务期间专职为本项目服务的承诺函，得 2 分</w:t>
            </w:r>
          </w:p>
          <w:p w14:paraId="6D2A5423">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注：需提供相应</w:t>
            </w:r>
            <w:r>
              <w:rPr>
                <w:rFonts w:hint="eastAsia" w:ascii="宋体" w:hAnsi="宋体" w:cs="宋体"/>
                <w:color w:val="auto"/>
                <w:kern w:val="0"/>
                <w:sz w:val="21"/>
                <w:szCs w:val="21"/>
                <w:lang w:val="en-US" w:eastAsia="zh-CN" w:bidi="ar"/>
              </w:rPr>
              <w:t>证件</w:t>
            </w:r>
            <w:r>
              <w:rPr>
                <w:rFonts w:hint="eastAsia" w:ascii="宋体" w:hAnsi="宋体" w:eastAsia="宋体" w:cs="宋体"/>
                <w:color w:val="auto"/>
                <w:kern w:val="0"/>
                <w:sz w:val="21"/>
                <w:szCs w:val="21"/>
                <w:lang w:val="en-US" w:eastAsia="zh-CN" w:bidi="ar"/>
              </w:rPr>
              <w:t>复印件及证明材料。</w:t>
            </w:r>
          </w:p>
          <w:p w14:paraId="1EC0BDB8">
            <w:pPr>
              <w:rPr>
                <w:rFonts w:hint="eastAsia" w:asciiTheme="minorEastAsia" w:hAnsiTheme="minorEastAsia" w:eastAsiaTheme="minorEastAsia" w:cstheme="minorEastAsia"/>
                <w:color w:val="auto"/>
                <w:sz w:val="21"/>
                <w:szCs w:val="21"/>
              </w:rPr>
            </w:pPr>
          </w:p>
        </w:tc>
      </w:tr>
      <w:tr w14:paraId="728F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Merge w:val="continue"/>
            <w:vAlign w:val="center"/>
          </w:tcPr>
          <w:p w14:paraId="5CE27BF5">
            <w:pPr>
              <w:jc w:val="center"/>
              <w:rPr>
                <w:rFonts w:hint="eastAsia" w:asciiTheme="minorEastAsia" w:hAnsiTheme="minorEastAsia" w:eastAsiaTheme="minorEastAsia" w:cstheme="minorEastAsia"/>
                <w:sz w:val="21"/>
                <w:szCs w:val="21"/>
              </w:rPr>
            </w:pPr>
          </w:p>
        </w:tc>
        <w:tc>
          <w:tcPr>
            <w:tcW w:w="533" w:type="pct"/>
            <w:vMerge w:val="continue"/>
            <w:vAlign w:val="center"/>
          </w:tcPr>
          <w:p w14:paraId="21009F86">
            <w:pPr>
              <w:jc w:val="center"/>
              <w:rPr>
                <w:rFonts w:hint="eastAsia" w:asciiTheme="minorEastAsia" w:hAnsiTheme="minorEastAsia" w:eastAsiaTheme="minorEastAsia" w:cstheme="minorEastAsia"/>
                <w:sz w:val="21"/>
                <w:szCs w:val="21"/>
              </w:rPr>
            </w:pPr>
          </w:p>
        </w:tc>
        <w:tc>
          <w:tcPr>
            <w:tcW w:w="287" w:type="pct"/>
            <w:vMerge w:val="continue"/>
            <w:vAlign w:val="center"/>
          </w:tcPr>
          <w:p w14:paraId="6A88988F">
            <w:pPr>
              <w:jc w:val="center"/>
              <w:rPr>
                <w:rFonts w:hint="eastAsia" w:asciiTheme="minorEastAsia" w:hAnsiTheme="minorEastAsia" w:eastAsiaTheme="minorEastAsia" w:cstheme="minorEastAsia"/>
                <w:sz w:val="21"/>
                <w:szCs w:val="21"/>
              </w:rPr>
            </w:pPr>
          </w:p>
        </w:tc>
        <w:tc>
          <w:tcPr>
            <w:tcW w:w="399" w:type="pct"/>
            <w:shd w:val="clear" w:color="auto" w:fill="auto"/>
            <w:vAlign w:val="center"/>
          </w:tcPr>
          <w:p w14:paraId="4B6B1F1A">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项目突发事件解决方案</w:t>
            </w:r>
          </w:p>
        </w:tc>
        <w:tc>
          <w:tcPr>
            <w:tcW w:w="223" w:type="pct"/>
            <w:shd w:val="clear" w:color="auto" w:fill="auto"/>
            <w:vAlign w:val="center"/>
          </w:tcPr>
          <w:p w14:paraId="425CB3F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3315" w:type="pct"/>
            <w:shd w:val="clear" w:color="auto" w:fill="auto"/>
            <w:vAlign w:val="center"/>
          </w:tcPr>
          <w:p w14:paraId="022AE63F">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对供应商提供的方案进行评审:</w:t>
            </w:r>
          </w:p>
          <w:p w14:paraId="095A1E42">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供应商提供的方案内容完整、详实可行、科学合理、重点清晰，具有针对性且完全符合采购需求，得</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p>
          <w:p w14:paraId="5CB9B64B">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供应商提供的方案内容完整、详实可行、具有针对性且完全符合采购需求，得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p w14:paraId="328E9689">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供应商提供的方案内容较完整，具有一定可行性与针对性，能够满足采购需求重点清晰，得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59BE8256">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供应商提供的方案内容能够满足采购需求，具有一定可行性，得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15D7AD2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供应商提供的方案无法满足采购需求或未提供，得0分。</w:t>
            </w:r>
          </w:p>
        </w:tc>
      </w:tr>
      <w:tr w14:paraId="0878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42" w:type="pct"/>
            <w:vAlign w:val="center"/>
          </w:tcPr>
          <w:p w14:paraId="18E45E8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533" w:type="pct"/>
            <w:vAlign w:val="center"/>
          </w:tcPr>
          <w:p w14:paraId="181B979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商务评审</w:t>
            </w:r>
          </w:p>
        </w:tc>
        <w:tc>
          <w:tcPr>
            <w:tcW w:w="287" w:type="pct"/>
            <w:vAlign w:val="center"/>
          </w:tcPr>
          <w:p w14:paraId="3FBEF45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399" w:type="pct"/>
            <w:shd w:val="clear" w:color="auto" w:fill="auto"/>
            <w:vAlign w:val="center"/>
          </w:tcPr>
          <w:p w14:paraId="13150031">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企业业绩</w:t>
            </w:r>
          </w:p>
        </w:tc>
        <w:tc>
          <w:tcPr>
            <w:tcW w:w="223" w:type="pct"/>
            <w:shd w:val="clear" w:color="auto" w:fill="auto"/>
            <w:vAlign w:val="center"/>
          </w:tcPr>
          <w:p w14:paraId="18421D0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3315" w:type="pct"/>
            <w:shd w:val="clear" w:color="auto" w:fill="auto"/>
            <w:vAlign w:val="center"/>
          </w:tcPr>
          <w:p w14:paraId="2039349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自202</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年1月1日至</w:t>
            </w:r>
            <w:r>
              <w:rPr>
                <w:rFonts w:hint="eastAsia" w:asciiTheme="minorEastAsia" w:hAnsiTheme="minorEastAsia" w:eastAsiaTheme="minorEastAsia" w:cstheme="minorEastAsia"/>
                <w:color w:val="auto"/>
                <w:sz w:val="21"/>
                <w:szCs w:val="21"/>
                <w:lang w:val="en-US" w:eastAsia="zh-CN"/>
              </w:rPr>
              <w:t>本项目投标文件递交截止</w:t>
            </w:r>
            <w:r>
              <w:rPr>
                <w:rFonts w:hint="eastAsia" w:asciiTheme="minorEastAsia" w:hAnsiTheme="minorEastAsia" w:eastAsiaTheme="minorEastAsia" w:cstheme="minorEastAsia"/>
                <w:color w:val="auto"/>
                <w:sz w:val="21"/>
                <w:szCs w:val="21"/>
              </w:rPr>
              <w:t>类似项目业绩。每一个得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分，最高</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分。【需同时提供合同主要内容（包含合同首页、合同内容页、双方签字盖章页）复印件加盖公章】</w:t>
            </w:r>
          </w:p>
        </w:tc>
      </w:tr>
    </w:tbl>
    <w:tbl>
      <w:tblPr>
        <w:tblStyle w:val="6"/>
        <w:tblpPr w:leftFromText="180" w:rightFromText="180" w:vertAnchor="text" w:tblpX="23594" w:tblpY="-5719"/>
        <w:tblOverlap w:val="never"/>
        <w:tblW w:w="1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
      </w:tblGrid>
      <w:tr w14:paraId="2D4F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000" w:type="pct"/>
          </w:tcPr>
          <w:p w14:paraId="1DE4AA14">
            <w:pPr>
              <w:jc w:val="both"/>
              <w:rPr>
                <w:vertAlign w:val="baseline"/>
              </w:rPr>
            </w:pPr>
          </w:p>
        </w:tc>
      </w:tr>
    </w:tbl>
    <w:p w14:paraId="026C5749"/>
    <w:sectPr>
      <w:pgSz w:w="16838" w:h="11906" w:orient="landscape"/>
      <w:pgMar w:top="567" w:right="567" w:bottom="567" w:left="56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4EB7"/>
    <w:rsid w:val="0E671832"/>
    <w:rsid w:val="16EE5159"/>
    <w:rsid w:val="20B120D5"/>
    <w:rsid w:val="2443156A"/>
    <w:rsid w:val="26302F2E"/>
    <w:rsid w:val="284043F0"/>
    <w:rsid w:val="2D4D3B7A"/>
    <w:rsid w:val="2DB94CBF"/>
    <w:rsid w:val="2E1650FF"/>
    <w:rsid w:val="2E346CB0"/>
    <w:rsid w:val="323D487B"/>
    <w:rsid w:val="3F946EA7"/>
    <w:rsid w:val="457E4208"/>
    <w:rsid w:val="491A2579"/>
    <w:rsid w:val="4C184468"/>
    <w:rsid w:val="5D8D2A52"/>
    <w:rsid w:val="5EAE2B30"/>
    <w:rsid w:val="5EE11EB8"/>
    <w:rsid w:val="60A97448"/>
    <w:rsid w:val="65896CAC"/>
    <w:rsid w:val="6D504A37"/>
    <w:rsid w:val="6F3513FE"/>
    <w:rsid w:val="70C36343"/>
    <w:rsid w:val="75E906EA"/>
    <w:rsid w:val="7C974247"/>
    <w:rsid w:val="7E7E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480" w:lineRule="exact"/>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1976</Words>
  <Characters>1997</Characters>
  <Lines>0</Lines>
  <Paragraphs>0</Paragraphs>
  <TotalTime>52</TotalTime>
  <ScaleCrop>false</ScaleCrop>
  <LinksUpToDate>false</LinksUpToDate>
  <CharactersWithSpaces>2025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2024-11-25T03:18:00Z</dcterms:created>
  <dc:creator>78147</dc:creator>
  <cp:lastModifiedBy>Li Xin Miao</cp:lastModifiedBy>
  <dcterms:modified xsi:type="dcterms:W3CDTF">2025-12-08T07:15:24Z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8C1E3A1A3FF14B96A8B402145C16D7D5_13</vt:lpwstr>
  </property>
  <property fmtid="{D5CDD505-2E9C-101B-9397-08002B2CF9AE}" pid="4" name="KSOTemplateDocerSaveRecord">
    <vt:lpwstr>eyJoZGlkIjoiMzEwNTM5NzYwMDRjMzkwZTVkZjY2ODkwMGIxNGU0OTUiLCJ1c2VySWQiOiIxMjc2OTM5MDE3In0=</vt:lpwstr>
  </property>
</Properties>
</file>