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Default="00FC370B" w:rsidP="00F80F3E">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sidRPr="00FC370B">
        <w:rPr>
          <w:rFonts w:ascii="华文中宋" w:eastAsia="华文中宋" w:hAnsi="华文中宋" w:hint="eastAsia"/>
        </w:rPr>
        <w:t>公立医院改革与高质量发展示范项目—海淀感染医学中心能力提升建设项目</w:t>
      </w:r>
      <w:r>
        <w:rPr>
          <w:rFonts w:ascii="华文中宋" w:eastAsia="华文中宋" w:hAnsi="华文中宋" w:hint="eastAsia"/>
        </w:rPr>
        <w:t>（第11包）</w:t>
      </w:r>
      <w:r w:rsidR="00F80F3E">
        <w:rPr>
          <w:rFonts w:ascii="华文中宋" w:eastAsia="华文中宋" w:hAnsi="华文中宋" w:hint="eastAsia"/>
        </w:rPr>
        <w:t>更正公告</w:t>
      </w:r>
      <w:bookmarkEnd w:id="0"/>
      <w:r w:rsidR="007A1107">
        <w:rPr>
          <w:rFonts w:ascii="华文中宋" w:eastAsia="华文中宋" w:hAnsi="华文中宋" w:hint="eastAsia"/>
        </w:rPr>
        <w:t>（第二次）</w:t>
      </w:r>
    </w:p>
    <w:p w:rsidR="00F80F3E" w:rsidRDefault="00F80F3E" w:rsidP="00F80F3E">
      <w:pPr>
        <w:pStyle w:val="2"/>
        <w:spacing w:line="360" w:lineRule="auto"/>
        <w:rPr>
          <w:rFonts w:ascii="黑体" w:hAnsi="黑体" w:cs="宋体"/>
          <w:b w:val="0"/>
          <w:sz w:val="28"/>
          <w:szCs w:val="28"/>
        </w:rPr>
      </w:pPr>
      <w:bookmarkStart w:id="1" w:name="_Toc28359104"/>
      <w:bookmarkStart w:id="2" w:name="_Toc28359027"/>
      <w:bookmarkStart w:id="3" w:name="_Toc35393645"/>
      <w:bookmarkStart w:id="4" w:name="_Toc35393814"/>
      <w:r>
        <w:rPr>
          <w:rFonts w:ascii="黑体" w:hAnsi="黑体" w:cs="宋体" w:hint="eastAsia"/>
          <w:b w:val="0"/>
          <w:sz w:val="28"/>
          <w:szCs w:val="28"/>
        </w:rPr>
        <w:t>一、项目基本情况</w:t>
      </w:r>
      <w:bookmarkEnd w:id="1"/>
      <w:bookmarkEnd w:id="2"/>
      <w:bookmarkEnd w:id="3"/>
      <w:bookmarkEnd w:id="4"/>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DB1082" w:rsidRPr="00DB1082">
        <w:rPr>
          <w:rFonts w:ascii="仿宋" w:eastAsia="仿宋" w:hAnsi="仿宋"/>
          <w:sz w:val="28"/>
          <w:szCs w:val="28"/>
          <w:u w:val="single"/>
        </w:rPr>
        <w:t>0701-254106061022</w:t>
      </w:r>
    </w:p>
    <w:p w:rsidR="00F80F3E" w:rsidRPr="00C97D5A" w:rsidRDefault="00F80F3E" w:rsidP="00F80F3E">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DB1082" w:rsidRPr="00DB1082">
        <w:rPr>
          <w:rFonts w:ascii="仿宋" w:eastAsia="仿宋" w:hAnsi="仿宋" w:hint="eastAsia"/>
          <w:bCs/>
          <w:sz w:val="28"/>
          <w:szCs w:val="28"/>
          <w:u w:val="single"/>
        </w:rPr>
        <w:t>公立医院改革与高质量发展示范项目—海淀感染医学中心能力提升建设项目</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首次公告日期：</w:t>
      </w:r>
      <w:r w:rsidR="00A72943" w:rsidRPr="00A72943">
        <w:rPr>
          <w:rFonts w:ascii="仿宋" w:eastAsia="仿宋" w:hAnsi="仿宋" w:hint="eastAsia"/>
          <w:sz w:val="28"/>
          <w:szCs w:val="28"/>
          <w:u w:val="single"/>
        </w:rPr>
        <w:t>2025年11月10日</w:t>
      </w:r>
    </w:p>
    <w:p w:rsidR="00F80F3E" w:rsidRDefault="00F80F3E" w:rsidP="00F80F3E">
      <w:pPr>
        <w:pStyle w:val="2"/>
        <w:spacing w:line="360" w:lineRule="auto"/>
        <w:rPr>
          <w:rFonts w:ascii="黑体" w:hAnsi="黑体" w:cs="宋体"/>
          <w:b w:val="0"/>
          <w:sz w:val="28"/>
          <w:szCs w:val="28"/>
        </w:rPr>
      </w:pPr>
      <w:bookmarkStart w:id="5" w:name="_Toc28359105"/>
      <w:bookmarkStart w:id="6" w:name="_Toc28359028"/>
      <w:bookmarkStart w:id="7" w:name="_Toc35393646"/>
      <w:bookmarkStart w:id="8" w:name="_Toc35393815"/>
      <w:r>
        <w:rPr>
          <w:rFonts w:ascii="黑体" w:hAnsi="黑体" w:cs="宋体" w:hint="eastAsia"/>
          <w:b w:val="0"/>
          <w:sz w:val="28"/>
          <w:szCs w:val="28"/>
        </w:rPr>
        <w:t>二、更正信息</w:t>
      </w:r>
      <w:bookmarkEnd w:id="5"/>
      <w:bookmarkEnd w:id="6"/>
      <w:bookmarkEnd w:id="7"/>
      <w:bookmarkEnd w:id="8"/>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更正事项：</w:t>
      </w:r>
      <w:r w:rsidR="00B51DC9">
        <w:rPr>
          <w:rFonts w:ascii="仿宋" w:eastAsia="仿宋" w:hAnsi="仿宋" w:hint="eastAsia"/>
          <w:sz w:val="28"/>
          <w:szCs w:val="28"/>
        </w:rPr>
        <w:t>□</w:t>
      </w:r>
      <w:r>
        <w:rPr>
          <w:rFonts w:ascii="仿宋" w:eastAsia="仿宋" w:hAnsi="仿宋" w:hint="eastAsia"/>
          <w:sz w:val="28"/>
          <w:szCs w:val="28"/>
        </w:rPr>
        <w:t>采购公告</w:t>
      </w:r>
      <w:r w:rsidR="00757260">
        <w:rPr>
          <w:rFonts w:ascii="仿宋" w:eastAsia="仿宋" w:hAnsi="仿宋" w:hint="eastAsia"/>
          <w:sz w:val="28"/>
          <w:szCs w:val="28"/>
        </w:rPr>
        <w:t>√</w:t>
      </w:r>
      <w:r>
        <w:rPr>
          <w:rFonts w:ascii="仿宋" w:eastAsia="仿宋" w:hAnsi="仿宋" w:hint="eastAsia"/>
          <w:sz w:val="28"/>
          <w:szCs w:val="28"/>
        </w:rPr>
        <w:t>采购文件</w:t>
      </w:r>
      <w:r w:rsidR="00757260">
        <w:rPr>
          <w:rFonts w:ascii="仿宋" w:eastAsia="仿宋" w:hAnsi="仿宋" w:hint="eastAsia"/>
          <w:sz w:val="28"/>
          <w:szCs w:val="28"/>
        </w:rPr>
        <w:t>□</w:t>
      </w:r>
      <w:r>
        <w:rPr>
          <w:rFonts w:ascii="仿宋" w:eastAsia="仿宋" w:hAnsi="仿宋" w:hint="eastAsia"/>
          <w:sz w:val="28"/>
          <w:szCs w:val="28"/>
        </w:rPr>
        <w:t xml:space="preserve">采购结果     </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更正内容：</w:t>
      </w:r>
    </w:p>
    <w:p w:rsidR="006D1522" w:rsidRDefault="00F01145" w:rsidP="00F01145">
      <w:pPr>
        <w:snapToGrid w:val="0"/>
        <w:spacing w:beforeLines="50" w:before="156" w:line="360" w:lineRule="auto"/>
        <w:ind w:firstLineChars="200" w:firstLine="480"/>
        <w:rPr>
          <w:rFonts w:ascii="仿宋" w:eastAsia="仿宋" w:hAnsi="仿宋"/>
          <w:bCs/>
          <w:sz w:val="24"/>
          <w:szCs w:val="24"/>
        </w:rPr>
      </w:pPr>
      <w:r w:rsidRPr="00F01145">
        <w:rPr>
          <w:rFonts w:ascii="仿宋" w:eastAsia="仿宋" w:hAnsi="仿宋" w:hint="eastAsia"/>
          <w:bCs/>
          <w:sz w:val="24"/>
          <w:szCs w:val="24"/>
        </w:rPr>
        <w:t>1、经采购人确认，本项目</w:t>
      </w:r>
      <w:r w:rsidR="00A72943" w:rsidRPr="00A72943">
        <w:rPr>
          <w:rFonts w:ascii="仿宋" w:eastAsia="仿宋" w:hAnsi="仿宋" w:hint="eastAsia"/>
          <w:bCs/>
          <w:sz w:val="24"/>
          <w:szCs w:val="24"/>
        </w:rPr>
        <w:t>第11包第五章采购需求七、采购标的需满足的质量、安全、技术规格、物理特性等要求</w:t>
      </w:r>
      <w:r w:rsidR="006D1522">
        <w:rPr>
          <w:rFonts w:ascii="仿宋" w:eastAsia="仿宋" w:hAnsi="仿宋" w:hint="eastAsia"/>
          <w:bCs/>
          <w:sz w:val="24"/>
          <w:szCs w:val="24"/>
        </w:rPr>
        <w:t>更正为：</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bookmarkStart w:id="9" w:name="_GoBack"/>
      <w:bookmarkEnd w:id="9"/>
      <w:r w:rsidRPr="006D1522">
        <w:rPr>
          <w:rFonts w:ascii="仿宋" w:eastAsia="仿宋" w:hAnsi="仿宋" w:hint="eastAsia"/>
          <w:bCs/>
          <w:sz w:val="24"/>
          <w:szCs w:val="24"/>
        </w:rPr>
        <w:t>一、用途：用于连续监测心肌梗死、心力衰竭、急性肺水肿、各种原因导致的休克、心跳呼吸骤停、严重多发伤、多器官功能衰竭、重大手术围手术期等危重病症患者的心输出量及相关血流动力学参数，以便指导液体治疗及心血管活性药物的应用，辅助机械通气、CRRT及ECMO治疗；</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二、技术需求：</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1.测量方法：</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1.1 原理：生物电阻抗法（不排除其他方法）；</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lastRenderedPageBreak/>
        <w:t>1.2 创伤性：无创。</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 主要参数监测范围：</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 xml:space="preserve">2.1 </w:t>
      </w:r>
      <w:proofErr w:type="gramStart"/>
      <w:r w:rsidRPr="006D1522">
        <w:rPr>
          <w:rFonts w:ascii="仿宋" w:eastAsia="仿宋" w:hAnsi="仿宋" w:hint="eastAsia"/>
          <w:bCs/>
          <w:sz w:val="24"/>
          <w:szCs w:val="24"/>
        </w:rPr>
        <w:t>每博输出量</w:t>
      </w:r>
      <w:proofErr w:type="gramEnd"/>
      <w:r w:rsidRPr="006D1522">
        <w:rPr>
          <w:rFonts w:ascii="仿宋" w:eastAsia="仿宋" w:hAnsi="仿宋" w:hint="eastAsia"/>
          <w:bCs/>
          <w:sz w:val="24"/>
          <w:szCs w:val="24"/>
        </w:rPr>
        <w:t>，监测范围：0–200ml；</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 xml:space="preserve">2.2 </w:t>
      </w:r>
      <w:proofErr w:type="gramStart"/>
      <w:r w:rsidRPr="006D1522">
        <w:rPr>
          <w:rFonts w:ascii="仿宋" w:eastAsia="仿宋" w:hAnsi="仿宋" w:hint="eastAsia"/>
          <w:bCs/>
          <w:sz w:val="24"/>
          <w:szCs w:val="24"/>
        </w:rPr>
        <w:t>每博输出量</w:t>
      </w:r>
      <w:proofErr w:type="gramEnd"/>
      <w:r w:rsidRPr="006D1522">
        <w:rPr>
          <w:rFonts w:ascii="仿宋" w:eastAsia="仿宋" w:hAnsi="仿宋" w:hint="eastAsia"/>
          <w:bCs/>
          <w:sz w:val="24"/>
          <w:szCs w:val="24"/>
        </w:rPr>
        <w:t>指数，监测范围：0-2500ml/m2；</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2.3 心排量，监测范围：0.1–20 l/min；</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2.4 心排量指数，监测范围：0.05-250 l/min/ m2；</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2.5 心率，监测范围：30-350次/min；</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2.6 胸腔液体水平，监测范围：5-100单位；</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2.7 每搏输出量变异，监测范围：0-100%；</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2.8 心脏功能指数，监测范围：0-1.5BSA；</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2.9 左室射血时间，监测范围：100-400ms；</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2.10 输氧指数，监测范围：0-3000。</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3.功能需求</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▲3.1 具有动态测量胸腔液体变化趋势的功能，可辅助评估肺水肿、血管渗漏及胸腔积液；</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3.2 具有液体反应性、休克分型评估功能</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3.2.1 包含被动抬腿试验和快速补液试验模块；</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▲3.2.2 可报告心指数、每搏指数、胸腔液体水平及心功能曲线；</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3.2.3 具备辅助评估心源性休克、低血容量型休克、感染性休克、过敏型休克的功能</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3.3 主机有充电电池，主机有显示屏幕，可脱离工作站独立显示参数及趋势图；</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3.4 主机可与床旁监护仪进行通讯，测量参数可在床旁监护仪屏幕上显示；</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lastRenderedPageBreak/>
        <w:t>3.5 主机可连接工作站，对数据进行进一步分析，监测参数可以生成EXCEL表格或PDF文档保存，方便对病人病情进行研究分析。所生成报告除包含全部监测参数外，还</w:t>
      </w:r>
      <w:proofErr w:type="gramStart"/>
      <w:r w:rsidRPr="006D1522">
        <w:rPr>
          <w:rFonts w:ascii="仿宋" w:eastAsia="仿宋" w:hAnsi="仿宋" w:hint="eastAsia"/>
          <w:bCs/>
          <w:sz w:val="24"/>
          <w:szCs w:val="24"/>
        </w:rPr>
        <w:t>须体现心率变律</w:t>
      </w:r>
      <w:proofErr w:type="gramEnd"/>
      <w:r w:rsidRPr="006D1522">
        <w:rPr>
          <w:rFonts w:ascii="仿宋" w:eastAsia="仿宋" w:hAnsi="仿宋" w:hint="eastAsia"/>
          <w:bCs/>
          <w:sz w:val="24"/>
          <w:szCs w:val="24"/>
        </w:rPr>
        <w:t>性。支持报告储存≥2000 份；</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▲3.6 测量过程不受体位变化影响；体位调整时，不需要在设备端进行“体位选择”操作；可在患者水肿、CRRT、ECMO和呼吸机条件下正常监测；</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3.7 传感器或电极：</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▲3.7.1 无需使用专机专用耗材（无需使用设备配套耗材）也可进行数据监测；</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3.7.2 传感器安放无固定位置要求，可使用在胸部或背部位置，支持俯卧位测量；</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▲3.8 监测精度要求：心输出量测量结果与</w:t>
      </w:r>
      <w:proofErr w:type="gramStart"/>
      <w:r w:rsidRPr="006D1522">
        <w:rPr>
          <w:rFonts w:ascii="仿宋" w:eastAsia="仿宋" w:hAnsi="仿宋" w:hint="eastAsia"/>
          <w:bCs/>
          <w:sz w:val="24"/>
          <w:szCs w:val="24"/>
        </w:rPr>
        <w:t>有创金标准</w:t>
      </w:r>
      <w:proofErr w:type="gramEnd"/>
      <w:r w:rsidRPr="006D1522">
        <w:rPr>
          <w:rFonts w:ascii="仿宋" w:eastAsia="仿宋" w:hAnsi="仿宋" w:hint="eastAsia"/>
          <w:bCs/>
          <w:sz w:val="24"/>
          <w:szCs w:val="24"/>
        </w:rPr>
        <w:t>对比误差≤±10%；</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4.工作站配置 CPU：≥Intel i5，内存：≥16G，硬盘：≥512G，显示器：≥21英寸（出具正版操作系统证明）。</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三、配置需求：</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1.主机：1台、工作站：1套；</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2.专用台车：1辆</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3.彩色激光打印机：1台。</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四、售后服务：</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1.整机质保期：≥5年，生产厂家提供免费的安装、调试、培训等；</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2.在质保期内每年由原厂家或认证工程师提供≥2次的上门维护保养工作；</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3.生产厂家为采购人提供产品终身技术服务，接到产品出现故障报告后1小时内响应，2小时内到现场履行维修服务义务；</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4.操作培训≥1天，提供技术资料；</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5.一个月内出现非人为质量问题免费换货；</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lastRenderedPageBreak/>
        <w:t>6.软件系统终身免费升级；</w:t>
      </w:r>
    </w:p>
    <w:p w:rsidR="006D1522" w:rsidRPr="006D1522"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7.提供备用机；</w:t>
      </w:r>
    </w:p>
    <w:p w:rsidR="00A72943" w:rsidRDefault="006D1522" w:rsidP="006D1522">
      <w:pPr>
        <w:snapToGrid w:val="0"/>
        <w:spacing w:beforeLines="50" w:before="156" w:line="360" w:lineRule="auto"/>
        <w:ind w:firstLineChars="200" w:firstLine="480"/>
        <w:rPr>
          <w:rFonts w:ascii="仿宋" w:eastAsia="仿宋" w:hAnsi="仿宋"/>
          <w:bCs/>
          <w:sz w:val="24"/>
          <w:szCs w:val="24"/>
        </w:rPr>
      </w:pPr>
      <w:r w:rsidRPr="006D1522">
        <w:rPr>
          <w:rFonts w:ascii="仿宋" w:eastAsia="仿宋" w:hAnsi="仿宋" w:hint="eastAsia"/>
          <w:bCs/>
          <w:sz w:val="24"/>
          <w:szCs w:val="24"/>
        </w:rPr>
        <w:t>8.免费开放所有数字通讯接口及协议，数据可以导出。</w:t>
      </w:r>
    </w:p>
    <w:p w:rsidR="006D1522" w:rsidRDefault="006D1522" w:rsidP="006D1522">
      <w:pPr>
        <w:snapToGrid w:val="0"/>
        <w:spacing w:beforeLines="50" w:before="156" w:line="360" w:lineRule="auto"/>
        <w:ind w:firstLineChars="200" w:firstLine="480"/>
        <w:rPr>
          <w:rFonts w:ascii="仿宋" w:eastAsia="仿宋" w:hAnsi="仿宋"/>
          <w:bCs/>
          <w:sz w:val="24"/>
          <w:szCs w:val="24"/>
        </w:rPr>
      </w:pPr>
    </w:p>
    <w:p w:rsidR="00F852DF" w:rsidRPr="00F852DF" w:rsidRDefault="00F852DF" w:rsidP="006D1522">
      <w:pPr>
        <w:snapToGrid w:val="0"/>
        <w:spacing w:beforeLines="50" w:before="156" w:line="360" w:lineRule="auto"/>
        <w:ind w:firstLineChars="200" w:firstLine="480"/>
        <w:rPr>
          <w:rFonts w:ascii="仿宋" w:eastAsia="仿宋" w:hAnsi="仿宋"/>
          <w:bCs/>
          <w:sz w:val="24"/>
          <w:szCs w:val="24"/>
        </w:rPr>
      </w:pPr>
      <w:r>
        <w:rPr>
          <w:rFonts w:ascii="仿宋" w:eastAsia="仿宋" w:hAnsi="仿宋" w:hint="eastAsia"/>
          <w:bCs/>
          <w:sz w:val="24"/>
          <w:szCs w:val="24"/>
        </w:rPr>
        <w:t>2、</w:t>
      </w:r>
      <w:r w:rsidRPr="00F852DF">
        <w:rPr>
          <w:rFonts w:ascii="仿宋" w:eastAsia="仿宋" w:hAnsi="仿宋" w:hint="eastAsia"/>
          <w:bCs/>
          <w:sz w:val="24"/>
          <w:szCs w:val="24"/>
        </w:rPr>
        <w:t>经采购人确认，本项目提交投标文件截止时间、开标时间更正为：2025年</w:t>
      </w:r>
      <w:r w:rsidR="003164EC">
        <w:rPr>
          <w:rFonts w:ascii="仿宋" w:eastAsia="仿宋" w:hAnsi="仿宋" w:hint="eastAsia"/>
          <w:bCs/>
          <w:sz w:val="24"/>
          <w:szCs w:val="24"/>
        </w:rPr>
        <w:t>12</w:t>
      </w:r>
      <w:r w:rsidRPr="00F852DF">
        <w:rPr>
          <w:rFonts w:ascii="仿宋" w:eastAsia="仿宋" w:hAnsi="仿宋" w:hint="eastAsia"/>
          <w:bCs/>
          <w:sz w:val="24"/>
          <w:szCs w:val="24"/>
        </w:rPr>
        <w:t>月</w:t>
      </w:r>
      <w:r w:rsidR="003164EC">
        <w:rPr>
          <w:rFonts w:ascii="仿宋" w:eastAsia="仿宋" w:hAnsi="仿宋" w:hint="eastAsia"/>
          <w:bCs/>
          <w:sz w:val="24"/>
          <w:szCs w:val="24"/>
        </w:rPr>
        <w:t>18</w:t>
      </w:r>
      <w:r w:rsidRPr="00F852DF">
        <w:rPr>
          <w:rFonts w:ascii="仿宋" w:eastAsia="仿宋" w:hAnsi="仿宋" w:hint="eastAsia"/>
          <w:bCs/>
          <w:sz w:val="24"/>
          <w:szCs w:val="24"/>
        </w:rPr>
        <w:t>日09时</w:t>
      </w:r>
      <w:r w:rsidR="003164EC">
        <w:rPr>
          <w:rFonts w:ascii="仿宋" w:eastAsia="仿宋" w:hAnsi="仿宋" w:hint="eastAsia"/>
          <w:bCs/>
          <w:sz w:val="24"/>
          <w:szCs w:val="24"/>
        </w:rPr>
        <w:t>0</w:t>
      </w:r>
      <w:r w:rsidRPr="00F852DF">
        <w:rPr>
          <w:rFonts w:ascii="仿宋" w:eastAsia="仿宋" w:hAnsi="仿宋" w:hint="eastAsia"/>
          <w:bCs/>
          <w:sz w:val="24"/>
          <w:szCs w:val="24"/>
        </w:rPr>
        <w:t>0分整（北京时间）。</w:t>
      </w:r>
    </w:p>
    <w:p w:rsidR="00F852DF" w:rsidRDefault="00F852DF" w:rsidP="006D1522">
      <w:pPr>
        <w:snapToGrid w:val="0"/>
        <w:spacing w:beforeLines="50" w:before="156" w:line="360" w:lineRule="auto"/>
        <w:ind w:firstLineChars="200" w:firstLine="480"/>
        <w:rPr>
          <w:rFonts w:ascii="仿宋" w:eastAsia="仿宋" w:hAnsi="仿宋"/>
          <w:bCs/>
          <w:sz w:val="24"/>
          <w:szCs w:val="24"/>
        </w:rPr>
      </w:pPr>
    </w:p>
    <w:p w:rsidR="001C2E8A" w:rsidRPr="00F01145" w:rsidRDefault="00F852DF" w:rsidP="00F01145">
      <w:pPr>
        <w:snapToGrid w:val="0"/>
        <w:spacing w:beforeLines="50" w:before="156" w:line="360" w:lineRule="auto"/>
        <w:ind w:firstLineChars="200" w:firstLine="480"/>
        <w:rPr>
          <w:rFonts w:ascii="仿宋" w:eastAsia="仿宋" w:hAnsi="仿宋"/>
          <w:bCs/>
          <w:sz w:val="24"/>
        </w:rPr>
      </w:pPr>
      <w:r>
        <w:rPr>
          <w:rFonts w:ascii="仿宋" w:eastAsia="仿宋" w:hAnsi="仿宋" w:hint="eastAsia"/>
          <w:bCs/>
          <w:sz w:val="24"/>
          <w:szCs w:val="24"/>
        </w:rPr>
        <w:t>3</w:t>
      </w:r>
      <w:r w:rsidR="00F01145" w:rsidRPr="00F01145">
        <w:rPr>
          <w:rFonts w:ascii="仿宋" w:eastAsia="仿宋" w:hAnsi="仿宋" w:hint="eastAsia"/>
          <w:bCs/>
          <w:sz w:val="24"/>
          <w:szCs w:val="24"/>
        </w:rPr>
        <w:t>、招标文件其他内容不变。</w:t>
      </w:r>
    </w:p>
    <w:p w:rsidR="00F80F3E" w:rsidRDefault="00F80F3E" w:rsidP="00C97D5A">
      <w:pPr>
        <w:rPr>
          <w:rFonts w:ascii="仿宋" w:eastAsia="仿宋" w:hAnsi="仿宋"/>
          <w:sz w:val="28"/>
          <w:szCs w:val="28"/>
          <w:u w:val="single"/>
        </w:rPr>
      </w:pPr>
      <w:r>
        <w:rPr>
          <w:rFonts w:ascii="仿宋" w:eastAsia="仿宋" w:hAnsi="仿宋" w:hint="eastAsia"/>
          <w:sz w:val="28"/>
          <w:szCs w:val="28"/>
        </w:rPr>
        <w:t>更正日期：</w:t>
      </w:r>
      <w:r w:rsidR="00426A5D" w:rsidRPr="00F80F3E">
        <w:rPr>
          <w:rFonts w:ascii="仿宋" w:eastAsia="仿宋" w:hAnsi="仿宋" w:hint="eastAsia"/>
          <w:sz w:val="28"/>
          <w:szCs w:val="28"/>
          <w:u w:val="single"/>
        </w:rPr>
        <w:t xml:space="preserve"> </w:t>
      </w:r>
      <w:r w:rsidR="00A72943" w:rsidRPr="00A72943">
        <w:rPr>
          <w:rFonts w:ascii="仿宋" w:eastAsia="仿宋" w:hAnsi="仿宋" w:hint="eastAsia"/>
          <w:sz w:val="28"/>
          <w:szCs w:val="28"/>
          <w:u w:val="single"/>
        </w:rPr>
        <w:t>2025年</w:t>
      </w:r>
      <w:r w:rsidR="00AF1E9E">
        <w:rPr>
          <w:rFonts w:ascii="仿宋" w:eastAsia="仿宋" w:hAnsi="仿宋" w:hint="eastAsia"/>
          <w:sz w:val="28"/>
          <w:szCs w:val="28"/>
          <w:u w:val="single"/>
        </w:rPr>
        <w:t>12</w:t>
      </w:r>
      <w:r w:rsidR="00A72943" w:rsidRPr="00A72943">
        <w:rPr>
          <w:rFonts w:ascii="仿宋" w:eastAsia="仿宋" w:hAnsi="仿宋" w:hint="eastAsia"/>
          <w:sz w:val="28"/>
          <w:szCs w:val="28"/>
          <w:u w:val="single"/>
        </w:rPr>
        <w:t>月</w:t>
      </w:r>
      <w:r w:rsidR="00AF1E9E">
        <w:rPr>
          <w:rFonts w:ascii="仿宋" w:eastAsia="仿宋" w:hAnsi="仿宋" w:hint="eastAsia"/>
          <w:sz w:val="28"/>
          <w:szCs w:val="28"/>
          <w:u w:val="single"/>
        </w:rPr>
        <w:t>2</w:t>
      </w:r>
      <w:r w:rsidR="00A72943" w:rsidRPr="00A72943">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10" w:name="_Toc35393647"/>
      <w:bookmarkStart w:id="11" w:name="_Toc35393816"/>
      <w:r>
        <w:rPr>
          <w:rFonts w:ascii="黑体" w:hAnsi="黑体" w:cs="宋体" w:hint="eastAsia"/>
          <w:b w:val="0"/>
          <w:sz w:val="28"/>
          <w:szCs w:val="28"/>
        </w:rPr>
        <w:t>三、其他补充事宜</w:t>
      </w:r>
      <w:bookmarkEnd w:id="10"/>
      <w:bookmarkEnd w:id="11"/>
    </w:p>
    <w:p w:rsidR="00F80F3E" w:rsidRDefault="00F80F3E" w:rsidP="00F80F3E">
      <w:pPr>
        <w:rPr>
          <w:sz w:val="28"/>
          <w:szCs w:val="28"/>
        </w:rPr>
      </w:pPr>
      <w:r>
        <w:rPr>
          <w:sz w:val="28"/>
          <w:szCs w:val="28"/>
        </w:rPr>
        <w:t>无</w:t>
      </w:r>
    </w:p>
    <w:p w:rsidR="00F80F3E" w:rsidRDefault="00F80F3E" w:rsidP="00F80F3E">
      <w:pPr>
        <w:pStyle w:val="2"/>
        <w:spacing w:line="360" w:lineRule="auto"/>
        <w:rPr>
          <w:rFonts w:ascii="黑体" w:hAnsi="黑体" w:cs="宋体"/>
          <w:b w:val="0"/>
          <w:sz w:val="28"/>
          <w:szCs w:val="28"/>
        </w:rPr>
      </w:pPr>
      <w:bookmarkStart w:id="12" w:name="_Toc28359106"/>
      <w:bookmarkStart w:id="13" w:name="_Toc28359029"/>
      <w:bookmarkStart w:id="14" w:name="_Toc35393648"/>
      <w:bookmarkStart w:id="15" w:name="_Toc35393817"/>
      <w:r>
        <w:rPr>
          <w:rFonts w:ascii="黑体" w:hAnsi="黑体" w:cs="宋体" w:hint="eastAsia"/>
          <w:b w:val="0"/>
          <w:sz w:val="28"/>
          <w:szCs w:val="28"/>
        </w:rPr>
        <w:t>四、凡对本次公告内容提出询问，请按以下方式联系。</w:t>
      </w:r>
      <w:bookmarkEnd w:id="12"/>
      <w:bookmarkEnd w:id="13"/>
      <w:bookmarkEnd w:id="14"/>
      <w:bookmarkEnd w:id="15"/>
    </w:p>
    <w:p w:rsidR="00F80F3E" w:rsidRPr="00F80F3E" w:rsidRDefault="00F80F3E" w:rsidP="00F80F3E">
      <w:pPr>
        <w:spacing w:line="360" w:lineRule="auto"/>
        <w:ind w:leftChars="371" w:left="1129" w:hangingChars="125" w:hanging="350"/>
        <w:jc w:val="left"/>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采购人信息</w:t>
      </w:r>
    </w:p>
    <w:p w:rsidR="007315FD" w:rsidRPr="007315FD" w:rsidRDefault="007315FD" w:rsidP="007315FD">
      <w:pPr>
        <w:spacing w:line="360" w:lineRule="auto"/>
        <w:ind w:leftChars="371" w:left="1129" w:hangingChars="125" w:hanging="350"/>
        <w:jc w:val="left"/>
        <w:rPr>
          <w:rFonts w:ascii="仿宋" w:eastAsia="仿宋" w:hAnsi="仿宋"/>
          <w:sz w:val="28"/>
          <w:szCs w:val="28"/>
        </w:rPr>
      </w:pPr>
      <w:bookmarkStart w:id="16" w:name="_Toc28359086"/>
      <w:bookmarkStart w:id="17" w:name="_Toc28359009"/>
      <w:r w:rsidRPr="007315FD">
        <w:rPr>
          <w:rFonts w:ascii="仿宋" w:eastAsia="仿宋" w:hAnsi="仿宋" w:hint="eastAsia"/>
          <w:sz w:val="28"/>
          <w:szCs w:val="28"/>
        </w:rPr>
        <w:t>名    称：</w:t>
      </w:r>
      <w:r w:rsidR="000F4440" w:rsidRPr="000F4440">
        <w:rPr>
          <w:rFonts w:ascii="仿宋" w:eastAsia="仿宋" w:hAnsi="仿宋" w:hint="eastAsia"/>
          <w:sz w:val="28"/>
          <w:szCs w:val="28"/>
          <w:u w:val="single"/>
        </w:rPr>
        <w:t>北京市海淀医院</w:t>
      </w:r>
    </w:p>
    <w:p w:rsidR="007315FD" w:rsidRPr="007315FD" w:rsidRDefault="007315FD" w:rsidP="007315FD">
      <w:pPr>
        <w:spacing w:line="360" w:lineRule="auto"/>
        <w:ind w:leftChars="371" w:left="1129" w:hangingChars="125" w:hanging="350"/>
        <w:jc w:val="left"/>
        <w:rPr>
          <w:rFonts w:ascii="仿宋" w:eastAsia="仿宋" w:hAnsi="仿宋"/>
          <w:sz w:val="28"/>
          <w:szCs w:val="28"/>
        </w:rPr>
      </w:pPr>
      <w:r w:rsidRPr="007315FD">
        <w:rPr>
          <w:rFonts w:ascii="仿宋" w:eastAsia="仿宋" w:hAnsi="仿宋" w:hint="eastAsia"/>
          <w:sz w:val="28"/>
          <w:szCs w:val="28"/>
        </w:rPr>
        <w:t>地    址：</w:t>
      </w:r>
      <w:r w:rsidR="000F4440" w:rsidRPr="000F4440">
        <w:rPr>
          <w:rFonts w:ascii="仿宋" w:eastAsia="仿宋" w:hAnsi="仿宋" w:hint="eastAsia"/>
          <w:sz w:val="28"/>
          <w:szCs w:val="28"/>
          <w:u w:val="single"/>
        </w:rPr>
        <w:t>北京市海淀区中关村大街29号</w:t>
      </w:r>
    </w:p>
    <w:p w:rsidR="00F80F3E" w:rsidRPr="004E22D4" w:rsidRDefault="007315FD" w:rsidP="007315FD">
      <w:pPr>
        <w:spacing w:line="360" w:lineRule="auto"/>
        <w:ind w:leftChars="371" w:left="1129" w:hangingChars="125" w:hanging="350"/>
        <w:jc w:val="left"/>
        <w:rPr>
          <w:rFonts w:ascii="仿宋" w:eastAsia="仿宋" w:hAnsi="仿宋"/>
          <w:sz w:val="28"/>
          <w:szCs w:val="28"/>
          <w:u w:val="single"/>
        </w:rPr>
      </w:pPr>
      <w:r w:rsidRPr="007315FD">
        <w:rPr>
          <w:rFonts w:ascii="仿宋" w:eastAsia="仿宋" w:hAnsi="仿宋" w:hint="eastAsia"/>
          <w:sz w:val="28"/>
          <w:szCs w:val="28"/>
        </w:rPr>
        <w:t>联系方式：</w:t>
      </w:r>
      <w:r w:rsidR="000F4440" w:rsidRPr="000F4440">
        <w:rPr>
          <w:rFonts w:ascii="仿宋" w:eastAsia="仿宋" w:hAnsi="仿宋"/>
          <w:sz w:val="28"/>
          <w:szCs w:val="28"/>
          <w:u w:val="single"/>
        </w:rPr>
        <w:t>010-62583092</w:t>
      </w:r>
    </w:p>
    <w:p w:rsidR="00F80F3E" w:rsidRDefault="00F80F3E" w:rsidP="00F80F3E">
      <w:pPr>
        <w:spacing w:line="360" w:lineRule="auto"/>
        <w:ind w:leftChars="371" w:left="1129" w:hangingChars="125" w:hanging="350"/>
        <w:jc w:val="left"/>
        <w:rPr>
          <w:rFonts w:ascii="仿宋" w:eastAsia="仿宋" w:hAnsi="仿宋"/>
          <w:sz w:val="28"/>
          <w:szCs w:val="28"/>
        </w:rPr>
      </w:pPr>
      <w:r>
        <w:rPr>
          <w:rFonts w:ascii="仿宋" w:eastAsia="仿宋" w:hAnsi="仿宋" w:cs="宋体"/>
          <w:sz w:val="28"/>
          <w:szCs w:val="28"/>
        </w:rPr>
        <w:t>2.</w:t>
      </w:r>
      <w:r>
        <w:rPr>
          <w:rFonts w:ascii="仿宋" w:eastAsia="仿宋" w:hAnsi="仿宋" w:cs="宋体" w:hint="eastAsia"/>
          <w:sz w:val="28"/>
          <w:szCs w:val="28"/>
        </w:rPr>
        <w:t>采购代理机构信息</w:t>
      </w:r>
      <w:bookmarkEnd w:id="16"/>
      <w:bookmarkEnd w:id="17"/>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sz w:val="28"/>
          <w:szCs w:val="28"/>
        </w:rPr>
        <w:t xml:space="preserve"> </w:t>
      </w:r>
      <w:r>
        <w:rPr>
          <w:rFonts w:ascii="仿宋" w:eastAsia="仿宋" w:hAnsi="仿宋" w:hint="eastAsia"/>
          <w:sz w:val="28"/>
          <w:szCs w:val="28"/>
        </w:rPr>
        <w:t>称：</w:t>
      </w:r>
      <w:r w:rsidRPr="00E906A2">
        <w:rPr>
          <w:rFonts w:ascii="仿宋" w:eastAsia="仿宋" w:hAnsi="仿宋" w:hint="eastAsia"/>
          <w:sz w:val="28"/>
          <w:szCs w:val="28"/>
          <w:u w:val="single"/>
        </w:rPr>
        <w:t>中技国际招标有限公司</w:t>
      </w:r>
      <w:r>
        <w:rPr>
          <w:rFonts w:ascii="仿宋" w:eastAsia="仿宋" w:hAnsi="仿宋" w:hint="eastAsia"/>
          <w:sz w:val="28"/>
          <w:szCs w:val="28"/>
          <w:u w:val="single"/>
        </w:rPr>
        <w:t xml:space="preserve"> </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00426A5D" w:rsidRPr="00426A5D">
        <w:rPr>
          <w:rFonts w:ascii="仿宋" w:eastAsia="仿宋" w:hAnsi="仿宋" w:hint="eastAsia"/>
          <w:sz w:val="28"/>
          <w:szCs w:val="28"/>
          <w:u w:val="single"/>
        </w:rPr>
        <w:t>北京市丰台区西营街1号院通用时代中心C座9层</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10"/>
      <w:bookmarkStart w:id="19" w:name="_Toc28359087"/>
      <w:r w:rsidR="00576CF9" w:rsidRPr="00576CF9">
        <w:rPr>
          <w:rFonts w:ascii="仿宋" w:eastAsia="仿宋" w:hAnsi="仿宋" w:hint="eastAsia"/>
          <w:sz w:val="28"/>
          <w:szCs w:val="28"/>
          <w:u w:val="single"/>
        </w:rPr>
        <w:t>010－81168260、010－81168697</w:t>
      </w:r>
    </w:p>
    <w:p w:rsidR="00F80F3E" w:rsidRDefault="00F80F3E" w:rsidP="00F80F3E">
      <w:pPr>
        <w:spacing w:line="360" w:lineRule="auto"/>
        <w:ind w:firstLineChars="300" w:firstLine="84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项目联系方式</w:t>
      </w:r>
      <w:bookmarkEnd w:id="18"/>
      <w:bookmarkEnd w:id="19"/>
    </w:p>
    <w:p w:rsidR="00F80F3E" w:rsidRPr="00A1797F" w:rsidRDefault="00F80F3E" w:rsidP="00F80F3E">
      <w:pPr>
        <w:pStyle w:val="a3"/>
        <w:spacing w:line="360" w:lineRule="auto"/>
        <w:ind w:firstLineChars="300" w:firstLine="840"/>
        <w:rPr>
          <w:rFonts w:ascii="仿宋" w:eastAsia="仿宋" w:hAnsi="仿宋"/>
          <w:sz w:val="28"/>
          <w:szCs w:val="28"/>
          <w:u w:val="single"/>
        </w:rPr>
      </w:pPr>
      <w:r>
        <w:rPr>
          <w:rFonts w:ascii="仿宋" w:eastAsia="仿宋" w:hAnsi="仿宋" w:hint="eastAsia"/>
          <w:sz w:val="28"/>
          <w:szCs w:val="28"/>
        </w:rPr>
        <w:lastRenderedPageBreak/>
        <w:t>采购代理机构项目联系人：</w:t>
      </w:r>
      <w:r w:rsidR="00576CF9" w:rsidRPr="00576CF9">
        <w:rPr>
          <w:rFonts w:ascii="仿宋" w:eastAsia="仿宋" w:hAnsi="仿宋" w:hint="eastAsia"/>
          <w:sz w:val="28"/>
          <w:szCs w:val="28"/>
          <w:u w:val="single"/>
        </w:rPr>
        <w:t>肖然、马建、吴萍、孙薇</w:t>
      </w:r>
    </w:p>
    <w:p w:rsidR="00450BA8" w:rsidRPr="00F80F3E" w:rsidRDefault="00F80F3E" w:rsidP="001B2533">
      <w:pPr>
        <w:spacing w:line="360" w:lineRule="auto"/>
        <w:ind w:firstLineChars="300" w:firstLine="840"/>
      </w:pPr>
      <w:r>
        <w:rPr>
          <w:rFonts w:ascii="仿宋" w:eastAsia="仿宋" w:hAnsi="仿宋" w:hint="eastAsia"/>
          <w:sz w:val="28"/>
          <w:szCs w:val="28"/>
        </w:rPr>
        <w:t>电　话：</w:t>
      </w:r>
      <w:r w:rsidR="00576CF9" w:rsidRPr="00576CF9">
        <w:rPr>
          <w:rFonts w:ascii="仿宋" w:eastAsia="仿宋" w:hAnsi="仿宋" w:hint="eastAsia"/>
          <w:sz w:val="28"/>
          <w:szCs w:val="28"/>
          <w:u w:val="single"/>
        </w:rPr>
        <w:t>010－81168260、010－81168697</w:t>
      </w:r>
    </w:p>
    <w:sectPr w:rsidR="00450BA8" w:rsidRPr="00F80F3E">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7ED" w:rsidRDefault="000F57ED" w:rsidP="00C97D5A">
      <w:r>
        <w:separator/>
      </w:r>
    </w:p>
  </w:endnote>
  <w:endnote w:type="continuationSeparator" w:id="0">
    <w:p w:rsidR="000F57ED" w:rsidRDefault="000F57ED"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27" w:rsidRDefault="009E1827">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E1827" w:rsidRDefault="009E1827">
    <w:pPr>
      <w:pStyle w:val="a5"/>
    </w:pPr>
  </w:p>
  <w:p w:rsidR="009E1827" w:rsidRDefault="009E18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27" w:rsidRDefault="009E1827">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2C57D0">
      <w:rPr>
        <w:rStyle w:val="af"/>
        <w:noProof/>
      </w:rPr>
      <w:t>5</w:t>
    </w:r>
    <w:r>
      <w:rPr>
        <w:rStyle w:val="af"/>
      </w:rPr>
      <w:fldChar w:fldCharType="end"/>
    </w:r>
  </w:p>
  <w:p w:rsidR="009E1827" w:rsidRDefault="009E1827">
    <w:pPr>
      <w:pStyle w:val="a5"/>
    </w:pPr>
  </w:p>
  <w:p w:rsidR="009E1827" w:rsidRDefault="009E18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7ED" w:rsidRDefault="000F57ED" w:rsidP="00C97D5A">
      <w:r>
        <w:separator/>
      </w:r>
    </w:p>
  </w:footnote>
  <w:footnote w:type="continuationSeparator" w:id="0">
    <w:p w:rsidR="000F57ED" w:rsidRDefault="000F57ED"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46C52778"/>
    <w:multiLevelType w:val="multilevel"/>
    <w:tmpl w:val="46C52778"/>
    <w:lvl w:ilvl="0">
      <w:start w:val="1"/>
      <w:numFmt w:val="decimal"/>
      <w:lvlText w:val="%1."/>
      <w:lvlJc w:val="left"/>
      <w:pPr>
        <w:ind w:left="1320" w:hanging="360"/>
      </w:pPr>
      <w:rPr>
        <w:rFonts w:hint="default"/>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4">
    <w:nsid w:val="74F66007"/>
    <w:multiLevelType w:val="multilevel"/>
    <w:tmpl w:val="74F660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99232C7"/>
    <w:multiLevelType w:val="multilevel"/>
    <w:tmpl w:val="799232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8174F"/>
    <w:rsid w:val="000A5005"/>
    <w:rsid w:val="000C1895"/>
    <w:rsid w:val="000C4EE8"/>
    <w:rsid w:val="000C6125"/>
    <w:rsid w:val="000D0552"/>
    <w:rsid w:val="000D2E6E"/>
    <w:rsid w:val="000F4440"/>
    <w:rsid w:val="000F57ED"/>
    <w:rsid w:val="0011546A"/>
    <w:rsid w:val="00122184"/>
    <w:rsid w:val="001313C7"/>
    <w:rsid w:val="00131F05"/>
    <w:rsid w:val="00132390"/>
    <w:rsid w:val="001471A5"/>
    <w:rsid w:val="001B2533"/>
    <w:rsid w:val="001C2E8A"/>
    <w:rsid w:val="001D1B97"/>
    <w:rsid w:val="001D7850"/>
    <w:rsid w:val="001E368E"/>
    <w:rsid w:val="00200418"/>
    <w:rsid w:val="002208DA"/>
    <w:rsid w:val="00230792"/>
    <w:rsid w:val="00241F20"/>
    <w:rsid w:val="00286630"/>
    <w:rsid w:val="002A1779"/>
    <w:rsid w:val="002A27A7"/>
    <w:rsid w:val="002A6E63"/>
    <w:rsid w:val="002C4F10"/>
    <w:rsid w:val="002C57D0"/>
    <w:rsid w:val="002C77BA"/>
    <w:rsid w:val="003164EC"/>
    <w:rsid w:val="0031713A"/>
    <w:rsid w:val="00340D34"/>
    <w:rsid w:val="00356363"/>
    <w:rsid w:val="00375B1E"/>
    <w:rsid w:val="0039607E"/>
    <w:rsid w:val="003A64EB"/>
    <w:rsid w:val="003B3F14"/>
    <w:rsid w:val="00400420"/>
    <w:rsid w:val="00426A5D"/>
    <w:rsid w:val="00450BA8"/>
    <w:rsid w:val="00466B5A"/>
    <w:rsid w:val="00483A0E"/>
    <w:rsid w:val="00483F1C"/>
    <w:rsid w:val="004940B3"/>
    <w:rsid w:val="00497B18"/>
    <w:rsid w:val="004A776D"/>
    <w:rsid w:val="004B0590"/>
    <w:rsid w:val="005749A4"/>
    <w:rsid w:val="00576CF9"/>
    <w:rsid w:val="00584D52"/>
    <w:rsid w:val="00592567"/>
    <w:rsid w:val="005B7258"/>
    <w:rsid w:val="005D27E6"/>
    <w:rsid w:val="005E54F4"/>
    <w:rsid w:val="00604CC5"/>
    <w:rsid w:val="00665C85"/>
    <w:rsid w:val="006750DE"/>
    <w:rsid w:val="006C0F0A"/>
    <w:rsid w:val="006D1522"/>
    <w:rsid w:val="006D4CD1"/>
    <w:rsid w:val="006E350C"/>
    <w:rsid w:val="006F0A76"/>
    <w:rsid w:val="007315FD"/>
    <w:rsid w:val="0075163A"/>
    <w:rsid w:val="00757260"/>
    <w:rsid w:val="00772DD7"/>
    <w:rsid w:val="00785D3F"/>
    <w:rsid w:val="007A1107"/>
    <w:rsid w:val="007D7787"/>
    <w:rsid w:val="007E7F7C"/>
    <w:rsid w:val="008617A8"/>
    <w:rsid w:val="00863425"/>
    <w:rsid w:val="008650A2"/>
    <w:rsid w:val="008A6AC1"/>
    <w:rsid w:val="0090554E"/>
    <w:rsid w:val="00933781"/>
    <w:rsid w:val="00934331"/>
    <w:rsid w:val="009412D3"/>
    <w:rsid w:val="009413D2"/>
    <w:rsid w:val="00964D77"/>
    <w:rsid w:val="00970836"/>
    <w:rsid w:val="009851E6"/>
    <w:rsid w:val="00985285"/>
    <w:rsid w:val="009E1827"/>
    <w:rsid w:val="00A04B40"/>
    <w:rsid w:val="00A21A6C"/>
    <w:rsid w:val="00A27941"/>
    <w:rsid w:val="00A37959"/>
    <w:rsid w:val="00A72943"/>
    <w:rsid w:val="00A73A66"/>
    <w:rsid w:val="00A74B92"/>
    <w:rsid w:val="00A930A1"/>
    <w:rsid w:val="00AF1E9E"/>
    <w:rsid w:val="00AF39CF"/>
    <w:rsid w:val="00B071A1"/>
    <w:rsid w:val="00B51DC9"/>
    <w:rsid w:val="00B84F88"/>
    <w:rsid w:val="00BB6CA3"/>
    <w:rsid w:val="00C21446"/>
    <w:rsid w:val="00C32D07"/>
    <w:rsid w:val="00C75987"/>
    <w:rsid w:val="00C97D5A"/>
    <w:rsid w:val="00CB05BE"/>
    <w:rsid w:val="00CE05D4"/>
    <w:rsid w:val="00D20CF7"/>
    <w:rsid w:val="00D62533"/>
    <w:rsid w:val="00D62F0F"/>
    <w:rsid w:val="00D8367E"/>
    <w:rsid w:val="00D83839"/>
    <w:rsid w:val="00DB1082"/>
    <w:rsid w:val="00DB5034"/>
    <w:rsid w:val="00DD142D"/>
    <w:rsid w:val="00DD6BCE"/>
    <w:rsid w:val="00E1650C"/>
    <w:rsid w:val="00E20B2D"/>
    <w:rsid w:val="00E652A2"/>
    <w:rsid w:val="00E82DE2"/>
    <w:rsid w:val="00EA04CE"/>
    <w:rsid w:val="00EB4820"/>
    <w:rsid w:val="00EC3EA2"/>
    <w:rsid w:val="00EC7444"/>
    <w:rsid w:val="00ED6EA2"/>
    <w:rsid w:val="00EF58E0"/>
    <w:rsid w:val="00F01145"/>
    <w:rsid w:val="00F14901"/>
    <w:rsid w:val="00F3155A"/>
    <w:rsid w:val="00F80F3E"/>
    <w:rsid w:val="00F852DF"/>
    <w:rsid w:val="00FB070E"/>
    <w:rsid w:val="00FC370B"/>
    <w:rsid w:val="00FF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qFormat/>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link w:val="Char3"/>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4"/>
    <w:unhideWhenUsed/>
    <w:qFormat/>
    <w:rsid w:val="00EB4820"/>
    <w:pPr>
      <w:jc w:val="left"/>
    </w:pPr>
  </w:style>
  <w:style w:type="character" w:customStyle="1" w:styleId="Char4">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5"/>
    <w:uiPriority w:val="99"/>
    <w:semiHidden/>
    <w:unhideWhenUsed/>
    <w:rsid w:val="00EB4820"/>
    <w:rPr>
      <w:b/>
      <w:bCs/>
    </w:rPr>
  </w:style>
  <w:style w:type="character" w:customStyle="1" w:styleId="Char5">
    <w:name w:val="批注主题 Char"/>
    <w:basedOn w:val="Char4"/>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 w:type="paragraph" w:styleId="ad">
    <w:name w:val="Body Text Indent"/>
    <w:basedOn w:val="a"/>
    <w:next w:val="a"/>
    <w:link w:val="Char11"/>
    <w:qFormat/>
    <w:rsid w:val="009E1827"/>
    <w:pPr>
      <w:spacing w:line="360" w:lineRule="auto"/>
      <w:ind w:firstLine="570"/>
    </w:pPr>
    <w:rPr>
      <w:rFonts w:ascii="Calibri" w:hAnsi="Calibri"/>
      <w:sz w:val="24"/>
      <w:szCs w:val="24"/>
    </w:rPr>
  </w:style>
  <w:style w:type="character" w:customStyle="1" w:styleId="Char6">
    <w:name w:val="正文文本缩进 Char"/>
    <w:basedOn w:val="a0"/>
    <w:uiPriority w:val="99"/>
    <w:semiHidden/>
    <w:rsid w:val="009E1827"/>
    <w:rPr>
      <w:rFonts w:ascii="Times New Roman" w:eastAsia="宋体" w:hAnsi="Times New Roman" w:cs="Times New Roman"/>
      <w:szCs w:val="21"/>
    </w:rPr>
  </w:style>
  <w:style w:type="paragraph" w:styleId="ae">
    <w:name w:val="Body Text"/>
    <w:basedOn w:val="a"/>
    <w:link w:val="Char7"/>
    <w:qFormat/>
    <w:rsid w:val="009E1827"/>
    <w:pPr>
      <w:tabs>
        <w:tab w:val="left" w:pos="567"/>
      </w:tabs>
      <w:spacing w:before="120" w:line="22" w:lineRule="atLeast"/>
    </w:pPr>
    <w:rPr>
      <w:rFonts w:ascii="宋体" w:hAnsi="宋体"/>
      <w:sz w:val="24"/>
      <w:szCs w:val="24"/>
    </w:rPr>
  </w:style>
  <w:style w:type="character" w:customStyle="1" w:styleId="Char7">
    <w:name w:val="正文文本 Char"/>
    <w:basedOn w:val="a0"/>
    <w:link w:val="ae"/>
    <w:qFormat/>
    <w:rsid w:val="009E1827"/>
    <w:rPr>
      <w:rFonts w:ascii="宋体" w:eastAsia="宋体" w:hAnsi="宋体" w:cs="Times New Roman"/>
      <w:sz w:val="24"/>
      <w:szCs w:val="24"/>
    </w:rPr>
  </w:style>
  <w:style w:type="character" w:styleId="af">
    <w:name w:val="page number"/>
    <w:qFormat/>
    <w:rsid w:val="009E1827"/>
  </w:style>
  <w:style w:type="character" w:customStyle="1" w:styleId="Char3">
    <w:name w:val="列出段落 Char"/>
    <w:link w:val="a9"/>
    <w:uiPriority w:val="34"/>
    <w:qFormat/>
    <w:rsid w:val="009E1827"/>
    <w:rPr>
      <w:rFonts w:ascii="Times New Roman" w:eastAsia="宋体" w:hAnsi="Times New Roman" w:cs="Times New Roman"/>
      <w:szCs w:val="21"/>
    </w:rPr>
  </w:style>
  <w:style w:type="character" w:customStyle="1" w:styleId="Char11">
    <w:name w:val="正文文本缩进 Char1"/>
    <w:link w:val="ad"/>
    <w:qFormat/>
    <w:rsid w:val="009E1827"/>
    <w:rPr>
      <w:rFonts w:ascii="Calibri" w:eastAsia="宋体" w:hAnsi="Calibri" w:cs="Times New Roman"/>
      <w:sz w:val="24"/>
      <w:szCs w:val="24"/>
    </w:rPr>
  </w:style>
  <w:style w:type="paragraph" w:customStyle="1" w:styleId="SOW">
    <w:name w:val="SOW正文"/>
    <w:basedOn w:val="a"/>
    <w:qFormat/>
    <w:rsid w:val="009E1827"/>
    <w:pPr>
      <w:snapToGrid w:val="0"/>
      <w:spacing w:before="120" w:line="400" w:lineRule="exact"/>
      <w:ind w:firstLine="425"/>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qFormat/>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link w:val="Char3"/>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4"/>
    <w:unhideWhenUsed/>
    <w:qFormat/>
    <w:rsid w:val="00EB4820"/>
    <w:pPr>
      <w:jc w:val="left"/>
    </w:pPr>
  </w:style>
  <w:style w:type="character" w:customStyle="1" w:styleId="Char4">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5"/>
    <w:uiPriority w:val="99"/>
    <w:semiHidden/>
    <w:unhideWhenUsed/>
    <w:rsid w:val="00EB4820"/>
    <w:rPr>
      <w:b/>
      <w:bCs/>
    </w:rPr>
  </w:style>
  <w:style w:type="character" w:customStyle="1" w:styleId="Char5">
    <w:name w:val="批注主题 Char"/>
    <w:basedOn w:val="Char4"/>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 w:type="paragraph" w:styleId="ad">
    <w:name w:val="Body Text Indent"/>
    <w:basedOn w:val="a"/>
    <w:next w:val="a"/>
    <w:link w:val="Char11"/>
    <w:qFormat/>
    <w:rsid w:val="009E1827"/>
    <w:pPr>
      <w:spacing w:line="360" w:lineRule="auto"/>
      <w:ind w:firstLine="570"/>
    </w:pPr>
    <w:rPr>
      <w:rFonts w:ascii="Calibri" w:hAnsi="Calibri"/>
      <w:sz w:val="24"/>
      <w:szCs w:val="24"/>
    </w:rPr>
  </w:style>
  <w:style w:type="character" w:customStyle="1" w:styleId="Char6">
    <w:name w:val="正文文本缩进 Char"/>
    <w:basedOn w:val="a0"/>
    <w:uiPriority w:val="99"/>
    <w:semiHidden/>
    <w:rsid w:val="009E1827"/>
    <w:rPr>
      <w:rFonts w:ascii="Times New Roman" w:eastAsia="宋体" w:hAnsi="Times New Roman" w:cs="Times New Roman"/>
      <w:szCs w:val="21"/>
    </w:rPr>
  </w:style>
  <w:style w:type="paragraph" w:styleId="ae">
    <w:name w:val="Body Text"/>
    <w:basedOn w:val="a"/>
    <w:link w:val="Char7"/>
    <w:qFormat/>
    <w:rsid w:val="009E1827"/>
    <w:pPr>
      <w:tabs>
        <w:tab w:val="left" w:pos="567"/>
      </w:tabs>
      <w:spacing w:before="120" w:line="22" w:lineRule="atLeast"/>
    </w:pPr>
    <w:rPr>
      <w:rFonts w:ascii="宋体" w:hAnsi="宋体"/>
      <w:sz w:val="24"/>
      <w:szCs w:val="24"/>
    </w:rPr>
  </w:style>
  <w:style w:type="character" w:customStyle="1" w:styleId="Char7">
    <w:name w:val="正文文本 Char"/>
    <w:basedOn w:val="a0"/>
    <w:link w:val="ae"/>
    <w:qFormat/>
    <w:rsid w:val="009E1827"/>
    <w:rPr>
      <w:rFonts w:ascii="宋体" w:eastAsia="宋体" w:hAnsi="宋体" w:cs="Times New Roman"/>
      <w:sz w:val="24"/>
      <w:szCs w:val="24"/>
    </w:rPr>
  </w:style>
  <w:style w:type="character" w:styleId="af">
    <w:name w:val="page number"/>
    <w:qFormat/>
    <w:rsid w:val="009E1827"/>
  </w:style>
  <w:style w:type="character" w:customStyle="1" w:styleId="Char3">
    <w:name w:val="列出段落 Char"/>
    <w:link w:val="a9"/>
    <w:uiPriority w:val="34"/>
    <w:qFormat/>
    <w:rsid w:val="009E1827"/>
    <w:rPr>
      <w:rFonts w:ascii="Times New Roman" w:eastAsia="宋体" w:hAnsi="Times New Roman" w:cs="Times New Roman"/>
      <w:szCs w:val="21"/>
    </w:rPr>
  </w:style>
  <w:style w:type="character" w:customStyle="1" w:styleId="Char11">
    <w:name w:val="正文文本缩进 Char1"/>
    <w:link w:val="ad"/>
    <w:qFormat/>
    <w:rsid w:val="009E1827"/>
    <w:rPr>
      <w:rFonts w:ascii="Calibri" w:eastAsia="宋体" w:hAnsi="Calibri" w:cs="Times New Roman"/>
      <w:sz w:val="24"/>
      <w:szCs w:val="24"/>
    </w:rPr>
  </w:style>
  <w:style w:type="paragraph" w:customStyle="1" w:styleId="SOW">
    <w:name w:val="SOW正文"/>
    <w:basedOn w:val="a"/>
    <w:qFormat/>
    <w:rsid w:val="009E1827"/>
    <w:pPr>
      <w:snapToGrid w:val="0"/>
      <w:spacing w:before="120" w:line="400" w:lineRule="exact"/>
      <w:ind w:firstLine="425"/>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D1A2F-25B3-4940-B2A9-56074E57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Pages>
  <Words>286</Words>
  <Characters>1633</Characters>
  <Application>Microsoft Office Word</Application>
  <DocSecurity>0</DocSecurity>
  <Lines>13</Lines>
  <Paragraphs>3</Paragraphs>
  <ScaleCrop>false</ScaleCrop>
  <Company>Razer</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Lenovo</cp:lastModifiedBy>
  <cp:revision>80</cp:revision>
  <cp:lastPrinted>2025-12-02T02:26:00Z</cp:lastPrinted>
  <dcterms:created xsi:type="dcterms:W3CDTF">2021-01-21T08:13:00Z</dcterms:created>
  <dcterms:modified xsi:type="dcterms:W3CDTF">2025-12-02T02:38:00Z</dcterms:modified>
</cp:coreProperties>
</file>