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CDE" w:rsidRDefault="00AF6FDE" w:rsidP="00DE13CB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560" w:lineRule="exact"/>
        <w:jc w:val="center"/>
        <w:rPr>
          <w:rFonts w:ascii="华文中宋" w:eastAsia="华文中宋" w:hAnsi="华文中宋"/>
        </w:rPr>
      </w:pPr>
      <w:bookmarkStart w:id="0" w:name="_Toc28359026"/>
      <w:bookmarkStart w:id="1" w:name="_Toc35393813"/>
      <w:r w:rsidRPr="00AF6FDE">
        <w:rPr>
          <w:rFonts w:ascii="华文中宋" w:eastAsia="华文中宋" w:hAnsi="华文中宋" w:hint="eastAsia"/>
        </w:rPr>
        <w:t>石景山区住宅小区地下管线测绘建模及功能开发项目（第一期：八宝山、老山街道）建模及软件开发等项目</w:t>
      </w:r>
      <w:r w:rsidR="00CF7DF6">
        <w:rPr>
          <w:rFonts w:ascii="华文中宋" w:eastAsia="华文中宋" w:hAnsi="华文中宋" w:hint="eastAsia"/>
        </w:rPr>
        <w:t>更正公告</w:t>
      </w:r>
      <w:bookmarkEnd w:id="0"/>
      <w:bookmarkEnd w:id="1"/>
    </w:p>
    <w:p w:rsidR="00875CDE" w:rsidRDefault="00CF7DF6" w:rsidP="00DE13CB">
      <w:pPr>
        <w:pStyle w:val="2"/>
        <w:spacing w:before="0" w:after="0" w:line="560" w:lineRule="exact"/>
        <w:rPr>
          <w:rFonts w:ascii="黑体" w:hAnsi="黑体" w:cs="宋体"/>
          <w:b w:val="0"/>
          <w:sz w:val="28"/>
          <w:szCs w:val="28"/>
        </w:rPr>
      </w:pPr>
      <w:bookmarkStart w:id="2" w:name="_Toc28359104"/>
      <w:bookmarkStart w:id="3" w:name="_Toc28359027"/>
      <w:bookmarkStart w:id="4" w:name="_Toc35393645"/>
      <w:bookmarkStart w:id="5" w:name="_Toc35393814"/>
      <w:r>
        <w:rPr>
          <w:rFonts w:ascii="黑体" w:hAnsi="黑体" w:cs="宋体" w:hint="eastAsia"/>
          <w:b w:val="0"/>
          <w:sz w:val="28"/>
          <w:szCs w:val="28"/>
        </w:rPr>
        <w:t>一、项目基本情况</w:t>
      </w:r>
      <w:bookmarkEnd w:id="2"/>
      <w:bookmarkEnd w:id="3"/>
      <w:bookmarkEnd w:id="4"/>
      <w:bookmarkEnd w:id="5"/>
    </w:p>
    <w:p w:rsidR="00875CDE" w:rsidRDefault="00CF7DF6" w:rsidP="00DE13CB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原公告的采购项目编号：</w:t>
      </w:r>
      <w:r w:rsidR="00DE13CB" w:rsidRPr="00DE13CB">
        <w:rPr>
          <w:rFonts w:ascii="仿宋" w:eastAsia="仿宋" w:hAnsi="仿宋"/>
          <w:sz w:val="28"/>
          <w:szCs w:val="28"/>
          <w:u w:val="single"/>
        </w:rPr>
        <w:t>CMEETC-248FL362LL219</w:t>
      </w:r>
    </w:p>
    <w:p w:rsidR="00875CDE" w:rsidRPr="00AF6FDE" w:rsidRDefault="00CF7DF6" w:rsidP="00DE13CB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原公告的采购项目名称：</w:t>
      </w:r>
      <w:r w:rsidR="00AF6FDE" w:rsidRPr="00AF6FDE">
        <w:rPr>
          <w:rFonts w:ascii="仿宋" w:eastAsia="仿宋" w:hAnsi="仿宋"/>
          <w:sz w:val="28"/>
          <w:szCs w:val="28"/>
          <w:u w:val="single"/>
        </w:rPr>
        <w:t>11010725210200015766-XM001</w:t>
      </w:r>
    </w:p>
    <w:p w:rsidR="00875CDE" w:rsidRDefault="00CF7DF6" w:rsidP="00DE13CB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首次公告日期：</w:t>
      </w:r>
      <w:r w:rsidR="00AF6FDE">
        <w:rPr>
          <w:rFonts w:ascii="仿宋" w:eastAsia="仿宋" w:hAnsi="仿宋" w:hint="eastAsia"/>
          <w:sz w:val="28"/>
          <w:szCs w:val="28"/>
          <w:u w:val="single"/>
        </w:rPr>
        <w:t>2025</w:t>
      </w:r>
      <w:r w:rsidR="00DE13CB">
        <w:rPr>
          <w:rFonts w:ascii="仿宋" w:eastAsia="仿宋" w:hAnsi="仿宋" w:hint="eastAsia"/>
          <w:sz w:val="28"/>
          <w:szCs w:val="28"/>
          <w:u w:val="single"/>
        </w:rPr>
        <w:t>年</w:t>
      </w:r>
      <w:r w:rsidR="00AF6FDE">
        <w:rPr>
          <w:rFonts w:ascii="仿宋" w:eastAsia="仿宋" w:hAnsi="仿宋" w:hint="eastAsia"/>
          <w:sz w:val="28"/>
          <w:szCs w:val="28"/>
          <w:u w:val="single"/>
        </w:rPr>
        <w:t>04</w:t>
      </w:r>
      <w:r w:rsidR="00DE13CB">
        <w:rPr>
          <w:rFonts w:ascii="仿宋" w:eastAsia="仿宋" w:hAnsi="仿宋" w:hint="eastAsia"/>
          <w:sz w:val="28"/>
          <w:szCs w:val="28"/>
          <w:u w:val="single"/>
        </w:rPr>
        <w:t>月</w:t>
      </w:r>
      <w:r w:rsidR="00AF6FDE">
        <w:rPr>
          <w:rFonts w:ascii="仿宋" w:eastAsia="仿宋" w:hAnsi="仿宋" w:hint="eastAsia"/>
          <w:sz w:val="28"/>
          <w:szCs w:val="28"/>
          <w:u w:val="single"/>
        </w:rPr>
        <w:t>27</w:t>
      </w:r>
      <w:r w:rsidR="00DE13CB">
        <w:rPr>
          <w:rFonts w:ascii="仿宋" w:eastAsia="仿宋" w:hAnsi="仿宋" w:hint="eastAsia"/>
          <w:sz w:val="28"/>
          <w:szCs w:val="28"/>
          <w:u w:val="single"/>
        </w:rPr>
        <w:t>日</w:t>
      </w:r>
    </w:p>
    <w:p w:rsidR="00875CDE" w:rsidRDefault="00CF7DF6" w:rsidP="00DE13CB">
      <w:pPr>
        <w:pStyle w:val="2"/>
        <w:spacing w:before="0" w:after="0" w:line="560" w:lineRule="exact"/>
        <w:rPr>
          <w:rFonts w:ascii="黑体" w:hAnsi="黑体" w:cs="宋体"/>
          <w:b w:val="0"/>
          <w:sz w:val="28"/>
          <w:szCs w:val="28"/>
        </w:rPr>
      </w:pPr>
      <w:bookmarkStart w:id="6" w:name="_Toc28359105"/>
      <w:bookmarkStart w:id="7" w:name="_Toc28359028"/>
      <w:bookmarkStart w:id="8" w:name="_Toc35393646"/>
      <w:bookmarkStart w:id="9" w:name="_Toc35393815"/>
      <w:r>
        <w:rPr>
          <w:rFonts w:ascii="黑体" w:hAnsi="黑体" w:cs="宋体" w:hint="eastAsia"/>
          <w:b w:val="0"/>
          <w:sz w:val="28"/>
          <w:szCs w:val="28"/>
        </w:rPr>
        <w:t>二、更正信息</w:t>
      </w:r>
      <w:bookmarkEnd w:id="6"/>
      <w:bookmarkEnd w:id="7"/>
      <w:bookmarkEnd w:id="8"/>
      <w:bookmarkEnd w:id="9"/>
    </w:p>
    <w:p w:rsidR="00875CDE" w:rsidRDefault="00CF7DF6" w:rsidP="00DE13CB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更正事项：</w:t>
      </w:r>
      <w:r w:rsidR="00DE13CB">
        <w:rPr>
          <w:rFonts w:ascii="仿宋" w:eastAsia="仿宋" w:hAnsi="仿宋" w:hint="eastAsia"/>
          <w:sz w:val="28"/>
          <w:szCs w:val="28"/>
        </w:rPr>
        <w:t>■</w:t>
      </w:r>
      <w:r>
        <w:rPr>
          <w:rFonts w:ascii="仿宋" w:eastAsia="仿宋" w:hAnsi="仿宋" w:hint="eastAsia"/>
          <w:sz w:val="28"/>
          <w:szCs w:val="28"/>
        </w:rPr>
        <w:t xml:space="preserve">采购文件 </w:t>
      </w:r>
    </w:p>
    <w:p w:rsidR="00875CDE" w:rsidRDefault="00CF7DF6" w:rsidP="00DE13CB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更正内容：</w:t>
      </w:r>
    </w:p>
    <w:p w:rsidR="00DE13CB" w:rsidRDefault="00DE13CB" w:rsidP="00AF6FDE">
      <w:pPr>
        <w:spacing w:line="560" w:lineRule="exact"/>
        <w:ind w:firstLineChars="200" w:firstLine="562"/>
        <w:rPr>
          <w:rFonts w:ascii="仿宋" w:eastAsia="仿宋" w:hAnsi="仿宋"/>
          <w:sz w:val="28"/>
          <w:szCs w:val="28"/>
          <w:u w:val="single"/>
        </w:rPr>
      </w:pPr>
      <w:r w:rsidRPr="00DE13CB">
        <w:rPr>
          <w:rFonts w:ascii="仿宋" w:eastAsia="仿宋" w:hAnsi="仿宋" w:hint="eastAsia"/>
          <w:b/>
          <w:sz w:val="28"/>
          <w:szCs w:val="28"/>
          <w:u w:val="single"/>
        </w:rPr>
        <w:t>原</w:t>
      </w:r>
      <w:r w:rsidR="00AF6FDE">
        <w:rPr>
          <w:rFonts w:ascii="仿宋" w:eastAsia="仿宋" w:hAnsi="仿宋" w:hint="eastAsia"/>
          <w:b/>
          <w:sz w:val="28"/>
          <w:szCs w:val="28"/>
          <w:u w:val="single"/>
        </w:rPr>
        <w:t>评标标准企业综合实力</w:t>
      </w:r>
      <w:r w:rsidRPr="00DE13CB">
        <w:rPr>
          <w:rFonts w:ascii="仿宋" w:eastAsia="仿宋" w:hAnsi="仿宋" w:hint="eastAsia"/>
          <w:b/>
          <w:sz w:val="28"/>
          <w:szCs w:val="28"/>
          <w:u w:val="single"/>
        </w:rPr>
        <w:t>：</w:t>
      </w:r>
      <w:r w:rsidR="00AF6FDE" w:rsidRPr="00AF6FDE">
        <w:rPr>
          <w:rFonts w:ascii="仿宋" w:eastAsia="仿宋" w:hAnsi="仿宋" w:hint="eastAsia"/>
          <w:sz w:val="28"/>
          <w:szCs w:val="28"/>
          <w:u w:val="single"/>
        </w:rPr>
        <w:t>投标人具有类似的发明专利（如数据加密信息传输类、图像模型训练方法图像识别方法类等），每提供一项合格的材料得 2分，最高得8分。</w:t>
      </w:r>
    </w:p>
    <w:p w:rsidR="004035F2" w:rsidRDefault="00DE13CB" w:rsidP="00DE13CB">
      <w:pPr>
        <w:spacing w:line="560" w:lineRule="exact"/>
        <w:ind w:firstLineChars="200" w:firstLine="562"/>
        <w:rPr>
          <w:rFonts w:ascii="仿宋" w:eastAsia="仿宋" w:hAnsi="仿宋"/>
          <w:b/>
          <w:sz w:val="28"/>
          <w:szCs w:val="28"/>
          <w:u w:val="single"/>
        </w:rPr>
      </w:pPr>
      <w:r w:rsidRPr="00DE13CB">
        <w:rPr>
          <w:rFonts w:ascii="仿宋" w:eastAsia="仿宋" w:hAnsi="仿宋" w:hint="eastAsia"/>
          <w:b/>
          <w:sz w:val="28"/>
          <w:szCs w:val="28"/>
          <w:u w:val="single"/>
        </w:rPr>
        <w:t>现变更为：</w:t>
      </w:r>
    </w:p>
    <w:p w:rsidR="00DE13CB" w:rsidRPr="00DE13CB" w:rsidRDefault="00AF6FDE" w:rsidP="00DE13CB">
      <w:pPr>
        <w:spacing w:line="560" w:lineRule="exact"/>
        <w:ind w:firstLineChars="200" w:firstLine="562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b/>
          <w:sz w:val="28"/>
          <w:szCs w:val="28"/>
          <w:u w:val="single"/>
        </w:rPr>
        <w:t>评标标准企业综合实力</w:t>
      </w:r>
      <w:r w:rsidR="00DE13CB" w:rsidRPr="00DE13CB">
        <w:rPr>
          <w:rFonts w:ascii="仿宋" w:eastAsia="仿宋" w:hAnsi="仿宋" w:hint="eastAsia"/>
          <w:b/>
          <w:sz w:val="28"/>
          <w:szCs w:val="28"/>
          <w:u w:val="single"/>
        </w:rPr>
        <w:t>：</w:t>
      </w:r>
      <w:r w:rsidRPr="00AF6FDE">
        <w:rPr>
          <w:rFonts w:ascii="仿宋" w:eastAsia="仿宋" w:hAnsi="仿宋" w:hint="eastAsia"/>
          <w:sz w:val="28"/>
          <w:szCs w:val="28"/>
          <w:u w:val="single"/>
        </w:rPr>
        <w:t>投标人具有与本项目类似的发明专利（发明专利获取日期须在本项目投标截止日期之前），每提供一项合格的材料得 2分，最高得8分。</w:t>
      </w:r>
    </w:p>
    <w:p w:rsidR="00875CDE" w:rsidRDefault="00D72E74" w:rsidP="00DE13CB">
      <w:pPr>
        <w:spacing w:line="560" w:lineRule="exact"/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更正日期：</w:t>
      </w:r>
      <w:r w:rsidR="00DE13CB">
        <w:rPr>
          <w:rFonts w:ascii="仿宋" w:eastAsia="仿宋" w:hAnsi="仿宋" w:hint="eastAsia"/>
          <w:sz w:val="28"/>
          <w:szCs w:val="28"/>
          <w:u w:val="single"/>
        </w:rPr>
        <w:t>202</w:t>
      </w:r>
      <w:r w:rsidR="00AF6FDE">
        <w:rPr>
          <w:rFonts w:ascii="仿宋" w:eastAsia="仿宋" w:hAnsi="仿宋" w:hint="eastAsia"/>
          <w:sz w:val="28"/>
          <w:szCs w:val="28"/>
          <w:u w:val="single"/>
        </w:rPr>
        <w:t>5</w:t>
      </w:r>
      <w:r w:rsidR="00DE13CB">
        <w:rPr>
          <w:rFonts w:ascii="仿宋" w:eastAsia="仿宋" w:hAnsi="仿宋" w:hint="eastAsia"/>
          <w:sz w:val="28"/>
          <w:szCs w:val="28"/>
          <w:u w:val="single"/>
        </w:rPr>
        <w:t>年0</w:t>
      </w:r>
      <w:r w:rsidR="00AF6FDE">
        <w:rPr>
          <w:rFonts w:ascii="仿宋" w:eastAsia="仿宋" w:hAnsi="仿宋" w:hint="eastAsia"/>
          <w:sz w:val="28"/>
          <w:szCs w:val="28"/>
          <w:u w:val="single"/>
        </w:rPr>
        <w:t>4</w:t>
      </w:r>
      <w:r w:rsidR="00DE13CB">
        <w:rPr>
          <w:rFonts w:ascii="仿宋" w:eastAsia="仿宋" w:hAnsi="仿宋" w:hint="eastAsia"/>
          <w:sz w:val="28"/>
          <w:szCs w:val="28"/>
          <w:u w:val="single"/>
        </w:rPr>
        <w:t>月2</w:t>
      </w:r>
      <w:r w:rsidR="00BC3E9A">
        <w:rPr>
          <w:rFonts w:ascii="仿宋" w:eastAsia="仿宋" w:hAnsi="仿宋" w:hint="eastAsia"/>
          <w:sz w:val="28"/>
          <w:szCs w:val="28"/>
          <w:u w:val="single"/>
        </w:rPr>
        <w:t>9</w:t>
      </w:r>
      <w:r w:rsidR="00DE13CB">
        <w:rPr>
          <w:rFonts w:ascii="仿宋" w:eastAsia="仿宋" w:hAnsi="仿宋" w:hint="eastAsia"/>
          <w:sz w:val="28"/>
          <w:szCs w:val="28"/>
          <w:u w:val="single"/>
        </w:rPr>
        <w:t>日</w:t>
      </w:r>
    </w:p>
    <w:p w:rsidR="00875CDE" w:rsidRDefault="00CF7DF6" w:rsidP="00DE13CB">
      <w:pPr>
        <w:pStyle w:val="2"/>
        <w:spacing w:before="0" w:after="0" w:line="560" w:lineRule="exact"/>
        <w:rPr>
          <w:rFonts w:ascii="黑体" w:hAnsi="黑体" w:cs="宋体"/>
          <w:b w:val="0"/>
          <w:sz w:val="28"/>
          <w:szCs w:val="28"/>
        </w:rPr>
      </w:pPr>
      <w:bookmarkStart w:id="10" w:name="_Toc35393647"/>
      <w:bookmarkStart w:id="11" w:name="_Toc35393816"/>
      <w:r>
        <w:rPr>
          <w:rFonts w:ascii="黑体" w:hAnsi="黑体" w:cs="宋体" w:hint="eastAsia"/>
          <w:b w:val="0"/>
          <w:sz w:val="28"/>
          <w:szCs w:val="28"/>
        </w:rPr>
        <w:t>三、其他补充事宜</w:t>
      </w:r>
      <w:bookmarkEnd w:id="10"/>
      <w:bookmarkEnd w:id="11"/>
    </w:p>
    <w:p w:rsidR="00875CDE" w:rsidRDefault="00DE13CB" w:rsidP="00DE13CB">
      <w:pPr>
        <w:spacing w:line="560" w:lineRule="exact"/>
        <w:ind w:firstLineChars="202" w:firstLine="566"/>
        <w:rPr>
          <w:sz w:val="28"/>
          <w:szCs w:val="28"/>
        </w:rPr>
      </w:pPr>
      <w:r>
        <w:rPr>
          <w:sz w:val="28"/>
          <w:szCs w:val="28"/>
        </w:rPr>
        <w:t>无</w:t>
      </w:r>
    </w:p>
    <w:p w:rsidR="00875CDE" w:rsidRDefault="00CF7DF6" w:rsidP="00DE13CB">
      <w:pPr>
        <w:pStyle w:val="2"/>
        <w:spacing w:before="0" w:after="0" w:line="560" w:lineRule="exact"/>
        <w:rPr>
          <w:rFonts w:ascii="黑体" w:hAnsi="黑体" w:cs="宋体"/>
          <w:b w:val="0"/>
          <w:sz w:val="28"/>
          <w:szCs w:val="28"/>
        </w:rPr>
      </w:pPr>
      <w:bookmarkStart w:id="12" w:name="_Toc28359106"/>
      <w:bookmarkStart w:id="13" w:name="_Toc28359029"/>
      <w:bookmarkStart w:id="14" w:name="_Toc35393648"/>
      <w:bookmarkStart w:id="15" w:name="_Toc35393817"/>
      <w:r>
        <w:rPr>
          <w:rFonts w:ascii="黑体" w:hAnsi="黑体" w:cs="宋体" w:hint="eastAsia"/>
          <w:b w:val="0"/>
          <w:sz w:val="28"/>
          <w:szCs w:val="28"/>
        </w:rPr>
        <w:t>四、凡对本次公告内容提出询问，请按以下方式联系。</w:t>
      </w:r>
      <w:bookmarkEnd w:id="12"/>
      <w:bookmarkEnd w:id="13"/>
      <w:bookmarkEnd w:id="14"/>
      <w:bookmarkEnd w:id="15"/>
    </w:p>
    <w:p w:rsidR="00AF6FDE" w:rsidRPr="00AF6FDE" w:rsidRDefault="00AF6FDE" w:rsidP="00AF6FDE">
      <w:pPr>
        <w:widowControl/>
        <w:spacing w:line="360" w:lineRule="auto"/>
        <w:ind w:firstLineChars="200" w:firstLine="562"/>
        <w:jc w:val="left"/>
        <w:rPr>
          <w:rFonts w:ascii="仿宋" w:eastAsia="仿宋" w:hAnsi="仿宋"/>
          <w:b/>
          <w:sz w:val="28"/>
          <w:szCs w:val="28"/>
        </w:rPr>
      </w:pPr>
      <w:bookmarkStart w:id="16" w:name="_Hlk147306836"/>
      <w:bookmarkStart w:id="17" w:name="_Hlk183862662"/>
      <w:bookmarkStart w:id="18" w:name="_Toc35393821"/>
      <w:bookmarkStart w:id="19" w:name="_Toc35393652"/>
      <w:r w:rsidRPr="00AF6FDE">
        <w:rPr>
          <w:rFonts w:ascii="仿宋" w:eastAsia="仿宋" w:hAnsi="仿宋" w:hint="eastAsia"/>
          <w:b/>
          <w:sz w:val="28"/>
          <w:szCs w:val="28"/>
        </w:rPr>
        <w:t>1.采购人信息</w:t>
      </w:r>
    </w:p>
    <w:p w:rsidR="00AF6FDE" w:rsidRPr="00AF6FDE" w:rsidRDefault="00AF6FDE" w:rsidP="00AF6FDE">
      <w:pPr>
        <w:spacing w:line="360" w:lineRule="auto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bookmarkStart w:id="20" w:name="_Toc28359009"/>
      <w:bookmarkStart w:id="21" w:name="_Toc28359086"/>
      <w:bookmarkEnd w:id="16"/>
      <w:r w:rsidRPr="00AF6FDE">
        <w:rPr>
          <w:rFonts w:ascii="仿宋" w:eastAsia="仿宋" w:hAnsi="仿宋" w:hint="eastAsia"/>
          <w:sz w:val="28"/>
          <w:szCs w:val="28"/>
        </w:rPr>
        <w:t>名称：北京市石景山区城市管理委员会</w:t>
      </w:r>
    </w:p>
    <w:p w:rsidR="00AF6FDE" w:rsidRPr="00AF6FDE" w:rsidRDefault="00AF6FDE" w:rsidP="00AF6FDE">
      <w:pPr>
        <w:spacing w:line="360" w:lineRule="auto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AF6FDE">
        <w:rPr>
          <w:rFonts w:ascii="仿宋" w:eastAsia="仿宋" w:hAnsi="仿宋" w:hint="eastAsia"/>
          <w:sz w:val="28"/>
          <w:szCs w:val="28"/>
        </w:rPr>
        <w:t>地址：北京市石景山区杨庄东路9号</w:t>
      </w:r>
    </w:p>
    <w:p w:rsidR="00AF6FDE" w:rsidRPr="00AF6FDE" w:rsidRDefault="00AF6FDE" w:rsidP="00AF6FDE">
      <w:pPr>
        <w:spacing w:line="360" w:lineRule="auto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AF6FDE">
        <w:rPr>
          <w:rFonts w:ascii="仿宋" w:eastAsia="仿宋" w:hAnsi="仿宋" w:hint="eastAsia"/>
          <w:sz w:val="28"/>
          <w:szCs w:val="28"/>
        </w:rPr>
        <w:lastRenderedPageBreak/>
        <w:t xml:space="preserve">联系方式：陈小平 </w:t>
      </w:r>
      <w:bookmarkStart w:id="22" w:name="OLE_LINK6"/>
      <w:bookmarkStart w:id="23" w:name="OLE_LINK7"/>
      <w:bookmarkStart w:id="24" w:name="OLE_LINK8"/>
      <w:bookmarkStart w:id="25" w:name="OLE_LINK9"/>
      <w:bookmarkStart w:id="26" w:name="_GoBack"/>
      <w:r w:rsidRPr="00AF6FDE">
        <w:rPr>
          <w:rFonts w:ascii="仿宋" w:eastAsia="仿宋" w:hAnsi="仿宋" w:hint="eastAsia"/>
          <w:sz w:val="28"/>
          <w:szCs w:val="28"/>
        </w:rPr>
        <w:t>010-68885330</w:t>
      </w:r>
      <w:bookmarkEnd w:id="22"/>
      <w:bookmarkEnd w:id="23"/>
      <w:bookmarkEnd w:id="24"/>
      <w:bookmarkEnd w:id="25"/>
      <w:bookmarkEnd w:id="26"/>
    </w:p>
    <w:bookmarkEnd w:id="20"/>
    <w:bookmarkEnd w:id="21"/>
    <w:p w:rsidR="00AF6FDE" w:rsidRPr="00AF6FDE" w:rsidRDefault="00AF6FDE" w:rsidP="00AF6FDE">
      <w:pPr>
        <w:spacing w:line="360" w:lineRule="auto"/>
        <w:ind w:firstLineChars="200" w:firstLine="562"/>
        <w:jc w:val="left"/>
        <w:rPr>
          <w:rFonts w:ascii="仿宋" w:eastAsia="仿宋" w:hAnsi="仿宋"/>
          <w:b/>
          <w:sz w:val="28"/>
          <w:szCs w:val="28"/>
        </w:rPr>
      </w:pPr>
      <w:r w:rsidRPr="00AF6FDE">
        <w:rPr>
          <w:rFonts w:ascii="仿宋" w:eastAsia="仿宋" w:hAnsi="仿宋" w:hint="eastAsia"/>
          <w:b/>
          <w:sz w:val="28"/>
          <w:szCs w:val="28"/>
        </w:rPr>
        <w:t>2.采购代理机构信息</w:t>
      </w:r>
    </w:p>
    <w:p w:rsidR="00AF6FDE" w:rsidRPr="00AF6FDE" w:rsidRDefault="00AF6FDE" w:rsidP="00AF6FDE">
      <w:pPr>
        <w:spacing w:line="360" w:lineRule="auto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bookmarkStart w:id="27" w:name="_Toc28359010"/>
      <w:bookmarkStart w:id="28" w:name="_Toc28359087"/>
      <w:r w:rsidRPr="00AF6FDE">
        <w:rPr>
          <w:rFonts w:ascii="仿宋" w:eastAsia="仿宋" w:hAnsi="仿宋" w:hint="eastAsia"/>
          <w:sz w:val="28"/>
          <w:szCs w:val="28"/>
        </w:rPr>
        <w:t>名    称：中国机电工程招标有限公司</w:t>
      </w:r>
    </w:p>
    <w:p w:rsidR="00AF6FDE" w:rsidRPr="00AF6FDE" w:rsidRDefault="00AF6FDE" w:rsidP="00AF6FDE">
      <w:pPr>
        <w:spacing w:line="360" w:lineRule="auto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AF6FDE">
        <w:rPr>
          <w:rFonts w:ascii="仿宋" w:eastAsia="仿宋" w:hAnsi="仿宋" w:hint="eastAsia"/>
          <w:sz w:val="28"/>
          <w:szCs w:val="28"/>
        </w:rPr>
        <w:t>地    址：北京市海淀区车公庄西路乙19号华通大厦B</w:t>
      </w:r>
      <w:proofErr w:type="gramStart"/>
      <w:r w:rsidRPr="00AF6FDE">
        <w:rPr>
          <w:rFonts w:ascii="仿宋" w:eastAsia="仿宋" w:hAnsi="仿宋" w:hint="eastAsia"/>
          <w:sz w:val="28"/>
          <w:szCs w:val="28"/>
        </w:rPr>
        <w:t>座南</w:t>
      </w:r>
      <w:proofErr w:type="gramEnd"/>
      <w:r w:rsidRPr="00AF6FDE">
        <w:rPr>
          <w:rFonts w:ascii="仿宋" w:eastAsia="仿宋" w:hAnsi="仿宋" w:hint="eastAsia"/>
          <w:sz w:val="28"/>
          <w:szCs w:val="28"/>
        </w:rPr>
        <w:t>塔14层</w:t>
      </w:r>
    </w:p>
    <w:p w:rsidR="00AF6FDE" w:rsidRPr="00AF6FDE" w:rsidRDefault="00AF6FDE" w:rsidP="00AF6FDE">
      <w:pPr>
        <w:spacing w:line="360" w:lineRule="auto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AF6FDE">
        <w:rPr>
          <w:rFonts w:ascii="仿宋" w:eastAsia="仿宋" w:hAnsi="仿宋" w:hint="eastAsia"/>
          <w:sz w:val="28"/>
          <w:szCs w:val="28"/>
        </w:rPr>
        <w:t>联系方式：</w:t>
      </w:r>
      <w:bookmarkStart w:id="29" w:name="OLE_LINK1"/>
      <w:bookmarkStart w:id="30" w:name="OLE_LINK2"/>
      <w:proofErr w:type="gramStart"/>
      <w:r w:rsidRPr="00AF6FDE">
        <w:rPr>
          <w:rFonts w:ascii="仿宋" w:eastAsia="仿宋" w:hAnsi="仿宋" w:hint="eastAsia"/>
          <w:sz w:val="28"/>
          <w:szCs w:val="28"/>
        </w:rPr>
        <w:t>楼洪鸣</w:t>
      </w:r>
      <w:proofErr w:type="gramEnd"/>
      <w:r w:rsidRPr="00AF6FDE">
        <w:rPr>
          <w:rFonts w:ascii="仿宋" w:eastAsia="仿宋" w:hAnsi="仿宋" w:hint="eastAsia"/>
          <w:sz w:val="28"/>
          <w:szCs w:val="28"/>
        </w:rPr>
        <w:t xml:space="preserve">、李天磊、王越、唐蕊、王世君、付颖 </w:t>
      </w:r>
      <w:bookmarkEnd w:id="29"/>
      <w:bookmarkEnd w:id="30"/>
      <w:r w:rsidRPr="00AF6FDE">
        <w:rPr>
          <w:rFonts w:ascii="仿宋" w:eastAsia="仿宋" w:hAnsi="仿宋"/>
          <w:sz w:val="28"/>
          <w:szCs w:val="28"/>
        </w:rPr>
        <w:t>010-88018616-8009</w:t>
      </w:r>
    </w:p>
    <w:p w:rsidR="00AF6FDE" w:rsidRPr="00AF6FDE" w:rsidRDefault="00AF6FDE" w:rsidP="00AF6FDE">
      <w:pPr>
        <w:spacing w:line="360" w:lineRule="auto"/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AF6FDE">
        <w:rPr>
          <w:rFonts w:ascii="仿宋" w:eastAsia="仿宋" w:hAnsi="仿宋" w:hint="eastAsia"/>
          <w:b/>
          <w:sz w:val="28"/>
          <w:szCs w:val="28"/>
        </w:rPr>
        <w:t>3.项目联系方式</w:t>
      </w:r>
      <w:bookmarkEnd w:id="27"/>
      <w:bookmarkEnd w:id="28"/>
    </w:p>
    <w:p w:rsidR="00AF6FDE" w:rsidRPr="00AF6FDE" w:rsidRDefault="00AF6FDE" w:rsidP="00AF6FDE">
      <w:pPr>
        <w:pStyle w:val="a4"/>
        <w:spacing w:line="360" w:lineRule="auto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AF6FDE">
        <w:rPr>
          <w:rFonts w:ascii="仿宋" w:eastAsia="仿宋" w:hAnsi="仿宋" w:cs="Times New Roman"/>
          <w:sz w:val="28"/>
          <w:szCs w:val="28"/>
        </w:rPr>
        <w:t>项目联系人：</w:t>
      </w:r>
      <w:proofErr w:type="gramStart"/>
      <w:r w:rsidRPr="00AF6FDE">
        <w:rPr>
          <w:rFonts w:ascii="仿宋" w:eastAsia="仿宋" w:hAnsi="仿宋" w:cs="Times New Roman"/>
          <w:sz w:val="28"/>
          <w:szCs w:val="28"/>
        </w:rPr>
        <w:t>楼洪鸣</w:t>
      </w:r>
      <w:proofErr w:type="gramEnd"/>
      <w:r w:rsidRPr="00AF6FDE">
        <w:rPr>
          <w:rFonts w:ascii="仿宋" w:eastAsia="仿宋" w:hAnsi="仿宋" w:cs="Times New Roman"/>
          <w:sz w:val="28"/>
          <w:szCs w:val="28"/>
        </w:rPr>
        <w:t>、李天磊、王越、唐蕊、王世君、付颖</w:t>
      </w:r>
    </w:p>
    <w:p w:rsidR="00AF6FDE" w:rsidRPr="00AF6FDE" w:rsidRDefault="00AF6FDE" w:rsidP="00AF6FDE">
      <w:pPr>
        <w:pStyle w:val="a4"/>
        <w:spacing w:line="360" w:lineRule="auto"/>
        <w:ind w:firstLineChars="200" w:firstLine="560"/>
        <w:rPr>
          <w:rFonts w:ascii="仿宋" w:eastAsia="仿宋" w:hAnsi="仿宋" w:cs="Times New Roman"/>
          <w:sz w:val="28"/>
          <w:szCs w:val="28"/>
        </w:rPr>
      </w:pPr>
      <w:r w:rsidRPr="00AF6FDE">
        <w:rPr>
          <w:rFonts w:ascii="仿宋" w:eastAsia="仿宋" w:hAnsi="仿宋" w:cs="Times New Roman"/>
          <w:sz w:val="28"/>
          <w:szCs w:val="28"/>
        </w:rPr>
        <w:t>电      话：</w:t>
      </w:r>
      <w:bookmarkStart w:id="31" w:name="OLE_LINK3"/>
      <w:bookmarkStart w:id="32" w:name="OLE_LINK4"/>
      <w:bookmarkStart w:id="33" w:name="OLE_LINK5"/>
      <w:r w:rsidRPr="00AF6FDE">
        <w:rPr>
          <w:rFonts w:ascii="仿宋" w:eastAsia="仿宋" w:hAnsi="仿宋" w:cs="Times New Roman"/>
          <w:sz w:val="28"/>
          <w:szCs w:val="28"/>
        </w:rPr>
        <w:t>010-88018616-8009</w:t>
      </w:r>
      <w:bookmarkEnd w:id="31"/>
      <w:bookmarkEnd w:id="32"/>
      <w:bookmarkEnd w:id="33"/>
    </w:p>
    <w:p w:rsidR="00AF6FDE" w:rsidRPr="00AF6FDE" w:rsidRDefault="00AF6FDE" w:rsidP="00AF6FDE">
      <w:pPr>
        <w:pStyle w:val="a4"/>
        <w:spacing w:line="360" w:lineRule="auto"/>
        <w:ind w:firstLineChars="200" w:firstLine="560"/>
        <w:rPr>
          <w:rFonts w:ascii="仿宋" w:eastAsia="仿宋" w:hAnsi="仿宋" w:cs="Times New Roman"/>
          <w:sz w:val="28"/>
          <w:szCs w:val="28"/>
        </w:rPr>
      </w:pPr>
      <w:proofErr w:type="gramStart"/>
      <w:r w:rsidRPr="00AF6FDE">
        <w:rPr>
          <w:rFonts w:ascii="仿宋" w:eastAsia="仿宋" w:hAnsi="仿宋" w:cs="Times New Roman"/>
          <w:sz w:val="28"/>
          <w:szCs w:val="28"/>
        </w:rPr>
        <w:t>邮</w:t>
      </w:r>
      <w:proofErr w:type="gramEnd"/>
      <w:r w:rsidRPr="00AF6FDE">
        <w:rPr>
          <w:rFonts w:ascii="仿宋" w:eastAsia="仿宋" w:hAnsi="仿宋" w:cs="Times New Roman"/>
          <w:sz w:val="28"/>
          <w:szCs w:val="28"/>
        </w:rPr>
        <w:t xml:space="preserve">      箱：cmeetc2@163.com</w:t>
      </w:r>
    </w:p>
    <w:bookmarkEnd w:id="17"/>
    <w:p w:rsidR="00875CDE" w:rsidRDefault="00CF7DF6" w:rsidP="00DE13CB">
      <w:pPr>
        <w:pStyle w:val="2"/>
        <w:spacing w:before="0" w:after="0" w:line="560" w:lineRule="exact"/>
        <w:rPr>
          <w:rFonts w:ascii="仿宋" w:eastAsia="仿宋" w:hAnsi="仿宋" w:cs="宋体"/>
          <w:sz w:val="28"/>
          <w:szCs w:val="28"/>
        </w:rPr>
      </w:pPr>
      <w:r>
        <w:rPr>
          <w:rFonts w:ascii="黑体" w:hAnsi="黑体" w:cs="宋体" w:hint="eastAsia"/>
          <w:b w:val="0"/>
          <w:sz w:val="28"/>
          <w:szCs w:val="28"/>
        </w:rPr>
        <w:t>五、附件</w:t>
      </w:r>
      <w:bookmarkEnd w:id="18"/>
      <w:bookmarkEnd w:id="19"/>
    </w:p>
    <w:p w:rsidR="00875CDE" w:rsidRDefault="0007151A" w:rsidP="00DE13CB">
      <w:pPr>
        <w:widowControl/>
        <w:spacing w:line="560" w:lineRule="exact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无</w:t>
      </w:r>
    </w:p>
    <w:sectPr w:rsidR="00875CDE">
      <w:footerReference w:type="default" r:id="rId8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2361" w:rsidRDefault="00782361">
      <w:r>
        <w:separator/>
      </w:r>
    </w:p>
  </w:endnote>
  <w:endnote w:type="continuationSeparator" w:id="0">
    <w:p w:rsidR="00782361" w:rsidRDefault="007823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69663037"/>
    </w:sdtPr>
    <w:sdtEndPr/>
    <w:sdtContent>
      <w:p w:rsidR="00875CDE" w:rsidRDefault="00CF7DF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4483" w:rsidRPr="00BF4483">
          <w:rPr>
            <w:noProof/>
            <w:lang w:val="zh-CN"/>
          </w:rPr>
          <w:t>2</w:t>
        </w:r>
        <w:r>
          <w:fldChar w:fldCharType="end"/>
        </w:r>
      </w:p>
    </w:sdtContent>
  </w:sdt>
  <w:p w:rsidR="00875CDE" w:rsidRDefault="00875CDE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2361" w:rsidRDefault="00782361">
      <w:r>
        <w:separator/>
      </w:r>
    </w:p>
  </w:footnote>
  <w:footnote w:type="continuationSeparator" w:id="0">
    <w:p w:rsidR="00782361" w:rsidRDefault="007823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44094"/>
    <w:rsid w:val="000312DE"/>
    <w:rsid w:val="0005737B"/>
    <w:rsid w:val="0007151A"/>
    <w:rsid w:val="000726D8"/>
    <w:rsid w:val="000A6769"/>
    <w:rsid w:val="000D3B95"/>
    <w:rsid w:val="000D5040"/>
    <w:rsid w:val="000D6508"/>
    <w:rsid w:val="00110BD8"/>
    <w:rsid w:val="00151C8B"/>
    <w:rsid w:val="00244094"/>
    <w:rsid w:val="00246690"/>
    <w:rsid w:val="002F4172"/>
    <w:rsid w:val="00322E12"/>
    <w:rsid w:val="003D04C7"/>
    <w:rsid w:val="004035F2"/>
    <w:rsid w:val="00430D5D"/>
    <w:rsid w:val="00445621"/>
    <w:rsid w:val="004561D8"/>
    <w:rsid w:val="004650E2"/>
    <w:rsid w:val="004B0417"/>
    <w:rsid w:val="004F0CA3"/>
    <w:rsid w:val="004F449A"/>
    <w:rsid w:val="005902A4"/>
    <w:rsid w:val="006939FC"/>
    <w:rsid w:val="0076622B"/>
    <w:rsid w:val="00782361"/>
    <w:rsid w:val="0079663A"/>
    <w:rsid w:val="007E2D83"/>
    <w:rsid w:val="0080774A"/>
    <w:rsid w:val="00875CDE"/>
    <w:rsid w:val="00877C6E"/>
    <w:rsid w:val="008974EE"/>
    <w:rsid w:val="008A1192"/>
    <w:rsid w:val="008A2FE7"/>
    <w:rsid w:val="0090581E"/>
    <w:rsid w:val="00966F02"/>
    <w:rsid w:val="0097067E"/>
    <w:rsid w:val="00985983"/>
    <w:rsid w:val="009A15C7"/>
    <w:rsid w:val="00A30F31"/>
    <w:rsid w:val="00A3374C"/>
    <w:rsid w:val="00AF6FDE"/>
    <w:rsid w:val="00BC3E9A"/>
    <w:rsid w:val="00BF4483"/>
    <w:rsid w:val="00C37A88"/>
    <w:rsid w:val="00C52F06"/>
    <w:rsid w:val="00C61BBE"/>
    <w:rsid w:val="00C95981"/>
    <w:rsid w:val="00CF7DF6"/>
    <w:rsid w:val="00D26832"/>
    <w:rsid w:val="00D72E74"/>
    <w:rsid w:val="00DA7067"/>
    <w:rsid w:val="00DC09FA"/>
    <w:rsid w:val="00DE13CB"/>
    <w:rsid w:val="00E457B7"/>
    <w:rsid w:val="00E702D6"/>
    <w:rsid w:val="00E75E92"/>
    <w:rsid w:val="00ED7C2A"/>
    <w:rsid w:val="00EE3266"/>
    <w:rsid w:val="00F53A4B"/>
    <w:rsid w:val="217C6D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qFormat="1"/>
    <w:lsdException w:name="toc 2" w:semiHidden="0" w:uiPriority="39" w:qFormat="1"/>
    <w:lsdException w:name="toc 3" w:semiHidden="0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semiHidden="0" w:uiPriority="0" w:unhideWhenUsed="0" w:qFormat="1"/>
    <w:lsdException w:name="Body Text 2" w:semiHidden="0" w:uiPriority="0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qFormat="1"/>
    <w:lsdException w:name="Normal Table" w:qFormat="1"/>
    <w:lsdException w:name="annotation subject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pPr>
      <w:jc w:val="left"/>
    </w:pPr>
  </w:style>
  <w:style w:type="paragraph" w:styleId="3">
    <w:name w:val="toc 3"/>
    <w:basedOn w:val="a"/>
    <w:next w:val="a"/>
    <w:uiPriority w:val="39"/>
    <w:unhideWhenUsed/>
    <w:qFormat/>
    <w:pPr>
      <w:widowControl/>
      <w:spacing w:after="100" w:line="259" w:lineRule="auto"/>
      <w:ind w:left="440"/>
      <w:jc w:val="left"/>
    </w:pPr>
    <w:rPr>
      <w:rFonts w:asciiTheme="minorHAnsi" w:eastAsiaTheme="minorEastAsia" w:hAnsiTheme="minorHAnsi"/>
      <w:kern w:val="0"/>
      <w:sz w:val="22"/>
      <w:szCs w:val="22"/>
    </w:rPr>
  </w:style>
  <w:style w:type="paragraph" w:styleId="a4">
    <w:name w:val="Plain Text"/>
    <w:basedOn w:val="a"/>
    <w:link w:val="Char0"/>
    <w:qFormat/>
    <w:rPr>
      <w:rFonts w:ascii="宋体" w:eastAsiaTheme="minorEastAsia" w:hAnsi="Courier New" w:cstheme="minorBidi"/>
      <w:szCs w:val="22"/>
    </w:rPr>
  </w:style>
  <w:style w:type="paragraph" w:styleId="a5">
    <w:name w:val="Date"/>
    <w:basedOn w:val="a"/>
    <w:next w:val="a"/>
    <w:link w:val="Char1"/>
    <w:qFormat/>
    <w:pPr>
      <w:adjustRightInd w:val="0"/>
      <w:spacing w:line="360" w:lineRule="atLeast"/>
      <w:textAlignment w:val="baseline"/>
    </w:pPr>
    <w:rPr>
      <w:rFonts w:ascii="宋体" w:cs="宋体"/>
      <w:kern w:val="0"/>
      <w:sz w:val="24"/>
      <w:szCs w:val="24"/>
    </w:rPr>
  </w:style>
  <w:style w:type="paragraph" w:styleId="a6">
    <w:name w:val="Balloon Text"/>
    <w:basedOn w:val="a"/>
    <w:link w:val="Char2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Char3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4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unhideWhenUsed/>
    <w:qFormat/>
    <w:pPr>
      <w:widowControl/>
      <w:spacing w:after="100" w:line="259" w:lineRule="auto"/>
      <w:jc w:val="left"/>
    </w:pPr>
    <w:rPr>
      <w:rFonts w:asciiTheme="minorHAnsi" w:eastAsiaTheme="minorEastAsia" w:hAnsiTheme="minorHAnsi"/>
      <w:kern w:val="0"/>
      <w:sz w:val="22"/>
      <w:szCs w:val="22"/>
    </w:rPr>
  </w:style>
  <w:style w:type="paragraph" w:styleId="20">
    <w:name w:val="toc 2"/>
    <w:basedOn w:val="a"/>
    <w:next w:val="a"/>
    <w:uiPriority w:val="39"/>
    <w:unhideWhenUsed/>
    <w:qFormat/>
    <w:pPr>
      <w:widowControl/>
      <w:spacing w:after="100" w:line="259" w:lineRule="auto"/>
      <w:ind w:left="220"/>
      <w:jc w:val="left"/>
    </w:pPr>
    <w:rPr>
      <w:rFonts w:asciiTheme="minorHAnsi" w:eastAsiaTheme="minorEastAsia" w:hAnsiTheme="minorHAnsi"/>
      <w:kern w:val="0"/>
      <w:sz w:val="22"/>
      <w:szCs w:val="22"/>
    </w:rPr>
  </w:style>
  <w:style w:type="paragraph" w:styleId="21">
    <w:name w:val="Body Text 2"/>
    <w:basedOn w:val="a"/>
    <w:link w:val="2Char0"/>
    <w:qFormat/>
    <w:pPr>
      <w:spacing w:after="120" w:line="480" w:lineRule="auto"/>
    </w:pPr>
  </w:style>
  <w:style w:type="paragraph" w:styleId="a9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a">
    <w:name w:val="annotation subject"/>
    <w:basedOn w:val="a3"/>
    <w:next w:val="a3"/>
    <w:link w:val="Char5"/>
    <w:uiPriority w:val="99"/>
    <w:semiHidden/>
    <w:unhideWhenUsed/>
    <w:qFormat/>
    <w:rPr>
      <w:b/>
      <w:bCs/>
    </w:rPr>
  </w:style>
  <w:style w:type="table" w:styleId="ab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styleId="ad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Char4">
    <w:name w:val="页眉 Char"/>
    <w:basedOn w:val="a0"/>
    <w:link w:val="a8"/>
    <w:uiPriority w:val="99"/>
    <w:qFormat/>
    <w:rPr>
      <w:sz w:val="18"/>
      <w:szCs w:val="18"/>
    </w:rPr>
  </w:style>
  <w:style w:type="character" w:customStyle="1" w:styleId="Char3">
    <w:name w:val="页脚 Char"/>
    <w:basedOn w:val="a0"/>
    <w:link w:val="a7"/>
    <w:uiPriority w:val="99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Char">
    <w:name w:val="批注文字 Char"/>
    <w:basedOn w:val="a0"/>
    <w:link w:val="a3"/>
    <w:uiPriority w:val="99"/>
    <w:semiHidden/>
    <w:qFormat/>
    <w:rPr>
      <w:rFonts w:ascii="Times New Roman" w:eastAsia="宋体" w:hAnsi="Times New Roman" w:cs="Times New Roman"/>
      <w:szCs w:val="21"/>
    </w:rPr>
  </w:style>
  <w:style w:type="character" w:customStyle="1" w:styleId="Char0">
    <w:name w:val="纯文本 Char"/>
    <w:basedOn w:val="a0"/>
    <w:link w:val="a4"/>
    <w:qFormat/>
    <w:rPr>
      <w:rFonts w:ascii="宋体" w:hAnsi="Courier New"/>
    </w:rPr>
  </w:style>
  <w:style w:type="character" w:customStyle="1" w:styleId="Char1">
    <w:name w:val="日期 Char"/>
    <w:basedOn w:val="a0"/>
    <w:link w:val="a5"/>
    <w:qFormat/>
    <w:rPr>
      <w:rFonts w:ascii="宋体" w:eastAsia="宋体" w:hAnsi="Times New Roman" w:cs="宋体"/>
      <w:kern w:val="0"/>
      <w:sz w:val="24"/>
      <w:szCs w:val="24"/>
    </w:rPr>
  </w:style>
  <w:style w:type="character" w:customStyle="1" w:styleId="Char2">
    <w:name w:val="批注框文本 Char"/>
    <w:basedOn w:val="a0"/>
    <w:link w:val="a6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2Char0">
    <w:name w:val="正文文本 2 Char"/>
    <w:basedOn w:val="a0"/>
    <w:link w:val="21"/>
    <w:qFormat/>
    <w:rPr>
      <w:rFonts w:ascii="Times New Roman" w:eastAsia="宋体" w:hAnsi="Times New Roman" w:cs="Times New Roman"/>
      <w:szCs w:val="21"/>
    </w:rPr>
  </w:style>
  <w:style w:type="character" w:customStyle="1" w:styleId="Char5">
    <w:name w:val="批注主题 Char"/>
    <w:basedOn w:val="Char"/>
    <w:link w:val="aa"/>
    <w:uiPriority w:val="99"/>
    <w:semiHidden/>
    <w:qFormat/>
    <w:rPr>
      <w:rFonts w:ascii="Times New Roman" w:eastAsia="宋体" w:hAnsi="Times New Roman" w:cs="Times New Roman"/>
      <w:b/>
      <w:bCs/>
      <w:szCs w:val="21"/>
    </w:rPr>
  </w:style>
  <w:style w:type="character" w:customStyle="1" w:styleId="ae">
    <w:name w:val="纯文本 字符"/>
    <w:basedOn w:val="a0"/>
    <w:uiPriority w:val="99"/>
    <w:semiHidden/>
    <w:qFormat/>
    <w:rPr>
      <w:rFonts w:asciiTheme="minorEastAsia" w:hAnsi="Courier New" w:cs="Courier New"/>
      <w:szCs w:val="21"/>
    </w:rPr>
  </w:style>
  <w:style w:type="paragraph" w:styleId="af">
    <w:name w:val="List Paragraph"/>
    <w:basedOn w:val="a"/>
    <w:uiPriority w:val="34"/>
    <w:qFormat/>
    <w:pPr>
      <w:ind w:firstLineChars="200" w:firstLine="420"/>
    </w:pPr>
  </w:style>
  <w:style w:type="paragraph" w:customStyle="1" w:styleId="11">
    <w:name w:val="修订1"/>
    <w:hidden/>
    <w:uiPriority w:val="99"/>
    <w:semiHidden/>
    <w:qFormat/>
    <w:rPr>
      <w:rFonts w:ascii="Times New Roman" w:eastAsia="宋体" w:hAnsi="Times New Roman" w:cs="Times New Roman"/>
      <w:kern w:val="2"/>
      <w:sz w:val="21"/>
      <w:szCs w:val="21"/>
    </w:rPr>
  </w:style>
  <w:style w:type="paragraph" w:customStyle="1" w:styleId="TOC1">
    <w:name w:val="TOC 标题1"/>
    <w:basedOn w:val="1"/>
    <w:next w:val="a"/>
    <w:uiPriority w:val="39"/>
    <w:unhideWhenUsed/>
    <w:qFormat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sz w:val="32"/>
      <w:szCs w:val="32"/>
    </w:rPr>
  </w:style>
  <w:style w:type="paragraph" w:customStyle="1" w:styleId="TOC2">
    <w:name w:val="TOC 标题2"/>
    <w:basedOn w:val="1"/>
    <w:next w:val="a"/>
    <w:uiPriority w:val="39"/>
    <w:semiHidden/>
    <w:unhideWhenUsed/>
    <w:qFormat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character" w:customStyle="1" w:styleId="qowt-font10-gbk">
    <w:name w:val="qowt-font10-gbk"/>
    <w:basedOn w:val="a0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97</Words>
  <Characters>555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赵璧</dc:creator>
  <cp:lastModifiedBy>XJS</cp:lastModifiedBy>
  <cp:revision>38</cp:revision>
  <cp:lastPrinted>2020-03-23T07:37:00Z</cp:lastPrinted>
  <dcterms:created xsi:type="dcterms:W3CDTF">2020-03-18T03:22:00Z</dcterms:created>
  <dcterms:modified xsi:type="dcterms:W3CDTF">2025-04-29T01:42:00Z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