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45430">
      <w:pPr>
        <w:spacing w:before="100" w:beforeAutospacing="1" w:after="100" w:afterAutospacing="1" w:line="360" w:lineRule="auto"/>
        <w:ind w:left="162" w:leftChars="-495" w:right="-386" w:rightChars="-184" w:hanging="1201" w:hangingChars="272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  <w:t xml:space="preserve"> </w:t>
      </w:r>
    </w:p>
    <w:p w14:paraId="2413FBA8">
      <w:pPr>
        <w:spacing w:before="100" w:beforeAutospacing="1" w:after="100" w:afterAutospacing="1" w:line="360" w:lineRule="auto"/>
        <w:ind w:left="162" w:leftChars="-495" w:right="-386" w:rightChars="-184" w:hanging="1201" w:hangingChars="272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  <w:t>2025年孙村卫生院检验科医用耗材购置项目</w:t>
      </w:r>
    </w:p>
    <w:p w14:paraId="2B980F3A">
      <w:pPr>
        <w:spacing w:before="100" w:beforeAutospacing="1" w:after="100" w:afterAutospacing="1"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52"/>
          <w:szCs w:val="52"/>
          <w:highlight w:val="none"/>
        </w:rPr>
      </w:pPr>
    </w:p>
    <w:p w14:paraId="3C5C35A0">
      <w:pPr>
        <w:spacing w:before="100" w:beforeAutospacing="1" w:after="100" w:afterAutospacing="1"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52"/>
          <w:szCs w:val="52"/>
          <w:highlight w:val="none"/>
        </w:rPr>
      </w:pPr>
    </w:p>
    <w:p w14:paraId="725800C5">
      <w:pPr>
        <w:spacing w:before="100" w:beforeAutospacing="1" w:after="100" w:afterAutospacing="1" w:line="360" w:lineRule="auto"/>
        <w:ind w:firstLine="2949" w:firstLineChars="565"/>
        <w:rPr>
          <w:rFonts w:hint="eastAsia" w:asciiTheme="minorEastAsia" w:hAnsiTheme="minorEastAsia" w:eastAsiaTheme="minorEastAsia" w:cstheme="minorEastAsia"/>
          <w:b/>
          <w:bCs/>
          <w:color w:val="auto"/>
          <w:sz w:val="52"/>
          <w:szCs w:val="5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52"/>
          <w:szCs w:val="52"/>
          <w:highlight w:val="none"/>
          <w:lang w:val="en-US" w:eastAsia="zh-CN"/>
        </w:rPr>
        <w:t>澄清说明</w:t>
      </w:r>
    </w:p>
    <w:p w14:paraId="316662E2">
      <w:pPr>
        <w:spacing w:before="100" w:beforeAutospacing="1" w:after="100" w:afterAutospacing="1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60"/>
          <w:szCs w:val="60"/>
          <w:highlight w:val="none"/>
        </w:rPr>
      </w:pPr>
    </w:p>
    <w:p w14:paraId="3822F24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60"/>
          <w:szCs w:val="60"/>
          <w:highlight w:val="none"/>
        </w:rPr>
      </w:pPr>
    </w:p>
    <w:p w14:paraId="1ECBEA70">
      <w:pPr>
        <w:pStyle w:val="5"/>
        <w:ind w:firstLine="48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4F02B095">
      <w:pPr>
        <w:pStyle w:val="5"/>
        <w:ind w:firstLine="48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8A3CDCF">
      <w:pPr>
        <w:tabs>
          <w:tab w:val="left" w:pos="3240"/>
          <w:tab w:val="left" w:pos="3420"/>
        </w:tabs>
        <w:spacing w:before="100" w:beforeAutospacing="1" w:after="100" w:afterAutospacing="1" w:line="360" w:lineRule="auto"/>
        <w:ind w:left="80" w:leftChars="38" w:firstLine="1038" w:firstLineChars="371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项目名称：2025年孙村卫生院检验科医用耗材购置项目</w:t>
      </w:r>
    </w:p>
    <w:p w14:paraId="66A03BB1">
      <w:pPr>
        <w:tabs>
          <w:tab w:val="left" w:pos="3240"/>
          <w:tab w:val="left" w:pos="3420"/>
        </w:tabs>
        <w:spacing w:before="100" w:beforeAutospacing="1" w:after="100" w:afterAutospacing="1" w:line="360" w:lineRule="auto"/>
        <w:ind w:left="80" w:leftChars="38" w:firstLine="1038" w:firstLineChars="371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项目编号：11011525210200027285-XM001</w:t>
      </w:r>
    </w:p>
    <w:p w14:paraId="307E0FD6">
      <w:pPr>
        <w:tabs>
          <w:tab w:val="left" w:pos="3240"/>
          <w:tab w:val="left" w:pos="3420"/>
        </w:tabs>
        <w:spacing w:before="100" w:beforeAutospacing="1" w:after="100" w:afterAutospacing="1" w:line="360" w:lineRule="auto"/>
        <w:ind w:left="80" w:leftChars="38" w:firstLine="1038" w:firstLineChars="371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采 购 人：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北京市大兴区黄村镇孙村卫生院</w:t>
      </w:r>
    </w:p>
    <w:p w14:paraId="160EB57B">
      <w:pPr>
        <w:tabs>
          <w:tab w:val="left" w:pos="3240"/>
          <w:tab w:val="left" w:pos="3420"/>
        </w:tabs>
        <w:spacing w:before="100" w:beforeAutospacing="1" w:after="100" w:afterAutospacing="1" w:line="360" w:lineRule="auto"/>
        <w:ind w:left="80" w:leftChars="38" w:firstLine="1038" w:firstLineChars="371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北京盛达盈标工程管理有限公司</w:t>
      </w:r>
    </w:p>
    <w:p w14:paraId="65F879DF">
      <w:pPr>
        <w:tabs>
          <w:tab w:val="left" w:pos="1843"/>
          <w:tab w:val="left" w:pos="5670"/>
        </w:tabs>
        <w:spacing w:before="312" w:beforeLines="100" w:line="480" w:lineRule="auto"/>
        <w:ind w:firstLine="2530" w:firstLineChars="90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</w:t>
      </w:r>
    </w:p>
    <w:p w14:paraId="086859A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7F56F420">
      <w:pPr>
        <w:jc w:val="center"/>
        <w:rPr>
          <w:rFonts w:asciiTheme="minorEastAsia" w:hAnsiTheme="minorEastAsia"/>
          <w:b/>
          <w:sz w:val="32"/>
          <w:szCs w:val="32"/>
        </w:rPr>
        <w:sectPr>
          <w:pgSz w:w="11906" w:h="16838"/>
          <w:pgMar w:top="1361" w:right="1361" w:bottom="1361" w:left="1588" w:header="851" w:footer="851" w:gutter="0"/>
          <w:cols w:space="425" w:num="1"/>
          <w:docGrid w:type="lines" w:linePitch="312" w:charSpace="0"/>
        </w:sectPr>
      </w:pPr>
    </w:p>
    <w:p w14:paraId="026083E7"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bookmarkStart w:id="0" w:name="_Hlk185343994"/>
      <w:r>
        <w:rPr>
          <w:rFonts w:hint="eastAsia" w:asciiTheme="minorEastAsia" w:hAnsiTheme="minorEastAsia"/>
          <w:b/>
          <w:sz w:val="32"/>
          <w:szCs w:val="32"/>
          <w:lang w:eastAsia="zh-CN"/>
        </w:rPr>
        <w:t>2025年孙村卫生院检验科医用耗材购置项目</w:t>
      </w:r>
    </w:p>
    <w:p w14:paraId="794E8985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澄清说明</w:t>
      </w:r>
    </w:p>
    <w:bookmarkEnd w:id="0"/>
    <w:p w14:paraId="02A47BDD">
      <w:pPr>
        <w:pStyle w:val="17"/>
        <w:numPr>
          <w:ilvl w:val="0"/>
          <w:numId w:val="1"/>
        </w:numPr>
        <w:wordWrap w:val="0"/>
        <w:spacing w:before="156" w:beforeLines="50" w:after="156" w:afterLines="50" w:line="360" w:lineRule="auto"/>
        <w:ind w:left="357" w:hanging="357" w:firstLineChars="0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原招标文件第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章 </w:t>
      </w:r>
      <w:bookmarkStart w:id="1" w:name="_Hlk185321419"/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投标邀请</w:t>
      </w:r>
    </w:p>
    <w:bookmarkEnd w:id="1"/>
    <w:p w14:paraId="7B3078E4">
      <w:pPr>
        <w:wordWrap w:val="0"/>
        <w:spacing w:line="360" w:lineRule="auto"/>
        <w:ind w:firstLine="352" w:firstLineChars="147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bookmarkStart w:id="2" w:name="_Hlk183873723"/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四、提交投标文件截止时间、开标时间和地点 </w:t>
      </w:r>
    </w:p>
    <w:p w14:paraId="0074540D">
      <w:pPr>
        <w:wordWrap w:val="0"/>
        <w:spacing w:line="360" w:lineRule="auto"/>
        <w:ind w:firstLine="352" w:firstLineChars="147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1. 投标截止时间、开标时间：2025年08月04日09:00（北京时间）</w:t>
      </w:r>
    </w:p>
    <w:p w14:paraId="5CDC815A">
      <w:pPr>
        <w:wordWrap w:val="0"/>
        <w:spacing w:line="360" w:lineRule="auto"/>
        <w:ind w:firstLine="354" w:firstLineChars="147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现修改为：</w:t>
      </w:r>
      <w:bookmarkEnd w:id="2"/>
    </w:p>
    <w:p w14:paraId="121B5911">
      <w:pPr>
        <w:wordWrap w:val="0"/>
        <w:spacing w:line="360" w:lineRule="auto"/>
        <w:ind w:firstLine="352" w:firstLineChars="147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bookmarkStart w:id="3" w:name="_Hlk185322153"/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四、提交投标文件截止时间、开标时间和地点 </w:t>
      </w:r>
    </w:p>
    <w:p w14:paraId="19E42ADE">
      <w:pPr>
        <w:wordWrap w:val="0"/>
        <w:spacing w:line="360" w:lineRule="auto"/>
        <w:ind w:firstLine="352" w:firstLineChars="147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1. 投标截止时间、开标时间：2025年08月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4日09:00（北京时间）</w:t>
      </w:r>
    </w:p>
    <w:bookmarkEnd w:id="3"/>
    <w:p w14:paraId="58C81756">
      <w:pPr>
        <w:pStyle w:val="17"/>
        <w:numPr>
          <w:ilvl w:val="0"/>
          <w:numId w:val="1"/>
        </w:numPr>
        <w:wordWrap w:val="0"/>
        <w:spacing w:before="156" w:beforeLines="50" w:after="156" w:afterLines="50" w:line="360" w:lineRule="auto"/>
        <w:ind w:left="462" w:leftChars="50" w:right="105" w:rightChars="50" w:hanging="357" w:firstLineChars="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原招标文件第二章 投标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人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须知  </w:t>
      </w:r>
    </w:p>
    <w:p w14:paraId="0F342679">
      <w:pPr>
        <w:wordWrap w:val="0"/>
        <w:spacing w:line="360" w:lineRule="auto"/>
        <w:ind w:firstLine="417" w:firstLineChars="174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核心产品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本项目__包为非单一产品采购项目，核心产品为：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>肺炎支原体IgM/IgG抗体检测试剂盒（胶体金法）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 w14:paraId="5EB49678">
      <w:pPr>
        <w:wordWrap w:val="0"/>
        <w:spacing w:line="360" w:lineRule="auto"/>
        <w:ind w:firstLine="419" w:firstLineChars="174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现修改为：</w:t>
      </w:r>
    </w:p>
    <w:p w14:paraId="50FD615E">
      <w:pPr>
        <w:wordWrap w:val="0"/>
        <w:spacing w:line="360" w:lineRule="auto"/>
        <w:ind w:firstLine="417" w:firstLineChars="174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2.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核心产品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本项目__包为非单一产品采购项目，核心产品为：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>甲型/乙型流感病毒抗原检测试剂盒（胶体金法）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 w14:paraId="584513A3">
      <w:pPr>
        <w:pStyle w:val="17"/>
        <w:numPr>
          <w:ilvl w:val="0"/>
          <w:numId w:val="1"/>
        </w:numPr>
        <w:wordWrap w:val="0"/>
        <w:spacing w:before="156" w:beforeLines="50" w:after="156" w:afterLines="50" w:line="360" w:lineRule="auto"/>
        <w:ind w:right="105" w:rightChars="50" w:firstLineChars="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bookmarkStart w:id="4" w:name="_Hlk187742218"/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原招标文件第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章 采购需求  </w:t>
      </w:r>
    </w:p>
    <w:bookmarkEnd w:id="4"/>
    <w:p w14:paraId="1B4FE5A4">
      <w:pPr>
        <w:spacing w:line="360" w:lineRule="auto"/>
        <w:ind w:firstLine="240" w:firstLineChars="100"/>
        <w:rPr>
          <w:rFonts w:hint="eastAsia" w:cs="Arial" w:asciiTheme="minorEastAsia" w:hAnsiTheme="minorEastAsia"/>
          <w:iCs/>
          <w:sz w:val="24"/>
          <w:szCs w:val="24"/>
        </w:rPr>
      </w:pPr>
      <w:bookmarkStart w:id="5" w:name="_Hlk187741954"/>
      <w:r>
        <w:rPr>
          <w:rFonts w:hint="eastAsia" w:cs="Arial" w:asciiTheme="minorEastAsia" w:hAnsiTheme="minorEastAsia"/>
          <w:iCs/>
          <w:sz w:val="24"/>
          <w:szCs w:val="24"/>
        </w:rPr>
        <w:t>三、采购标的的数量、采购项目交付或者实施的时间和地点</w:t>
      </w:r>
    </w:p>
    <w:p w14:paraId="52ACA9EB">
      <w:pPr>
        <w:spacing w:line="360" w:lineRule="auto"/>
        <w:ind w:firstLine="240" w:firstLineChars="1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（一）采购标的的数量</w:t>
      </w:r>
    </w:p>
    <w:p w14:paraId="765A6448">
      <w:pPr>
        <w:spacing w:line="360" w:lineRule="auto"/>
        <w:ind w:firstLine="480" w:firstLineChars="200"/>
        <w:rPr>
          <w:rFonts w:hint="default" w:cs="Arial" w:asciiTheme="minorEastAsia" w:hAnsiTheme="minorEastAsia"/>
          <w:i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  <w:t>序号：111，名称：甲型/乙型流感病毒抗原检测试剂盒，规格：卡型20人份</w:t>
      </w:r>
    </w:p>
    <w:bookmarkEnd w:id="5"/>
    <w:p w14:paraId="04C609AF">
      <w:pPr>
        <w:wordWrap w:val="0"/>
        <w:spacing w:line="360" w:lineRule="auto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现修改为：</w:t>
      </w:r>
    </w:p>
    <w:p w14:paraId="6C08D546">
      <w:pPr>
        <w:spacing w:line="360" w:lineRule="auto"/>
        <w:ind w:firstLine="240" w:firstLineChars="100"/>
        <w:rPr>
          <w:rFonts w:hint="eastAsia" w:cs="Arial" w:asciiTheme="minorEastAsia" w:hAnsiTheme="minorEastAsia"/>
          <w:iCs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三、采购标的的数量、采购项目交付或者实施的时间和地点</w:t>
      </w:r>
    </w:p>
    <w:p w14:paraId="0F04DD20">
      <w:pPr>
        <w:spacing w:line="360" w:lineRule="auto"/>
        <w:ind w:firstLine="240" w:firstLineChars="1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（一）采购标的的数量</w:t>
      </w:r>
    </w:p>
    <w:p w14:paraId="22D59E70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ˎ̥" w:hAnsi="ˎ̥" w:eastAsia="微软雅黑" w:cs="Arial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  <w:t>序号：111，名称：甲型/乙型流感病毒抗原检测试剂盒(胶体金法)，规格：卡型20人份（投标人需提供投标产品医疗器械注册证）</w:t>
      </w:r>
    </w:p>
    <w:p w14:paraId="3E255D3E">
      <w:pPr>
        <w:pStyle w:val="17"/>
        <w:numPr>
          <w:ilvl w:val="0"/>
          <w:numId w:val="1"/>
        </w:numPr>
        <w:wordWrap w:val="0"/>
        <w:spacing w:before="156" w:beforeLines="50" w:after="156" w:afterLines="50" w:line="360" w:lineRule="auto"/>
        <w:ind w:right="105" w:rightChars="50" w:firstLineChars="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原招标文件第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章 采购需求  </w:t>
      </w:r>
    </w:p>
    <w:p w14:paraId="751C0F01">
      <w:pPr>
        <w:spacing w:line="360" w:lineRule="auto"/>
        <w:ind w:firstLine="240" w:firstLineChars="100"/>
        <w:rPr>
          <w:rFonts w:hint="eastAsia" w:cs="Arial" w:asciiTheme="minorEastAsia" w:hAnsiTheme="minorEastAsia"/>
          <w:iCs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三、采购标的的数量、采购项目交付或者实施的时间和地点</w:t>
      </w:r>
    </w:p>
    <w:p w14:paraId="33C7CBBC">
      <w:pPr>
        <w:spacing w:line="360" w:lineRule="auto"/>
        <w:ind w:firstLine="240" w:firstLineChars="10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（一）采购标的的数量</w:t>
      </w:r>
    </w:p>
    <w:p w14:paraId="3D711592">
      <w:pPr>
        <w:wordWrap w:val="0"/>
        <w:spacing w:line="360" w:lineRule="auto"/>
        <w:ind w:firstLine="480" w:firstLineChars="200"/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  <w:t>序号：★125，名称：肺炎支原体IgM/IgG抗体检测试剂盒（胶体金法），规格：20人份（投标人需提供投标产品医疗器械注册证）</w:t>
      </w:r>
    </w:p>
    <w:p w14:paraId="0BC29924">
      <w:pPr>
        <w:wordWrap w:val="0"/>
        <w:spacing w:line="360" w:lineRule="auto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现修改为：</w:t>
      </w:r>
    </w:p>
    <w:p w14:paraId="7DCB3BCF">
      <w:pPr>
        <w:spacing w:line="360" w:lineRule="auto"/>
        <w:ind w:firstLine="240" w:firstLineChars="100"/>
        <w:rPr>
          <w:rFonts w:hint="eastAsia" w:cs="Arial" w:asciiTheme="minorEastAsia" w:hAnsiTheme="minorEastAsia"/>
          <w:iCs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三、采购标的的数量、采购项目交付或者实施的时间和地点</w:t>
      </w:r>
    </w:p>
    <w:p w14:paraId="50CAD85B">
      <w:pPr>
        <w:spacing w:line="360" w:lineRule="auto"/>
        <w:ind w:firstLine="240" w:firstLineChars="1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iCs/>
          <w:sz w:val="24"/>
          <w:szCs w:val="24"/>
        </w:rPr>
        <w:t>（一）采购标的的数量</w:t>
      </w:r>
    </w:p>
    <w:p w14:paraId="3F3F271F">
      <w:pPr>
        <w:wordWrap w:val="0"/>
        <w:spacing w:line="360" w:lineRule="auto"/>
        <w:ind w:firstLine="480" w:firstLineChars="200"/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iCs/>
          <w:sz w:val="24"/>
          <w:szCs w:val="24"/>
          <w:lang w:val="en-US" w:eastAsia="zh-CN"/>
        </w:rPr>
        <w:t>序号：125，名称：肺炎支原体IgM/IgG抗体检测试剂盒（胶体金法），规格：20人份</w:t>
      </w:r>
    </w:p>
    <w:p w14:paraId="36556924">
      <w:pPr>
        <w:wordWrap w:val="0"/>
        <w:spacing w:line="360" w:lineRule="auto"/>
        <w:ind w:firstLine="422" w:firstLineChars="200"/>
        <w:rPr>
          <w:rFonts w:cs="Arial" w:asciiTheme="minorEastAsia" w:hAnsiTheme="minorEastAsia"/>
          <w:b/>
          <w:bCs/>
          <w:color w:val="000000"/>
          <w:kern w:val="0"/>
          <w:szCs w:val="21"/>
        </w:rPr>
      </w:pPr>
    </w:p>
    <w:p w14:paraId="69DDAB66">
      <w:pPr>
        <w:wordWrap w:val="0"/>
        <w:spacing w:line="360" w:lineRule="auto"/>
        <w:ind w:firstLine="419" w:firstLineChars="174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 w14:paraId="19AAB397">
      <w:pPr>
        <w:pStyle w:val="17"/>
        <w:wordWrap w:val="0"/>
        <w:spacing w:line="360" w:lineRule="auto"/>
        <w:ind w:left="360" w:firstLine="5301" w:firstLineChars="220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 w14:paraId="73A80E9A">
      <w:pPr>
        <w:pStyle w:val="17"/>
        <w:wordWrap w:val="0"/>
        <w:spacing w:line="360" w:lineRule="auto"/>
        <w:ind w:left="360" w:firstLine="5301" w:firstLineChars="220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 w14:paraId="28963FBE">
      <w:pPr>
        <w:pStyle w:val="17"/>
        <w:wordWrap w:val="0"/>
        <w:spacing w:line="360" w:lineRule="auto"/>
        <w:ind w:left="360" w:firstLine="5301" w:firstLineChars="220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北京市大兴区黄村镇孙村卫生院 </w:t>
      </w:r>
    </w:p>
    <w:p w14:paraId="301ACCF7">
      <w:pPr>
        <w:pStyle w:val="17"/>
        <w:wordWrap w:val="0"/>
        <w:spacing w:line="360" w:lineRule="auto"/>
        <w:ind w:left="360" w:firstLine="5783" w:firstLineChars="2400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 202</w:t>
      </w:r>
      <w:r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  <w:t>5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 年</w:t>
      </w:r>
      <w:r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  <w:t xml:space="preserve">日  </w:t>
      </w:r>
    </w:p>
    <w:p w14:paraId="0F35F620">
      <w:pPr>
        <w:wordWrap w:val="0"/>
        <w:spacing w:line="360" w:lineRule="auto"/>
        <w:ind w:firstLine="422" w:firstLineChars="200"/>
        <w:rPr>
          <w:rFonts w:cs="Arial" w:asciiTheme="minorEastAsia" w:hAnsiTheme="minorEastAsia"/>
          <w:b/>
          <w:bCs/>
          <w:color w:val="000000"/>
          <w:kern w:val="0"/>
          <w:szCs w:val="21"/>
        </w:rPr>
      </w:pPr>
    </w:p>
    <w:p w14:paraId="242FEDA9">
      <w:pPr>
        <w:wordWrap w:val="0"/>
        <w:spacing w:line="360" w:lineRule="auto"/>
        <w:ind w:firstLine="422" w:firstLineChars="200"/>
        <w:rPr>
          <w:rFonts w:cs="Arial" w:asciiTheme="minorEastAsia" w:hAnsiTheme="minorEastAsia"/>
          <w:b/>
          <w:bCs/>
          <w:color w:val="000000"/>
          <w:kern w:val="0"/>
          <w:szCs w:val="21"/>
        </w:rPr>
      </w:pPr>
    </w:p>
    <w:p w14:paraId="40D4C220">
      <w:pPr>
        <w:spacing w:before="156" w:beforeLines="50" w:after="156" w:afterLines="50" w:line="360" w:lineRule="auto"/>
        <w:ind w:firstLine="422" w:firstLineChars="200"/>
        <w:rPr>
          <w:rFonts w:cs="Arial" w:asciiTheme="minorEastAsia" w:hAnsiTheme="minorEastAsia"/>
          <w:b/>
          <w:bCs/>
          <w:color w:val="000000"/>
          <w:kern w:val="0"/>
          <w:szCs w:val="21"/>
        </w:rPr>
      </w:pPr>
      <w:bookmarkStart w:id="6" w:name="_GoBack"/>
      <w:bookmarkEnd w:id="6"/>
    </w:p>
    <w:sectPr>
      <w:pgSz w:w="11906" w:h="16838"/>
      <w:pgMar w:top="1134" w:right="1247" w:bottom="1134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32E4"/>
    <w:multiLevelType w:val="multilevel"/>
    <w:tmpl w:val="672832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3"/>
    <w:rsid w:val="00025A35"/>
    <w:rsid w:val="00025C4E"/>
    <w:rsid w:val="000327E7"/>
    <w:rsid w:val="00035FF6"/>
    <w:rsid w:val="000454CE"/>
    <w:rsid w:val="00052DDD"/>
    <w:rsid w:val="00056B96"/>
    <w:rsid w:val="00063F48"/>
    <w:rsid w:val="00064D37"/>
    <w:rsid w:val="00076E9F"/>
    <w:rsid w:val="00080CA1"/>
    <w:rsid w:val="0008235B"/>
    <w:rsid w:val="00084F6A"/>
    <w:rsid w:val="000868E4"/>
    <w:rsid w:val="000919B1"/>
    <w:rsid w:val="000934B2"/>
    <w:rsid w:val="00096930"/>
    <w:rsid w:val="00097C51"/>
    <w:rsid w:val="000A2E43"/>
    <w:rsid w:val="000B2D84"/>
    <w:rsid w:val="000B5FB4"/>
    <w:rsid w:val="000B6942"/>
    <w:rsid w:val="000D055D"/>
    <w:rsid w:val="000E47A2"/>
    <w:rsid w:val="000F07FF"/>
    <w:rsid w:val="000F091A"/>
    <w:rsid w:val="001218D4"/>
    <w:rsid w:val="001222CE"/>
    <w:rsid w:val="001408D4"/>
    <w:rsid w:val="00141773"/>
    <w:rsid w:val="00143A62"/>
    <w:rsid w:val="00143AD1"/>
    <w:rsid w:val="00150AC6"/>
    <w:rsid w:val="00151B76"/>
    <w:rsid w:val="001710BE"/>
    <w:rsid w:val="00174142"/>
    <w:rsid w:val="00186B95"/>
    <w:rsid w:val="00194D42"/>
    <w:rsid w:val="001A0B00"/>
    <w:rsid w:val="001B0B7B"/>
    <w:rsid w:val="001B27E9"/>
    <w:rsid w:val="001C02A0"/>
    <w:rsid w:val="001D2110"/>
    <w:rsid w:val="001E19FF"/>
    <w:rsid w:val="001E30AA"/>
    <w:rsid w:val="00213EF7"/>
    <w:rsid w:val="002238EF"/>
    <w:rsid w:val="0024060D"/>
    <w:rsid w:val="00256881"/>
    <w:rsid w:val="00281B48"/>
    <w:rsid w:val="00295E3E"/>
    <w:rsid w:val="002B1123"/>
    <w:rsid w:val="002B3E7F"/>
    <w:rsid w:val="002B7033"/>
    <w:rsid w:val="002C3D1C"/>
    <w:rsid w:val="002C7E56"/>
    <w:rsid w:val="002D4C35"/>
    <w:rsid w:val="002E0801"/>
    <w:rsid w:val="002F2C4A"/>
    <w:rsid w:val="00300DC3"/>
    <w:rsid w:val="003252EB"/>
    <w:rsid w:val="003374BB"/>
    <w:rsid w:val="00341A83"/>
    <w:rsid w:val="0035273E"/>
    <w:rsid w:val="00357A11"/>
    <w:rsid w:val="0036053A"/>
    <w:rsid w:val="00363070"/>
    <w:rsid w:val="00371CF3"/>
    <w:rsid w:val="003905A6"/>
    <w:rsid w:val="0039293F"/>
    <w:rsid w:val="00394822"/>
    <w:rsid w:val="00396A6E"/>
    <w:rsid w:val="00397A39"/>
    <w:rsid w:val="003A1C48"/>
    <w:rsid w:val="003A6AF4"/>
    <w:rsid w:val="003B6E79"/>
    <w:rsid w:val="003C299E"/>
    <w:rsid w:val="003C2B89"/>
    <w:rsid w:val="003D0E7C"/>
    <w:rsid w:val="003F1E5A"/>
    <w:rsid w:val="003F2ED2"/>
    <w:rsid w:val="00402262"/>
    <w:rsid w:val="00412A05"/>
    <w:rsid w:val="00420529"/>
    <w:rsid w:val="004218CA"/>
    <w:rsid w:val="00426FAB"/>
    <w:rsid w:val="0042744A"/>
    <w:rsid w:val="00435A0F"/>
    <w:rsid w:val="00435E19"/>
    <w:rsid w:val="00441D13"/>
    <w:rsid w:val="0044509E"/>
    <w:rsid w:val="00446DA1"/>
    <w:rsid w:val="00450F3B"/>
    <w:rsid w:val="00452296"/>
    <w:rsid w:val="004614AA"/>
    <w:rsid w:val="0048568D"/>
    <w:rsid w:val="004A13BC"/>
    <w:rsid w:val="004A2385"/>
    <w:rsid w:val="004B45FD"/>
    <w:rsid w:val="004B6D5F"/>
    <w:rsid w:val="004C247C"/>
    <w:rsid w:val="004C6816"/>
    <w:rsid w:val="004D211C"/>
    <w:rsid w:val="004F01C3"/>
    <w:rsid w:val="00503D6F"/>
    <w:rsid w:val="00521F33"/>
    <w:rsid w:val="00523BE0"/>
    <w:rsid w:val="005263A1"/>
    <w:rsid w:val="00526FD0"/>
    <w:rsid w:val="00535569"/>
    <w:rsid w:val="00537101"/>
    <w:rsid w:val="00541DE5"/>
    <w:rsid w:val="005507B7"/>
    <w:rsid w:val="005562AC"/>
    <w:rsid w:val="00561545"/>
    <w:rsid w:val="00561928"/>
    <w:rsid w:val="005716AB"/>
    <w:rsid w:val="00572181"/>
    <w:rsid w:val="005779B5"/>
    <w:rsid w:val="00582E67"/>
    <w:rsid w:val="005857D7"/>
    <w:rsid w:val="005866C5"/>
    <w:rsid w:val="00587BF7"/>
    <w:rsid w:val="005927DD"/>
    <w:rsid w:val="005A2398"/>
    <w:rsid w:val="005B2289"/>
    <w:rsid w:val="005B27B1"/>
    <w:rsid w:val="005B7D4F"/>
    <w:rsid w:val="005C1163"/>
    <w:rsid w:val="005D4998"/>
    <w:rsid w:val="005D7C4F"/>
    <w:rsid w:val="005E1423"/>
    <w:rsid w:val="005F75F5"/>
    <w:rsid w:val="00602153"/>
    <w:rsid w:val="00604997"/>
    <w:rsid w:val="0061009C"/>
    <w:rsid w:val="006157CC"/>
    <w:rsid w:val="00621ADF"/>
    <w:rsid w:val="006304D9"/>
    <w:rsid w:val="00640A10"/>
    <w:rsid w:val="00642E77"/>
    <w:rsid w:val="00652B7B"/>
    <w:rsid w:val="006603EB"/>
    <w:rsid w:val="0066492D"/>
    <w:rsid w:val="00675C68"/>
    <w:rsid w:val="00683FAB"/>
    <w:rsid w:val="00687528"/>
    <w:rsid w:val="006964E5"/>
    <w:rsid w:val="00696667"/>
    <w:rsid w:val="006B3A7A"/>
    <w:rsid w:val="006C16DE"/>
    <w:rsid w:val="006C20DF"/>
    <w:rsid w:val="006C294B"/>
    <w:rsid w:val="006C6FEE"/>
    <w:rsid w:val="006D3631"/>
    <w:rsid w:val="006F0B3A"/>
    <w:rsid w:val="006F3FD3"/>
    <w:rsid w:val="006F569E"/>
    <w:rsid w:val="006F582C"/>
    <w:rsid w:val="006F66E5"/>
    <w:rsid w:val="00706F23"/>
    <w:rsid w:val="007100AF"/>
    <w:rsid w:val="0071202C"/>
    <w:rsid w:val="007147A6"/>
    <w:rsid w:val="00714AC8"/>
    <w:rsid w:val="00716CE9"/>
    <w:rsid w:val="0073236B"/>
    <w:rsid w:val="00745734"/>
    <w:rsid w:val="00745952"/>
    <w:rsid w:val="00752FB3"/>
    <w:rsid w:val="00765C73"/>
    <w:rsid w:val="00766B1C"/>
    <w:rsid w:val="00776972"/>
    <w:rsid w:val="00785476"/>
    <w:rsid w:val="00793206"/>
    <w:rsid w:val="007A00C4"/>
    <w:rsid w:val="007A41AA"/>
    <w:rsid w:val="007A64E6"/>
    <w:rsid w:val="007B029E"/>
    <w:rsid w:val="007C1A2D"/>
    <w:rsid w:val="007C3612"/>
    <w:rsid w:val="007C6842"/>
    <w:rsid w:val="007D680D"/>
    <w:rsid w:val="007E5182"/>
    <w:rsid w:val="007E51DD"/>
    <w:rsid w:val="00800674"/>
    <w:rsid w:val="008058EC"/>
    <w:rsid w:val="008136F9"/>
    <w:rsid w:val="00815B5F"/>
    <w:rsid w:val="00817226"/>
    <w:rsid w:val="008226B0"/>
    <w:rsid w:val="008316FF"/>
    <w:rsid w:val="00833294"/>
    <w:rsid w:val="0084633B"/>
    <w:rsid w:val="00854718"/>
    <w:rsid w:val="008561A4"/>
    <w:rsid w:val="00856E16"/>
    <w:rsid w:val="00862C3E"/>
    <w:rsid w:val="00867609"/>
    <w:rsid w:val="008724CA"/>
    <w:rsid w:val="00885EFC"/>
    <w:rsid w:val="008A0C76"/>
    <w:rsid w:val="008B08E9"/>
    <w:rsid w:val="008C1B27"/>
    <w:rsid w:val="008D7C47"/>
    <w:rsid w:val="008E12A8"/>
    <w:rsid w:val="008E72D8"/>
    <w:rsid w:val="00905A83"/>
    <w:rsid w:val="009100E5"/>
    <w:rsid w:val="00923470"/>
    <w:rsid w:val="00927DE5"/>
    <w:rsid w:val="009323A4"/>
    <w:rsid w:val="009419F2"/>
    <w:rsid w:val="009422EA"/>
    <w:rsid w:val="00943856"/>
    <w:rsid w:val="0096347D"/>
    <w:rsid w:val="00966AAD"/>
    <w:rsid w:val="00966D3E"/>
    <w:rsid w:val="00967E8D"/>
    <w:rsid w:val="00974962"/>
    <w:rsid w:val="009761DC"/>
    <w:rsid w:val="0098298F"/>
    <w:rsid w:val="009929D6"/>
    <w:rsid w:val="009946A1"/>
    <w:rsid w:val="009A17AC"/>
    <w:rsid w:val="009B1081"/>
    <w:rsid w:val="009C2B44"/>
    <w:rsid w:val="009C4C59"/>
    <w:rsid w:val="009D17F8"/>
    <w:rsid w:val="009D5BF9"/>
    <w:rsid w:val="009F4CA1"/>
    <w:rsid w:val="009F6731"/>
    <w:rsid w:val="00A0230A"/>
    <w:rsid w:val="00A024A0"/>
    <w:rsid w:val="00A10465"/>
    <w:rsid w:val="00A139AD"/>
    <w:rsid w:val="00A20B07"/>
    <w:rsid w:val="00A30446"/>
    <w:rsid w:val="00A3145A"/>
    <w:rsid w:val="00A37E8D"/>
    <w:rsid w:val="00A47F6E"/>
    <w:rsid w:val="00A53856"/>
    <w:rsid w:val="00A62598"/>
    <w:rsid w:val="00A76AA4"/>
    <w:rsid w:val="00A84EC5"/>
    <w:rsid w:val="00A91916"/>
    <w:rsid w:val="00AA030C"/>
    <w:rsid w:val="00AA2DCD"/>
    <w:rsid w:val="00AA315B"/>
    <w:rsid w:val="00AA394F"/>
    <w:rsid w:val="00AB326B"/>
    <w:rsid w:val="00AB43CC"/>
    <w:rsid w:val="00AD154E"/>
    <w:rsid w:val="00AE338E"/>
    <w:rsid w:val="00AF48FA"/>
    <w:rsid w:val="00AF7AA9"/>
    <w:rsid w:val="00B00CC8"/>
    <w:rsid w:val="00B01592"/>
    <w:rsid w:val="00B02321"/>
    <w:rsid w:val="00B0568F"/>
    <w:rsid w:val="00B132B8"/>
    <w:rsid w:val="00B200F4"/>
    <w:rsid w:val="00B26B39"/>
    <w:rsid w:val="00B277B8"/>
    <w:rsid w:val="00B311A5"/>
    <w:rsid w:val="00B35449"/>
    <w:rsid w:val="00B36B1F"/>
    <w:rsid w:val="00B45F9E"/>
    <w:rsid w:val="00B50A9B"/>
    <w:rsid w:val="00B5158A"/>
    <w:rsid w:val="00B628E6"/>
    <w:rsid w:val="00B83F63"/>
    <w:rsid w:val="00B906DC"/>
    <w:rsid w:val="00B915B9"/>
    <w:rsid w:val="00B924ED"/>
    <w:rsid w:val="00B9552F"/>
    <w:rsid w:val="00BA2AF8"/>
    <w:rsid w:val="00BB0F2E"/>
    <w:rsid w:val="00BB1119"/>
    <w:rsid w:val="00BD1ED1"/>
    <w:rsid w:val="00BF4822"/>
    <w:rsid w:val="00C00268"/>
    <w:rsid w:val="00C36B09"/>
    <w:rsid w:val="00C42B1B"/>
    <w:rsid w:val="00C4366E"/>
    <w:rsid w:val="00C5655B"/>
    <w:rsid w:val="00C70A2C"/>
    <w:rsid w:val="00C83220"/>
    <w:rsid w:val="00C92603"/>
    <w:rsid w:val="00C9457B"/>
    <w:rsid w:val="00C96A81"/>
    <w:rsid w:val="00C97FF4"/>
    <w:rsid w:val="00CA34A2"/>
    <w:rsid w:val="00CA6497"/>
    <w:rsid w:val="00CC069B"/>
    <w:rsid w:val="00CC6C65"/>
    <w:rsid w:val="00CE2D5A"/>
    <w:rsid w:val="00CE5081"/>
    <w:rsid w:val="00CE64ED"/>
    <w:rsid w:val="00CF0EF8"/>
    <w:rsid w:val="00CF33F9"/>
    <w:rsid w:val="00CF57EB"/>
    <w:rsid w:val="00D13F23"/>
    <w:rsid w:val="00D20528"/>
    <w:rsid w:val="00D23D18"/>
    <w:rsid w:val="00D264DF"/>
    <w:rsid w:val="00D31EAD"/>
    <w:rsid w:val="00D52871"/>
    <w:rsid w:val="00D5382A"/>
    <w:rsid w:val="00D55BB4"/>
    <w:rsid w:val="00D55E15"/>
    <w:rsid w:val="00D71DCE"/>
    <w:rsid w:val="00D73A67"/>
    <w:rsid w:val="00D8078F"/>
    <w:rsid w:val="00D81DFF"/>
    <w:rsid w:val="00D84ED3"/>
    <w:rsid w:val="00D9056A"/>
    <w:rsid w:val="00DA1DA8"/>
    <w:rsid w:val="00DC0C0C"/>
    <w:rsid w:val="00DC1C6E"/>
    <w:rsid w:val="00DC2260"/>
    <w:rsid w:val="00DC6DEF"/>
    <w:rsid w:val="00DC7542"/>
    <w:rsid w:val="00DD4F5B"/>
    <w:rsid w:val="00DF3DF7"/>
    <w:rsid w:val="00E06A3A"/>
    <w:rsid w:val="00E07EF8"/>
    <w:rsid w:val="00E1496D"/>
    <w:rsid w:val="00E24126"/>
    <w:rsid w:val="00E34BAD"/>
    <w:rsid w:val="00E3674F"/>
    <w:rsid w:val="00E36E3B"/>
    <w:rsid w:val="00E41FF9"/>
    <w:rsid w:val="00E428BC"/>
    <w:rsid w:val="00E42DE7"/>
    <w:rsid w:val="00E54512"/>
    <w:rsid w:val="00E545DD"/>
    <w:rsid w:val="00E54B58"/>
    <w:rsid w:val="00E631A2"/>
    <w:rsid w:val="00E7106A"/>
    <w:rsid w:val="00E76D16"/>
    <w:rsid w:val="00E858A1"/>
    <w:rsid w:val="00EA02B8"/>
    <w:rsid w:val="00EC18AB"/>
    <w:rsid w:val="00EC5169"/>
    <w:rsid w:val="00ED1ACE"/>
    <w:rsid w:val="00ED6CF8"/>
    <w:rsid w:val="00EE3D56"/>
    <w:rsid w:val="00EE4A0C"/>
    <w:rsid w:val="00EE4B52"/>
    <w:rsid w:val="00EE5BA1"/>
    <w:rsid w:val="00F00311"/>
    <w:rsid w:val="00F00D45"/>
    <w:rsid w:val="00F060FD"/>
    <w:rsid w:val="00F162FC"/>
    <w:rsid w:val="00F17231"/>
    <w:rsid w:val="00F2343D"/>
    <w:rsid w:val="00F35D69"/>
    <w:rsid w:val="00F46655"/>
    <w:rsid w:val="00F47E8D"/>
    <w:rsid w:val="00F50580"/>
    <w:rsid w:val="00F5298A"/>
    <w:rsid w:val="00F52E1C"/>
    <w:rsid w:val="00F5324A"/>
    <w:rsid w:val="00F97BC0"/>
    <w:rsid w:val="00F97E15"/>
    <w:rsid w:val="00FA4BC0"/>
    <w:rsid w:val="00FB6FBE"/>
    <w:rsid w:val="00FD0B06"/>
    <w:rsid w:val="00FD1280"/>
    <w:rsid w:val="00FD67B9"/>
    <w:rsid w:val="00FF4425"/>
    <w:rsid w:val="252A426A"/>
    <w:rsid w:val="4B9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99"/>
    <w:pPr>
      <w:spacing w:line="360" w:lineRule="auto"/>
      <w:ind w:firstLine="570"/>
    </w:pPr>
    <w:rPr>
      <w:sz w:val="24"/>
    </w:rPr>
  </w:style>
  <w:style w:type="paragraph" w:styleId="5">
    <w:name w:val="Body Text First Indent 2"/>
    <w:basedOn w:val="4"/>
    <w:qFormat/>
    <w:uiPriority w:val="99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2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3"/>
    <w:link w:val="6"/>
    <w:semiHidden/>
    <w:qFormat/>
    <w:uiPriority w:val="99"/>
  </w:style>
  <w:style w:type="character" w:customStyle="1" w:styleId="21">
    <w:name w:val="标题 2 字符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缩进 2 字符"/>
    <w:basedOn w:val="13"/>
    <w:link w:val="7"/>
    <w:qFormat/>
    <w:uiPriority w:val="99"/>
  </w:style>
  <w:style w:type="character" w:customStyle="1" w:styleId="23">
    <w:name w:val="标题 3 字符"/>
    <w:basedOn w:val="13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946</Characters>
  <Lines>9</Lines>
  <Paragraphs>2</Paragraphs>
  <TotalTime>12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2020-12-04T07:26:00Z</dcterms:created>
  <dc:creator>User</dc:creator>
  <cp:lastModifiedBy>一.一</cp:lastModifiedBy>
  <cp:lastPrinted>2025-01-14T09:37:00Z</cp:lastPrinted>
  <dcterms:modified xsi:type="dcterms:W3CDTF">2025-07-29T03:44:21Z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eyJoZGlkIjoiNDVjODU4MGJkY2Q3YzZlM2JhYmZmMDNlNzEwNjBmNDciLCJ1c2VySWQiOiI3Mzg1MTA0NDMifQ==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29873AC5B6C74D118F9A3681DD7D3E4A_12</vt:lpwstr>
  </property>
</Properties>
</file>