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BE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sz w:val="36"/>
          <w:szCs w:val="36"/>
        </w:rPr>
        <w:t>密云区老旧环卫作业车辆淘汰更新项目（2025年）其他电动车辆采购项目更正公告</w:t>
      </w:r>
      <w:bookmarkEnd w:id="0"/>
    </w:p>
    <w:p w14:paraId="2243A04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  <w:bookmarkStart w:id="19" w:name="_GoBack"/>
      <w:bookmarkEnd w:id="19"/>
    </w:p>
    <w:p w14:paraId="1B0F62A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11011825210200009446-XM001</w:t>
      </w:r>
    </w:p>
    <w:p w14:paraId="158B58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密云区老旧环卫作业车辆淘汰更新项目（2025年）其他电动车辆采购项目</w:t>
      </w:r>
    </w:p>
    <w:p w14:paraId="7A1820B2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</w:t>
      </w: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10D48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77BE5D2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更正为:</w:t>
      </w:r>
      <w:r>
        <w:rPr>
          <w:rFonts w:hint="eastAsia" w:ascii="仿宋" w:hAnsi="仿宋" w:eastAsia="仿宋"/>
          <w:sz w:val="28"/>
          <w:szCs w:val="28"/>
          <w:u w:val="single"/>
        </w:rPr>
        <w:t>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其余更正内容详见更正后的招标文件。</w:t>
      </w:r>
    </w:p>
    <w:p w14:paraId="0018049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2025年07月22日</w:t>
      </w:r>
    </w:p>
    <w:p w14:paraId="113B2979">
      <w:pPr>
        <w:pStyle w:val="3"/>
        <w:spacing w:line="360" w:lineRule="auto"/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9" w:name="_Toc35393816"/>
      <w:bookmarkStart w:id="10" w:name="_Toc35393647"/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9"/>
      <w:bookmarkEnd w:id="10"/>
    </w:p>
    <w:p w14:paraId="31512419">
      <w:pPr>
        <w:pStyle w:val="3"/>
        <w:spacing w:line="360" w:lineRule="auto"/>
        <w:ind w:firstLine="560" w:firstLineChars="200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无</w:t>
      </w:r>
      <w:r>
        <w:rPr>
          <w:rFonts w:hint="eastAsia" w:ascii="黑体" w:hAnsi="黑体" w:cs="宋体"/>
          <w:b w:val="0"/>
          <w:sz w:val="28"/>
          <w:szCs w:val="28"/>
        </w:rPr>
        <w:br w:type="textWrapping"/>
      </w: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0746564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1.采购人信息</w:t>
      </w:r>
    </w:p>
    <w:p w14:paraId="753E453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5" w:name="_Toc28359009"/>
      <w:bookmarkStart w:id="16" w:name="_Toc28359086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北京市密云区环境卫生服务中心</w:t>
      </w:r>
    </w:p>
    <w:p w14:paraId="04025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北京市密云区车站路2号</w:t>
      </w:r>
    </w:p>
    <w:p w14:paraId="72AFEC3B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徐老师，010-69043923</w:t>
      </w:r>
    </w:p>
    <w:p w14:paraId="1C6A2BB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2.采购代理机构信息</w:t>
      </w:r>
      <w:bookmarkEnd w:id="15"/>
      <w:bookmarkEnd w:id="16"/>
    </w:p>
    <w:p w14:paraId="4EB32F8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7" w:name="_Toc28359087"/>
      <w:bookmarkStart w:id="18" w:name="_Toc28359010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汇信（北京）工程管理有限公司</w:t>
      </w:r>
    </w:p>
    <w:p w14:paraId="5C8564E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北京市经济开发区亦庄云时代B2座-18层</w:t>
      </w:r>
    </w:p>
    <w:p w14:paraId="60C8F28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 010-53387002</w:t>
      </w:r>
    </w:p>
    <w:p w14:paraId="4695554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3.项目联系方式</w:t>
      </w:r>
      <w:bookmarkEnd w:id="17"/>
      <w:bookmarkEnd w:id="18"/>
    </w:p>
    <w:p w14:paraId="3B16286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</w:t>
      </w:r>
    </w:p>
    <w:p w14:paraId="4DC9A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电    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010-53387002</w:t>
      </w:r>
    </w:p>
    <w:p w14:paraId="36CA8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7B06"/>
    <w:rsid w:val="17147B06"/>
    <w:rsid w:val="215668CE"/>
    <w:rsid w:val="538E17C3"/>
    <w:rsid w:val="6DF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434</Characters>
  <Lines>0</Lines>
  <Paragraphs>0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招标代理</dc:creator>
  <cp:lastModifiedBy>汇信-马彬</cp:lastModifiedBy>
  <dcterms:modified xsi:type="dcterms:W3CDTF">2025-07-22T06:26:02Z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77BE4F7BDA08473C816D419DFB6A4A24_13</vt:lpwstr>
  </property>
  <property fmtid="{D5CDD505-2E9C-101B-9397-08002B2CF9AE}" pid="4" name="KSOTemplateDocerSaveRecord">
    <vt:lpwstr>eyJoZGlkIjoiMWJkMzc0NzI3YjE4YzY2OWI3YTliNzI2M2FiMDUxYWIiLCJ1c2VySWQiOiIxNjQzNjYzNzY0In0=</vt:lpwstr>
  </property>
</Properties>
</file>