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7913">
      <w:pPr>
        <w:shd w:val="clear"/>
        <w:spacing w:line="360" w:lineRule="auto"/>
        <w:jc w:val="center"/>
        <w:rPr>
          <w:rStyle w:val="25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Style w:val="25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2025年台湖镇道路日常养护服务</w:t>
      </w:r>
      <w:r>
        <w:rPr>
          <w:rStyle w:val="25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更正公告</w:t>
      </w:r>
    </w:p>
    <w:p w14:paraId="4F4A6297">
      <w:pPr>
        <w:shd w:val="clear"/>
        <w:spacing w:line="360" w:lineRule="auto"/>
        <w:jc w:val="center"/>
        <w:rPr>
          <w:rStyle w:val="25"/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Style w:val="25"/>
          <w:rFonts w:hint="eastAsia" w:ascii="宋体" w:hAnsi="宋体" w:eastAsia="宋体" w:cs="宋体"/>
          <w:b/>
          <w:bCs/>
          <w:color w:val="auto"/>
          <w:highlight w:val="none"/>
        </w:rPr>
        <w:t>（</w:t>
      </w:r>
      <w:r>
        <w:rPr>
          <w:rStyle w:val="25"/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项目</w:t>
      </w:r>
      <w:r>
        <w:rPr>
          <w:rStyle w:val="25"/>
          <w:rFonts w:hint="eastAsia" w:ascii="宋体" w:hAnsi="宋体" w:eastAsia="宋体" w:cs="宋体"/>
          <w:b/>
          <w:bCs/>
          <w:color w:val="auto"/>
          <w:highlight w:val="none"/>
        </w:rPr>
        <w:t>编号：</w:t>
      </w:r>
      <w:r>
        <w:rPr>
          <w:rStyle w:val="25"/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11011225210200016143-XM001</w:t>
      </w:r>
      <w:r>
        <w:rPr>
          <w:rStyle w:val="25"/>
          <w:rFonts w:hint="eastAsia" w:ascii="宋体" w:hAnsi="宋体" w:eastAsia="宋体" w:cs="宋体"/>
          <w:b/>
          <w:bCs/>
          <w:color w:val="auto"/>
          <w:highlight w:val="none"/>
        </w:rPr>
        <w:t>）</w:t>
      </w:r>
    </w:p>
    <w:p w14:paraId="2CE5B560">
      <w:pPr>
        <w:shd w:val="clear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749694C">
      <w:pPr>
        <w:pStyle w:val="6"/>
        <w:shd w:val="clear"/>
        <w:spacing w:before="152" w:line="360" w:lineRule="auto"/>
        <w:ind w:left="0" w:right="128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一、项目基本情况</w:t>
      </w:r>
    </w:p>
    <w:p w14:paraId="04D319B5">
      <w:pPr>
        <w:shd w:val="clear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11011225210200016143-XM001</w:t>
      </w:r>
    </w:p>
    <w:p w14:paraId="0A511835">
      <w:pPr>
        <w:shd w:val="clear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原公告的项目名称：2025年台湖镇道路日常养护服务</w:t>
      </w:r>
    </w:p>
    <w:p w14:paraId="2828E0EF">
      <w:pPr>
        <w:shd w:val="clear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首次公告日期：202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2F4D49A6">
      <w:pPr>
        <w:shd w:val="clear"/>
        <w:spacing w:line="360" w:lineRule="auto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地址：http://www.ccgp-beijing.gov.cn/xxgg/qjxxgg/qjzbgg/2025/7/90e9677453a34f7a951e59590d12bdfb.htm</w:t>
      </w:r>
    </w:p>
    <w:p w14:paraId="69D2789C">
      <w:pPr>
        <w:pStyle w:val="11"/>
        <w:shd w:val="clear" w:color="auto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383838"/>
          <w:highlight w:val="none"/>
        </w:rPr>
      </w:pPr>
      <w:r>
        <w:rPr>
          <w:rStyle w:val="16"/>
          <w:rFonts w:hint="eastAsia" w:ascii="宋体" w:hAnsi="宋体" w:eastAsia="宋体" w:cs="宋体"/>
          <w:color w:val="383838"/>
          <w:highlight w:val="none"/>
        </w:rPr>
        <w:t>二、更正信息</w:t>
      </w:r>
    </w:p>
    <w:p w14:paraId="175B1440">
      <w:pPr>
        <w:shd w:val="clear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更正事项：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文件</w:t>
      </w:r>
    </w:p>
    <w:p w14:paraId="749F90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文件《第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章  投标邀请》中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</w:p>
    <w:p w14:paraId="6B1DDCDF">
      <w:pPr>
        <w:pStyle w:val="3"/>
        <w:widowControl/>
        <w:shd w:val="clear"/>
        <w:spacing w:before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Toc28359005"/>
      <w:bookmarkStart w:id="1" w:name="_Toc28359082"/>
      <w:bookmarkStart w:id="2" w:name="_Toc35393793"/>
      <w:bookmarkStart w:id="3" w:name="_Toc3539362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四、提交投标文件</w:t>
      </w:r>
      <w:bookmarkEnd w:id="0"/>
      <w:bookmarkEnd w:id="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截止时间、开标时间和地点</w:t>
      </w:r>
      <w:bookmarkEnd w:id="2"/>
      <w:bookmarkEnd w:id="3"/>
    </w:p>
    <w:p w14:paraId="5AA01687"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投标截止时间、开标时间：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bidi="ar"/>
        </w:rPr>
        <w:t>2025年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 w:bidi="ar"/>
        </w:rPr>
        <w:t>08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 w:bidi="ar"/>
        </w:rPr>
        <w:t>09点30分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（北京时间）</w:t>
      </w:r>
      <w:r>
        <w:rPr>
          <w:rFonts w:hint="eastAsia" w:ascii="宋体" w:hAnsi="宋体" w:eastAsia="宋体" w:cs="宋体"/>
          <w:iCs/>
          <w:color w:val="auto"/>
          <w:sz w:val="24"/>
          <w:highlight w:val="none"/>
          <w:lang w:bidi="ar"/>
        </w:rPr>
        <w:t>。</w:t>
      </w:r>
    </w:p>
    <w:p w14:paraId="5AF95E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现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为：</w:t>
      </w:r>
    </w:p>
    <w:p w14:paraId="1966A667">
      <w:pPr>
        <w:pStyle w:val="3"/>
        <w:widowControl/>
        <w:shd w:val="clear"/>
        <w:spacing w:before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四、提交投标文件截止时间、开标时间和地点</w:t>
      </w:r>
    </w:p>
    <w:p w14:paraId="0C84F6F0"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i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投标截止时间、开标时间：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bidi="ar"/>
        </w:rPr>
        <w:t>2025年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 w:bidi="ar"/>
        </w:rPr>
        <w:t>08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 w:bidi="ar"/>
        </w:rPr>
        <w:t>27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 w:bidi="ar"/>
        </w:rPr>
        <w:t>09点30分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（北京时间）</w:t>
      </w:r>
      <w:r>
        <w:rPr>
          <w:rFonts w:hint="eastAsia" w:ascii="宋体" w:hAnsi="宋体" w:eastAsia="宋体" w:cs="宋体"/>
          <w:iCs/>
          <w:color w:val="auto"/>
          <w:sz w:val="24"/>
          <w:highlight w:val="none"/>
          <w:lang w:bidi="ar"/>
        </w:rPr>
        <w:t>。</w:t>
      </w:r>
    </w:p>
    <w:p w14:paraId="6FDEE38D">
      <w:pPr>
        <w:rPr>
          <w:rFonts w:hint="eastAsia" w:ascii="宋体" w:hAnsi="宋体" w:eastAsia="宋体" w:cs="宋体"/>
          <w:i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iCs/>
          <w:color w:val="auto"/>
          <w:sz w:val="24"/>
          <w:highlight w:val="none"/>
          <w:lang w:bidi="ar"/>
        </w:rPr>
        <w:br w:type="page"/>
      </w:r>
    </w:p>
    <w:p w14:paraId="7C5E5C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文件《第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章  采购需求》中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</w:p>
    <w:p w14:paraId="0931D0BA">
      <w:pPr>
        <w:keepNext w:val="0"/>
        <w:keepLines w:val="0"/>
        <w:widowControl/>
        <w:suppressLineNumbers w:val="0"/>
        <w:shd w:val="clear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2025年台湖镇道路日常养护服务清单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12"/>
        <w:gridCol w:w="1174"/>
        <w:gridCol w:w="1269"/>
        <w:gridCol w:w="1250"/>
        <w:gridCol w:w="1250"/>
        <w:gridCol w:w="1175"/>
      </w:tblGrid>
      <w:tr w14:paraId="4B53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76212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1759E2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27" w:type="dxa"/>
            <w:vAlign w:val="center"/>
          </w:tcPr>
          <w:p w14:paraId="0F39EF1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27" w:type="dxa"/>
            <w:vAlign w:val="center"/>
          </w:tcPr>
          <w:p w14:paraId="6053CB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27" w:type="dxa"/>
            <w:vAlign w:val="center"/>
          </w:tcPr>
          <w:p w14:paraId="41D337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7" w:type="dxa"/>
            <w:vAlign w:val="center"/>
          </w:tcPr>
          <w:p w14:paraId="162BEB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327" w:type="dxa"/>
            <w:vAlign w:val="center"/>
          </w:tcPr>
          <w:p w14:paraId="59E4B9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D28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37D445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vAlign w:val="center"/>
          </w:tcPr>
          <w:p w14:paraId="4765A1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乡道</w:t>
            </w:r>
          </w:p>
        </w:tc>
        <w:tc>
          <w:tcPr>
            <w:tcW w:w="1327" w:type="dxa"/>
            <w:vAlign w:val="center"/>
          </w:tcPr>
          <w:p w14:paraId="2A6FBD6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4E5D90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4FC2871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C4EB89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89B9D8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DA8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4DBAC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1327" w:type="dxa"/>
            <w:vAlign w:val="center"/>
          </w:tcPr>
          <w:p w14:paraId="456FFB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1327" w:type="dxa"/>
            <w:vAlign w:val="center"/>
          </w:tcPr>
          <w:p w14:paraId="631F9C3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4CB1EEF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0A1155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D7847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DCBFEA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271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C2325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1327" w:type="dxa"/>
            <w:vAlign w:val="center"/>
          </w:tcPr>
          <w:p w14:paraId="5B72CDE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1327" w:type="dxa"/>
            <w:vAlign w:val="center"/>
          </w:tcPr>
          <w:p w14:paraId="2E7AF8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0179F9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0E73B16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A01F28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B03EA31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7A1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37D1B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327" w:type="dxa"/>
            <w:vAlign w:val="center"/>
          </w:tcPr>
          <w:p w14:paraId="027532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1327" w:type="dxa"/>
            <w:vAlign w:val="center"/>
          </w:tcPr>
          <w:p w14:paraId="75B06DB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1E555F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506EB8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625D9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6BB2F2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20B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1089E4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1327" w:type="dxa"/>
            <w:vAlign w:val="center"/>
          </w:tcPr>
          <w:p w14:paraId="06F62E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1327" w:type="dxa"/>
            <w:vAlign w:val="center"/>
          </w:tcPr>
          <w:p w14:paraId="3CFE65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27" w:type="dxa"/>
            <w:vAlign w:val="center"/>
          </w:tcPr>
          <w:p w14:paraId="216A23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4503.34</w:t>
            </w:r>
          </w:p>
        </w:tc>
        <w:tc>
          <w:tcPr>
            <w:tcW w:w="1327" w:type="dxa"/>
            <w:vAlign w:val="center"/>
          </w:tcPr>
          <w:p w14:paraId="64819A2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B9C99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A62BD8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F22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567C9A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327" w:type="dxa"/>
            <w:vAlign w:val="center"/>
          </w:tcPr>
          <w:p w14:paraId="684374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1327" w:type="dxa"/>
            <w:vAlign w:val="center"/>
          </w:tcPr>
          <w:p w14:paraId="1FA6B8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10AAEB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050917C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65A187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4297841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452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6647FC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vAlign w:val="center"/>
          </w:tcPr>
          <w:p w14:paraId="44E8BD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村道</w:t>
            </w:r>
          </w:p>
        </w:tc>
        <w:tc>
          <w:tcPr>
            <w:tcW w:w="1327" w:type="dxa"/>
            <w:vAlign w:val="center"/>
          </w:tcPr>
          <w:p w14:paraId="1C34F57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30DC9E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C364C0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C625C5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D8772A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80B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4E7DF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1327" w:type="dxa"/>
            <w:vAlign w:val="center"/>
          </w:tcPr>
          <w:p w14:paraId="79B219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1327" w:type="dxa"/>
            <w:vAlign w:val="center"/>
          </w:tcPr>
          <w:p w14:paraId="4BB0DB6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0E1153B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09FD96E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8B405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E5BDFF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667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F016A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327" w:type="dxa"/>
            <w:vAlign w:val="center"/>
          </w:tcPr>
          <w:p w14:paraId="46925C4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1327" w:type="dxa"/>
            <w:vAlign w:val="center"/>
          </w:tcPr>
          <w:p w14:paraId="75AD01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5D1EC8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23264F2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4C4D0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8CBABB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D49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1AB8BA5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1327" w:type="dxa"/>
            <w:vAlign w:val="center"/>
          </w:tcPr>
          <w:p w14:paraId="754127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1327" w:type="dxa"/>
            <w:vAlign w:val="center"/>
          </w:tcPr>
          <w:p w14:paraId="2D4322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2353853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4040A4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E6986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F0EBC1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52C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3E42E2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1327" w:type="dxa"/>
            <w:vAlign w:val="center"/>
          </w:tcPr>
          <w:p w14:paraId="290DA3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1327" w:type="dxa"/>
            <w:vAlign w:val="center"/>
          </w:tcPr>
          <w:p w14:paraId="13B8F8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27" w:type="dxa"/>
            <w:vAlign w:val="center"/>
          </w:tcPr>
          <w:p w14:paraId="07BF62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836.35</w:t>
            </w:r>
          </w:p>
        </w:tc>
        <w:tc>
          <w:tcPr>
            <w:tcW w:w="1327" w:type="dxa"/>
            <w:vAlign w:val="center"/>
          </w:tcPr>
          <w:p w14:paraId="1CF463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5D1C7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763DF0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319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1D4A3B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327" w:type="dxa"/>
            <w:vAlign w:val="center"/>
          </w:tcPr>
          <w:p w14:paraId="7727B5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1327" w:type="dxa"/>
            <w:vAlign w:val="center"/>
          </w:tcPr>
          <w:p w14:paraId="793C7F8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4E5707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75F6B4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A7BC85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E694A10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EEC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4E288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327" w:type="dxa"/>
            <w:vAlign w:val="center"/>
          </w:tcPr>
          <w:p w14:paraId="14D23DF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1327" w:type="dxa"/>
            <w:vAlign w:val="center"/>
          </w:tcPr>
          <w:p w14:paraId="0C46096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D70EDF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AD31DE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DAEE15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09AB93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931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6D3A61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1327" w:type="dxa"/>
            <w:vAlign w:val="center"/>
          </w:tcPr>
          <w:p w14:paraId="2833A8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1327" w:type="dxa"/>
            <w:vAlign w:val="center"/>
          </w:tcPr>
          <w:p w14:paraId="1E4FEB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27" w:type="dxa"/>
            <w:vAlign w:val="center"/>
          </w:tcPr>
          <w:p w14:paraId="04EC08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327" w:type="dxa"/>
            <w:vAlign w:val="center"/>
          </w:tcPr>
          <w:p w14:paraId="507AA0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D36E8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43AEA8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09C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611E9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327" w:type="dxa"/>
            <w:vAlign w:val="center"/>
          </w:tcPr>
          <w:p w14:paraId="755765F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1327" w:type="dxa"/>
            <w:vAlign w:val="center"/>
          </w:tcPr>
          <w:p w14:paraId="7E1F5410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08926B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63AE8AE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CE987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15619B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080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46F423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1327" w:type="dxa"/>
            <w:vAlign w:val="center"/>
          </w:tcPr>
          <w:p w14:paraId="67990A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1327" w:type="dxa"/>
            <w:vAlign w:val="center"/>
          </w:tcPr>
          <w:p w14:paraId="541317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27" w:type="dxa"/>
            <w:vAlign w:val="center"/>
          </w:tcPr>
          <w:p w14:paraId="4E8819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666227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BC1FA5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B4731D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143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8534E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1327" w:type="dxa"/>
            <w:vAlign w:val="center"/>
          </w:tcPr>
          <w:p w14:paraId="59C589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1327" w:type="dxa"/>
            <w:vAlign w:val="center"/>
          </w:tcPr>
          <w:p w14:paraId="1FCA1105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EC4447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04CFC65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D2F3C5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504320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251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526C0D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1327" w:type="dxa"/>
            <w:vAlign w:val="center"/>
          </w:tcPr>
          <w:p w14:paraId="620981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1327" w:type="dxa"/>
            <w:vAlign w:val="center"/>
          </w:tcPr>
          <w:p w14:paraId="035993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27" w:type="dxa"/>
            <w:vAlign w:val="center"/>
          </w:tcPr>
          <w:p w14:paraId="40854A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7A24E5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BDB80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03A80C7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9F1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571C16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3981" w:type="dxa"/>
            <w:gridSpan w:val="3"/>
            <w:vAlign w:val="center"/>
          </w:tcPr>
          <w:p w14:paraId="0436B17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vAlign w:val="center"/>
          </w:tcPr>
          <w:p w14:paraId="389A794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AB3F38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5AEECB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一+二+三+四+五</w:t>
            </w:r>
          </w:p>
        </w:tc>
      </w:tr>
    </w:tbl>
    <w:p w14:paraId="029698E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现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为：</w:t>
      </w:r>
    </w:p>
    <w:p w14:paraId="1346E74D">
      <w:pPr>
        <w:pStyle w:val="28"/>
        <w:numPr>
          <w:ilvl w:val="1"/>
          <w:numId w:val="0"/>
        </w:numPr>
        <w:shd w:val="clear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2025年台湖镇道路日常养护服务清单</w:t>
      </w:r>
    </w:p>
    <w:tbl>
      <w:tblPr>
        <w:tblStyle w:val="13"/>
        <w:tblW w:w="8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68"/>
        <w:gridCol w:w="994"/>
        <w:gridCol w:w="1014"/>
        <w:gridCol w:w="1527"/>
        <w:gridCol w:w="1162"/>
        <w:gridCol w:w="1142"/>
      </w:tblGrid>
      <w:tr w14:paraId="7E01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4E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27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8C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21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44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单价（原）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C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3A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3D7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27B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E6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乡道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DA4A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B34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DFC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54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71D7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3E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E7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12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A4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D4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6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03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6D6C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09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7F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99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B4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71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51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24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44FA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471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94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46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3F7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21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0C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1D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FD0B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5B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BA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6AF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F8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14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6746.97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9C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2D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FF43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EA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9D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7E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桥梁养护(日常巡查、日常保养、小修)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27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AF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4503.34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C6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FF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4583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5D5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50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13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76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BEB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290D3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62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D7C8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3B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99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0E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村道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05AE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D90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6BB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BBE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A67F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28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9A2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09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D9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41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61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BA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405F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AB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98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71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F1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E1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D8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17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4423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D9E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F6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18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99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13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81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F5E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23FF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38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474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EB3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2F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AC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1253.03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30F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F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1F58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0A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AC2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CC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桥梁养护(日常巡查、日常保养、小修)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3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897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836.35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10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81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A179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0A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38B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4F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A03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62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A112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76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5534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F0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C8B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1E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EC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A1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3E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21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D98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84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A2F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05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通道排水补助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10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7B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25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D8B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4FF8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751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4FB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C2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合计（一+二+三+四）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0964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3B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DC9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A60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8206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3CF87988"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</w:p>
    <w:p w14:paraId="6FA1C65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文件《第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章  拟签订的合同文本》中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</w:p>
    <w:p w14:paraId="283E73FA">
      <w:pPr>
        <w:pStyle w:val="28"/>
        <w:numPr>
          <w:ilvl w:val="1"/>
          <w:numId w:val="0"/>
        </w:numPr>
        <w:shd w:val="clear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2025年台湖镇道路日常养护服务清单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12"/>
        <w:gridCol w:w="1174"/>
        <w:gridCol w:w="1269"/>
        <w:gridCol w:w="1250"/>
        <w:gridCol w:w="1250"/>
        <w:gridCol w:w="1175"/>
      </w:tblGrid>
      <w:tr w14:paraId="6608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26" w:type="dxa"/>
            <w:vAlign w:val="center"/>
          </w:tcPr>
          <w:p w14:paraId="7DBA40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vAlign w:val="center"/>
          </w:tcPr>
          <w:p w14:paraId="35B5B5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27" w:type="dxa"/>
            <w:vAlign w:val="center"/>
          </w:tcPr>
          <w:p w14:paraId="7B7DB8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27" w:type="dxa"/>
            <w:vAlign w:val="center"/>
          </w:tcPr>
          <w:p w14:paraId="638B65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27" w:type="dxa"/>
            <w:vAlign w:val="center"/>
          </w:tcPr>
          <w:p w14:paraId="43CCDB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7" w:type="dxa"/>
            <w:vAlign w:val="center"/>
          </w:tcPr>
          <w:p w14:paraId="3A1C9B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327" w:type="dxa"/>
            <w:vAlign w:val="center"/>
          </w:tcPr>
          <w:p w14:paraId="2125B5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BF1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3F90EF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vAlign w:val="center"/>
          </w:tcPr>
          <w:p w14:paraId="53EF7F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乡道</w:t>
            </w:r>
          </w:p>
        </w:tc>
        <w:tc>
          <w:tcPr>
            <w:tcW w:w="1327" w:type="dxa"/>
            <w:vAlign w:val="center"/>
          </w:tcPr>
          <w:p w14:paraId="7AE6FFEE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AB5C08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D2364F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8B5ED7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00DAC95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B8A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131AD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1327" w:type="dxa"/>
            <w:vAlign w:val="center"/>
          </w:tcPr>
          <w:p w14:paraId="522AE8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1327" w:type="dxa"/>
            <w:vAlign w:val="center"/>
          </w:tcPr>
          <w:p w14:paraId="7754B0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2D3F88F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3CA280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B3DF2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1F5B863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B6D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D8B4C9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1327" w:type="dxa"/>
            <w:vAlign w:val="center"/>
          </w:tcPr>
          <w:p w14:paraId="404323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1327" w:type="dxa"/>
            <w:vAlign w:val="center"/>
          </w:tcPr>
          <w:p w14:paraId="521688F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1F5B5F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45D414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66F5E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625ED77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2A2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60F8BE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327" w:type="dxa"/>
            <w:vAlign w:val="center"/>
          </w:tcPr>
          <w:p w14:paraId="6180A5B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1327" w:type="dxa"/>
            <w:vAlign w:val="center"/>
          </w:tcPr>
          <w:p w14:paraId="5A7D94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7E6829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4EDE95A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326D6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D3E6EE4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0C4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547C1E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1327" w:type="dxa"/>
            <w:vAlign w:val="center"/>
          </w:tcPr>
          <w:p w14:paraId="2B1E73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1327" w:type="dxa"/>
            <w:vAlign w:val="center"/>
          </w:tcPr>
          <w:p w14:paraId="5AD69D1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27" w:type="dxa"/>
            <w:vAlign w:val="center"/>
          </w:tcPr>
          <w:p w14:paraId="14B848B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4503.34</w:t>
            </w:r>
          </w:p>
        </w:tc>
        <w:tc>
          <w:tcPr>
            <w:tcW w:w="1327" w:type="dxa"/>
            <w:vAlign w:val="center"/>
          </w:tcPr>
          <w:p w14:paraId="6963D4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60E02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15B4A13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583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732C1E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327" w:type="dxa"/>
            <w:vAlign w:val="center"/>
          </w:tcPr>
          <w:p w14:paraId="1889F9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1327" w:type="dxa"/>
            <w:vAlign w:val="center"/>
          </w:tcPr>
          <w:p w14:paraId="21C26D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40F836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327" w:type="dxa"/>
            <w:vAlign w:val="center"/>
          </w:tcPr>
          <w:p w14:paraId="298C4C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2FACC6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F1BF080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DC2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00CC383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vAlign w:val="center"/>
          </w:tcPr>
          <w:p w14:paraId="412DD0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村道</w:t>
            </w:r>
          </w:p>
        </w:tc>
        <w:tc>
          <w:tcPr>
            <w:tcW w:w="1327" w:type="dxa"/>
            <w:vAlign w:val="center"/>
          </w:tcPr>
          <w:p w14:paraId="68B7E14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BE55E1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0F6957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3C7C7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04C04D4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B6B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7844B5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1327" w:type="dxa"/>
            <w:vAlign w:val="center"/>
          </w:tcPr>
          <w:p w14:paraId="45DAE0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1327" w:type="dxa"/>
            <w:vAlign w:val="center"/>
          </w:tcPr>
          <w:p w14:paraId="582144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5CA9581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166863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6E9C0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51F49F5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000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0F774A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327" w:type="dxa"/>
            <w:vAlign w:val="center"/>
          </w:tcPr>
          <w:p w14:paraId="4E6EED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1327" w:type="dxa"/>
            <w:vAlign w:val="center"/>
          </w:tcPr>
          <w:p w14:paraId="078FF7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040810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02755D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42AE4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FE0D9C3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49F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049B4C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1327" w:type="dxa"/>
            <w:vAlign w:val="center"/>
          </w:tcPr>
          <w:p w14:paraId="1B1E07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1327" w:type="dxa"/>
            <w:vAlign w:val="center"/>
          </w:tcPr>
          <w:p w14:paraId="3C36FD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3F4AEB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6712E4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491DEB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B8351D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35F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0A7FD8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1327" w:type="dxa"/>
            <w:vAlign w:val="center"/>
          </w:tcPr>
          <w:p w14:paraId="0C9D93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1327" w:type="dxa"/>
            <w:vAlign w:val="center"/>
          </w:tcPr>
          <w:p w14:paraId="73ECA8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27" w:type="dxa"/>
            <w:vAlign w:val="center"/>
          </w:tcPr>
          <w:p w14:paraId="60692B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836.35</w:t>
            </w:r>
          </w:p>
        </w:tc>
        <w:tc>
          <w:tcPr>
            <w:tcW w:w="1327" w:type="dxa"/>
            <w:vAlign w:val="center"/>
          </w:tcPr>
          <w:p w14:paraId="7B8B3A9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E22192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670A177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5DF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647A76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327" w:type="dxa"/>
            <w:vAlign w:val="center"/>
          </w:tcPr>
          <w:p w14:paraId="4F6178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1327" w:type="dxa"/>
            <w:vAlign w:val="center"/>
          </w:tcPr>
          <w:p w14:paraId="18E612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327" w:type="dxa"/>
            <w:vAlign w:val="center"/>
          </w:tcPr>
          <w:p w14:paraId="00F4C1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327" w:type="dxa"/>
            <w:vAlign w:val="center"/>
          </w:tcPr>
          <w:p w14:paraId="63EB91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17F57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7E9DAC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1DA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00A169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327" w:type="dxa"/>
            <w:vAlign w:val="center"/>
          </w:tcPr>
          <w:p w14:paraId="5D88BD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1327" w:type="dxa"/>
            <w:vAlign w:val="center"/>
          </w:tcPr>
          <w:p w14:paraId="1A316DF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DBA31A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81B803E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F753B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7FAEC3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68F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42905F7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1327" w:type="dxa"/>
            <w:vAlign w:val="center"/>
          </w:tcPr>
          <w:p w14:paraId="6CAFD79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1327" w:type="dxa"/>
            <w:vAlign w:val="center"/>
          </w:tcPr>
          <w:p w14:paraId="73FBAAE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327" w:type="dxa"/>
            <w:vAlign w:val="center"/>
          </w:tcPr>
          <w:p w14:paraId="3243477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327" w:type="dxa"/>
            <w:vAlign w:val="center"/>
          </w:tcPr>
          <w:p w14:paraId="4A0943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B33CB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79EBDF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761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055E209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327" w:type="dxa"/>
            <w:vAlign w:val="center"/>
          </w:tcPr>
          <w:p w14:paraId="55E576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1327" w:type="dxa"/>
            <w:vAlign w:val="center"/>
          </w:tcPr>
          <w:p w14:paraId="6A55B99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52EF598E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E88EAD5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D71DB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EF058E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65D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75681A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1327" w:type="dxa"/>
            <w:vAlign w:val="center"/>
          </w:tcPr>
          <w:p w14:paraId="0700AC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1327" w:type="dxa"/>
            <w:vAlign w:val="center"/>
          </w:tcPr>
          <w:p w14:paraId="1D09B66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27" w:type="dxa"/>
            <w:vAlign w:val="center"/>
          </w:tcPr>
          <w:p w14:paraId="485176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609418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0B514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2A079F3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AAE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178A7E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1327" w:type="dxa"/>
            <w:vAlign w:val="center"/>
          </w:tcPr>
          <w:p w14:paraId="3C0511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1327" w:type="dxa"/>
            <w:vAlign w:val="center"/>
          </w:tcPr>
          <w:p w14:paraId="5A2AD9F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74E938F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000444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A15DD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1FD85D5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B59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212E2E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1327" w:type="dxa"/>
            <w:vAlign w:val="center"/>
          </w:tcPr>
          <w:p w14:paraId="017FBE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1327" w:type="dxa"/>
            <w:vAlign w:val="center"/>
          </w:tcPr>
          <w:p w14:paraId="5C934A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27" w:type="dxa"/>
            <w:vAlign w:val="center"/>
          </w:tcPr>
          <w:p w14:paraId="555D92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Align w:val="center"/>
          </w:tcPr>
          <w:p w14:paraId="5149EE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6AD2D8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4D69203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553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 w14:paraId="09B2A77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3981" w:type="dxa"/>
            <w:gridSpan w:val="3"/>
            <w:vAlign w:val="center"/>
          </w:tcPr>
          <w:p w14:paraId="0176187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vAlign w:val="center"/>
          </w:tcPr>
          <w:p w14:paraId="64216314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3B46A50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 w14:paraId="0D5872E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一+二+三+四+五</w:t>
            </w:r>
          </w:p>
        </w:tc>
      </w:tr>
    </w:tbl>
    <w:p w14:paraId="32C5252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现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为：</w:t>
      </w:r>
    </w:p>
    <w:p w14:paraId="461F8E24">
      <w:pPr>
        <w:pStyle w:val="28"/>
        <w:numPr>
          <w:ilvl w:val="1"/>
          <w:numId w:val="0"/>
        </w:numPr>
        <w:shd w:val="clear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2025年台湖镇道路日常养护服务清单</w:t>
      </w:r>
    </w:p>
    <w:tbl>
      <w:tblPr>
        <w:tblStyle w:val="13"/>
        <w:tblW w:w="8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68"/>
        <w:gridCol w:w="994"/>
        <w:gridCol w:w="1014"/>
        <w:gridCol w:w="1527"/>
        <w:gridCol w:w="1162"/>
        <w:gridCol w:w="1142"/>
      </w:tblGrid>
      <w:tr w14:paraId="7978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03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243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F6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6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4F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单价（原）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C4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FE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93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22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FB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乡道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7C1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191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5704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A39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25C8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39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2A8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21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79E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8CA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BD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3F8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0DCB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35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08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41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71E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0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3D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B5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1C5F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96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1A4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30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46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20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983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A8C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86D9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55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A8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51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82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E2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6746.97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84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1A7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EE35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67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32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EB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桥梁养护(日常巡查、日常保养、小修)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7D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4503.34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91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01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B365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C4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3E7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EF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EE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6E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75.233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6EA7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B06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8CD7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E7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BA1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B2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村道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E091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E764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E4B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5D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2D7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77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F3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DE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A4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7E7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67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82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BB56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AF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76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5C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3C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B8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CC3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440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81E0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21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89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AE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5C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D3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04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EE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A963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9D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F6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07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BAD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1D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1253.03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09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C0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C21A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5C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72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130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桥梁养护(日常巡查、日常保养、小修)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C83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91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836.35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16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A2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F6DA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31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A6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BA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C4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D4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D990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38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63C7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E4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E8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DF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019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F0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1C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E4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B8FB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68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3C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B9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通道排水补助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0F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5D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6F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99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6E4B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2D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05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670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合计（一+二+三+四）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24F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B6E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E4B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C2D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7A8A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E3E1687">
      <w:pP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br w:type="page"/>
      </w:r>
    </w:p>
    <w:p w14:paraId="68836C08">
      <w:pPr>
        <w:pStyle w:val="28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文件《第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章  投标文件格式》中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</w:p>
    <w:p w14:paraId="15274D0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901" w:leftChars="0" w:hanging="901" w:firstLineChars="0"/>
        <w:textAlignment w:val="auto"/>
        <w:outlineLvl w:val="1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  <w:highlight w:val="none"/>
          <w:lang w:val="en-US" w:eastAsia="zh-CN" w:bidi="ar-SA"/>
        </w:rPr>
        <w:t xml:space="preserve">4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投标分项报价表（实质性格式）</w:t>
      </w:r>
    </w:p>
    <w:p w14:paraId="38451ACB">
      <w:pPr>
        <w:shd w:val="clear"/>
        <w:spacing w:line="36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投标分项报价表</w:t>
      </w:r>
    </w:p>
    <w:p w14:paraId="5DEBF593">
      <w:pPr>
        <w:shd w:val="clear"/>
        <w:tabs>
          <w:tab w:val="left" w:pos="1800"/>
          <w:tab w:val="left" w:pos="5580"/>
        </w:tabs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项目编号/包号：________ 项目名称：__________报价单位：人民币元</w:t>
      </w:r>
    </w:p>
    <w:tbl>
      <w:tblPr>
        <w:tblStyle w:val="1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40"/>
        <w:gridCol w:w="981"/>
        <w:gridCol w:w="1228"/>
        <w:gridCol w:w="1228"/>
        <w:gridCol w:w="1228"/>
        <w:gridCol w:w="1228"/>
      </w:tblGrid>
      <w:tr w14:paraId="1352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0D2F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vAlign w:val="center"/>
          </w:tcPr>
          <w:p w14:paraId="555E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08F1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28" w:type="dxa"/>
            <w:vAlign w:val="center"/>
          </w:tcPr>
          <w:p w14:paraId="3B08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28" w:type="dxa"/>
            <w:vAlign w:val="center"/>
          </w:tcPr>
          <w:p w14:paraId="1811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28" w:type="dxa"/>
            <w:vAlign w:val="center"/>
          </w:tcPr>
          <w:p w14:paraId="39FC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28" w:type="dxa"/>
            <w:vAlign w:val="center"/>
          </w:tcPr>
          <w:p w14:paraId="15C2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415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7B6C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840" w:type="dxa"/>
            <w:vAlign w:val="center"/>
          </w:tcPr>
          <w:p w14:paraId="689B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乡道</w:t>
            </w:r>
          </w:p>
        </w:tc>
        <w:tc>
          <w:tcPr>
            <w:tcW w:w="981" w:type="dxa"/>
            <w:vAlign w:val="center"/>
          </w:tcPr>
          <w:p w14:paraId="0F63A1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644BB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2C665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65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F7857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FF5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3849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1840" w:type="dxa"/>
            <w:vAlign w:val="center"/>
          </w:tcPr>
          <w:p w14:paraId="67CD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81" w:type="dxa"/>
            <w:vAlign w:val="center"/>
          </w:tcPr>
          <w:p w14:paraId="71B0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7C86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00E0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937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D51B2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F5D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A4A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1840" w:type="dxa"/>
            <w:vAlign w:val="center"/>
          </w:tcPr>
          <w:p w14:paraId="69A7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81" w:type="dxa"/>
            <w:vAlign w:val="center"/>
          </w:tcPr>
          <w:p w14:paraId="3466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665E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2C10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2D1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C7095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C05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63F1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840" w:type="dxa"/>
            <w:vAlign w:val="center"/>
          </w:tcPr>
          <w:p w14:paraId="7247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81" w:type="dxa"/>
            <w:vAlign w:val="center"/>
          </w:tcPr>
          <w:p w14:paraId="2B2A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6653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7C4A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E8B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BA4F1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E91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65" w:type="dxa"/>
            <w:vAlign w:val="center"/>
          </w:tcPr>
          <w:p w14:paraId="5B95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1840" w:type="dxa"/>
            <w:vAlign w:val="center"/>
          </w:tcPr>
          <w:p w14:paraId="4B77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981" w:type="dxa"/>
            <w:vAlign w:val="center"/>
          </w:tcPr>
          <w:p w14:paraId="2F91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28" w:type="dxa"/>
            <w:vAlign w:val="center"/>
          </w:tcPr>
          <w:p w14:paraId="7CE8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4503.34</w:t>
            </w:r>
          </w:p>
        </w:tc>
        <w:tc>
          <w:tcPr>
            <w:tcW w:w="1228" w:type="dxa"/>
            <w:vAlign w:val="center"/>
          </w:tcPr>
          <w:p w14:paraId="4C97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B2D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90886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B3A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5F51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840" w:type="dxa"/>
            <w:vAlign w:val="center"/>
          </w:tcPr>
          <w:p w14:paraId="7A57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81" w:type="dxa"/>
            <w:vAlign w:val="center"/>
          </w:tcPr>
          <w:p w14:paraId="1F8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16DA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6AF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0E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1D34E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87B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073A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840" w:type="dxa"/>
            <w:vAlign w:val="center"/>
          </w:tcPr>
          <w:p w14:paraId="32DE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村道</w:t>
            </w:r>
          </w:p>
        </w:tc>
        <w:tc>
          <w:tcPr>
            <w:tcW w:w="981" w:type="dxa"/>
            <w:vAlign w:val="center"/>
          </w:tcPr>
          <w:p w14:paraId="1B5C49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22F55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9F8C4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6CB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A35CB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C1D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78E5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1840" w:type="dxa"/>
            <w:vAlign w:val="center"/>
          </w:tcPr>
          <w:p w14:paraId="4537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81" w:type="dxa"/>
            <w:vAlign w:val="center"/>
          </w:tcPr>
          <w:p w14:paraId="456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226A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591A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1F2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F5478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FA4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552C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840" w:type="dxa"/>
            <w:vAlign w:val="center"/>
          </w:tcPr>
          <w:p w14:paraId="1F3E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81" w:type="dxa"/>
            <w:vAlign w:val="center"/>
          </w:tcPr>
          <w:p w14:paraId="6B49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0F4E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455C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ED6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3AEDE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3C3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20BB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1840" w:type="dxa"/>
            <w:vAlign w:val="center"/>
          </w:tcPr>
          <w:p w14:paraId="06F1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81" w:type="dxa"/>
            <w:vAlign w:val="center"/>
          </w:tcPr>
          <w:p w14:paraId="6F40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009F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3524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C45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4F2E7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D00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" w:type="dxa"/>
            <w:vAlign w:val="center"/>
          </w:tcPr>
          <w:p w14:paraId="1F8F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1840" w:type="dxa"/>
            <w:vAlign w:val="center"/>
          </w:tcPr>
          <w:p w14:paraId="224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981" w:type="dxa"/>
            <w:vAlign w:val="center"/>
          </w:tcPr>
          <w:p w14:paraId="0AF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28" w:type="dxa"/>
            <w:vAlign w:val="center"/>
          </w:tcPr>
          <w:p w14:paraId="74EC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836.35</w:t>
            </w:r>
          </w:p>
        </w:tc>
        <w:tc>
          <w:tcPr>
            <w:tcW w:w="1228" w:type="dxa"/>
            <w:vAlign w:val="center"/>
          </w:tcPr>
          <w:p w14:paraId="2BD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7F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F8B48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875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004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840" w:type="dxa"/>
            <w:vAlign w:val="center"/>
          </w:tcPr>
          <w:p w14:paraId="2D16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81" w:type="dxa"/>
            <w:vAlign w:val="center"/>
          </w:tcPr>
          <w:p w14:paraId="09F8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2530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1930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94E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2224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B67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6A23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840" w:type="dxa"/>
            <w:vAlign w:val="center"/>
          </w:tcPr>
          <w:p w14:paraId="68E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981" w:type="dxa"/>
            <w:vAlign w:val="center"/>
          </w:tcPr>
          <w:p w14:paraId="426DBC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94694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5482A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186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61C5A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509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2D7D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1840" w:type="dxa"/>
            <w:vAlign w:val="center"/>
          </w:tcPr>
          <w:p w14:paraId="15E8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981" w:type="dxa"/>
            <w:vAlign w:val="center"/>
          </w:tcPr>
          <w:p w14:paraId="2E80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28" w:type="dxa"/>
            <w:vAlign w:val="center"/>
          </w:tcPr>
          <w:p w14:paraId="0E8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228" w:type="dxa"/>
            <w:vAlign w:val="center"/>
          </w:tcPr>
          <w:p w14:paraId="083F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835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B0A84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212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6BA6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840" w:type="dxa"/>
            <w:vAlign w:val="center"/>
          </w:tcPr>
          <w:p w14:paraId="3662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981" w:type="dxa"/>
            <w:vAlign w:val="center"/>
          </w:tcPr>
          <w:p w14:paraId="7EB5A9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A573D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0FAA0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A65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254D4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C84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3A40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1840" w:type="dxa"/>
            <w:vAlign w:val="center"/>
          </w:tcPr>
          <w:p w14:paraId="66CD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981" w:type="dxa"/>
            <w:vAlign w:val="center"/>
          </w:tcPr>
          <w:p w14:paraId="5D08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28" w:type="dxa"/>
            <w:vAlign w:val="center"/>
          </w:tcPr>
          <w:p w14:paraId="05A5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011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148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08493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EE2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4367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1840" w:type="dxa"/>
            <w:vAlign w:val="center"/>
          </w:tcPr>
          <w:p w14:paraId="68E7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981" w:type="dxa"/>
            <w:vAlign w:val="center"/>
          </w:tcPr>
          <w:p w14:paraId="61F1BD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A4788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4FEBC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5EF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F2F74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4B3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3A31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1840" w:type="dxa"/>
            <w:vAlign w:val="center"/>
          </w:tcPr>
          <w:p w14:paraId="2ADE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981" w:type="dxa"/>
            <w:vAlign w:val="center"/>
          </w:tcPr>
          <w:p w14:paraId="27BF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28" w:type="dxa"/>
            <w:vAlign w:val="center"/>
          </w:tcPr>
          <w:p w14:paraId="778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62D8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AAF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37D08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6ED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65" w:type="dxa"/>
            <w:vAlign w:val="center"/>
          </w:tcPr>
          <w:p w14:paraId="3EAA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4049" w:type="dxa"/>
            <w:gridSpan w:val="3"/>
            <w:vAlign w:val="center"/>
          </w:tcPr>
          <w:p w14:paraId="1907FE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28" w:type="dxa"/>
            <w:vAlign w:val="center"/>
          </w:tcPr>
          <w:p w14:paraId="617B8B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CF3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2B3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一+二+三+四+五</w:t>
            </w:r>
          </w:p>
        </w:tc>
      </w:tr>
    </w:tbl>
    <w:p w14:paraId="183A6014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</w:p>
    <w:p w14:paraId="7514E1B4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1.本表应按包分别填写。</w:t>
      </w:r>
    </w:p>
    <w:p w14:paraId="5FEF1026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2.如果不提供分项报价将视为没有实质性响应招标文件。</w:t>
      </w:r>
    </w:p>
    <w:p w14:paraId="3C6901B8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3.上述各项的详细规格（如有），可另页描述。</w:t>
      </w:r>
    </w:p>
    <w:p w14:paraId="0FDA9BAC">
      <w:pPr>
        <w:shd w:val="clear"/>
        <w:autoSpaceDE w:val="0"/>
        <w:autoSpaceDN w:val="0"/>
        <w:adjustRightInd w:val="0"/>
        <w:snapToGrid w:val="0"/>
        <w:spacing w:before="25" w:after="25"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</w:pPr>
    </w:p>
    <w:p w14:paraId="126974FA">
      <w:pPr>
        <w:shd w:val="clear"/>
        <w:autoSpaceDE w:val="0"/>
        <w:autoSpaceDN w:val="0"/>
        <w:adjustRightInd w:val="0"/>
        <w:snapToGrid w:val="0"/>
        <w:spacing w:before="25" w:after="25" w:line="360" w:lineRule="auto"/>
        <w:jc w:val="both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投标人名称（加盖公章）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</w:t>
      </w:r>
    </w:p>
    <w:p w14:paraId="0E728C0B">
      <w:pPr>
        <w:shd w:val="clear"/>
        <w:autoSpaceDE w:val="0"/>
        <w:autoSpaceDN w:val="0"/>
        <w:adjustRightInd w:val="0"/>
        <w:snapToGrid w:val="0"/>
        <w:spacing w:before="25" w:after="25" w:line="360" w:lineRule="auto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日</w:t>
      </w:r>
    </w:p>
    <w:p w14:paraId="3708041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现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为：</w:t>
      </w:r>
    </w:p>
    <w:p w14:paraId="168EC2A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901" w:leftChars="0" w:hanging="901" w:firstLineChars="0"/>
        <w:textAlignment w:val="auto"/>
        <w:outlineLvl w:val="1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  <w:highlight w:val="none"/>
          <w:lang w:val="en-US" w:eastAsia="zh-CN" w:bidi="ar-SA"/>
        </w:rPr>
        <w:t xml:space="preserve">4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投标分项报价表（实质性格式）</w:t>
      </w:r>
    </w:p>
    <w:p w14:paraId="45EBFC0A">
      <w:pPr>
        <w:shd w:val="clear"/>
        <w:spacing w:line="36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投标分项报价表</w:t>
      </w:r>
    </w:p>
    <w:p w14:paraId="07195F5D">
      <w:pPr>
        <w:shd w:val="clear"/>
        <w:tabs>
          <w:tab w:val="left" w:pos="1800"/>
          <w:tab w:val="left" w:pos="5580"/>
        </w:tabs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项目编号/包号：________ 项目名称：__________报价单位：人民币元</w:t>
      </w:r>
    </w:p>
    <w:tbl>
      <w:tblPr>
        <w:tblStyle w:val="1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40"/>
        <w:gridCol w:w="981"/>
        <w:gridCol w:w="1228"/>
        <w:gridCol w:w="1228"/>
        <w:gridCol w:w="1228"/>
        <w:gridCol w:w="1228"/>
      </w:tblGrid>
      <w:tr w14:paraId="1F72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3BEB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vAlign w:val="center"/>
          </w:tcPr>
          <w:p w14:paraId="1AF4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2820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28" w:type="dxa"/>
            <w:vAlign w:val="center"/>
          </w:tcPr>
          <w:p w14:paraId="7339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28" w:type="dxa"/>
            <w:vAlign w:val="center"/>
          </w:tcPr>
          <w:p w14:paraId="6DA9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28" w:type="dxa"/>
            <w:vAlign w:val="center"/>
          </w:tcPr>
          <w:p w14:paraId="5888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28" w:type="dxa"/>
            <w:vAlign w:val="center"/>
          </w:tcPr>
          <w:p w14:paraId="0906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8DF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3F5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840" w:type="dxa"/>
            <w:vAlign w:val="center"/>
          </w:tcPr>
          <w:p w14:paraId="1FEB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乡道</w:t>
            </w:r>
          </w:p>
        </w:tc>
        <w:tc>
          <w:tcPr>
            <w:tcW w:w="981" w:type="dxa"/>
            <w:vAlign w:val="center"/>
          </w:tcPr>
          <w:p w14:paraId="261E599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FCD25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31C81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D98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43799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6FD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7ADC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1840" w:type="dxa"/>
            <w:vAlign w:val="center"/>
          </w:tcPr>
          <w:p w14:paraId="4FE5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81" w:type="dxa"/>
            <w:vAlign w:val="center"/>
          </w:tcPr>
          <w:p w14:paraId="245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3DF2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3D15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512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67952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DAE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5CB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1840" w:type="dxa"/>
            <w:vAlign w:val="center"/>
          </w:tcPr>
          <w:p w14:paraId="7C8A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81" w:type="dxa"/>
            <w:vAlign w:val="center"/>
          </w:tcPr>
          <w:p w14:paraId="3A70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0DAB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6E62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86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FF681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26A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4919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840" w:type="dxa"/>
            <w:vAlign w:val="center"/>
          </w:tcPr>
          <w:p w14:paraId="739A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81" w:type="dxa"/>
            <w:vAlign w:val="center"/>
          </w:tcPr>
          <w:p w14:paraId="2879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0BC6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2B9A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586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D1CF5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E4B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65" w:type="dxa"/>
            <w:vAlign w:val="center"/>
          </w:tcPr>
          <w:p w14:paraId="7891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1840" w:type="dxa"/>
            <w:vAlign w:val="center"/>
          </w:tcPr>
          <w:p w14:paraId="672E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981" w:type="dxa"/>
            <w:vAlign w:val="center"/>
          </w:tcPr>
          <w:p w14:paraId="7C46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28" w:type="dxa"/>
            <w:vAlign w:val="center"/>
          </w:tcPr>
          <w:p w14:paraId="49C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4503.34</w:t>
            </w:r>
          </w:p>
        </w:tc>
        <w:tc>
          <w:tcPr>
            <w:tcW w:w="1228" w:type="dxa"/>
            <w:vAlign w:val="center"/>
          </w:tcPr>
          <w:p w14:paraId="37AB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90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91FF6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1F4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03EC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840" w:type="dxa"/>
            <w:vAlign w:val="center"/>
          </w:tcPr>
          <w:p w14:paraId="3AA3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81" w:type="dxa"/>
            <w:vAlign w:val="center"/>
          </w:tcPr>
          <w:p w14:paraId="0F22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4596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107.88</w:t>
            </w:r>
          </w:p>
        </w:tc>
        <w:tc>
          <w:tcPr>
            <w:tcW w:w="1228" w:type="dxa"/>
            <w:vAlign w:val="center"/>
          </w:tcPr>
          <w:p w14:paraId="5A7B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000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B9B98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385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7899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840" w:type="dxa"/>
            <w:vAlign w:val="center"/>
          </w:tcPr>
          <w:p w14:paraId="3AC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村道</w:t>
            </w:r>
          </w:p>
        </w:tc>
        <w:tc>
          <w:tcPr>
            <w:tcW w:w="981" w:type="dxa"/>
            <w:vAlign w:val="center"/>
          </w:tcPr>
          <w:p w14:paraId="6519E0B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5462B3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53821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EEB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950BB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05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191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1840" w:type="dxa"/>
            <w:vAlign w:val="center"/>
          </w:tcPr>
          <w:p w14:paraId="073E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日常巡查</w:t>
            </w:r>
          </w:p>
        </w:tc>
        <w:tc>
          <w:tcPr>
            <w:tcW w:w="981" w:type="dxa"/>
            <w:vAlign w:val="center"/>
          </w:tcPr>
          <w:p w14:paraId="35B0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16DA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3888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E3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B7728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AF0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5B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840" w:type="dxa"/>
            <w:vAlign w:val="center"/>
          </w:tcPr>
          <w:p w14:paraId="1A7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路面日常保养</w:t>
            </w:r>
          </w:p>
        </w:tc>
        <w:tc>
          <w:tcPr>
            <w:tcW w:w="981" w:type="dxa"/>
            <w:vAlign w:val="center"/>
          </w:tcPr>
          <w:p w14:paraId="6093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7C3A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06EC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1D4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05484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5B6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0B6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1840" w:type="dxa"/>
            <w:vAlign w:val="center"/>
          </w:tcPr>
          <w:p w14:paraId="2541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路基保养</w:t>
            </w:r>
          </w:p>
        </w:tc>
        <w:tc>
          <w:tcPr>
            <w:tcW w:w="981" w:type="dxa"/>
            <w:vAlign w:val="center"/>
          </w:tcPr>
          <w:p w14:paraId="6486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0C4C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14D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E9B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C5A19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2DE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" w:type="dxa"/>
            <w:vAlign w:val="center"/>
          </w:tcPr>
          <w:p w14:paraId="4481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1840" w:type="dxa"/>
            <w:vAlign w:val="center"/>
          </w:tcPr>
          <w:p w14:paraId="776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桥梁养护（日常巡查、定检、日常保养、小修）</w:t>
            </w:r>
          </w:p>
        </w:tc>
        <w:tc>
          <w:tcPr>
            <w:tcW w:w="981" w:type="dxa"/>
            <w:vAlign w:val="center"/>
          </w:tcPr>
          <w:p w14:paraId="42D7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28" w:type="dxa"/>
            <w:vAlign w:val="center"/>
          </w:tcPr>
          <w:p w14:paraId="74D6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836.35</w:t>
            </w:r>
          </w:p>
        </w:tc>
        <w:tc>
          <w:tcPr>
            <w:tcW w:w="1228" w:type="dxa"/>
            <w:vAlign w:val="center"/>
          </w:tcPr>
          <w:p w14:paraId="1A8F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0C3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DAAB3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A07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5F53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840" w:type="dxa"/>
            <w:vAlign w:val="center"/>
          </w:tcPr>
          <w:p w14:paraId="5791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交通设施养护</w:t>
            </w:r>
          </w:p>
        </w:tc>
        <w:tc>
          <w:tcPr>
            <w:tcW w:w="981" w:type="dxa"/>
            <w:vAlign w:val="center"/>
          </w:tcPr>
          <w:p w14:paraId="4711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km</w:t>
            </w:r>
          </w:p>
        </w:tc>
        <w:tc>
          <w:tcPr>
            <w:tcW w:w="1228" w:type="dxa"/>
            <w:vAlign w:val="center"/>
          </w:tcPr>
          <w:p w14:paraId="1CB2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66.99</w:t>
            </w:r>
          </w:p>
        </w:tc>
        <w:tc>
          <w:tcPr>
            <w:tcW w:w="1228" w:type="dxa"/>
            <w:vAlign w:val="center"/>
          </w:tcPr>
          <w:p w14:paraId="38A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264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FFEBC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0F4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28C1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840" w:type="dxa"/>
            <w:vAlign w:val="center"/>
          </w:tcPr>
          <w:p w14:paraId="5599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981" w:type="dxa"/>
            <w:vAlign w:val="center"/>
          </w:tcPr>
          <w:p w14:paraId="2D037B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C8163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E5BD6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59D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B8756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B13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EEA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1840" w:type="dxa"/>
            <w:vAlign w:val="center"/>
          </w:tcPr>
          <w:p w14:paraId="67D5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路面小修</w:t>
            </w:r>
          </w:p>
        </w:tc>
        <w:tc>
          <w:tcPr>
            <w:tcW w:w="981" w:type="dxa"/>
            <w:vAlign w:val="center"/>
          </w:tcPr>
          <w:p w14:paraId="64AE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28" w:type="dxa"/>
            <w:vAlign w:val="center"/>
          </w:tcPr>
          <w:p w14:paraId="5B5A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228" w:type="dxa"/>
            <w:vAlign w:val="center"/>
          </w:tcPr>
          <w:p w14:paraId="4101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0CA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7F4E4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BD5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A20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840" w:type="dxa"/>
            <w:vAlign w:val="center"/>
          </w:tcPr>
          <w:p w14:paraId="1420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981" w:type="dxa"/>
            <w:vAlign w:val="center"/>
          </w:tcPr>
          <w:p w14:paraId="410A70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4D00B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0EF06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41D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AF2CD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CAA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2F66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1840" w:type="dxa"/>
            <w:vAlign w:val="center"/>
          </w:tcPr>
          <w:p w14:paraId="5595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冬季养护</w:t>
            </w:r>
          </w:p>
        </w:tc>
        <w:tc>
          <w:tcPr>
            <w:tcW w:w="981" w:type="dxa"/>
            <w:vAlign w:val="center"/>
          </w:tcPr>
          <w:p w14:paraId="0421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28" w:type="dxa"/>
            <w:vAlign w:val="center"/>
          </w:tcPr>
          <w:p w14:paraId="63BF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4D13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99E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BE8335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BD3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39BB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1840" w:type="dxa"/>
            <w:vAlign w:val="center"/>
          </w:tcPr>
          <w:p w14:paraId="1B0A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981" w:type="dxa"/>
            <w:vAlign w:val="center"/>
          </w:tcPr>
          <w:p w14:paraId="027EAC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2CB6C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1EC9C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E1F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42F603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6C5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5" w:type="dxa"/>
            <w:vAlign w:val="center"/>
          </w:tcPr>
          <w:p w14:paraId="1BA2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1840" w:type="dxa"/>
            <w:vAlign w:val="center"/>
          </w:tcPr>
          <w:p w14:paraId="461A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道路排水补助</w:t>
            </w:r>
          </w:p>
        </w:tc>
        <w:tc>
          <w:tcPr>
            <w:tcW w:w="981" w:type="dxa"/>
            <w:vAlign w:val="center"/>
          </w:tcPr>
          <w:p w14:paraId="786C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28" w:type="dxa"/>
            <w:vAlign w:val="center"/>
          </w:tcPr>
          <w:p w14:paraId="511F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Align w:val="center"/>
          </w:tcPr>
          <w:p w14:paraId="42E9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CC3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73E5E2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286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65" w:type="dxa"/>
            <w:vAlign w:val="center"/>
          </w:tcPr>
          <w:p w14:paraId="641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4049" w:type="dxa"/>
            <w:gridSpan w:val="3"/>
            <w:vAlign w:val="center"/>
          </w:tcPr>
          <w:p w14:paraId="5468DF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28" w:type="dxa"/>
            <w:vAlign w:val="center"/>
          </w:tcPr>
          <w:p w14:paraId="39F737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20D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03C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一+二+三+四+五</w:t>
            </w:r>
          </w:p>
        </w:tc>
      </w:tr>
    </w:tbl>
    <w:p w14:paraId="6CF03F72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</w:p>
    <w:p w14:paraId="7843C7CA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1.本表应按包分别填写。</w:t>
      </w:r>
    </w:p>
    <w:p w14:paraId="5D82FDD7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2.如果不提供分项报价将视为没有实质性响应招标文件。</w:t>
      </w:r>
    </w:p>
    <w:p w14:paraId="291D2513">
      <w:pPr>
        <w:keepNext w:val="0"/>
        <w:keepLines w:val="0"/>
        <w:pageBreakBefore w:val="0"/>
        <w:widowControl w:val="0"/>
        <w:shd w:val="clear"/>
        <w:tabs>
          <w:tab w:val="left" w:pos="1800"/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3.上述各项的详细规格（如有），可另页描述。</w:t>
      </w:r>
    </w:p>
    <w:p w14:paraId="7000E7C0">
      <w:pPr>
        <w:shd w:val="clear"/>
        <w:autoSpaceDE w:val="0"/>
        <w:autoSpaceDN w:val="0"/>
        <w:adjustRightInd w:val="0"/>
        <w:snapToGrid w:val="0"/>
        <w:spacing w:before="25" w:after="25"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</w:pPr>
    </w:p>
    <w:p w14:paraId="131224DC">
      <w:pPr>
        <w:shd w:val="clear"/>
        <w:autoSpaceDE w:val="0"/>
        <w:autoSpaceDN w:val="0"/>
        <w:adjustRightInd w:val="0"/>
        <w:snapToGrid w:val="0"/>
        <w:spacing w:before="25" w:after="25" w:line="360" w:lineRule="auto"/>
        <w:jc w:val="both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投标人名称（加盖公章）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</w:t>
      </w:r>
    </w:p>
    <w:p w14:paraId="06E350F8">
      <w:pPr>
        <w:pStyle w:val="28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71" w:leftChars="129" w:hanging="600" w:hangingChars="25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0"/>
          <w:highlight w:val="none"/>
        </w:rPr>
        <w:t>日</w:t>
      </w:r>
    </w:p>
    <w:p w14:paraId="1CD86EFA">
      <w:pPr>
        <w:pStyle w:val="28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71" w:leftChars="129" w:hanging="600" w:hangingChars="25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更正日期：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2025年  月  日</w:t>
      </w:r>
    </w:p>
    <w:p w14:paraId="207E4B2E">
      <w:pPr>
        <w:pStyle w:val="6"/>
        <w:shd w:val="clear"/>
        <w:spacing w:before="152" w:line="360" w:lineRule="auto"/>
        <w:ind w:left="0" w:right="12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、其它补充事宜：相关修改按此执行，其余不变。</w:t>
      </w:r>
    </w:p>
    <w:p w14:paraId="7F723398">
      <w:pPr>
        <w:pStyle w:val="2"/>
        <w:keepNext w:val="0"/>
        <w:keepLines w:val="0"/>
        <w:shd w:val="clear"/>
        <w:spacing w:before="91" w:after="0" w:line="360" w:lineRule="auto"/>
        <w:ind w:right="1280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、凡对本次公告内容提出询问，请按以下方式联系</w:t>
      </w:r>
    </w:p>
    <w:p w14:paraId="306D73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1" w:leftChars="200" w:hanging="301" w:hangingChars="125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4" w:name="OLE_LINK1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1.采购人信息</w:t>
      </w:r>
    </w:p>
    <w:p w14:paraId="7407CDA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5" w:name="_Toc28359009"/>
      <w:bookmarkStart w:id="6" w:name="_Toc28359086"/>
      <w:r>
        <w:rPr>
          <w:rFonts w:hint="eastAsia" w:ascii="宋体" w:hAnsi="宋体" w:eastAsia="宋体" w:cs="宋体"/>
          <w:color w:val="auto"/>
          <w:sz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北京市通州区台湖镇人民政府</w:t>
      </w:r>
    </w:p>
    <w:p w14:paraId="58405CE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北京市通州区台湖镇政府大街13号</w:t>
      </w:r>
    </w:p>
    <w:p w14:paraId="551481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杨洋；010-61535072</w:t>
      </w:r>
    </w:p>
    <w:p w14:paraId="68551B0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1" w:leftChars="200" w:hanging="301" w:hangingChars="125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2.采购代理机构信息</w:t>
      </w:r>
      <w:bookmarkEnd w:id="5"/>
      <w:bookmarkEnd w:id="6"/>
    </w:p>
    <w:p w14:paraId="7411B5E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7" w:name="_Toc28359010"/>
      <w:bookmarkStart w:id="8" w:name="_Toc28359087"/>
      <w:r>
        <w:rPr>
          <w:rFonts w:hint="eastAsia" w:ascii="宋体" w:hAnsi="宋体" w:eastAsia="宋体" w:cs="宋体"/>
          <w:color w:val="auto"/>
          <w:sz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中归咨询管理（北京）有限公司</w:t>
      </w:r>
    </w:p>
    <w:p w14:paraId="50FA05D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北京市怀柔区迎宾南路11号五幢二层2213室</w:t>
      </w:r>
    </w:p>
    <w:p w14:paraId="6B1357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许玉茹、师博科； 010-53606938</w:t>
      </w:r>
    </w:p>
    <w:p w14:paraId="3F6CE3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1" w:leftChars="200" w:hanging="301" w:hangingChars="125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3.项目联系方式</w:t>
      </w:r>
      <w:bookmarkEnd w:id="7"/>
      <w:bookmarkEnd w:id="8"/>
    </w:p>
    <w:p w14:paraId="0B5842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许玉茹、师博科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</w:p>
    <w:p w14:paraId="0839D3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      话：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010-53606938；13127122504</w:t>
      </w:r>
    </w:p>
    <w:bookmarkEnd w:id="4"/>
    <w:p w14:paraId="18480572">
      <w:pPr>
        <w:shd w:val="clea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br w:type="textWrapping"/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76E4B"/>
    <w:multiLevelType w:val="multilevel"/>
    <w:tmpl w:val="62576E4B"/>
    <w:lvl w:ilvl="0" w:tentative="0">
      <w:start w:val="1"/>
      <w:numFmt w:val="decimal"/>
      <w:pStyle w:val="26"/>
      <w:suff w:val="space"/>
      <w:lvlText w:val="%1"/>
      <w:lvlJc w:val="left"/>
      <w:pPr>
        <w:ind w:left="896" w:hanging="356"/>
      </w:pPr>
      <w:rPr>
        <w:rFonts w:hint="default" w:ascii="Arial Narrow" w:hAnsi="Arial Narrow" w:eastAsia="宋体" w:cs="Arial Narrow"/>
        <w:w w:val="139"/>
        <w:sz w:val="24"/>
        <w:szCs w:val="24"/>
      </w:rPr>
    </w:lvl>
    <w:lvl w:ilvl="1" w:tentative="0">
      <w:start w:val="1"/>
      <w:numFmt w:val="decimal"/>
      <w:pStyle w:val="29"/>
      <w:suff w:val="space"/>
      <w:lvlText w:val="%1.%2"/>
      <w:lvlJc w:val="left"/>
      <w:pPr>
        <w:ind w:left="800" w:firstLine="101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2521" w:hanging="900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3" w:tentative="0">
      <w:start w:val="1"/>
      <w:numFmt w:val="decimal"/>
      <w:suff w:val="space"/>
      <w:lvlText w:val="%1.%2.%3.%4"/>
      <w:lvlJc w:val="left"/>
      <w:pPr>
        <w:ind w:left="3426" w:hanging="900"/>
      </w:pPr>
      <w:rPr>
        <w:rFonts w:hint="default" w:ascii="Arial Narrow" w:hAnsi="Arial Narrow" w:eastAsia="宋体" w:cs="Arial Narrow"/>
        <w:spacing w:val="-2"/>
        <w:w w:val="139"/>
        <w:sz w:val="24"/>
        <w:szCs w:val="24"/>
      </w:rPr>
    </w:lvl>
    <w:lvl w:ilvl="4" w:tentative="0">
      <w:start w:val="0"/>
      <w:numFmt w:val="bullet"/>
      <w:lvlText w:val="•"/>
      <w:lvlJc w:val="left"/>
      <w:pPr>
        <w:ind w:left="2520" w:hanging="9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420" w:hanging="9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73" w:hanging="9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26" w:hanging="9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80" w:hanging="9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zQyNjAyZDQwMGNiOTc3NGJjODFlMTg0YWEwNmMifQ=="/>
  </w:docVars>
  <w:rsids>
    <w:rsidRoot w:val="00000000"/>
    <w:rsid w:val="00BE4A8E"/>
    <w:rsid w:val="01830099"/>
    <w:rsid w:val="01C56903"/>
    <w:rsid w:val="02661E94"/>
    <w:rsid w:val="02E84657"/>
    <w:rsid w:val="03435D32"/>
    <w:rsid w:val="04AE36DF"/>
    <w:rsid w:val="04D01847"/>
    <w:rsid w:val="05A625A8"/>
    <w:rsid w:val="06A03735"/>
    <w:rsid w:val="087370B9"/>
    <w:rsid w:val="09C556F2"/>
    <w:rsid w:val="0BC340C0"/>
    <w:rsid w:val="0C040028"/>
    <w:rsid w:val="0FAB0EE6"/>
    <w:rsid w:val="114710E3"/>
    <w:rsid w:val="11FF376C"/>
    <w:rsid w:val="141432E0"/>
    <w:rsid w:val="14787805"/>
    <w:rsid w:val="14DB226E"/>
    <w:rsid w:val="153E45AB"/>
    <w:rsid w:val="19185113"/>
    <w:rsid w:val="19BE215E"/>
    <w:rsid w:val="1B682381"/>
    <w:rsid w:val="1C6B4699"/>
    <w:rsid w:val="1CBF4223"/>
    <w:rsid w:val="1DBA1560"/>
    <w:rsid w:val="1FBD6430"/>
    <w:rsid w:val="20390790"/>
    <w:rsid w:val="21FE57EE"/>
    <w:rsid w:val="22C73E32"/>
    <w:rsid w:val="2335624C"/>
    <w:rsid w:val="2560558E"/>
    <w:rsid w:val="26690388"/>
    <w:rsid w:val="26976E82"/>
    <w:rsid w:val="28814A83"/>
    <w:rsid w:val="28F72F97"/>
    <w:rsid w:val="28F9286B"/>
    <w:rsid w:val="2A0E0598"/>
    <w:rsid w:val="2DCB6717"/>
    <w:rsid w:val="2EFF6701"/>
    <w:rsid w:val="2F911A4F"/>
    <w:rsid w:val="2FD47B8E"/>
    <w:rsid w:val="30BF25EC"/>
    <w:rsid w:val="30C61BCC"/>
    <w:rsid w:val="33900270"/>
    <w:rsid w:val="33AF6948"/>
    <w:rsid w:val="34E32941"/>
    <w:rsid w:val="34EC7728"/>
    <w:rsid w:val="35262C3A"/>
    <w:rsid w:val="378D51F2"/>
    <w:rsid w:val="399B34CA"/>
    <w:rsid w:val="3A9643BE"/>
    <w:rsid w:val="3C063BDE"/>
    <w:rsid w:val="428E62C2"/>
    <w:rsid w:val="44676DCB"/>
    <w:rsid w:val="44AB6CB7"/>
    <w:rsid w:val="456926CF"/>
    <w:rsid w:val="46003033"/>
    <w:rsid w:val="475F3D89"/>
    <w:rsid w:val="476B2426"/>
    <w:rsid w:val="49520049"/>
    <w:rsid w:val="4A0C644A"/>
    <w:rsid w:val="4B9743E4"/>
    <w:rsid w:val="4C836FCA"/>
    <w:rsid w:val="4DE4323A"/>
    <w:rsid w:val="4E0F1D97"/>
    <w:rsid w:val="4E685C19"/>
    <w:rsid w:val="4F13600F"/>
    <w:rsid w:val="4FD13390"/>
    <w:rsid w:val="50F87861"/>
    <w:rsid w:val="55564A1D"/>
    <w:rsid w:val="55C220B3"/>
    <w:rsid w:val="56AF6ADB"/>
    <w:rsid w:val="56FE536D"/>
    <w:rsid w:val="572D470B"/>
    <w:rsid w:val="579D52C4"/>
    <w:rsid w:val="59331B71"/>
    <w:rsid w:val="5A0745C6"/>
    <w:rsid w:val="5D557EC3"/>
    <w:rsid w:val="5DF23751"/>
    <w:rsid w:val="5EDA66BF"/>
    <w:rsid w:val="5FCD3B2E"/>
    <w:rsid w:val="60EC4488"/>
    <w:rsid w:val="61686043"/>
    <w:rsid w:val="63234B37"/>
    <w:rsid w:val="63F8267F"/>
    <w:rsid w:val="645E744B"/>
    <w:rsid w:val="64717B9A"/>
    <w:rsid w:val="64B452BD"/>
    <w:rsid w:val="65054849"/>
    <w:rsid w:val="661E50E3"/>
    <w:rsid w:val="668F1B3D"/>
    <w:rsid w:val="67204E8B"/>
    <w:rsid w:val="67F105D6"/>
    <w:rsid w:val="688B4586"/>
    <w:rsid w:val="6B4C26F3"/>
    <w:rsid w:val="6E101C54"/>
    <w:rsid w:val="6E731D44"/>
    <w:rsid w:val="6E732C64"/>
    <w:rsid w:val="6FF13869"/>
    <w:rsid w:val="70D22213"/>
    <w:rsid w:val="73E07E7C"/>
    <w:rsid w:val="748527D2"/>
    <w:rsid w:val="76432944"/>
    <w:rsid w:val="765E152C"/>
    <w:rsid w:val="78941235"/>
    <w:rsid w:val="78F932A2"/>
    <w:rsid w:val="7A320D06"/>
    <w:rsid w:val="7AC136FB"/>
    <w:rsid w:val="7B192D1D"/>
    <w:rsid w:val="7B446F42"/>
    <w:rsid w:val="7B9A6B62"/>
    <w:rsid w:val="7C7750F6"/>
    <w:rsid w:val="7CCF6CE0"/>
    <w:rsid w:val="7DA84875"/>
    <w:rsid w:val="7EB34A6F"/>
    <w:rsid w:val="7EEA7E01"/>
    <w:rsid w:val="7EFD13B5"/>
    <w:rsid w:val="7FB87EFF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4">
    <w:name w:val="heading 3"/>
    <w:basedOn w:val="1"/>
    <w:next w:val="1"/>
    <w:unhideWhenUsed/>
    <w:qFormat/>
    <w:uiPriority w:val="9"/>
    <w:pPr>
      <w:spacing w:before="62"/>
      <w:ind w:right="28"/>
      <w:jc w:val="center"/>
      <w:outlineLvl w:val="2"/>
    </w:pPr>
    <w:rPr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"/>
    <w:basedOn w:val="1"/>
    <w:qFormat/>
    <w:uiPriority w:val="1"/>
    <w:pPr>
      <w:ind w:left="437"/>
    </w:pPr>
    <w:rPr>
      <w:rFonts w:ascii="宋体" w:hAnsi="宋体"/>
      <w:szCs w:val="21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7"/>
    <w:qFormat/>
    <w:uiPriority w:val="0"/>
    <w:pPr>
      <w:tabs>
        <w:tab w:val="left" w:pos="5580"/>
      </w:tabs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Acronym"/>
    <w:basedOn w:val="15"/>
    <w:qFormat/>
    <w:uiPriority w:val="0"/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qFormat/>
    <w:uiPriority w:val="0"/>
    <w:rPr>
      <w:color w:val="0000FF"/>
      <w:u w:val="none"/>
    </w:rPr>
  </w:style>
  <w:style w:type="character" w:styleId="23">
    <w:name w:val="HTML Code"/>
    <w:basedOn w:val="15"/>
    <w:qFormat/>
    <w:uiPriority w:val="0"/>
    <w:rPr>
      <w:rFonts w:ascii="Courier New" w:hAnsi="Courier New"/>
      <w:sz w:val="20"/>
    </w:rPr>
  </w:style>
  <w:style w:type="character" w:styleId="24">
    <w:name w:val="HTML Cite"/>
    <w:basedOn w:val="15"/>
    <w:qFormat/>
    <w:uiPriority w:val="0"/>
  </w:style>
  <w:style w:type="character" w:customStyle="1" w:styleId="25">
    <w:name w:val="fontstyle01"/>
    <w:basedOn w:val="15"/>
    <w:qFormat/>
    <w:uiPriority w:val="0"/>
    <w:rPr>
      <w:rFonts w:hint="eastAsia" w:ascii="宋体" w:hAnsi="宋体" w:eastAsia="宋体"/>
      <w:color w:val="0000FF"/>
      <w:sz w:val="24"/>
      <w:szCs w:val="24"/>
    </w:rPr>
  </w:style>
  <w:style w:type="paragraph" w:customStyle="1" w:styleId="26">
    <w:name w:val="1"/>
    <w:basedOn w:val="27"/>
    <w:qFormat/>
    <w:uiPriority w:val="0"/>
    <w:pPr>
      <w:numPr>
        <w:ilvl w:val="0"/>
        <w:numId w:val="1"/>
      </w:numPr>
      <w:tabs>
        <w:tab w:val="left" w:pos="896"/>
        <w:tab w:val="left" w:pos="897"/>
      </w:tabs>
      <w:spacing w:line="360" w:lineRule="auto"/>
      <w:ind w:left="0" w:firstLine="0"/>
    </w:pPr>
    <w:rPr>
      <w:rFonts w:asciiTheme="minorEastAsia" w:hAnsiTheme="minorEastAsia" w:eastAsiaTheme="minorEastAsia"/>
      <w:snapToGrid w:val="0"/>
      <w:sz w:val="24"/>
      <w:lang w:eastAsia="zh-CN"/>
    </w:rPr>
  </w:style>
  <w:style w:type="paragraph" w:styleId="27">
    <w:name w:val="List Paragraph"/>
    <w:basedOn w:val="1"/>
    <w:qFormat/>
    <w:uiPriority w:val="1"/>
    <w:pPr>
      <w:ind w:left="1616" w:hanging="720"/>
    </w:pPr>
  </w:style>
  <w:style w:type="paragraph" w:customStyle="1" w:styleId="28">
    <w:name w:val="10.1以后"/>
    <w:basedOn w:val="29"/>
    <w:qFormat/>
    <w:uiPriority w:val="0"/>
    <w:pPr>
      <w:tabs>
        <w:tab w:val="left" w:pos="1621"/>
        <w:tab w:val="left" w:pos="1622"/>
      </w:tabs>
      <w:ind w:left="379" w:hanging="250" w:hangingChars="250"/>
    </w:pPr>
  </w:style>
  <w:style w:type="paragraph" w:customStyle="1" w:styleId="29">
    <w:name w:val="1.1"/>
    <w:basedOn w:val="27"/>
    <w:qFormat/>
    <w:uiPriority w:val="0"/>
    <w:pPr>
      <w:numPr>
        <w:ilvl w:val="1"/>
        <w:numId w:val="1"/>
      </w:numPr>
      <w:tabs>
        <w:tab w:val="left" w:pos="1621"/>
        <w:tab w:val="left" w:pos="1622"/>
      </w:tabs>
      <w:spacing w:line="360" w:lineRule="auto"/>
      <w:ind w:left="329" w:leftChars="129" w:hanging="200" w:hangingChars="200"/>
    </w:pPr>
    <w:rPr>
      <w:rFonts w:asciiTheme="minorEastAsia" w:hAnsiTheme="minorEastAsia" w:eastAsiaTheme="minorEastAsia"/>
      <w:snapToGrid w:val="0"/>
      <w:sz w:val="24"/>
      <w:lang w:eastAsia="zh-CN"/>
    </w:rPr>
  </w:style>
  <w:style w:type="paragraph" w:customStyle="1" w:styleId="30">
    <w:name w:val="一、"/>
    <w:basedOn w:val="4"/>
    <w:qFormat/>
    <w:uiPriority w:val="0"/>
    <w:pPr>
      <w:tabs>
        <w:tab w:val="left" w:pos="4443"/>
      </w:tabs>
      <w:spacing w:before="0" w:line="360" w:lineRule="auto"/>
      <w:ind w:right="0"/>
    </w:pPr>
    <w:rPr>
      <w:rFonts w:asciiTheme="minorEastAsia" w:hAnsiTheme="minorEastAsia" w:eastAsiaTheme="minorEastAsia"/>
      <w:b/>
      <w:bCs/>
      <w:snapToGrid w:val="0"/>
    </w:rPr>
  </w:style>
  <w:style w:type="paragraph" w:customStyle="1" w:styleId="31">
    <w:name w:val="Table Paragraph"/>
    <w:basedOn w:val="1"/>
    <w:qFormat/>
    <w:uiPriority w:val="1"/>
  </w:style>
  <w:style w:type="table" w:customStyle="1" w:styleId="3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533</Words>
  <Characters>824</Characters>
  <Lines>0</Lines>
  <Paragraphs>0</Paragraphs>
  <TotalTime>7</TotalTime>
  <ScaleCrop>false</ScaleCrop>
  <LinksUpToDate>false</LinksUpToDate>
  <CharactersWithSpaces>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2024-07-11T10:59:00Z</dcterms:created>
  <dc:creator>admin</dc:creator>
  <cp:lastModifiedBy>Administrator</cp:lastModifiedBy>
  <dcterms:modified xsi:type="dcterms:W3CDTF">2025-08-06T01:13:25Z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8B28F1C9461D46E08C6FE579C5C6D6D5_13</vt:lpwstr>
  </property>
  <property fmtid="{D5CDD505-2E9C-101B-9397-08002B2CF9AE}" pid="4" name="KSOTemplateDocerSaveRecord">
    <vt:lpwstr>eyJoZGlkIjoiMDEyYzExMDhiZGYyZDExYzNkMTZiYzdmNzY0OTI5YzciLCJ1c2VySWQiOiI3NjE3MzY2ODcifQ==</vt:lpwstr>
  </property>
</Properties>
</file>