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9C4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bookmarkStart w:id="0" w:name="_Toc35393813"/>
      <w:bookmarkStart w:id="29" w:name="_GoBack"/>
      <w:r>
        <w:rPr>
          <w:rFonts w:hint="eastAsia" w:ascii="华文中宋" w:hAnsi="华文中宋" w:eastAsia="华文中宋"/>
          <w:sz w:val="40"/>
          <w:szCs w:val="40"/>
        </w:rPr>
        <w:t>北京市朝阳区朝花幼儿园保安服务项目</w:t>
      </w:r>
      <w:bookmarkEnd w:id="29"/>
    </w:p>
    <w:p w14:paraId="1F83958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40"/>
          <w:szCs w:val="40"/>
        </w:rPr>
        <w:t>更正公告</w:t>
      </w:r>
      <w:bookmarkEnd w:id="0"/>
    </w:p>
    <w:p w14:paraId="5AF1F0D3">
      <w:pPr>
        <w:pStyle w:val="3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09CA42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11010526210200026954-XM001</w:t>
      </w:r>
    </w:p>
    <w:p w14:paraId="467763F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北京市朝阳区朝花幼儿园保安服务项目</w:t>
      </w:r>
    </w:p>
    <w:p w14:paraId="01A21340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日</w:t>
      </w:r>
    </w:p>
    <w:p w14:paraId="7A2DAB1C">
      <w:pPr>
        <w:pStyle w:val="3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20BAE0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 xml:space="preserve">采购文件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</w:rPr>
        <w:t xml:space="preserve">采购结果     </w:t>
      </w:r>
    </w:p>
    <w:p w14:paraId="4220682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1F2808F5">
      <w:pPr>
        <w:keepNext w:val="0"/>
        <w:keepLines w:val="0"/>
        <w:pageBreakBefore w:val="0"/>
        <w:widowControl w:val="0"/>
        <w:tabs>
          <w:tab w:val="left" w:pos="900"/>
          <w:tab w:val="left" w:pos="1134"/>
          <w:tab w:val="left" w:pos="1589"/>
          <w:tab w:val="left" w:pos="552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2"/>
        </w:rPr>
      </w:pPr>
      <w:bookmarkStart w:id="9" w:name="_Toc28359004"/>
      <w:bookmarkStart w:id="10" w:name="_Toc28359081"/>
      <w:r>
        <w:rPr>
          <w:rFonts w:hint="eastAsia" w:ascii="宋体" w:hAnsi="宋体" w:eastAsia="宋体" w:cs="宋体"/>
          <w:sz w:val="28"/>
          <w:szCs w:val="22"/>
        </w:rPr>
        <w:t>投标人可以对本项目中的一个采购包进行投标，也可同时对多个采购包进行投标，为保证服务质量，本项目采用兼投不兼中原则，投标人可同时参与本项目4个包的投标，但最多中标1个采购包。</w:t>
      </w:r>
    </w:p>
    <w:bookmarkEnd w:id="9"/>
    <w:bookmarkEnd w:id="10"/>
    <w:p w14:paraId="63AD9A6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2026年02月05日</w:t>
      </w:r>
    </w:p>
    <w:p w14:paraId="73793CA6">
      <w:pPr>
        <w:pStyle w:val="3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35393647"/>
      <w:bookmarkStart w:id="12" w:name="_Toc35393816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79D51A2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  <w:bookmarkStart w:id="13" w:name="_Toc28359029"/>
      <w:bookmarkStart w:id="14" w:name="_Toc35393648"/>
      <w:bookmarkStart w:id="15" w:name="_Toc35393817"/>
      <w:bookmarkStart w:id="16" w:name="_Toc28359106"/>
    </w:p>
    <w:p w14:paraId="56DDB53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AC78B56">
      <w:pPr>
        <w:pStyle w:val="3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17" w:name="_Toc35393818"/>
      <w:bookmarkStart w:id="18" w:name="_Toc35393649"/>
      <w:bookmarkStart w:id="19" w:name="_Toc28359030"/>
      <w:bookmarkStart w:id="20" w:name="_Toc28359107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B7D2A1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北京市朝阳区职工大学</w:t>
      </w:r>
    </w:p>
    <w:p w14:paraId="157A0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北京市朝阳区和平里南口砖角楼北里5号</w:t>
      </w:r>
    </w:p>
    <w:p w14:paraId="65371D07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白老师 010-64213683</w:t>
      </w:r>
    </w:p>
    <w:p w14:paraId="0F1E02E9">
      <w:pPr>
        <w:pStyle w:val="3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21" w:name="_Toc28359108"/>
      <w:bookmarkStart w:id="22" w:name="_Toc28359031"/>
      <w:bookmarkStart w:id="23" w:name="_Toc35393819"/>
      <w:bookmarkStart w:id="24" w:name="_Toc35393650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668ED2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70DDA6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0F2A961D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5" w:name="_Toc28359032"/>
      <w:bookmarkStart w:id="26" w:name="_Toc28359109"/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010-53387002</w:t>
      </w:r>
    </w:p>
    <w:p w14:paraId="56F14704">
      <w:pPr>
        <w:pStyle w:val="3"/>
        <w:spacing w:line="360" w:lineRule="auto"/>
        <w:ind w:left="-67" w:leftChars="-32" w:firstLine="560" w:firstLineChars="200"/>
        <w:rPr>
          <w:rFonts w:hint="eastAsia" w:ascii="宋体" w:hAnsi="宋体" w:eastAsia="宋体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4968F8D0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赵晓明、程远卫</w:t>
      </w:r>
    </w:p>
    <w:p w14:paraId="5608ED7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724B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1C205C52"/>
    <w:rsid w:val="06A8274C"/>
    <w:rsid w:val="1C205C52"/>
    <w:rsid w:val="1CCC6C8F"/>
    <w:rsid w:val="20A86923"/>
    <w:rsid w:val="21CD2259"/>
    <w:rsid w:val="21E464DA"/>
    <w:rsid w:val="21E66ED0"/>
    <w:rsid w:val="29007F71"/>
    <w:rsid w:val="4B93657C"/>
    <w:rsid w:val="505B4CA6"/>
    <w:rsid w:val="72BC222D"/>
    <w:rsid w:val="79F81F56"/>
    <w:rsid w:val="7FB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417</Characters>
  <Lines>0</Lines>
  <Paragraphs>0</Paragraphs>
  <TotalTime>0</TotalTime>
  <ScaleCrop>false</ScaleCrop>
  <LinksUpToDate>false</LinksUpToDate>
  <CharactersWithSpaces>446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2024-06-22T09:07:00Z</dcterms:created>
  <dc:creator>Administrator</dc:creator>
  <cp:lastModifiedBy>物来顺应</cp:lastModifiedBy>
  <dcterms:modified xsi:type="dcterms:W3CDTF">2026-02-05T04:01:26Z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AF47984873624A75B7A7799161C473E7_13</vt:lpwstr>
  </property>
</Properties>
</file>