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D0DC" w14:textId="0EC117D3" w:rsidR="00F00695" w:rsidRPr="00D23413" w:rsidRDefault="00D23413" w:rsidP="00F00695">
      <w:pPr>
        <w:spacing w:after="0" w:line="240" w:lineRule="auto"/>
        <w:jc w:val="center"/>
        <w:rPr>
          <w:rFonts w:ascii="宋体" w:eastAsia="宋体" w:hAnsi="宋体" w:hint="eastAsia"/>
          <w:sz w:val="36"/>
          <w:szCs w:val="36"/>
        </w:rPr>
      </w:pPr>
      <w:r w:rsidRPr="00D23413">
        <w:rPr>
          <w:rFonts w:ascii="宋体" w:eastAsia="宋体" w:hAnsi="宋体" w:hint="eastAsia"/>
          <w:sz w:val="36"/>
          <w:szCs w:val="36"/>
        </w:rPr>
        <w:t>变更公告</w:t>
      </w:r>
    </w:p>
    <w:p w14:paraId="6E0B50F5" w14:textId="3793B0A8" w:rsidR="00D1139C" w:rsidRPr="00D1139C" w:rsidRDefault="00D1139C" w:rsidP="00D1139C">
      <w:pPr>
        <w:spacing w:beforeLines="50" w:before="156" w:after="0" w:line="360" w:lineRule="auto"/>
        <w:rPr>
          <w:rFonts w:ascii="宋体" w:eastAsia="宋体" w:hAnsi="宋体" w:hint="eastAsia"/>
          <w:b/>
          <w:bCs/>
          <w:sz w:val="24"/>
        </w:rPr>
      </w:pPr>
      <w:r w:rsidRPr="00D1139C">
        <w:rPr>
          <w:rFonts w:ascii="宋体" w:eastAsia="宋体" w:hAnsi="宋体" w:hint="eastAsia"/>
          <w:b/>
          <w:bCs/>
          <w:sz w:val="24"/>
        </w:rPr>
        <w:t>一、项目基本情况</w:t>
      </w:r>
    </w:p>
    <w:p w14:paraId="49635D92" w14:textId="79708DB3" w:rsidR="00352140" w:rsidRPr="00352140" w:rsidRDefault="00352140" w:rsidP="00C75705">
      <w:pPr>
        <w:spacing w:after="0" w:line="360" w:lineRule="auto"/>
        <w:ind w:firstLineChars="200" w:firstLine="480"/>
        <w:rPr>
          <w:rFonts w:ascii="宋体" w:eastAsia="宋体" w:hAnsi="宋体" w:hint="eastAsia"/>
          <w:sz w:val="24"/>
        </w:rPr>
      </w:pPr>
      <w:r w:rsidRPr="00352140">
        <w:rPr>
          <w:rFonts w:ascii="宋体" w:eastAsia="宋体" w:hAnsi="宋体" w:hint="eastAsia"/>
          <w:sz w:val="24"/>
        </w:rPr>
        <w:t>1.</w:t>
      </w:r>
      <w:r w:rsidR="00C75705">
        <w:rPr>
          <w:rFonts w:ascii="宋体" w:eastAsia="宋体" w:hAnsi="宋体" w:hint="eastAsia"/>
          <w:sz w:val="24"/>
        </w:rPr>
        <w:t>原</w:t>
      </w:r>
      <w:r w:rsidRPr="00352140">
        <w:rPr>
          <w:rFonts w:ascii="宋体" w:eastAsia="宋体" w:hAnsi="宋体" w:hint="eastAsia"/>
          <w:sz w:val="24"/>
        </w:rPr>
        <w:t>项目编号：11011626210200016328-XM001</w:t>
      </w:r>
    </w:p>
    <w:p w14:paraId="0409909F" w14:textId="2F5A4E5E" w:rsidR="00352140" w:rsidRPr="00352140" w:rsidRDefault="00C75705" w:rsidP="00C75705">
      <w:pPr>
        <w:spacing w:after="0" w:line="360" w:lineRule="auto"/>
        <w:ind w:firstLineChars="300" w:firstLine="720"/>
        <w:rPr>
          <w:rFonts w:ascii="宋体" w:eastAsia="宋体" w:hAnsi="宋体" w:hint="eastAsia"/>
          <w:sz w:val="24"/>
        </w:rPr>
      </w:pPr>
      <w:r>
        <w:rPr>
          <w:rFonts w:ascii="宋体" w:eastAsia="宋体" w:hAnsi="宋体" w:hint="eastAsia"/>
          <w:sz w:val="24"/>
        </w:rPr>
        <w:t>原</w:t>
      </w:r>
      <w:r w:rsidR="00352140" w:rsidRPr="00352140">
        <w:rPr>
          <w:rFonts w:ascii="宋体" w:eastAsia="宋体" w:hAnsi="宋体" w:hint="eastAsia"/>
          <w:sz w:val="24"/>
        </w:rPr>
        <w:t>分包编号：11011626210200016328-XM001-</w:t>
      </w:r>
      <w:r w:rsidR="0068699D">
        <w:rPr>
          <w:rFonts w:ascii="宋体" w:eastAsia="宋体" w:hAnsi="宋体" w:hint="eastAsia"/>
          <w:sz w:val="24"/>
        </w:rPr>
        <w:t>5</w:t>
      </w:r>
    </w:p>
    <w:p w14:paraId="7DFDCA6C" w14:textId="3EB9DF21" w:rsidR="00352140" w:rsidRPr="00352140" w:rsidRDefault="00352140" w:rsidP="00C75705">
      <w:pPr>
        <w:spacing w:after="0" w:line="360" w:lineRule="auto"/>
        <w:ind w:firstLineChars="200" w:firstLine="480"/>
        <w:rPr>
          <w:rFonts w:ascii="宋体" w:eastAsia="宋体" w:hAnsi="宋体" w:hint="eastAsia"/>
          <w:sz w:val="24"/>
        </w:rPr>
      </w:pPr>
      <w:r w:rsidRPr="00352140">
        <w:rPr>
          <w:rFonts w:ascii="宋体" w:eastAsia="宋体" w:hAnsi="宋体" w:hint="eastAsia"/>
          <w:sz w:val="24"/>
        </w:rPr>
        <w:t>2.</w:t>
      </w:r>
      <w:r w:rsidR="00C75705">
        <w:rPr>
          <w:rFonts w:ascii="宋体" w:eastAsia="宋体" w:hAnsi="宋体" w:hint="eastAsia"/>
          <w:sz w:val="24"/>
        </w:rPr>
        <w:t>原</w:t>
      </w:r>
      <w:r w:rsidRPr="00352140">
        <w:rPr>
          <w:rFonts w:ascii="宋体" w:eastAsia="宋体" w:hAnsi="宋体" w:hint="eastAsia"/>
          <w:sz w:val="24"/>
        </w:rPr>
        <w:t>项目名称：怀柔城区街道公园绿地劳务养护项目</w:t>
      </w:r>
    </w:p>
    <w:p w14:paraId="0F61963F" w14:textId="7A2D238B" w:rsidR="00352140" w:rsidRDefault="00C75705" w:rsidP="00C75705">
      <w:pPr>
        <w:spacing w:after="0" w:line="360" w:lineRule="auto"/>
        <w:ind w:firstLineChars="300" w:firstLine="720"/>
        <w:rPr>
          <w:rFonts w:ascii="宋体" w:eastAsia="宋体" w:hAnsi="宋体" w:hint="eastAsia"/>
          <w:sz w:val="24"/>
        </w:rPr>
      </w:pPr>
      <w:r>
        <w:rPr>
          <w:rFonts w:ascii="宋体" w:eastAsia="宋体" w:hAnsi="宋体" w:hint="eastAsia"/>
          <w:sz w:val="24"/>
        </w:rPr>
        <w:t>原</w:t>
      </w:r>
      <w:r w:rsidR="00352140" w:rsidRPr="00352140">
        <w:rPr>
          <w:rFonts w:ascii="宋体" w:eastAsia="宋体" w:hAnsi="宋体" w:hint="eastAsia"/>
          <w:sz w:val="24"/>
        </w:rPr>
        <w:t>分包名称：怀柔城区街道公园绿地劳务养护项目（</w:t>
      </w:r>
      <w:r w:rsidR="0068699D">
        <w:rPr>
          <w:rFonts w:ascii="宋体" w:eastAsia="宋体" w:hAnsi="宋体" w:hint="eastAsia"/>
          <w:sz w:val="24"/>
        </w:rPr>
        <w:t>五</w:t>
      </w:r>
      <w:r w:rsidR="00352140" w:rsidRPr="00352140">
        <w:rPr>
          <w:rFonts w:ascii="宋体" w:eastAsia="宋体" w:hAnsi="宋体" w:hint="eastAsia"/>
          <w:sz w:val="24"/>
        </w:rPr>
        <w:t>标段）</w:t>
      </w:r>
    </w:p>
    <w:p w14:paraId="32E68C8A" w14:textId="50489063" w:rsidR="00756335" w:rsidRPr="00352140" w:rsidRDefault="00756335" w:rsidP="00C75705">
      <w:pPr>
        <w:spacing w:after="0" w:line="360" w:lineRule="auto"/>
        <w:ind w:firstLineChars="200" w:firstLine="480"/>
        <w:rPr>
          <w:rFonts w:ascii="宋体" w:eastAsia="宋体" w:hAnsi="宋体" w:hint="eastAsia"/>
          <w:sz w:val="24"/>
        </w:rPr>
      </w:pPr>
      <w:r>
        <w:rPr>
          <w:rFonts w:ascii="宋体" w:eastAsia="宋体" w:hAnsi="宋体" w:hint="eastAsia"/>
          <w:sz w:val="24"/>
        </w:rPr>
        <w:t>3</w:t>
      </w:r>
      <w:r w:rsidRPr="00352140">
        <w:rPr>
          <w:rFonts w:ascii="宋体" w:eastAsia="宋体" w:hAnsi="宋体" w:hint="eastAsia"/>
          <w:sz w:val="24"/>
        </w:rPr>
        <w:t>.</w:t>
      </w:r>
      <w:r w:rsidRPr="00756335">
        <w:rPr>
          <w:rFonts w:ascii="宋体" w:eastAsia="宋体" w:hAnsi="宋体" w:hint="eastAsia"/>
          <w:sz w:val="24"/>
        </w:rPr>
        <w:t>首次公告日期：202</w:t>
      </w:r>
      <w:r>
        <w:rPr>
          <w:rFonts w:ascii="宋体" w:eastAsia="宋体" w:hAnsi="宋体" w:hint="eastAsia"/>
          <w:sz w:val="24"/>
        </w:rPr>
        <w:t>6</w:t>
      </w:r>
      <w:r w:rsidRPr="00756335">
        <w:rPr>
          <w:rFonts w:ascii="宋体" w:eastAsia="宋体" w:hAnsi="宋体" w:hint="eastAsia"/>
          <w:sz w:val="24"/>
        </w:rPr>
        <w:t>年</w:t>
      </w:r>
      <w:r>
        <w:rPr>
          <w:rFonts w:ascii="宋体" w:eastAsia="宋体" w:hAnsi="宋体" w:hint="eastAsia"/>
          <w:sz w:val="24"/>
        </w:rPr>
        <w:t>02</w:t>
      </w:r>
      <w:r w:rsidRPr="00756335">
        <w:rPr>
          <w:rFonts w:ascii="宋体" w:eastAsia="宋体" w:hAnsi="宋体" w:hint="eastAsia"/>
          <w:sz w:val="24"/>
        </w:rPr>
        <w:t>月</w:t>
      </w:r>
      <w:r>
        <w:rPr>
          <w:rFonts w:ascii="宋体" w:eastAsia="宋体" w:hAnsi="宋体" w:hint="eastAsia"/>
          <w:sz w:val="24"/>
        </w:rPr>
        <w:t>13</w:t>
      </w:r>
      <w:r w:rsidRPr="00756335">
        <w:rPr>
          <w:rFonts w:ascii="宋体" w:eastAsia="宋体" w:hAnsi="宋体" w:hint="eastAsia"/>
          <w:sz w:val="24"/>
        </w:rPr>
        <w:t>日</w:t>
      </w:r>
    </w:p>
    <w:p w14:paraId="7D153081" w14:textId="77777777" w:rsidR="00C75705" w:rsidRPr="00C75705" w:rsidRDefault="00C75705" w:rsidP="00C75705">
      <w:pPr>
        <w:spacing w:beforeLines="50" w:before="156" w:after="0" w:line="360" w:lineRule="auto"/>
        <w:rPr>
          <w:rFonts w:ascii="宋体" w:eastAsia="宋体" w:hAnsi="宋体" w:hint="eastAsia"/>
          <w:b/>
          <w:bCs/>
          <w:sz w:val="24"/>
        </w:rPr>
      </w:pPr>
      <w:r w:rsidRPr="00C75705">
        <w:rPr>
          <w:rFonts w:ascii="宋体" w:eastAsia="宋体" w:hAnsi="宋体" w:hint="eastAsia"/>
          <w:b/>
          <w:bCs/>
          <w:sz w:val="24"/>
        </w:rPr>
        <w:t>二、更正信息</w:t>
      </w:r>
    </w:p>
    <w:p w14:paraId="6116AA03" w14:textId="14D925C8" w:rsidR="00AF2D4C" w:rsidRPr="00C75705" w:rsidRDefault="00C75705" w:rsidP="00C75705">
      <w:pPr>
        <w:spacing w:after="0" w:line="360" w:lineRule="auto"/>
        <w:ind w:firstLineChars="200" w:firstLine="480"/>
        <w:rPr>
          <w:rFonts w:ascii="宋体" w:eastAsia="宋体" w:hAnsi="宋体" w:hint="eastAsia"/>
          <w:sz w:val="24"/>
        </w:rPr>
      </w:pPr>
      <w:r w:rsidRPr="00C75705">
        <w:rPr>
          <w:rFonts w:ascii="宋体" w:eastAsia="宋体" w:hAnsi="宋体" w:hint="eastAsia"/>
          <w:sz w:val="24"/>
        </w:rPr>
        <w:t>更正事项：</w:t>
      </w:r>
      <w:r w:rsidR="00225754">
        <w:rPr>
          <w:rFonts w:ascii="宋体" w:eastAsia="宋体" w:hAnsi="宋体" w:hint="eastAsia"/>
          <w:sz w:val="24"/>
        </w:rPr>
        <w:sym w:font="Wingdings 2" w:char="F0A2"/>
      </w:r>
      <w:r w:rsidRPr="00C75705">
        <w:rPr>
          <w:rFonts w:ascii="宋体" w:eastAsia="宋体" w:hAnsi="宋体" w:hint="eastAsia"/>
          <w:sz w:val="24"/>
        </w:rPr>
        <w:t>采购公告</w:t>
      </w:r>
      <w:r>
        <w:rPr>
          <w:rFonts w:ascii="宋体" w:eastAsia="宋体" w:hAnsi="宋体" w:hint="eastAsia"/>
          <w:sz w:val="24"/>
        </w:rPr>
        <w:sym w:font="Wingdings 2" w:char="F0A2"/>
      </w:r>
      <w:r w:rsidRPr="00C75705">
        <w:rPr>
          <w:rFonts w:ascii="宋体" w:eastAsia="宋体" w:hAnsi="宋体" w:hint="eastAsia"/>
          <w:sz w:val="24"/>
        </w:rPr>
        <w:t>采购文件 □采购结果</w:t>
      </w:r>
    </w:p>
    <w:tbl>
      <w:tblPr>
        <w:tblStyle w:val="af2"/>
        <w:tblW w:w="5038" w:type="pct"/>
        <w:tblLook w:val="04A0" w:firstRow="1" w:lastRow="0" w:firstColumn="1" w:lastColumn="0" w:noHBand="0" w:noVBand="1"/>
      </w:tblPr>
      <w:tblGrid>
        <w:gridCol w:w="1634"/>
        <w:gridCol w:w="3469"/>
        <w:gridCol w:w="3683"/>
      </w:tblGrid>
      <w:tr w:rsidR="00F00695" w14:paraId="4A1640BC" w14:textId="77777777" w:rsidTr="008A442A">
        <w:trPr>
          <w:trHeight w:val="964"/>
        </w:trPr>
        <w:tc>
          <w:tcPr>
            <w:tcW w:w="930" w:type="pct"/>
            <w:vAlign w:val="center"/>
          </w:tcPr>
          <w:p w14:paraId="58382079" w14:textId="3A6ADE7C" w:rsidR="00F00695" w:rsidRDefault="00F00695" w:rsidP="00AF2D4C">
            <w:pPr>
              <w:jc w:val="center"/>
              <w:rPr>
                <w:rFonts w:ascii="宋体" w:eastAsia="宋体" w:hAnsi="宋体" w:hint="eastAsia"/>
                <w:sz w:val="24"/>
              </w:rPr>
            </w:pPr>
            <w:r>
              <w:rPr>
                <w:rFonts w:ascii="宋体" w:eastAsia="宋体" w:hAnsi="宋体" w:hint="eastAsia"/>
                <w:sz w:val="24"/>
              </w:rPr>
              <w:t>章节</w:t>
            </w:r>
          </w:p>
        </w:tc>
        <w:tc>
          <w:tcPr>
            <w:tcW w:w="1974" w:type="pct"/>
            <w:vAlign w:val="center"/>
          </w:tcPr>
          <w:p w14:paraId="7C42A7B5" w14:textId="68E93186" w:rsidR="00F00695" w:rsidRDefault="00D676C3" w:rsidP="00AF2D4C">
            <w:pPr>
              <w:jc w:val="center"/>
              <w:rPr>
                <w:rFonts w:ascii="宋体" w:eastAsia="宋体" w:hAnsi="宋体" w:hint="eastAsia"/>
                <w:sz w:val="24"/>
              </w:rPr>
            </w:pPr>
            <w:r w:rsidRPr="00D676C3">
              <w:rPr>
                <w:rFonts w:ascii="宋体" w:eastAsia="宋体" w:hAnsi="宋体" w:hint="eastAsia"/>
                <w:sz w:val="24"/>
              </w:rPr>
              <w:t>原招标文件</w:t>
            </w:r>
            <w:r w:rsidR="0027564E" w:rsidRPr="0027564E">
              <w:rPr>
                <w:rFonts w:ascii="宋体" w:eastAsia="宋体" w:hAnsi="宋体" w:hint="eastAsia"/>
                <w:sz w:val="24"/>
              </w:rPr>
              <w:t>需更正内容</w:t>
            </w:r>
          </w:p>
        </w:tc>
        <w:tc>
          <w:tcPr>
            <w:tcW w:w="2096" w:type="pct"/>
            <w:vAlign w:val="center"/>
          </w:tcPr>
          <w:p w14:paraId="2428BE38" w14:textId="3F8B75B5" w:rsidR="00F00695" w:rsidRDefault="0027564E" w:rsidP="00AF2D4C">
            <w:pPr>
              <w:jc w:val="center"/>
              <w:rPr>
                <w:rFonts w:ascii="宋体" w:eastAsia="宋体" w:hAnsi="宋体" w:hint="eastAsia"/>
                <w:sz w:val="24"/>
              </w:rPr>
            </w:pPr>
            <w:r>
              <w:rPr>
                <w:rFonts w:ascii="宋体" w:eastAsia="宋体" w:hAnsi="宋体" w:hint="eastAsia"/>
                <w:sz w:val="24"/>
              </w:rPr>
              <w:t>更正</w:t>
            </w:r>
            <w:r w:rsidR="00D676C3" w:rsidRPr="00D676C3">
              <w:rPr>
                <w:rFonts w:ascii="宋体" w:eastAsia="宋体" w:hAnsi="宋体" w:hint="eastAsia"/>
                <w:sz w:val="24"/>
              </w:rPr>
              <w:t>后招标文件内容</w:t>
            </w:r>
          </w:p>
        </w:tc>
      </w:tr>
      <w:tr w:rsidR="00077CEE" w14:paraId="5BAAA2CE" w14:textId="77777777" w:rsidTr="005A5F7B">
        <w:trPr>
          <w:trHeight w:val="1701"/>
        </w:trPr>
        <w:tc>
          <w:tcPr>
            <w:tcW w:w="930" w:type="pct"/>
            <w:vAlign w:val="center"/>
          </w:tcPr>
          <w:p w14:paraId="74C45911" w14:textId="77777777" w:rsidR="00077CEE" w:rsidRDefault="00077CEE" w:rsidP="00077CEE">
            <w:pPr>
              <w:jc w:val="center"/>
              <w:rPr>
                <w:rFonts w:ascii="宋体" w:eastAsia="宋体" w:hAnsi="宋体" w:hint="eastAsia"/>
                <w:sz w:val="24"/>
              </w:rPr>
            </w:pPr>
            <w:r w:rsidRPr="00F00695">
              <w:rPr>
                <w:rFonts w:ascii="宋体" w:eastAsia="宋体" w:hAnsi="宋体" w:hint="eastAsia"/>
                <w:sz w:val="24"/>
              </w:rPr>
              <w:t>第一章</w:t>
            </w:r>
          </w:p>
          <w:p w14:paraId="44C9A973" w14:textId="2B99C5CE" w:rsidR="00077CEE" w:rsidRPr="00F00695" w:rsidRDefault="00077CEE" w:rsidP="00077CEE">
            <w:pPr>
              <w:jc w:val="center"/>
              <w:rPr>
                <w:rFonts w:ascii="宋体" w:eastAsia="宋体" w:hAnsi="宋体" w:hint="eastAsia"/>
                <w:sz w:val="24"/>
              </w:rPr>
            </w:pPr>
            <w:r w:rsidRPr="00F00695">
              <w:rPr>
                <w:rFonts w:ascii="宋体" w:eastAsia="宋体" w:hAnsi="宋体" w:hint="eastAsia"/>
                <w:sz w:val="24"/>
              </w:rPr>
              <w:t>投标邀请</w:t>
            </w:r>
          </w:p>
        </w:tc>
        <w:tc>
          <w:tcPr>
            <w:tcW w:w="1974" w:type="pct"/>
            <w:vAlign w:val="center"/>
          </w:tcPr>
          <w:p w14:paraId="07767ED1" w14:textId="3AD7847D" w:rsidR="00077CEE" w:rsidRPr="0068699D" w:rsidRDefault="00077CEE" w:rsidP="00077CEE">
            <w:pPr>
              <w:rPr>
                <w:rFonts w:ascii="宋体" w:eastAsia="宋体" w:hAnsi="宋体" w:hint="eastAsia"/>
                <w:sz w:val="24"/>
              </w:rPr>
            </w:pPr>
            <w:r w:rsidRPr="00352140">
              <w:rPr>
                <w:rFonts w:ascii="宋体" w:eastAsia="宋体" w:hAnsi="宋体" w:hint="eastAsia"/>
                <w:sz w:val="24"/>
              </w:rPr>
              <w:t>投标截止时间、开标时间：2026年03月</w:t>
            </w:r>
            <w:r w:rsidR="008A442A">
              <w:rPr>
                <w:rFonts w:ascii="宋体" w:eastAsia="宋体" w:hAnsi="宋体" w:hint="eastAsia"/>
                <w:sz w:val="24"/>
              </w:rPr>
              <w:t>16</w:t>
            </w:r>
            <w:r w:rsidRPr="00352140">
              <w:rPr>
                <w:rFonts w:ascii="宋体" w:eastAsia="宋体" w:hAnsi="宋体" w:hint="eastAsia"/>
                <w:sz w:val="24"/>
              </w:rPr>
              <w:t>日</w:t>
            </w:r>
            <w:r w:rsidR="00A500B0">
              <w:rPr>
                <w:rFonts w:ascii="宋体" w:eastAsia="宋体" w:hAnsi="宋体" w:hint="eastAsia"/>
                <w:sz w:val="24"/>
              </w:rPr>
              <w:t>09</w:t>
            </w:r>
            <w:r w:rsidRPr="00352140">
              <w:rPr>
                <w:rFonts w:ascii="宋体" w:eastAsia="宋体" w:hAnsi="宋体" w:hint="eastAsia"/>
                <w:sz w:val="24"/>
              </w:rPr>
              <w:t>时30分（北京时间）。</w:t>
            </w:r>
          </w:p>
        </w:tc>
        <w:tc>
          <w:tcPr>
            <w:tcW w:w="2096" w:type="pct"/>
            <w:vAlign w:val="center"/>
          </w:tcPr>
          <w:p w14:paraId="67EBC9D3" w14:textId="730FFA22" w:rsidR="00077CEE" w:rsidRPr="0068699D" w:rsidRDefault="00077CEE" w:rsidP="00077CEE">
            <w:pPr>
              <w:rPr>
                <w:rFonts w:ascii="宋体" w:eastAsia="宋体" w:hAnsi="宋体" w:hint="eastAsia"/>
                <w:sz w:val="24"/>
              </w:rPr>
            </w:pPr>
            <w:r w:rsidRPr="00352140">
              <w:rPr>
                <w:rFonts w:ascii="宋体" w:eastAsia="宋体" w:hAnsi="宋体" w:hint="eastAsia"/>
                <w:sz w:val="24"/>
              </w:rPr>
              <w:t>投标截止时间、开标时间：2026年03月</w:t>
            </w:r>
            <w:r>
              <w:rPr>
                <w:rFonts w:ascii="宋体" w:eastAsia="宋体" w:hAnsi="宋体" w:hint="eastAsia"/>
                <w:sz w:val="24"/>
              </w:rPr>
              <w:t>1</w:t>
            </w:r>
            <w:r w:rsidR="008A442A">
              <w:rPr>
                <w:rFonts w:ascii="宋体" w:eastAsia="宋体" w:hAnsi="宋体" w:hint="eastAsia"/>
                <w:sz w:val="24"/>
              </w:rPr>
              <w:t>7</w:t>
            </w:r>
            <w:r w:rsidRPr="00352140">
              <w:rPr>
                <w:rFonts w:ascii="宋体" w:eastAsia="宋体" w:hAnsi="宋体" w:hint="eastAsia"/>
                <w:sz w:val="24"/>
              </w:rPr>
              <w:t>日</w:t>
            </w:r>
            <w:r w:rsidR="0064773A">
              <w:rPr>
                <w:rFonts w:ascii="宋体" w:eastAsia="宋体" w:hAnsi="宋体" w:hint="eastAsia"/>
                <w:sz w:val="24"/>
              </w:rPr>
              <w:t>09</w:t>
            </w:r>
            <w:r w:rsidRPr="00352140">
              <w:rPr>
                <w:rFonts w:ascii="宋体" w:eastAsia="宋体" w:hAnsi="宋体" w:hint="eastAsia"/>
                <w:sz w:val="24"/>
              </w:rPr>
              <w:t>时</w:t>
            </w:r>
            <w:r>
              <w:rPr>
                <w:rFonts w:ascii="宋体" w:eastAsia="宋体" w:hAnsi="宋体" w:hint="eastAsia"/>
                <w:sz w:val="24"/>
              </w:rPr>
              <w:t>30</w:t>
            </w:r>
            <w:r w:rsidRPr="00352140">
              <w:rPr>
                <w:rFonts w:ascii="宋体" w:eastAsia="宋体" w:hAnsi="宋体" w:hint="eastAsia"/>
                <w:sz w:val="24"/>
              </w:rPr>
              <w:t>分（北京时间）。</w:t>
            </w:r>
          </w:p>
        </w:tc>
      </w:tr>
      <w:tr w:rsidR="00873941" w14:paraId="344D2508" w14:textId="77777777" w:rsidTr="005A5F7B">
        <w:trPr>
          <w:trHeight w:val="1701"/>
        </w:trPr>
        <w:tc>
          <w:tcPr>
            <w:tcW w:w="930" w:type="pct"/>
            <w:vAlign w:val="center"/>
          </w:tcPr>
          <w:p w14:paraId="5A620E2A" w14:textId="0DAEA38E" w:rsidR="00873941" w:rsidRPr="00873941" w:rsidRDefault="00873941" w:rsidP="00077CEE">
            <w:pPr>
              <w:jc w:val="center"/>
              <w:rPr>
                <w:rFonts w:ascii="宋体" w:eastAsia="宋体" w:hAnsi="宋体" w:hint="eastAsia"/>
                <w:sz w:val="24"/>
              </w:rPr>
            </w:pPr>
            <w:r w:rsidRPr="00873941">
              <w:rPr>
                <w:rFonts w:ascii="宋体" w:eastAsia="宋体" w:hAnsi="宋体" w:hint="eastAsia"/>
                <w:sz w:val="24"/>
              </w:rPr>
              <w:t>第四章   评标程序、评标方法和评标标准</w:t>
            </w:r>
          </w:p>
        </w:tc>
        <w:tc>
          <w:tcPr>
            <w:tcW w:w="1974" w:type="pct"/>
            <w:vAlign w:val="center"/>
          </w:tcPr>
          <w:p w14:paraId="7EC63540" w14:textId="35E50AB3" w:rsidR="00873941" w:rsidRPr="00873941" w:rsidRDefault="00873941" w:rsidP="00077CEE">
            <w:pPr>
              <w:rPr>
                <w:rFonts w:ascii="宋体" w:eastAsia="宋体" w:hAnsi="宋体" w:hint="eastAsia"/>
                <w:sz w:val="24"/>
              </w:rPr>
            </w:pPr>
            <w:r w:rsidRPr="00873941">
              <w:rPr>
                <w:rFonts w:ascii="宋体" w:eastAsia="宋体" w:hAnsi="宋体" w:hint="eastAsia"/>
                <w:sz w:val="24"/>
              </w:rPr>
              <w:t>4.5</w:t>
            </w:r>
            <w:r w:rsidRPr="00873941">
              <w:rPr>
                <w:rFonts w:ascii="宋体" w:eastAsia="宋体" w:hAnsi="宋体" w:hint="eastAsia"/>
                <w:sz w:val="24"/>
              </w:rPr>
              <w:tab/>
              <w:t>评标委员会将根据各投标人的评标排序，依次推荐本项目（各采购包）的中标候选人，起草并签署评标报告。本项目（各采购包）评标委员会共（各）推荐</w:t>
            </w:r>
            <w:r w:rsidRPr="00873941">
              <w:rPr>
                <w:rFonts w:ascii="宋体" w:eastAsia="宋体" w:hAnsi="宋体" w:hint="eastAsia"/>
                <w:sz w:val="24"/>
                <w:u w:val="single"/>
              </w:rPr>
              <w:t>_3</w:t>
            </w:r>
            <w:r w:rsidRPr="00873941">
              <w:rPr>
                <w:rFonts w:ascii="宋体" w:eastAsia="宋体" w:hAnsi="宋体" w:hint="eastAsia"/>
                <w:sz w:val="24"/>
              </w:rPr>
              <w:t>名中标候选人。本项目共分为 3 个标包，投标人可任意获取多个标包的招标文件，并进行投标，但同一投标人最多只能中标1个包。评标委员会将根据评标标准，按照包号顺序进行评审，如果同一投标人在两个及以上标包中均排名（评审得分排名或者中标候选人排名）第一，则按分包序号顺序进行排列，取分包序号排列靠前的分包推荐该投标人为第一中标候选人，对于该投标人排名（评审得分排名或者中标候选人排名）第一的其它分包，评标委</w:t>
            </w:r>
            <w:r w:rsidRPr="00873941">
              <w:rPr>
                <w:rFonts w:ascii="宋体" w:eastAsia="宋体" w:hAnsi="宋体" w:hint="eastAsia"/>
                <w:sz w:val="24"/>
              </w:rPr>
              <w:lastRenderedPageBreak/>
              <w:t>员会将根据评审得分的排名推荐其后序三名投标人依次为该包的中标候选人，如果后序投标人不足三名，则推荐最大数量的投标人为中标候选人。</w:t>
            </w:r>
          </w:p>
        </w:tc>
        <w:tc>
          <w:tcPr>
            <w:tcW w:w="2096" w:type="pct"/>
            <w:vAlign w:val="center"/>
          </w:tcPr>
          <w:p w14:paraId="14F5C9D8" w14:textId="6BE1681D" w:rsidR="00873941" w:rsidRPr="00352140" w:rsidRDefault="00F030B5" w:rsidP="00077CEE">
            <w:pPr>
              <w:rPr>
                <w:rFonts w:ascii="宋体" w:eastAsia="宋体" w:hAnsi="宋体" w:hint="eastAsia"/>
                <w:sz w:val="24"/>
              </w:rPr>
            </w:pPr>
            <w:r w:rsidRPr="00873941">
              <w:rPr>
                <w:rFonts w:ascii="宋体" w:eastAsia="宋体" w:hAnsi="宋体" w:hint="eastAsia"/>
                <w:sz w:val="24"/>
              </w:rPr>
              <w:lastRenderedPageBreak/>
              <w:t>4.5</w:t>
            </w:r>
            <w:r w:rsidRPr="00873941">
              <w:rPr>
                <w:rFonts w:ascii="宋体" w:eastAsia="宋体" w:hAnsi="宋体" w:hint="eastAsia"/>
                <w:sz w:val="24"/>
              </w:rPr>
              <w:tab/>
              <w:t>评标委员会将根据各投标人的评标排序，依次推荐本项目（各采购包）的中标候选人，起草并签署评标报告。本项目（各采购包）评标委员会共（各）推荐</w:t>
            </w:r>
            <w:r w:rsidRPr="00873941">
              <w:rPr>
                <w:rFonts w:ascii="宋体" w:eastAsia="宋体" w:hAnsi="宋体" w:hint="eastAsia"/>
                <w:sz w:val="24"/>
                <w:u w:val="single"/>
              </w:rPr>
              <w:t>_3</w:t>
            </w:r>
            <w:r w:rsidRPr="00873941">
              <w:rPr>
                <w:rFonts w:ascii="宋体" w:eastAsia="宋体" w:hAnsi="宋体" w:hint="eastAsia"/>
                <w:sz w:val="24"/>
              </w:rPr>
              <w:t>名中标候选人。</w:t>
            </w:r>
          </w:p>
        </w:tc>
      </w:tr>
    </w:tbl>
    <w:p w14:paraId="20FB6885" w14:textId="66DAAFD4" w:rsidR="00AF2D4C" w:rsidRDefault="00D676C3" w:rsidP="00C96931">
      <w:pPr>
        <w:spacing w:after="0" w:line="240" w:lineRule="auto"/>
        <w:rPr>
          <w:rFonts w:ascii="宋体" w:eastAsia="宋体" w:hAnsi="宋体"/>
          <w:sz w:val="24"/>
        </w:rPr>
      </w:pPr>
      <w:r w:rsidRPr="00D676C3">
        <w:rPr>
          <w:rFonts w:ascii="宋体" w:eastAsia="宋体" w:hAnsi="宋体" w:hint="eastAsia"/>
          <w:sz w:val="24"/>
        </w:rPr>
        <w:t>其他内容不作调整，以招标文件为准。</w:t>
      </w:r>
    </w:p>
    <w:p w14:paraId="36672DEE" w14:textId="77777777" w:rsidR="00E9181D" w:rsidRDefault="00E9181D" w:rsidP="00C96931">
      <w:pPr>
        <w:spacing w:after="0" w:line="240" w:lineRule="auto"/>
        <w:rPr>
          <w:rFonts w:ascii="宋体" w:eastAsia="宋体" w:hAnsi="宋体"/>
          <w:sz w:val="24"/>
        </w:rPr>
      </w:pPr>
    </w:p>
    <w:p w14:paraId="23D6B84E" w14:textId="77777777" w:rsidR="00E9181D" w:rsidRDefault="00E9181D" w:rsidP="00C96931">
      <w:pPr>
        <w:spacing w:after="0" w:line="240" w:lineRule="auto"/>
        <w:rPr>
          <w:rFonts w:ascii="宋体" w:eastAsia="宋体" w:hAnsi="宋体"/>
          <w:sz w:val="24"/>
        </w:rPr>
      </w:pPr>
    </w:p>
    <w:p w14:paraId="04FA174A" w14:textId="77777777" w:rsidR="00E9181D" w:rsidRDefault="00E9181D" w:rsidP="00C96931">
      <w:pPr>
        <w:spacing w:after="0" w:line="240" w:lineRule="auto"/>
        <w:rPr>
          <w:rFonts w:ascii="宋体" w:eastAsia="宋体" w:hAnsi="宋体"/>
          <w:sz w:val="24"/>
        </w:rPr>
      </w:pPr>
    </w:p>
    <w:p w14:paraId="2CB0A783" w14:textId="56D20893" w:rsidR="00E9181D" w:rsidRDefault="00E9181D" w:rsidP="00E9181D">
      <w:pPr>
        <w:wordWrap w:val="0"/>
        <w:spacing w:after="0" w:line="240" w:lineRule="auto"/>
        <w:rPr>
          <w:rFonts w:ascii="宋体" w:eastAsia="宋体" w:hAnsi="宋体"/>
          <w:sz w:val="24"/>
        </w:rPr>
      </w:pPr>
      <w:r w:rsidRPr="00E9181D">
        <w:rPr>
          <w:rFonts w:ascii="宋体" w:eastAsia="宋体" w:hAnsi="宋体" w:hint="eastAsia"/>
          <w:sz w:val="24"/>
        </w:rPr>
        <w:t>[怀柔区]怀柔城区街道公园绿地劳务养护项目（五标段）公开招标公告</w:t>
      </w:r>
      <w:r w:rsidRPr="00E9181D">
        <w:rPr>
          <w:rFonts w:ascii="宋体" w:eastAsia="宋体" w:hAnsi="宋体" w:hint="eastAsia"/>
          <w:b/>
          <w:bCs/>
          <w:sz w:val="24"/>
        </w:rPr>
        <w:t>更正公告</w:t>
      </w:r>
      <w:r>
        <w:rPr>
          <w:rFonts w:ascii="宋体" w:eastAsia="宋体" w:hAnsi="宋体" w:hint="eastAsia"/>
          <w:sz w:val="24"/>
        </w:rPr>
        <w:t>：</w:t>
      </w:r>
      <w:r w:rsidRPr="00E9181D">
        <w:rPr>
          <w:rFonts w:ascii="宋体" w:eastAsia="宋体" w:hAnsi="宋体" w:hint="eastAsia"/>
          <w:sz w:val="24"/>
        </w:rPr>
        <w:t>http://www.ccgp-beijing.gov.cn/xxgg/qjxxgg/qjgzgg/2026/2/7d6b2d4cf24d49609145145c30cfecbf.htm</w:t>
      </w:r>
    </w:p>
    <w:p w14:paraId="61CB6B69" w14:textId="2A4B8C79" w:rsidR="00E9181D" w:rsidRDefault="00E9181D" w:rsidP="00C96931">
      <w:pPr>
        <w:spacing w:after="0" w:line="240" w:lineRule="auto"/>
        <w:rPr>
          <w:rFonts w:ascii="宋体" w:eastAsia="宋体" w:hAnsi="宋体" w:hint="eastAsia"/>
          <w:sz w:val="24"/>
        </w:rPr>
      </w:pPr>
    </w:p>
    <w:p w14:paraId="7EF2B302" w14:textId="77777777" w:rsidR="00E9181D" w:rsidRDefault="00E9181D" w:rsidP="00C96931">
      <w:pPr>
        <w:spacing w:after="0" w:line="240" w:lineRule="auto"/>
        <w:rPr>
          <w:rFonts w:ascii="宋体" w:eastAsia="宋体" w:hAnsi="宋体"/>
          <w:sz w:val="24"/>
        </w:rPr>
      </w:pPr>
    </w:p>
    <w:p w14:paraId="4F0B6E54" w14:textId="4F0DB370" w:rsidR="00E9181D" w:rsidRDefault="00E9181D" w:rsidP="00E9181D">
      <w:pPr>
        <w:wordWrap w:val="0"/>
        <w:spacing w:after="0" w:line="240" w:lineRule="auto"/>
        <w:rPr>
          <w:rFonts w:ascii="宋体" w:eastAsia="宋体" w:hAnsi="宋体" w:hint="eastAsia"/>
          <w:sz w:val="24"/>
        </w:rPr>
      </w:pPr>
      <w:r w:rsidRPr="00E9181D">
        <w:rPr>
          <w:rFonts w:ascii="宋体" w:eastAsia="宋体" w:hAnsi="宋体" w:hint="eastAsia"/>
          <w:sz w:val="24"/>
        </w:rPr>
        <w:t>[怀柔区]怀柔城区街道公园绿地劳务养护项目（五标段）公开</w:t>
      </w:r>
      <w:r w:rsidRPr="00E9181D">
        <w:rPr>
          <w:rFonts w:ascii="宋体" w:eastAsia="宋体" w:hAnsi="宋体" w:hint="eastAsia"/>
          <w:b/>
          <w:bCs/>
          <w:sz w:val="24"/>
        </w:rPr>
        <w:t>招标公告</w:t>
      </w:r>
      <w:r>
        <w:rPr>
          <w:rFonts w:ascii="宋体" w:eastAsia="宋体" w:hAnsi="宋体" w:hint="eastAsia"/>
          <w:sz w:val="24"/>
        </w:rPr>
        <w:t>：</w:t>
      </w:r>
      <w:hyperlink r:id="rId7" w:history="1">
        <w:r w:rsidRPr="00E9181D">
          <w:rPr>
            <w:rFonts w:ascii="宋体" w:eastAsia="宋体" w:hAnsi="宋体" w:hint="eastAsia"/>
            <w:sz w:val="24"/>
          </w:rPr>
          <w:t>http://www.ccgp-beijing.gov.cn/xxgg/qjxxgg/qjzbgg/2026/2/e00dc295d0dd4a6b9a79f6d78934a2d3.htm</w:t>
        </w:r>
      </w:hyperlink>
    </w:p>
    <w:sectPr w:rsidR="00E9181D" w:rsidSect="003A7248">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DFB11" w14:textId="77777777" w:rsidR="00F72CE2" w:rsidRDefault="00F72CE2" w:rsidP="00F00695">
      <w:pPr>
        <w:spacing w:after="0" w:line="240" w:lineRule="auto"/>
        <w:rPr>
          <w:rFonts w:hint="eastAsia"/>
        </w:rPr>
      </w:pPr>
      <w:r>
        <w:separator/>
      </w:r>
    </w:p>
  </w:endnote>
  <w:endnote w:type="continuationSeparator" w:id="0">
    <w:p w14:paraId="49E432EC" w14:textId="77777777" w:rsidR="00F72CE2" w:rsidRDefault="00F72CE2" w:rsidP="00F0069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C807" w14:textId="77777777" w:rsidR="00F72CE2" w:rsidRDefault="00F72CE2" w:rsidP="00F00695">
      <w:pPr>
        <w:spacing w:after="0" w:line="240" w:lineRule="auto"/>
        <w:rPr>
          <w:rFonts w:hint="eastAsia"/>
        </w:rPr>
      </w:pPr>
      <w:r>
        <w:separator/>
      </w:r>
    </w:p>
  </w:footnote>
  <w:footnote w:type="continuationSeparator" w:id="0">
    <w:p w14:paraId="57EC28B9" w14:textId="77777777" w:rsidR="00F72CE2" w:rsidRDefault="00F72CE2" w:rsidP="00F0069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1948"/>
    <w:multiLevelType w:val="hybridMultilevel"/>
    <w:tmpl w:val="1C28953A"/>
    <w:lvl w:ilvl="0" w:tplc="82F44A26">
      <w:start w:val="1"/>
      <w:numFmt w:val="decimal"/>
      <w:lvlText w:val="%1."/>
      <w:lvlJc w:val="left"/>
      <w:pPr>
        <w:ind w:left="960" w:hanging="36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num w:numId="1" w16cid:durableId="94819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16"/>
    <w:rsid w:val="000278DD"/>
    <w:rsid w:val="00037F4D"/>
    <w:rsid w:val="00053A15"/>
    <w:rsid w:val="00055465"/>
    <w:rsid w:val="00077CEE"/>
    <w:rsid w:val="00120A05"/>
    <w:rsid w:val="001331F3"/>
    <w:rsid w:val="00161906"/>
    <w:rsid w:val="001B5BB5"/>
    <w:rsid w:val="001F301A"/>
    <w:rsid w:val="001F6514"/>
    <w:rsid w:val="00225754"/>
    <w:rsid w:val="00246C22"/>
    <w:rsid w:val="0026058B"/>
    <w:rsid w:val="00271B33"/>
    <w:rsid w:val="00274DED"/>
    <w:rsid w:val="0027564E"/>
    <w:rsid w:val="002C2E59"/>
    <w:rsid w:val="002E5EAA"/>
    <w:rsid w:val="002E6834"/>
    <w:rsid w:val="00306A62"/>
    <w:rsid w:val="00306F81"/>
    <w:rsid w:val="00322FA9"/>
    <w:rsid w:val="00352140"/>
    <w:rsid w:val="00374B64"/>
    <w:rsid w:val="003A7248"/>
    <w:rsid w:val="003B2B2F"/>
    <w:rsid w:val="003C6387"/>
    <w:rsid w:val="004055A1"/>
    <w:rsid w:val="00460F58"/>
    <w:rsid w:val="004630E3"/>
    <w:rsid w:val="00476D4B"/>
    <w:rsid w:val="0048105A"/>
    <w:rsid w:val="00487EA6"/>
    <w:rsid w:val="004A0423"/>
    <w:rsid w:val="005457C5"/>
    <w:rsid w:val="00561AAC"/>
    <w:rsid w:val="00586DC5"/>
    <w:rsid w:val="005A5F7B"/>
    <w:rsid w:val="005C6841"/>
    <w:rsid w:val="00632CB4"/>
    <w:rsid w:val="0064773A"/>
    <w:rsid w:val="0068699D"/>
    <w:rsid w:val="00691184"/>
    <w:rsid w:val="006B6F28"/>
    <w:rsid w:val="006C3641"/>
    <w:rsid w:val="007010E7"/>
    <w:rsid w:val="0070748B"/>
    <w:rsid w:val="00722D74"/>
    <w:rsid w:val="00756335"/>
    <w:rsid w:val="007844AD"/>
    <w:rsid w:val="00793545"/>
    <w:rsid w:val="007A1031"/>
    <w:rsid w:val="007B49B4"/>
    <w:rsid w:val="007D735C"/>
    <w:rsid w:val="007F13A4"/>
    <w:rsid w:val="00830F58"/>
    <w:rsid w:val="00873941"/>
    <w:rsid w:val="00876652"/>
    <w:rsid w:val="008A442A"/>
    <w:rsid w:val="00970016"/>
    <w:rsid w:val="009A44C2"/>
    <w:rsid w:val="00A350A2"/>
    <w:rsid w:val="00A500B0"/>
    <w:rsid w:val="00A51F37"/>
    <w:rsid w:val="00A74708"/>
    <w:rsid w:val="00A9227E"/>
    <w:rsid w:val="00AF1B2A"/>
    <w:rsid w:val="00AF29D1"/>
    <w:rsid w:val="00AF2D4C"/>
    <w:rsid w:val="00B333BB"/>
    <w:rsid w:val="00B84234"/>
    <w:rsid w:val="00BA3DFC"/>
    <w:rsid w:val="00BC5A3C"/>
    <w:rsid w:val="00BE3A12"/>
    <w:rsid w:val="00BF34F0"/>
    <w:rsid w:val="00C11599"/>
    <w:rsid w:val="00C57C2C"/>
    <w:rsid w:val="00C61940"/>
    <w:rsid w:val="00C64A32"/>
    <w:rsid w:val="00C75705"/>
    <w:rsid w:val="00C77B35"/>
    <w:rsid w:val="00C92BEF"/>
    <w:rsid w:val="00C96931"/>
    <w:rsid w:val="00CD0A5C"/>
    <w:rsid w:val="00CE5C48"/>
    <w:rsid w:val="00D01338"/>
    <w:rsid w:val="00D1139C"/>
    <w:rsid w:val="00D23413"/>
    <w:rsid w:val="00D676C3"/>
    <w:rsid w:val="00D8737E"/>
    <w:rsid w:val="00DD4161"/>
    <w:rsid w:val="00DF7FF9"/>
    <w:rsid w:val="00E6439B"/>
    <w:rsid w:val="00E81EB0"/>
    <w:rsid w:val="00E9181D"/>
    <w:rsid w:val="00EB6FA0"/>
    <w:rsid w:val="00F00695"/>
    <w:rsid w:val="00F030B5"/>
    <w:rsid w:val="00F72CE2"/>
    <w:rsid w:val="00F91114"/>
    <w:rsid w:val="00F96B78"/>
    <w:rsid w:val="00FE4F37"/>
    <w:rsid w:val="00FF4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57A12"/>
  <w15:chartTrackingRefBased/>
  <w15:docId w15:val="{F9D89FCD-D4A0-400A-B82E-8011E5E1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0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700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7001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7001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7001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7001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700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0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0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0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700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700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70016"/>
    <w:rPr>
      <w:rFonts w:cstheme="majorBidi"/>
      <w:color w:val="0F4761" w:themeColor="accent1" w:themeShade="BF"/>
      <w:sz w:val="28"/>
      <w:szCs w:val="28"/>
    </w:rPr>
  </w:style>
  <w:style w:type="character" w:customStyle="1" w:styleId="50">
    <w:name w:val="标题 5 字符"/>
    <w:basedOn w:val="a0"/>
    <w:link w:val="5"/>
    <w:uiPriority w:val="9"/>
    <w:semiHidden/>
    <w:rsid w:val="00970016"/>
    <w:rPr>
      <w:rFonts w:cstheme="majorBidi"/>
      <w:color w:val="0F4761" w:themeColor="accent1" w:themeShade="BF"/>
      <w:sz w:val="24"/>
    </w:rPr>
  </w:style>
  <w:style w:type="character" w:customStyle="1" w:styleId="60">
    <w:name w:val="标题 6 字符"/>
    <w:basedOn w:val="a0"/>
    <w:link w:val="6"/>
    <w:uiPriority w:val="9"/>
    <w:semiHidden/>
    <w:rsid w:val="00970016"/>
    <w:rPr>
      <w:rFonts w:cstheme="majorBidi"/>
      <w:b/>
      <w:bCs/>
      <w:color w:val="0F4761" w:themeColor="accent1" w:themeShade="BF"/>
    </w:rPr>
  </w:style>
  <w:style w:type="character" w:customStyle="1" w:styleId="70">
    <w:name w:val="标题 7 字符"/>
    <w:basedOn w:val="a0"/>
    <w:link w:val="7"/>
    <w:uiPriority w:val="9"/>
    <w:semiHidden/>
    <w:rsid w:val="00970016"/>
    <w:rPr>
      <w:rFonts w:cstheme="majorBidi"/>
      <w:b/>
      <w:bCs/>
      <w:color w:val="595959" w:themeColor="text1" w:themeTint="A6"/>
    </w:rPr>
  </w:style>
  <w:style w:type="character" w:customStyle="1" w:styleId="80">
    <w:name w:val="标题 8 字符"/>
    <w:basedOn w:val="a0"/>
    <w:link w:val="8"/>
    <w:uiPriority w:val="9"/>
    <w:semiHidden/>
    <w:rsid w:val="00970016"/>
    <w:rPr>
      <w:rFonts w:cstheme="majorBidi"/>
      <w:color w:val="595959" w:themeColor="text1" w:themeTint="A6"/>
    </w:rPr>
  </w:style>
  <w:style w:type="character" w:customStyle="1" w:styleId="90">
    <w:name w:val="标题 9 字符"/>
    <w:basedOn w:val="a0"/>
    <w:link w:val="9"/>
    <w:uiPriority w:val="9"/>
    <w:semiHidden/>
    <w:rsid w:val="00970016"/>
    <w:rPr>
      <w:rFonts w:eastAsiaTheme="majorEastAsia" w:cstheme="majorBidi"/>
      <w:color w:val="595959" w:themeColor="text1" w:themeTint="A6"/>
    </w:rPr>
  </w:style>
  <w:style w:type="paragraph" w:styleId="a3">
    <w:name w:val="Title"/>
    <w:basedOn w:val="a"/>
    <w:next w:val="a"/>
    <w:link w:val="a4"/>
    <w:uiPriority w:val="10"/>
    <w:qFormat/>
    <w:rsid w:val="009700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0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016"/>
    <w:pPr>
      <w:spacing w:before="160"/>
      <w:jc w:val="center"/>
    </w:pPr>
    <w:rPr>
      <w:i/>
      <w:iCs/>
      <w:color w:val="404040" w:themeColor="text1" w:themeTint="BF"/>
    </w:rPr>
  </w:style>
  <w:style w:type="character" w:customStyle="1" w:styleId="a8">
    <w:name w:val="引用 字符"/>
    <w:basedOn w:val="a0"/>
    <w:link w:val="a7"/>
    <w:uiPriority w:val="29"/>
    <w:rsid w:val="00970016"/>
    <w:rPr>
      <w:i/>
      <w:iCs/>
      <w:color w:val="404040" w:themeColor="text1" w:themeTint="BF"/>
    </w:rPr>
  </w:style>
  <w:style w:type="paragraph" w:styleId="a9">
    <w:name w:val="List Paragraph"/>
    <w:basedOn w:val="a"/>
    <w:uiPriority w:val="34"/>
    <w:qFormat/>
    <w:rsid w:val="00970016"/>
    <w:pPr>
      <w:ind w:left="720"/>
      <w:contextualSpacing/>
    </w:pPr>
  </w:style>
  <w:style w:type="character" w:styleId="aa">
    <w:name w:val="Intense Emphasis"/>
    <w:basedOn w:val="a0"/>
    <w:uiPriority w:val="21"/>
    <w:qFormat/>
    <w:rsid w:val="00970016"/>
    <w:rPr>
      <w:i/>
      <w:iCs/>
      <w:color w:val="0F4761" w:themeColor="accent1" w:themeShade="BF"/>
    </w:rPr>
  </w:style>
  <w:style w:type="paragraph" w:styleId="ab">
    <w:name w:val="Intense Quote"/>
    <w:basedOn w:val="a"/>
    <w:next w:val="a"/>
    <w:link w:val="ac"/>
    <w:uiPriority w:val="30"/>
    <w:qFormat/>
    <w:rsid w:val="00970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70016"/>
    <w:rPr>
      <w:i/>
      <w:iCs/>
      <w:color w:val="0F4761" w:themeColor="accent1" w:themeShade="BF"/>
    </w:rPr>
  </w:style>
  <w:style w:type="character" w:styleId="ad">
    <w:name w:val="Intense Reference"/>
    <w:basedOn w:val="a0"/>
    <w:uiPriority w:val="32"/>
    <w:qFormat/>
    <w:rsid w:val="00970016"/>
    <w:rPr>
      <w:b/>
      <w:bCs/>
      <w:smallCaps/>
      <w:color w:val="0F4761" w:themeColor="accent1" w:themeShade="BF"/>
      <w:spacing w:val="5"/>
    </w:rPr>
  </w:style>
  <w:style w:type="paragraph" w:styleId="ae">
    <w:name w:val="header"/>
    <w:basedOn w:val="a"/>
    <w:link w:val="af"/>
    <w:uiPriority w:val="99"/>
    <w:unhideWhenUsed/>
    <w:rsid w:val="00F0069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00695"/>
    <w:rPr>
      <w:sz w:val="18"/>
      <w:szCs w:val="18"/>
    </w:rPr>
  </w:style>
  <w:style w:type="paragraph" w:styleId="af0">
    <w:name w:val="footer"/>
    <w:basedOn w:val="a"/>
    <w:link w:val="af1"/>
    <w:uiPriority w:val="99"/>
    <w:unhideWhenUsed/>
    <w:rsid w:val="00F0069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00695"/>
    <w:rPr>
      <w:sz w:val="18"/>
      <w:szCs w:val="18"/>
    </w:rPr>
  </w:style>
  <w:style w:type="table" w:styleId="af2">
    <w:name w:val="Table Grid"/>
    <w:basedOn w:val="a1"/>
    <w:uiPriority w:val="39"/>
    <w:rsid w:val="00F0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E9181D"/>
    <w:rPr>
      <w:color w:val="467886" w:themeColor="hyperlink"/>
      <w:u w:val="single"/>
    </w:rPr>
  </w:style>
  <w:style w:type="character" w:styleId="af4">
    <w:name w:val="Unresolved Mention"/>
    <w:basedOn w:val="a0"/>
    <w:uiPriority w:val="99"/>
    <w:semiHidden/>
    <w:unhideWhenUsed/>
    <w:rsid w:val="00E91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500183">
      <w:bodyDiv w:val="1"/>
      <w:marLeft w:val="0"/>
      <w:marRight w:val="0"/>
      <w:marTop w:val="0"/>
      <w:marBottom w:val="0"/>
      <w:divBdr>
        <w:top w:val="none" w:sz="0" w:space="0" w:color="auto"/>
        <w:left w:val="none" w:sz="0" w:space="0" w:color="auto"/>
        <w:bottom w:val="none" w:sz="0" w:space="0" w:color="auto"/>
        <w:right w:val="none" w:sz="0" w:space="0" w:color="auto"/>
      </w:divBdr>
      <w:divsChild>
        <w:div w:id="310790566">
          <w:marLeft w:val="-709"/>
          <w:marRight w:val="0"/>
          <w:marTop w:val="0"/>
          <w:marBottom w:val="0"/>
          <w:divBdr>
            <w:top w:val="none" w:sz="0" w:space="0" w:color="auto"/>
            <w:left w:val="none" w:sz="0" w:space="0" w:color="auto"/>
            <w:bottom w:val="none" w:sz="0" w:space="0" w:color="auto"/>
            <w:right w:val="none" w:sz="0" w:space="0" w:color="auto"/>
          </w:divBdr>
          <w:divsChild>
            <w:div w:id="971594835">
              <w:marLeft w:val="0"/>
              <w:marRight w:val="0"/>
              <w:marTop w:val="0"/>
              <w:marBottom w:val="0"/>
              <w:divBdr>
                <w:top w:val="none" w:sz="0" w:space="0" w:color="auto"/>
                <w:left w:val="none" w:sz="0" w:space="0" w:color="auto"/>
                <w:bottom w:val="none" w:sz="0" w:space="0" w:color="auto"/>
                <w:right w:val="none" w:sz="0" w:space="0" w:color="auto"/>
              </w:divBdr>
              <w:divsChild>
                <w:div w:id="1149634288">
                  <w:marLeft w:val="0"/>
                  <w:marRight w:val="0"/>
                  <w:marTop w:val="0"/>
                  <w:marBottom w:val="0"/>
                  <w:divBdr>
                    <w:top w:val="none" w:sz="0" w:space="0" w:color="auto"/>
                    <w:left w:val="none" w:sz="0" w:space="0" w:color="auto"/>
                    <w:bottom w:val="none" w:sz="0" w:space="0" w:color="auto"/>
                    <w:right w:val="none" w:sz="0" w:space="0" w:color="auto"/>
                  </w:divBdr>
                  <w:divsChild>
                    <w:div w:id="15618930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452599582">
      <w:bodyDiv w:val="1"/>
      <w:marLeft w:val="0"/>
      <w:marRight w:val="0"/>
      <w:marTop w:val="0"/>
      <w:marBottom w:val="0"/>
      <w:divBdr>
        <w:top w:val="none" w:sz="0" w:space="0" w:color="auto"/>
        <w:left w:val="none" w:sz="0" w:space="0" w:color="auto"/>
        <w:bottom w:val="none" w:sz="0" w:space="0" w:color="auto"/>
        <w:right w:val="none" w:sz="0" w:space="0" w:color="auto"/>
      </w:divBdr>
      <w:divsChild>
        <w:div w:id="200824855">
          <w:marLeft w:val="-709"/>
          <w:marRight w:val="0"/>
          <w:marTop w:val="0"/>
          <w:marBottom w:val="0"/>
          <w:divBdr>
            <w:top w:val="none" w:sz="0" w:space="0" w:color="auto"/>
            <w:left w:val="none" w:sz="0" w:space="0" w:color="auto"/>
            <w:bottom w:val="none" w:sz="0" w:space="0" w:color="auto"/>
            <w:right w:val="none" w:sz="0" w:space="0" w:color="auto"/>
          </w:divBdr>
          <w:divsChild>
            <w:div w:id="648366926">
              <w:marLeft w:val="0"/>
              <w:marRight w:val="0"/>
              <w:marTop w:val="0"/>
              <w:marBottom w:val="0"/>
              <w:divBdr>
                <w:top w:val="none" w:sz="0" w:space="0" w:color="auto"/>
                <w:left w:val="none" w:sz="0" w:space="0" w:color="auto"/>
                <w:bottom w:val="none" w:sz="0" w:space="0" w:color="auto"/>
                <w:right w:val="none" w:sz="0" w:space="0" w:color="auto"/>
              </w:divBdr>
              <w:divsChild>
                <w:div w:id="2122871377">
                  <w:marLeft w:val="0"/>
                  <w:marRight w:val="0"/>
                  <w:marTop w:val="0"/>
                  <w:marBottom w:val="0"/>
                  <w:divBdr>
                    <w:top w:val="none" w:sz="0" w:space="0" w:color="auto"/>
                    <w:left w:val="none" w:sz="0" w:space="0" w:color="auto"/>
                    <w:bottom w:val="none" w:sz="0" w:space="0" w:color="auto"/>
                    <w:right w:val="none" w:sz="0" w:space="0" w:color="auto"/>
                  </w:divBdr>
                  <w:divsChild>
                    <w:div w:id="166685823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38247575">
      <w:bodyDiv w:val="1"/>
      <w:marLeft w:val="0"/>
      <w:marRight w:val="0"/>
      <w:marTop w:val="0"/>
      <w:marBottom w:val="0"/>
      <w:divBdr>
        <w:top w:val="none" w:sz="0" w:space="0" w:color="auto"/>
        <w:left w:val="none" w:sz="0" w:space="0" w:color="auto"/>
        <w:bottom w:val="none" w:sz="0" w:space="0" w:color="auto"/>
        <w:right w:val="none" w:sz="0" w:space="0" w:color="auto"/>
      </w:divBdr>
      <w:divsChild>
        <w:div w:id="747189739">
          <w:marLeft w:val="-709"/>
          <w:marRight w:val="0"/>
          <w:marTop w:val="0"/>
          <w:marBottom w:val="0"/>
          <w:divBdr>
            <w:top w:val="none" w:sz="0" w:space="0" w:color="auto"/>
            <w:left w:val="none" w:sz="0" w:space="0" w:color="auto"/>
            <w:bottom w:val="none" w:sz="0" w:space="0" w:color="auto"/>
            <w:right w:val="none" w:sz="0" w:space="0" w:color="auto"/>
          </w:divBdr>
          <w:divsChild>
            <w:div w:id="498278593">
              <w:marLeft w:val="0"/>
              <w:marRight w:val="0"/>
              <w:marTop w:val="0"/>
              <w:marBottom w:val="0"/>
              <w:divBdr>
                <w:top w:val="none" w:sz="0" w:space="0" w:color="auto"/>
                <w:left w:val="none" w:sz="0" w:space="0" w:color="auto"/>
                <w:bottom w:val="none" w:sz="0" w:space="0" w:color="auto"/>
                <w:right w:val="none" w:sz="0" w:space="0" w:color="auto"/>
              </w:divBdr>
              <w:divsChild>
                <w:div w:id="1102191899">
                  <w:marLeft w:val="0"/>
                  <w:marRight w:val="0"/>
                  <w:marTop w:val="0"/>
                  <w:marBottom w:val="0"/>
                  <w:divBdr>
                    <w:top w:val="none" w:sz="0" w:space="0" w:color="auto"/>
                    <w:left w:val="none" w:sz="0" w:space="0" w:color="auto"/>
                    <w:bottom w:val="none" w:sz="0" w:space="0" w:color="auto"/>
                    <w:right w:val="none" w:sz="0" w:space="0" w:color="auto"/>
                  </w:divBdr>
                  <w:divsChild>
                    <w:div w:id="3658564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910119446">
      <w:bodyDiv w:val="1"/>
      <w:marLeft w:val="0"/>
      <w:marRight w:val="0"/>
      <w:marTop w:val="0"/>
      <w:marBottom w:val="0"/>
      <w:divBdr>
        <w:top w:val="none" w:sz="0" w:space="0" w:color="auto"/>
        <w:left w:val="none" w:sz="0" w:space="0" w:color="auto"/>
        <w:bottom w:val="none" w:sz="0" w:space="0" w:color="auto"/>
        <w:right w:val="none" w:sz="0" w:space="0" w:color="auto"/>
      </w:divBdr>
      <w:divsChild>
        <w:div w:id="1554580071">
          <w:marLeft w:val="-709"/>
          <w:marRight w:val="0"/>
          <w:marTop w:val="0"/>
          <w:marBottom w:val="0"/>
          <w:divBdr>
            <w:top w:val="none" w:sz="0" w:space="0" w:color="auto"/>
            <w:left w:val="none" w:sz="0" w:space="0" w:color="auto"/>
            <w:bottom w:val="none" w:sz="0" w:space="0" w:color="auto"/>
            <w:right w:val="none" w:sz="0" w:space="0" w:color="auto"/>
          </w:divBdr>
          <w:divsChild>
            <w:div w:id="882450800">
              <w:marLeft w:val="0"/>
              <w:marRight w:val="0"/>
              <w:marTop w:val="0"/>
              <w:marBottom w:val="0"/>
              <w:divBdr>
                <w:top w:val="none" w:sz="0" w:space="0" w:color="auto"/>
                <w:left w:val="none" w:sz="0" w:space="0" w:color="auto"/>
                <w:bottom w:val="none" w:sz="0" w:space="0" w:color="auto"/>
                <w:right w:val="none" w:sz="0" w:space="0" w:color="auto"/>
              </w:divBdr>
              <w:divsChild>
                <w:div w:id="1470516130">
                  <w:marLeft w:val="0"/>
                  <w:marRight w:val="0"/>
                  <w:marTop w:val="0"/>
                  <w:marBottom w:val="0"/>
                  <w:divBdr>
                    <w:top w:val="none" w:sz="0" w:space="0" w:color="auto"/>
                    <w:left w:val="none" w:sz="0" w:space="0" w:color="auto"/>
                    <w:bottom w:val="none" w:sz="0" w:space="0" w:color="auto"/>
                    <w:right w:val="none" w:sz="0" w:space="0" w:color="auto"/>
                  </w:divBdr>
                  <w:divsChild>
                    <w:div w:id="694890184">
                      <w:marLeft w:val="0"/>
                      <w:marRight w:val="0"/>
                      <w:marTop w:val="450"/>
                      <w:marBottom w:val="0"/>
                      <w:divBdr>
                        <w:top w:val="none" w:sz="0" w:space="0" w:color="auto"/>
                        <w:left w:val="none" w:sz="0" w:space="0" w:color="auto"/>
                        <w:bottom w:val="none" w:sz="0" w:space="0" w:color="auto"/>
                        <w:right w:val="none" w:sz="0" w:space="0" w:color="auto"/>
                      </w:divBdr>
                      <w:divsChild>
                        <w:div w:id="12917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87338">
      <w:bodyDiv w:val="1"/>
      <w:marLeft w:val="0"/>
      <w:marRight w:val="0"/>
      <w:marTop w:val="0"/>
      <w:marBottom w:val="0"/>
      <w:divBdr>
        <w:top w:val="none" w:sz="0" w:space="0" w:color="auto"/>
        <w:left w:val="none" w:sz="0" w:space="0" w:color="auto"/>
        <w:bottom w:val="none" w:sz="0" w:space="0" w:color="auto"/>
        <w:right w:val="none" w:sz="0" w:space="0" w:color="auto"/>
      </w:divBdr>
      <w:divsChild>
        <w:div w:id="464930363">
          <w:marLeft w:val="-709"/>
          <w:marRight w:val="0"/>
          <w:marTop w:val="0"/>
          <w:marBottom w:val="0"/>
          <w:divBdr>
            <w:top w:val="none" w:sz="0" w:space="0" w:color="auto"/>
            <w:left w:val="none" w:sz="0" w:space="0" w:color="auto"/>
            <w:bottom w:val="none" w:sz="0" w:space="0" w:color="auto"/>
            <w:right w:val="none" w:sz="0" w:space="0" w:color="auto"/>
          </w:divBdr>
          <w:divsChild>
            <w:div w:id="1214539867">
              <w:marLeft w:val="0"/>
              <w:marRight w:val="0"/>
              <w:marTop w:val="0"/>
              <w:marBottom w:val="0"/>
              <w:divBdr>
                <w:top w:val="none" w:sz="0" w:space="0" w:color="auto"/>
                <w:left w:val="none" w:sz="0" w:space="0" w:color="auto"/>
                <w:bottom w:val="none" w:sz="0" w:space="0" w:color="auto"/>
                <w:right w:val="none" w:sz="0" w:space="0" w:color="auto"/>
              </w:divBdr>
              <w:divsChild>
                <w:div w:id="2067145976">
                  <w:marLeft w:val="0"/>
                  <w:marRight w:val="0"/>
                  <w:marTop w:val="0"/>
                  <w:marBottom w:val="0"/>
                  <w:divBdr>
                    <w:top w:val="none" w:sz="0" w:space="0" w:color="auto"/>
                    <w:left w:val="none" w:sz="0" w:space="0" w:color="auto"/>
                    <w:bottom w:val="none" w:sz="0" w:space="0" w:color="auto"/>
                    <w:right w:val="none" w:sz="0" w:space="0" w:color="auto"/>
                  </w:divBdr>
                  <w:divsChild>
                    <w:div w:id="36052048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680693373">
      <w:bodyDiv w:val="1"/>
      <w:marLeft w:val="0"/>
      <w:marRight w:val="0"/>
      <w:marTop w:val="0"/>
      <w:marBottom w:val="0"/>
      <w:divBdr>
        <w:top w:val="none" w:sz="0" w:space="0" w:color="auto"/>
        <w:left w:val="none" w:sz="0" w:space="0" w:color="auto"/>
        <w:bottom w:val="none" w:sz="0" w:space="0" w:color="auto"/>
        <w:right w:val="none" w:sz="0" w:space="0" w:color="auto"/>
      </w:divBdr>
      <w:divsChild>
        <w:div w:id="608240106">
          <w:marLeft w:val="-709"/>
          <w:marRight w:val="0"/>
          <w:marTop w:val="0"/>
          <w:marBottom w:val="0"/>
          <w:divBdr>
            <w:top w:val="none" w:sz="0" w:space="0" w:color="auto"/>
            <w:left w:val="none" w:sz="0" w:space="0" w:color="auto"/>
            <w:bottom w:val="none" w:sz="0" w:space="0" w:color="auto"/>
            <w:right w:val="none" w:sz="0" w:space="0" w:color="auto"/>
          </w:divBdr>
          <w:divsChild>
            <w:div w:id="44303288">
              <w:marLeft w:val="0"/>
              <w:marRight w:val="0"/>
              <w:marTop w:val="0"/>
              <w:marBottom w:val="0"/>
              <w:divBdr>
                <w:top w:val="none" w:sz="0" w:space="0" w:color="auto"/>
                <w:left w:val="none" w:sz="0" w:space="0" w:color="auto"/>
                <w:bottom w:val="none" w:sz="0" w:space="0" w:color="auto"/>
                <w:right w:val="none" w:sz="0" w:space="0" w:color="auto"/>
              </w:divBdr>
              <w:divsChild>
                <w:div w:id="131407013">
                  <w:marLeft w:val="0"/>
                  <w:marRight w:val="0"/>
                  <w:marTop w:val="0"/>
                  <w:marBottom w:val="0"/>
                  <w:divBdr>
                    <w:top w:val="none" w:sz="0" w:space="0" w:color="auto"/>
                    <w:left w:val="none" w:sz="0" w:space="0" w:color="auto"/>
                    <w:bottom w:val="none" w:sz="0" w:space="0" w:color="auto"/>
                    <w:right w:val="none" w:sz="0" w:space="0" w:color="auto"/>
                  </w:divBdr>
                  <w:divsChild>
                    <w:div w:id="966475187">
                      <w:marLeft w:val="0"/>
                      <w:marRight w:val="0"/>
                      <w:marTop w:val="450"/>
                      <w:marBottom w:val="0"/>
                      <w:divBdr>
                        <w:top w:val="none" w:sz="0" w:space="0" w:color="auto"/>
                        <w:left w:val="none" w:sz="0" w:space="0" w:color="auto"/>
                        <w:bottom w:val="none" w:sz="0" w:space="0" w:color="auto"/>
                        <w:right w:val="none" w:sz="0" w:space="0" w:color="auto"/>
                      </w:divBdr>
                      <w:divsChild>
                        <w:div w:id="7275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214927">
      <w:bodyDiv w:val="1"/>
      <w:marLeft w:val="0"/>
      <w:marRight w:val="0"/>
      <w:marTop w:val="0"/>
      <w:marBottom w:val="0"/>
      <w:divBdr>
        <w:top w:val="none" w:sz="0" w:space="0" w:color="auto"/>
        <w:left w:val="none" w:sz="0" w:space="0" w:color="auto"/>
        <w:bottom w:val="none" w:sz="0" w:space="0" w:color="auto"/>
        <w:right w:val="none" w:sz="0" w:space="0" w:color="auto"/>
      </w:divBdr>
      <w:divsChild>
        <w:div w:id="390621942">
          <w:marLeft w:val="-709"/>
          <w:marRight w:val="0"/>
          <w:marTop w:val="0"/>
          <w:marBottom w:val="0"/>
          <w:divBdr>
            <w:top w:val="none" w:sz="0" w:space="0" w:color="auto"/>
            <w:left w:val="none" w:sz="0" w:space="0" w:color="auto"/>
            <w:bottom w:val="none" w:sz="0" w:space="0" w:color="auto"/>
            <w:right w:val="none" w:sz="0" w:space="0" w:color="auto"/>
          </w:divBdr>
          <w:divsChild>
            <w:div w:id="2027751098">
              <w:marLeft w:val="0"/>
              <w:marRight w:val="0"/>
              <w:marTop w:val="0"/>
              <w:marBottom w:val="0"/>
              <w:divBdr>
                <w:top w:val="none" w:sz="0" w:space="0" w:color="auto"/>
                <w:left w:val="none" w:sz="0" w:space="0" w:color="auto"/>
                <w:bottom w:val="none" w:sz="0" w:space="0" w:color="auto"/>
                <w:right w:val="none" w:sz="0" w:space="0" w:color="auto"/>
              </w:divBdr>
              <w:divsChild>
                <w:div w:id="943658189">
                  <w:marLeft w:val="0"/>
                  <w:marRight w:val="0"/>
                  <w:marTop w:val="0"/>
                  <w:marBottom w:val="0"/>
                  <w:divBdr>
                    <w:top w:val="none" w:sz="0" w:space="0" w:color="auto"/>
                    <w:left w:val="none" w:sz="0" w:space="0" w:color="auto"/>
                    <w:bottom w:val="none" w:sz="0" w:space="0" w:color="auto"/>
                    <w:right w:val="none" w:sz="0" w:space="0" w:color="auto"/>
                  </w:divBdr>
                  <w:divsChild>
                    <w:div w:id="1418092642">
                      <w:marLeft w:val="0"/>
                      <w:marRight w:val="0"/>
                      <w:marTop w:val="450"/>
                      <w:marBottom w:val="0"/>
                      <w:divBdr>
                        <w:top w:val="none" w:sz="0" w:space="0" w:color="auto"/>
                        <w:left w:val="none" w:sz="0" w:space="0" w:color="auto"/>
                        <w:bottom w:val="none" w:sz="0" w:space="0" w:color="auto"/>
                        <w:right w:val="none" w:sz="0" w:space="0" w:color="auto"/>
                      </w:divBdr>
                      <w:divsChild>
                        <w:div w:id="5815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295">
      <w:bodyDiv w:val="1"/>
      <w:marLeft w:val="0"/>
      <w:marRight w:val="0"/>
      <w:marTop w:val="0"/>
      <w:marBottom w:val="0"/>
      <w:divBdr>
        <w:top w:val="none" w:sz="0" w:space="0" w:color="auto"/>
        <w:left w:val="none" w:sz="0" w:space="0" w:color="auto"/>
        <w:bottom w:val="none" w:sz="0" w:space="0" w:color="auto"/>
        <w:right w:val="none" w:sz="0" w:space="0" w:color="auto"/>
      </w:divBdr>
      <w:divsChild>
        <w:div w:id="572474276">
          <w:marLeft w:val="-709"/>
          <w:marRight w:val="0"/>
          <w:marTop w:val="0"/>
          <w:marBottom w:val="0"/>
          <w:divBdr>
            <w:top w:val="none" w:sz="0" w:space="0" w:color="auto"/>
            <w:left w:val="none" w:sz="0" w:space="0" w:color="auto"/>
            <w:bottom w:val="none" w:sz="0" w:space="0" w:color="auto"/>
            <w:right w:val="none" w:sz="0" w:space="0" w:color="auto"/>
          </w:divBdr>
          <w:divsChild>
            <w:div w:id="1651786340">
              <w:marLeft w:val="0"/>
              <w:marRight w:val="0"/>
              <w:marTop w:val="0"/>
              <w:marBottom w:val="0"/>
              <w:divBdr>
                <w:top w:val="none" w:sz="0" w:space="0" w:color="auto"/>
                <w:left w:val="none" w:sz="0" w:space="0" w:color="auto"/>
                <w:bottom w:val="none" w:sz="0" w:space="0" w:color="auto"/>
                <w:right w:val="none" w:sz="0" w:space="0" w:color="auto"/>
              </w:divBdr>
              <w:divsChild>
                <w:div w:id="525825355">
                  <w:marLeft w:val="0"/>
                  <w:marRight w:val="0"/>
                  <w:marTop w:val="0"/>
                  <w:marBottom w:val="0"/>
                  <w:divBdr>
                    <w:top w:val="none" w:sz="0" w:space="0" w:color="auto"/>
                    <w:left w:val="none" w:sz="0" w:space="0" w:color="auto"/>
                    <w:bottom w:val="none" w:sz="0" w:space="0" w:color="auto"/>
                    <w:right w:val="none" w:sz="0" w:space="0" w:color="auto"/>
                  </w:divBdr>
                  <w:divsChild>
                    <w:div w:id="366755074">
                      <w:marLeft w:val="0"/>
                      <w:marRight w:val="0"/>
                      <w:marTop w:val="450"/>
                      <w:marBottom w:val="0"/>
                      <w:divBdr>
                        <w:top w:val="none" w:sz="0" w:space="0" w:color="auto"/>
                        <w:left w:val="none" w:sz="0" w:space="0" w:color="auto"/>
                        <w:bottom w:val="none" w:sz="0" w:space="0" w:color="auto"/>
                        <w:right w:val="none" w:sz="0" w:space="0" w:color="auto"/>
                      </w:divBdr>
                      <w:divsChild>
                        <w:div w:id="19120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gp-beijing.gov.cn/xxgg/qjxxgg/qjzbgg/2026/2/e00dc295d0dd4a6b9a79f6d78934a2d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国研 郭</dc:creator>
  <cp:keywords/>
  <dc:description/>
  <cp:lastModifiedBy>Y Z</cp:lastModifiedBy>
  <cp:revision>97</cp:revision>
  <dcterms:created xsi:type="dcterms:W3CDTF">2025-06-05T06:45:00Z</dcterms:created>
  <dcterms:modified xsi:type="dcterms:W3CDTF">2026-03-06T07:57:00Z</dcterms:modified>
</cp:coreProperties>
</file>