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F3CCB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07A2E90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60145962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begin"/>
      </w:r>
      <w:r>
        <w:rPr>
          <w:rFonts w:hint="eastAsia" w:ascii="仿宋" w:hAnsi="仿宋" w:eastAsia="仿宋"/>
          <w:sz w:val="28"/>
          <w:szCs w:val="28"/>
          <w:u w:val="single"/>
        </w:rPr>
        <w:instrText xml:space="preserve"> HYPERLINK "http://219.232.204.193:8080/frontend/plan/project_detail.html?projectUuid=8f9a4688-1a52-4198-af42-363626d763b5&amp;viewMode=accept" </w:instrTex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separate"/>
      </w:r>
      <w:r>
        <w:rPr>
          <w:rFonts w:hint="eastAsia" w:ascii="仿宋" w:hAnsi="仿宋" w:eastAsia="仿宋"/>
          <w:sz w:val="28"/>
          <w:szCs w:val="28"/>
          <w:u w:val="single"/>
        </w:rPr>
        <w:t>11011926210200016649-XM001</w:t>
      </w:r>
      <w:r>
        <w:rPr>
          <w:rFonts w:hint="eastAsia" w:ascii="仿宋" w:hAnsi="仿宋" w:eastAsia="仿宋"/>
          <w:sz w:val="28"/>
          <w:szCs w:val="28"/>
          <w:u w:val="single"/>
        </w:rPr>
        <w:fldChar w:fldCharType="end"/>
      </w:r>
    </w:p>
    <w:p w14:paraId="29EC6CAF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山区村庄平急两用高地堡垒（安全应急屋）建设项目</w:t>
      </w:r>
    </w:p>
    <w:p w14:paraId="14847626">
      <w:pPr>
        <w:ind w:firstLine="560" w:firstLineChars="200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2026年04月23日</w:t>
      </w:r>
    </w:p>
    <w:p w14:paraId="2D1C374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105"/>
      <w:bookmarkStart w:id="6" w:name="_Toc35393815"/>
      <w:bookmarkStart w:id="7" w:name="_Toc28359028"/>
      <w:bookmarkStart w:id="8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7389A0B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>采购文件 □采购结果</w:t>
      </w:r>
    </w:p>
    <w:p w14:paraId="7A4D71F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1F057DFD">
      <w:pPr>
        <w:numPr>
          <w:ilvl w:val="0"/>
          <w:numId w:val="0"/>
        </w:numPr>
        <w:rPr>
          <w:rFonts w:hint="default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（一）、将招标文件第五章采购需求中的第三项货物清单中的关于“天通猫”的描述，全部更正为“应急通讯设备”。一共6项。</w:t>
      </w:r>
    </w:p>
    <w:p w14:paraId="2F5F343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highlight w:val="none"/>
          <w:lang w:val="en-US" w:eastAsia="zh-CN" w:bidi="ar-SA"/>
        </w:rPr>
        <w:t>（二）、将货物清单中第27项中技术参数描述更正为：</w:t>
      </w:r>
    </w:p>
    <w:p w14:paraId="0ACD7C1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1、支持国内自主卫星移动通信网络的话音、短信功能；</w:t>
      </w:r>
    </w:p>
    <w:p w14:paraId="30D9F80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 xml:space="preserve">2、卫星话音速率：话音1.2kbps/2.4kbps/4kbps； </w:t>
      </w:r>
    </w:p>
    <w:p w14:paraId="5BE06C87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3、支持北斗定位（可兼容多系统）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；</w:t>
      </w:r>
      <w:bookmarkStart w:id="19" w:name="_GoBack"/>
      <w:bookmarkEnd w:id="19"/>
    </w:p>
    <w:p w14:paraId="3427B11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4、支持4G地面网络；</w:t>
      </w:r>
    </w:p>
    <w:p w14:paraId="1566BB4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5、支持支持卫星 - 地面网络一号双模、无卡切换功能</w:t>
      </w: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  <w:lang w:eastAsia="zh-CN"/>
        </w:rPr>
        <w:t>；</w:t>
      </w:r>
    </w:p>
    <w:p w14:paraId="3A1107E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6、应用处理器核心≥四核、主频≥2.0 GHz，操作系统≥Android 12 ；</w:t>
      </w:r>
    </w:p>
    <w:p w14:paraId="050A0CB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7、显示屏幕≥3.1英寸显示屏，多点触控；分辨率≥480*800；</w:t>
      </w:r>
    </w:p>
    <w:p w14:paraId="77D8D30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8、存储内存：运行内存RAM≥3GB,存储内存ROM≥32GB，可支持128G TF卡拓展；</w:t>
      </w:r>
    </w:p>
    <w:p w14:paraId="294FCF1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 xml:space="preserve">9、摄像头：前摄≥800万像素；后摄≥800万像素； </w:t>
      </w:r>
    </w:p>
    <w:p w14:paraId="56748AE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10、电池/时间：电池可拆卸，采用无工具可拆卸设计，方便快速更换电池，容量≥5000mAh，待机时长≥160小时，通话时长≥10小时；</w:t>
      </w:r>
    </w:p>
    <w:p w14:paraId="60D048D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11、需支持WiFi，蓝牙功能；</w:t>
      </w:r>
    </w:p>
    <w:p w14:paraId="3942564A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12、一键呼救：设备需要支持SOS一键呼救功能，并设计物理按键，可向指定号码拨打卫星电话，并发送位置信息；</w:t>
      </w:r>
    </w:p>
    <w:p w14:paraId="2E15C283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13、按键：需具备T9键盘、SOS键、PTT键、开机键；</w:t>
      </w:r>
    </w:p>
    <w:p w14:paraId="20A98AA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14、需支持Type-C充电和数据接口；</w:t>
      </w:r>
    </w:p>
    <w:p w14:paraId="5A872852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15、重量≤300克；</w:t>
      </w:r>
    </w:p>
    <w:p w14:paraId="68AAEE6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16、防护等级：≥IP68，不低于1.5米防跌落；</w:t>
      </w:r>
    </w:p>
    <w:p w14:paraId="788A53CD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17、天线：天线采用折叠式设计，折叠角度≥225°；天线状态自动监测，展开状态自动搜星；同时支持天线拆卸；支持扩展手持全向和小型车载吸顶全向型天线；</w:t>
      </w:r>
    </w:p>
    <w:p w14:paraId="68334944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18、支持动态辅助搜星，具备搜星角度文字提醒，并进行语音提示，可方便用户快速找寻卫星角度。</w:t>
      </w:r>
    </w:p>
    <w:p w14:paraId="7F35F5B0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19、可支持扩展成室内座机形态（座机形态下支持自动摘机、挂机检测，支持免提功能，支持电池充电保护功能）；</w:t>
      </w:r>
    </w:p>
    <w:p w14:paraId="025B4E11">
      <w:pPr>
        <w:numPr>
          <w:ilvl w:val="0"/>
          <w:numId w:val="0"/>
        </w:numP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highlight w:val="none"/>
          <w:u w:val="none"/>
        </w:rPr>
        <w:t>20.产品入市合规资质：无线电发射设备型号核准证、CCC 强制认证、进网许可证，满足国内通信设备合法销售、入网使用的全部硬性要求。</w:t>
      </w:r>
    </w:p>
    <w:p w14:paraId="56E35DCF">
      <w:pPr>
        <w:numPr>
          <w:ilvl w:val="0"/>
          <w:numId w:val="0"/>
        </w:numPr>
        <w:ind w:firstLine="560" w:firstLineChars="200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其他内容不变。</w:t>
      </w:r>
    </w:p>
    <w:p w14:paraId="3106D053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>2026年04月28日</w:t>
      </w:r>
    </w:p>
    <w:p w14:paraId="140866E0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0659FDAB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u w:val="none"/>
          <w:lang w:val="en-US" w:eastAsia="zh-CN"/>
        </w:rPr>
        <w:t>无</w:t>
      </w:r>
    </w:p>
    <w:p w14:paraId="56A9B88D">
      <w:pPr>
        <w:pStyle w:val="3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28359029"/>
      <w:bookmarkStart w:id="13" w:name="_Toc28359106"/>
      <w:bookmarkStart w:id="14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07F347E6">
      <w:pPr>
        <w:spacing w:line="360" w:lineRule="auto"/>
        <w:ind w:left="1130" w:leftChars="371" w:hanging="351" w:hangingChars="125"/>
        <w:jc w:val="left"/>
        <w:rPr>
          <w:rFonts w:hint="eastAsia" w:ascii="仿宋" w:hAnsi="仿宋" w:eastAsia="仿宋" w:cs="仿宋"/>
          <w:b/>
          <w:sz w:val="28"/>
          <w:szCs w:val="22"/>
        </w:rPr>
      </w:pPr>
      <w:r>
        <w:rPr>
          <w:rFonts w:hint="eastAsia" w:ascii="仿宋" w:hAnsi="仿宋" w:eastAsia="仿宋" w:cs="仿宋"/>
          <w:b/>
          <w:sz w:val="28"/>
          <w:szCs w:val="22"/>
        </w:rPr>
        <w:t>1.采购人信息</w:t>
      </w:r>
    </w:p>
    <w:p w14:paraId="252AACCC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bookmarkStart w:id="15" w:name="_Toc28359086"/>
      <w:bookmarkStart w:id="16" w:name="_Toc28359009"/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北京市延庆区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农业农村局</w:t>
      </w:r>
    </w:p>
    <w:p w14:paraId="3C810E1C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北京市延庆区西街2号</w:t>
      </w:r>
    </w:p>
    <w:p w14:paraId="6ED8FF9D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kern w:val="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</w:rPr>
        <w:t>任鹏69101035</w:t>
      </w:r>
    </w:p>
    <w:p w14:paraId="64A45746">
      <w:pPr>
        <w:spacing w:line="360" w:lineRule="auto"/>
        <w:ind w:left="1130" w:leftChars="371" w:hanging="351" w:hangingChars="125"/>
        <w:jc w:val="left"/>
        <w:rPr>
          <w:rFonts w:hint="eastAsia" w:ascii="仿宋" w:hAnsi="仿宋" w:eastAsia="仿宋" w:cs="仿宋"/>
          <w:b/>
          <w:sz w:val="28"/>
          <w:szCs w:val="22"/>
        </w:rPr>
      </w:pPr>
      <w:r>
        <w:rPr>
          <w:rFonts w:hint="eastAsia" w:ascii="仿宋" w:hAnsi="仿宋" w:eastAsia="仿宋" w:cs="仿宋"/>
          <w:b/>
          <w:sz w:val="28"/>
          <w:szCs w:val="22"/>
        </w:rPr>
        <w:t>2.采购代理机构信息</w:t>
      </w:r>
      <w:bookmarkEnd w:id="15"/>
      <w:bookmarkEnd w:id="16"/>
    </w:p>
    <w:p w14:paraId="1B594E3E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</w:rPr>
      </w:pPr>
      <w:bookmarkStart w:id="17" w:name="_Toc28359010"/>
      <w:bookmarkStart w:id="18" w:name="_Toc28359087"/>
      <w:r>
        <w:rPr>
          <w:rFonts w:hint="eastAsia" w:ascii="仿宋" w:hAnsi="仿宋" w:eastAsia="仿宋" w:cs="仿宋"/>
          <w:sz w:val="28"/>
          <w:szCs w:val="22"/>
        </w:rPr>
        <w:t>名    称：</w:t>
      </w:r>
      <w:r>
        <w:rPr>
          <w:rFonts w:hint="eastAsia" w:ascii="仿宋" w:hAnsi="仿宋" w:eastAsia="仿宋" w:cs="仿宋"/>
          <w:sz w:val="28"/>
          <w:szCs w:val="22"/>
          <w:highlight w:val="none"/>
          <w:u w:val="single"/>
        </w:rPr>
        <w:t>北京华审金建国际工程项目管理有限公司</w:t>
      </w:r>
    </w:p>
    <w:p w14:paraId="0AA6E79F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地    址：</w:t>
      </w:r>
      <w:r>
        <w:rPr>
          <w:rFonts w:hint="eastAsia" w:ascii="仿宋" w:hAnsi="仿宋" w:eastAsia="仿宋" w:cs="仿宋"/>
          <w:sz w:val="28"/>
          <w:szCs w:val="22"/>
          <w:highlight w:val="none"/>
          <w:u w:val="single"/>
          <w:lang w:eastAsia="zh-CN"/>
        </w:rPr>
        <w:t>北京市西城区新街口外大街8号金丰和商务苑C座518（第二会议室）</w:t>
      </w:r>
    </w:p>
    <w:p w14:paraId="4746B8C7">
      <w:pPr>
        <w:spacing w:line="360" w:lineRule="auto"/>
        <w:ind w:left="1129" w:leftChars="371" w:hanging="350" w:hangingChars="125"/>
        <w:jc w:val="left"/>
        <w:rPr>
          <w:rFonts w:hint="eastAsia" w:ascii="仿宋" w:hAnsi="仿宋" w:eastAsia="仿宋" w:cs="仿宋"/>
          <w:sz w:val="28"/>
          <w:szCs w:val="2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highlight w:val="none"/>
        </w:rPr>
        <w:t>联系方式：</w:t>
      </w:r>
      <w:r>
        <w:rPr>
          <w:rFonts w:hint="eastAsia" w:ascii="仿宋" w:hAnsi="仿宋" w:eastAsia="仿宋" w:cs="仿宋"/>
          <w:sz w:val="28"/>
          <w:szCs w:val="22"/>
          <w:highlight w:val="none"/>
          <w:u w:val="single"/>
          <w:lang w:val="en-US" w:eastAsia="zh-CN"/>
        </w:rPr>
        <w:t>李彦玲13381110355</w:t>
      </w:r>
    </w:p>
    <w:p w14:paraId="20464EAE">
      <w:pPr>
        <w:spacing w:line="360" w:lineRule="auto"/>
        <w:ind w:firstLine="843" w:firstLineChars="300"/>
        <w:rPr>
          <w:rFonts w:hint="eastAsia" w:ascii="仿宋" w:hAnsi="仿宋" w:eastAsia="仿宋" w:cs="仿宋"/>
          <w:b/>
          <w:sz w:val="28"/>
          <w:szCs w:val="22"/>
          <w:u w:val="single"/>
        </w:rPr>
      </w:pPr>
      <w:r>
        <w:rPr>
          <w:rFonts w:hint="eastAsia" w:ascii="仿宋" w:hAnsi="仿宋" w:eastAsia="仿宋" w:cs="仿宋"/>
          <w:b/>
          <w:sz w:val="28"/>
          <w:szCs w:val="22"/>
        </w:rPr>
        <w:t>3.项目联系方式</w:t>
      </w:r>
      <w:bookmarkEnd w:id="17"/>
      <w:bookmarkEnd w:id="18"/>
    </w:p>
    <w:p w14:paraId="33297A33">
      <w:pPr>
        <w:pStyle w:val="5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  <w:t>李彦玲</w:t>
      </w:r>
    </w:p>
    <w:p w14:paraId="52DF9A7E">
      <w:pPr>
        <w:pStyle w:val="5"/>
        <w:spacing w:line="360" w:lineRule="auto"/>
        <w:ind w:firstLine="840" w:firstLineChars="300"/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4"/>
        </w:rPr>
        <w:t>电      话：</w:t>
      </w:r>
      <w:r>
        <w:rPr>
          <w:rFonts w:hint="eastAsia" w:ascii="仿宋" w:hAnsi="仿宋" w:eastAsia="仿宋" w:cs="仿宋"/>
          <w:sz w:val="28"/>
          <w:szCs w:val="24"/>
          <w:u w:val="single"/>
          <w:lang w:val="en-US" w:eastAsia="zh-CN"/>
        </w:rPr>
        <w:t>13381110355</w:t>
      </w:r>
    </w:p>
    <w:p w14:paraId="0CF6BCFA"/>
    <w:p w14:paraId="01D74F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63872"/>
    <w:rsid w:val="0F986DD1"/>
    <w:rsid w:val="0FE67BB6"/>
    <w:rsid w:val="101167A3"/>
    <w:rsid w:val="25653ABA"/>
    <w:rsid w:val="2B304D6A"/>
    <w:rsid w:val="35FB5B3E"/>
    <w:rsid w:val="374C2DA9"/>
    <w:rsid w:val="3D5D058F"/>
    <w:rsid w:val="41F63994"/>
    <w:rsid w:val="44D378D4"/>
    <w:rsid w:val="495A4630"/>
    <w:rsid w:val="57C91559"/>
    <w:rsid w:val="58685036"/>
    <w:rsid w:val="5AD875ED"/>
    <w:rsid w:val="750D46A2"/>
    <w:rsid w:val="758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  <w:rPr>
      <w:szCs w:val="20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976</Words>
  <Characters>1149</Characters>
  <Lines>0</Lines>
  <Paragraphs>0</Paragraphs>
  <TotalTime>5</TotalTime>
  <ScaleCrop>false</ScaleCrop>
  <LinksUpToDate>false</LinksUpToDate>
  <CharactersWithSpaces>1180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2025-05-21T08:15:00Z</dcterms:created>
  <dc:creator>Administrator</dc:creator>
  <cp:lastModifiedBy>赵飞。</cp:lastModifiedBy>
  <dcterms:modified xsi:type="dcterms:W3CDTF">2026-04-28T06:41:47Z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eyJoZGlkIjoiNTE5OGRjYTM4MWU4OTE3NTY5ZjQ3MzkwYmI4NTEwZTkiLCJ1c2VySWQiOiIyNDUyMzI1OTAifQ==</vt:lpwstr>
  </property>
  <property fmtid="{D5CDD505-2E9C-101B-9397-08002B2CF9AE}" pid="4" name="ICV">
    <vt:lpwstr>1C1350F59F84475992647AA8C2EAE723_12</vt:lpwstr>
  </property>
</Properties>
</file>