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B424E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 w14:paraId="311D8087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35393814"/>
      <w:bookmarkStart w:id="2" w:name="_Toc28359104"/>
      <w:bookmarkStart w:id="3" w:name="_Toc35393645"/>
      <w:bookmarkStart w:id="4" w:name="_Toc28359027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6BBD260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Times New Roman" w:hAnsi="Times New Roman" w:cs="Times New Roman"/>
          <w:sz w:val="24"/>
          <w:u w:val="single"/>
          <w:lang w:eastAsia="zh-CN"/>
        </w:rPr>
        <w:t>11011526210200033660-XM001</w:t>
      </w:r>
      <w:r>
        <w:rPr>
          <w:rFonts w:hint="eastAsia" w:ascii="Times New Roman" w:hAnsi="Times New Roman" w:cs="Times New Roman"/>
          <w:sz w:val="24"/>
          <w:u w:val="single"/>
        </w:rPr>
        <w:t>　</w:t>
      </w:r>
    </w:p>
    <w:p w14:paraId="56A3256D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Times New Roman" w:hAnsi="Times New Roman" w:cs="Times New Roman"/>
          <w:sz w:val="24"/>
          <w:u w:val="single"/>
          <w:lang w:eastAsia="zh-CN"/>
        </w:rPr>
        <w:t>高米店-信息化建设项目实施</w:t>
      </w:r>
    </w:p>
    <w:p w14:paraId="1924C15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  <w:u w:val="single"/>
        </w:rPr>
        <w:t>日　　</w:t>
      </w:r>
    </w:p>
    <w:p w14:paraId="542BECD2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35393646"/>
      <w:bookmarkStart w:id="6" w:name="_Toc28359028"/>
      <w:bookmarkStart w:id="7" w:name="_Toc28359105"/>
      <w:bookmarkStart w:id="8" w:name="_Toc3539381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204DCE5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4A31FBB6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</w:t>
      </w:r>
      <w:bookmarkStart w:id="27" w:name="_GoBack"/>
      <w:bookmarkEnd w:id="27"/>
    </w:p>
    <w:p w14:paraId="5EB67C8E">
      <w:pPr>
        <w:keepNext w:val="0"/>
        <w:keepLines w:val="0"/>
        <w:widowControl/>
        <w:suppressLineNumbers w:val="0"/>
        <w:ind w:firstLine="643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 xml:space="preserve">第63页，第9项 医疗专网行为管理 </w:t>
      </w:r>
    </w:p>
    <w:p w14:paraId="3385B5F3">
      <w:pPr>
        <w:keepNext w:val="0"/>
        <w:keepLines w:val="0"/>
        <w:widowControl/>
        <w:suppressLineNumbers w:val="0"/>
        <w:ind w:firstLine="643" w:firstLineChars="200"/>
        <w:jc w:val="left"/>
        <w:textAlignment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原内容为：</w:t>
      </w:r>
    </w:p>
    <w:p w14:paraId="7E61C006">
      <w:pPr>
        <w:keepNext w:val="0"/>
        <w:keepLines w:val="0"/>
        <w:widowControl/>
        <w:suppressLineNumbers w:val="0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1、标准国产化设备；1U, 内存：≥4G， 日志存储硬盘：≥4T；1个console口， 2个USB接口，≥ 16个千兆电口，≥ 4个千兆光口插槽，≥ 4个万兆光口插槽，双电源。应用层吞吐：≥700M，网络层吞吐：≥1.6G， 最大并发连接数≥40W， 审计与管控IP数：≥1200。</w:t>
      </w:r>
    </w:p>
    <w:p w14:paraId="16A1132C">
      <w:pPr>
        <w:keepNext w:val="0"/>
        <w:keepLines w:val="0"/>
        <w:widowControl/>
        <w:suppressLineNumbers w:val="0"/>
        <w:ind w:firstLine="643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修改后内容为：</w:t>
      </w:r>
    </w:p>
    <w:p w14:paraId="090FF3FF">
      <w:pPr>
        <w:keepNext w:val="0"/>
        <w:keepLines w:val="0"/>
        <w:widowControl/>
        <w:suppressLineNumbers w:val="0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1、标准国产化设备；国产化芯片，1U, 内存：≥4G，日志存储硬盘：≥4T；1个console口， 2个USB接口，≥8个千兆电口，≥4个千兆光口插槽，支持2对bypass，应用层吞吐：≥700M，网络层吞吐：≥1.6G，最大并发连接数≥40W， 审计与管控IP数：≥1200。</w:t>
      </w:r>
    </w:p>
    <w:p w14:paraId="590004A0">
      <w:pPr>
        <w:keepNext w:val="0"/>
        <w:keepLines w:val="0"/>
        <w:widowControl/>
        <w:suppressLineNumbers w:val="0"/>
        <w:ind w:firstLine="643" w:firstLineChars="200"/>
        <w:jc w:val="left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第64页 第10项 互联网（外网）行为管理</w:t>
      </w:r>
    </w:p>
    <w:p w14:paraId="3587208D">
      <w:pPr>
        <w:keepNext w:val="0"/>
        <w:keepLines w:val="0"/>
        <w:widowControl/>
        <w:suppressLineNumbers w:val="0"/>
        <w:ind w:firstLine="643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原内容为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1EE3660">
      <w:pPr>
        <w:keepNext w:val="0"/>
        <w:keepLines w:val="0"/>
        <w:widowControl/>
        <w:suppressLineNumbers w:val="0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1、标准国产化设备；1U, 内存：≥4G，日志存储硬盘：≥4T；1个console口， 2个USB接口，≥16个千兆电口，≥4个千兆光口插槽，≥4个万兆光口插槽，双电源。应用层吞吐：≥700M，网络层吞吐：≥1.6G， 最大并发连接数≥40W， 审计与管控IP数：≥1200。</w:t>
      </w:r>
    </w:p>
    <w:p w14:paraId="22968682">
      <w:pPr>
        <w:keepNext w:val="0"/>
        <w:keepLines w:val="0"/>
        <w:widowControl/>
        <w:suppressLineNumbers w:val="0"/>
        <w:ind w:firstLine="643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修改后内容为：</w:t>
      </w:r>
    </w:p>
    <w:p w14:paraId="52E4F382">
      <w:pPr>
        <w:spacing w:line="360" w:lineRule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1、标准国产化设备；国产化芯片，1U, 内存：≥4G，日志存储硬盘：≥4T；1个console口， 2个USB接口，≥8个千兆电口，≥4个千兆光口插槽，支持2对bypass，应用层吞吐：≥700M，网络层吞吐：≥1.6G， 最大并发连接数≥40W， 审计与管控IP数：≥1200。</w:t>
      </w:r>
    </w:p>
    <w:p w14:paraId="618576F0">
      <w:pPr>
        <w:spacing w:line="360" w:lineRule="auto"/>
        <w:ind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3、招标文件第3页，投标截止时间、开标时间：2026年9月3日 9点30分（北京时间）。</w:t>
      </w:r>
    </w:p>
    <w:p w14:paraId="0E3B436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4、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招标文件第5页，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zh-TW" w:eastAsia="zh-TW" w:bidi="ar-SA"/>
        </w:rPr>
        <w:t>供应商需在202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zh-TW" w:eastAsia="zh-TW" w:bidi="ar-SA"/>
        </w:rPr>
        <w:t>年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9月3日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zh-TW" w:eastAsia="zh-TW" w:bidi="ar-SA"/>
        </w:rPr>
        <w:t>上午9点30分（北京时间）开标当日，由投标单位法人或授权人参加开标会（地点：北京市大兴区公共资源交易分中心三层）。</w:t>
      </w:r>
    </w:p>
    <w:p w14:paraId="6507F7F8">
      <w:pPr>
        <w:pStyle w:val="16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240" w:lineRule="auto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5、公开招标公告中的项目概况，</w:t>
      </w:r>
      <w:r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  <w:t>招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标文件下载时间为2026年7月15日上午9:30至7月21日下午17:00（北京时间），并于2026年9月3日上午9:30（北京时间）前递交投标文件。</w:t>
      </w:r>
    </w:p>
    <w:p w14:paraId="4489DD14">
      <w:pPr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560" w:firstLineChars="200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公开招标公告中的提交投标文件截止时间、开标时间和地点，提交投标文件截止时间：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2026年9月3日上午9:30（北京时间）</w:t>
      </w:r>
    </w:p>
    <w:p w14:paraId="5D42313B">
      <w:pPr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left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开标时间：2026年9月3日上午9:30（北京时间）开标地点：北京市大兴区公共资源交易分中心三层。</w:t>
      </w:r>
    </w:p>
    <w:p w14:paraId="0886A96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 w:bidi="ar-SA"/>
        </w:rPr>
        <w:t>7、公开招标公告中的2.7 开标，供应商需在2026年9月3日上午9点30分（北京时间）开标当日，由投标单位法人或授权人参加开标会（地点：北京市大兴区公共资源交易分中心三层）。</w:t>
      </w:r>
    </w:p>
    <w:p w14:paraId="0FF371A5">
      <w:pPr>
        <w:ind w:firstLine="560" w:firstLineChars="200"/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2026年8月13日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 w14:paraId="4D5CA23C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" w:name="_Toc35393816"/>
      <w:bookmarkStart w:id="10" w:name="_Toc35393647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9"/>
      <w:bookmarkEnd w:id="10"/>
    </w:p>
    <w:p w14:paraId="5E4F9701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请已关注并下载本项目招标文件的供应商将此信息更正公告打印后，</w:t>
      </w:r>
      <w:r>
        <w:rPr>
          <w:rFonts w:hint="eastAsia" w:ascii="仿宋" w:hAnsi="仿宋" w:eastAsia="仿宋"/>
          <w:b/>
          <w:bCs/>
          <w:sz w:val="28"/>
          <w:szCs w:val="28"/>
        </w:rPr>
        <w:t>签字并加盖单位公章扫描或拍照</w:t>
      </w:r>
      <w:r>
        <w:rPr>
          <w:rFonts w:hint="eastAsia" w:ascii="仿宋" w:hAnsi="仿宋" w:eastAsia="仿宋"/>
          <w:sz w:val="28"/>
          <w:szCs w:val="28"/>
        </w:rPr>
        <w:t>，回传至</w:t>
      </w:r>
      <w:r>
        <w:rPr>
          <w:rFonts w:hint="default" w:ascii="仿宋" w:hAnsi="仿宋" w:eastAsia="仿宋"/>
          <w:sz w:val="28"/>
          <w:szCs w:val="28"/>
          <w:u w:val="none"/>
          <w:lang w:val="en-US" w:eastAsia="zh-CN"/>
        </w:rPr>
        <w:t>gzwcgzx@bjdx.gov.cn</w:t>
      </w:r>
    </w:p>
    <w:p w14:paraId="37F8184C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35393648"/>
      <w:bookmarkStart w:id="12" w:name="_Toc35393817"/>
      <w:bookmarkStart w:id="13" w:name="_Toc28359029"/>
      <w:bookmarkStart w:id="14" w:name="_Toc28359106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66E875C7">
      <w:pPr>
        <w:pStyle w:val="4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5" w:name="_Toc28359030"/>
      <w:bookmarkStart w:id="16" w:name="_Toc35393649"/>
      <w:bookmarkStart w:id="17" w:name="_Toc28359107"/>
      <w:bookmarkStart w:id="18" w:name="_Toc35393818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5"/>
      <w:bookmarkEnd w:id="16"/>
      <w:bookmarkEnd w:id="17"/>
      <w:bookmarkEnd w:id="18"/>
    </w:p>
    <w:p w14:paraId="3624850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en-US"/>
        </w:rPr>
        <w:t>北京市大兴区高米店街道社区卫生服务中心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 w14:paraId="7074F1D1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en-US"/>
        </w:rPr>
        <w:t>　北京市大兴区保利茉莉公馆24号楼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　</w:t>
      </w:r>
    </w:p>
    <w:p w14:paraId="2D0797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360" w:lineRule="auto"/>
        <w:ind w:left="0" w:leftChars="0" w:right="0" w:firstLine="280" w:firstLineChars="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010-60258525</w:t>
      </w:r>
    </w:p>
    <w:p w14:paraId="6CE8776C">
      <w:pPr>
        <w:pStyle w:val="4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9" w:name="_Toc28359031"/>
      <w:bookmarkStart w:id="20" w:name="_Toc28359108"/>
      <w:bookmarkStart w:id="21" w:name="_Toc35393819"/>
      <w:bookmarkStart w:id="22" w:name="_Toc35393650"/>
      <w:r>
        <w:rPr>
          <w:rFonts w:hint="eastAsia" w:ascii="仿宋" w:hAnsi="仿宋" w:eastAsia="仿宋" w:cs="宋体"/>
          <w:b w:val="0"/>
          <w:sz w:val="28"/>
          <w:szCs w:val="28"/>
        </w:rPr>
        <w:t>2</w:t>
      </w:r>
      <w:r>
        <w:rPr>
          <w:rFonts w:ascii="仿宋" w:hAnsi="仿宋" w:eastAsia="仿宋" w:cs="宋体"/>
          <w:b w:val="0"/>
          <w:sz w:val="28"/>
          <w:szCs w:val="28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19"/>
      <w:bookmarkEnd w:id="20"/>
      <w:bookmarkEnd w:id="21"/>
      <w:bookmarkEnd w:id="22"/>
    </w:p>
    <w:p w14:paraId="677C6C7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北京市大兴区政府采购中心　</w:t>
      </w:r>
    </w:p>
    <w:p w14:paraId="721FFF5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　北京市大兴区公共资源交易分中心三层　</w:t>
      </w:r>
    </w:p>
    <w:p w14:paraId="056B5AC8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23" w:name="_Toc28359032"/>
      <w:bookmarkStart w:id="24" w:name="_Toc28359109"/>
      <w:r>
        <w:rPr>
          <w:rFonts w:hint="eastAsia" w:ascii="仿宋" w:hAnsi="仿宋" w:eastAsia="仿宋"/>
          <w:sz w:val="28"/>
          <w:szCs w:val="28"/>
          <w:u w:val="single"/>
        </w:rPr>
        <w:t xml:space="preserve">　010-69231333、69231339 </w:t>
      </w:r>
    </w:p>
    <w:p w14:paraId="5B9D5C18">
      <w:pPr>
        <w:pStyle w:val="4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5" w:name="_Toc35393820"/>
      <w:bookmarkStart w:id="26" w:name="_Toc35393651"/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  <w:bookmarkEnd w:id="23"/>
      <w:bookmarkEnd w:id="24"/>
      <w:bookmarkEnd w:id="25"/>
      <w:bookmarkEnd w:id="26"/>
    </w:p>
    <w:p w14:paraId="208EEA5E">
      <w:pPr>
        <w:pStyle w:val="7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张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老师</w:t>
      </w:r>
    </w:p>
    <w:p w14:paraId="25E90819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/>
          <w:sz w:val="28"/>
          <w:szCs w:val="28"/>
          <w:u w:val="single"/>
        </w:rPr>
        <w:t>　010-69231333转20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 w14:paraId="3C3B3F90"/>
    <w:p w14:paraId="0935534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BFC5B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29BEF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29BEF">
                    <w:pPr>
                      <w:pStyle w:val="9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33CA9"/>
    <w:rsid w:val="0183453D"/>
    <w:rsid w:val="057940B5"/>
    <w:rsid w:val="0CE02843"/>
    <w:rsid w:val="0F733CA9"/>
    <w:rsid w:val="121A5F6A"/>
    <w:rsid w:val="14F11A91"/>
    <w:rsid w:val="17C428A8"/>
    <w:rsid w:val="1C71170A"/>
    <w:rsid w:val="1C7B3CC3"/>
    <w:rsid w:val="20552118"/>
    <w:rsid w:val="220D5A31"/>
    <w:rsid w:val="22DD3655"/>
    <w:rsid w:val="26C2328E"/>
    <w:rsid w:val="380357AD"/>
    <w:rsid w:val="397D3044"/>
    <w:rsid w:val="3EAB41B0"/>
    <w:rsid w:val="420F77CB"/>
    <w:rsid w:val="423852E6"/>
    <w:rsid w:val="43986AF8"/>
    <w:rsid w:val="45154A79"/>
    <w:rsid w:val="45EA2626"/>
    <w:rsid w:val="48A419E2"/>
    <w:rsid w:val="497010FC"/>
    <w:rsid w:val="4B50680B"/>
    <w:rsid w:val="529F427A"/>
    <w:rsid w:val="54273E81"/>
    <w:rsid w:val="54B81A07"/>
    <w:rsid w:val="5AD44891"/>
    <w:rsid w:val="5B920779"/>
    <w:rsid w:val="5EAB5261"/>
    <w:rsid w:val="5F9C0A8E"/>
    <w:rsid w:val="5FE166A0"/>
    <w:rsid w:val="63B86236"/>
    <w:rsid w:val="6C952A6D"/>
    <w:rsid w:val="6CA1482A"/>
    <w:rsid w:val="71265794"/>
    <w:rsid w:val="747011EA"/>
    <w:rsid w:val="7A7501FC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Body Text"/>
    <w:basedOn w:val="1"/>
    <w:next w:val="6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index 1"/>
    <w:basedOn w:val="1"/>
    <w:next w:val="1"/>
    <w:qFormat/>
    <w:uiPriority w:val="0"/>
    <w:rPr>
      <w:szCs w:val="20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目录 11"/>
    <w:next w:val="1"/>
    <w:qFormat/>
    <w:uiPriority w:val="0"/>
    <w:pPr>
      <w:wordWrap w:val="0"/>
      <w:jc w:val="both"/>
    </w:pPr>
    <w:rPr>
      <w:rFonts w:ascii="Calibri" w:hAnsi="Calibri" w:eastAsia="宋体" w:cs="Calibri"/>
      <w:sz w:val="21"/>
      <w:szCs w:val="22"/>
      <w:lang w:val="en-US" w:eastAsia="zh-CN" w:bidi="ar-SA"/>
    </w:rPr>
  </w:style>
  <w:style w:type="paragraph" w:customStyle="1" w:styleId="16">
    <w:name w:val="Normal_0"/>
    <w:qFormat/>
    <w:uiPriority w:val="0"/>
    <w:pPr>
      <w:spacing w:before="120" w:after="240"/>
      <w:jc w:val="both"/>
    </w:pPr>
    <w:rPr>
      <w:rFonts w:ascii="Calibri" w:hAnsi="Calibri" w:eastAsia="Calibri" w:cs="Times New Roman"/>
      <w:kern w:val="0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1169</Words>
  <Characters>1420</Characters>
  <Lines>0</Lines>
  <Paragraphs>0</Paragraphs>
  <TotalTime>0</TotalTime>
  <ScaleCrop>false</ScaleCrop>
  <LinksUpToDate>false</LinksUpToDate>
  <CharactersWithSpaces>1496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2025-11-11T08:30:00Z</dcterms:created>
  <dc:creator>洛上忘川</dc:creator>
  <cp:lastModifiedBy>金金</cp:lastModifiedBy>
  <dcterms:modified xsi:type="dcterms:W3CDTF">2026-08-13T01:50:44Z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D283496A172F43AB95ED54533E9356B0_11</vt:lpwstr>
  </property>
  <property fmtid="{D5CDD505-2E9C-101B-9397-08002B2CF9AE}" pid="4" name="KSOTemplateDocerSaveRecord">
    <vt:lpwstr>eyJoZGlkIjoiZjczOTQ3NWNmNjI2NDlkNmU0Y2RkZjgzOWIyMmVlNmQiLCJ1c2VySWQiOiIyMTc4NjczMzkifQ==</vt:lpwstr>
  </property>
</Properties>
</file>