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3B067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kern w:val="0"/>
          <w:sz w:val="72"/>
          <w:szCs w:val="72"/>
        </w:rPr>
      </w:pPr>
    </w:p>
    <w:p w14:paraId="787CA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color w:val="auto"/>
          <w:sz w:val="84"/>
          <w:szCs w:val="84"/>
          <w:lang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72"/>
          <w:szCs w:val="72"/>
          <w:lang w:eastAsia="zh-CN"/>
        </w:rPr>
        <w:t>2026年在职处级干部健康体检（二次）</w:t>
      </w:r>
    </w:p>
    <w:p w14:paraId="135DB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sz w:val="84"/>
          <w:szCs w:val="84"/>
        </w:rPr>
      </w:pPr>
    </w:p>
    <w:p w14:paraId="53186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sz w:val="84"/>
          <w:szCs w:val="84"/>
        </w:rPr>
      </w:pPr>
    </w:p>
    <w:p w14:paraId="3CFDFAB1">
      <w:pPr>
        <w:jc w:val="center"/>
        <w:rPr>
          <w:rFonts w:hint="eastAsia" w:ascii="仿宋" w:hAnsi="仿宋" w:eastAsia="仿宋" w:cs="仿宋"/>
          <w:b/>
          <w:color w:val="auto"/>
          <w:sz w:val="84"/>
          <w:szCs w:val="84"/>
        </w:rPr>
      </w:pPr>
      <w:r>
        <w:rPr>
          <w:rFonts w:hint="eastAsia" w:ascii="仿宋" w:hAnsi="仿宋" w:eastAsia="仿宋" w:cs="仿宋"/>
          <w:b/>
          <w:color w:val="auto"/>
          <w:sz w:val="84"/>
          <w:szCs w:val="84"/>
        </w:rPr>
        <w:t>澄清文件</w:t>
      </w:r>
    </w:p>
    <w:p w14:paraId="140149CA">
      <w:pPr>
        <w:widowControl/>
        <w:spacing w:line="360" w:lineRule="auto"/>
        <w:ind w:firstLine="2249" w:firstLineChars="700"/>
        <w:jc w:val="left"/>
        <w:rPr>
          <w:rFonts w:hint="eastAsia" w:ascii="仿宋" w:hAnsi="仿宋" w:eastAsia="仿宋" w:cs="仿宋"/>
          <w:b/>
          <w:bCs/>
          <w:color w:val="auto"/>
          <w:sz w:val="32"/>
          <w:szCs w:val="2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20"/>
          <w:highlight w:val="none"/>
        </w:rPr>
        <w:t>项目编号：11010626210200029994-XM001</w:t>
      </w:r>
    </w:p>
    <w:p w14:paraId="10788B6C">
      <w:pPr>
        <w:widowControl/>
        <w:spacing w:line="360" w:lineRule="auto"/>
        <w:ind w:firstLine="2249" w:firstLineChars="700"/>
        <w:jc w:val="left"/>
        <w:rPr>
          <w:rFonts w:hint="eastAsia" w:ascii="仿宋" w:hAnsi="仿宋" w:eastAsia="仿宋" w:cs="仿宋"/>
          <w:b/>
          <w:bCs/>
          <w:color w:val="auto"/>
          <w:sz w:val="32"/>
          <w:szCs w:val="2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20"/>
          <w:highlight w:val="none"/>
        </w:rPr>
        <w:t>招标编号：ZYZB-2026-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20"/>
          <w:highlight w:val="none"/>
          <w:lang w:eastAsia="zh-CN"/>
        </w:rPr>
        <w:t>0800</w:t>
      </w:r>
    </w:p>
    <w:p w14:paraId="565B982D">
      <w:pPr>
        <w:jc w:val="center"/>
        <w:rPr>
          <w:rFonts w:hint="eastAsia" w:ascii="仿宋" w:hAnsi="仿宋" w:eastAsia="仿宋" w:cs="仿宋"/>
          <w:b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</w:rPr>
        <w:drawing>
          <wp:inline distT="0" distB="0" distL="114300" distR="114300">
            <wp:extent cx="3910330" cy="3408045"/>
            <wp:effectExtent l="0" t="0" r="13970" b="1905"/>
            <wp:docPr id="1" name="图片 1" descr="说明: C:\Users\GJLX\Desktop\中钰图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说明: C:\Users\GJLX\Desktop\中钰图标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0330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9E025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w w:val="80"/>
          <w:sz w:val="32"/>
        </w:rPr>
      </w:pPr>
      <w:r>
        <w:rPr>
          <w:rFonts w:hint="eastAsia" w:ascii="仿宋" w:hAnsi="仿宋" w:eastAsia="仿宋" w:cs="仿宋"/>
          <w:b/>
          <w:color w:val="auto"/>
          <w:w w:val="80"/>
          <w:sz w:val="32"/>
        </w:rPr>
        <w:t>中钰招标有限公司</w:t>
      </w:r>
    </w:p>
    <w:p w14:paraId="1BBFC44D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w w:val="80"/>
          <w:sz w:val="32"/>
        </w:rPr>
      </w:pPr>
      <w:r>
        <w:rPr>
          <w:rFonts w:hint="eastAsia" w:ascii="仿宋" w:hAnsi="仿宋" w:eastAsia="仿宋" w:cs="仿宋"/>
          <w:b/>
          <w:color w:val="auto"/>
          <w:w w:val="80"/>
          <w:sz w:val="32"/>
          <w:lang w:val="en-US" w:eastAsia="zh-CN"/>
        </w:rPr>
        <w:t>2026</w:t>
      </w:r>
      <w:r>
        <w:rPr>
          <w:rFonts w:hint="eastAsia" w:ascii="仿宋" w:hAnsi="仿宋" w:eastAsia="仿宋" w:cs="仿宋"/>
          <w:b/>
          <w:color w:val="auto"/>
          <w:w w:val="80"/>
          <w:sz w:val="32"/>
        </w:rPr>
        <w:t>年</w:t>
      </w:r>
      <w:r>
        <w:rPr>
          <w:rFonts w:hint="eastAsia" w:ascii="仿宋" w:hAnsi="仿宋" w:eastAsia="仿宋" w:cs="仿宋"/>
          <w:b/>
          <w:color w:val="auto"/>
          <w:w w:val="80"/>
          <w:sz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w w:val="80"/>
          <w:sz w:val="32"/>
        </w:rPr>
        <w:t>月</w:t>
      </w:r>
    </w:p>
    <w:p w14:paraId="3CD8A124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24"/>
          <w:lang w:eastAsia="zh-CN"/>
        </w:rPr>
        <w:t>2026年在职处级干部健康体检（二次）</w:t>
      </w:r>
    </w:p>
    <w:p w14:paraId="3823A3CD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24"/>
          <w:lang w:val="en-US" w:eastAsia="zh-CN"/>
        </w:rPr>
        <w:t>澄清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24"/>
        </w:rPr>
        <w:t>文件</w:t>
      </w:r>
    </w:p>
    <w:p w14:paraId="65E8C2A2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1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致各潜在投标人：</w:t>
      </w:r>
    </w:p>
    <w:p w14:paraId="69619334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1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中钰招标有限公司受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eastAsia="zh-CN"/>
        </w:rPr>
        <w:t>北京市丰台区卫生健康委员会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的委托，对2026年在职处级干部健康体检（二次）（项目编号：11010626210200029994-XM001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招标编号：ZYZB-2026-0800）进行公开招标。现对招标文件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  <w:t>更正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如下：</w:t>
      </w:r>
    </w:p>
    <w:p w14:paraId="109237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2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  <w:t>一、招标文件中第七章 投标文件格式中“3 开标一览表（实质性格式）、4投标分项报价表（实质性格式）”更正内容如下：</w:t>
      </w:r>
    </w:p>
    <w:p w14:paraId="58147F95">
      <w:pPr>
        <w:numPr>
          <w:ilvl w:val="0"/>
          <w:numId w:val="0"/>
        </w:numPr>
        <w:tabs>
          <w:tab w:val="left" w:pos="360"/>
        </w:tabs>
        <w:snapToGrid w:val="0"/>
        <w:spacing w:line="360" w:lineRule="auto"/>
        <w:ind w:leftChars="0" w:firstLine="240" w:firstLineChars="100"/>
        <w:outlineLvl w:val="1"/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</w:pP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  <w:lang w:val="en-US" w:eastAsia="zh-CN"/>
        </w:rPr>
        <w:t xml:space="preserve">3 </w:t>
      </w: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>开标一览表（实质性格式）</w:t>
      </w:r>
    </w:p>
    <w:p w14:paraId="287C7D75">
      <w:pPr>
        <w:spacing w:line="360" w:lineRule="exact"/>
        <w:jc w:val="center"/>
        <w:rPr>
          <w:rFonts w:hint="eastAsia" w:ascii="仿宋" w:hAnsi="仿宋" w:eastAsia="仿宋" w:cs="仿宋"/>
          <w:b/>
          <w:color w:val="FF0000"/>
          <w:sz w:val="36"/>
          <w:szCs w:val="36"/>
          <w:highlight w:val="none"/>
        </w:rPr>
      </w:pPr>
      <w:bookmarkStart w:id="0" w:name="_Toc305158900"/>
      <w:bookmarkStart w:id="1" w:name="_Toc226965748"/>
      <w:bookmarkStart w:id="2" w:name="_Toc226309802"/>
      <w:bookmarkStart w:id="3" w:name="_Toc305158826"/>
      <w:bookmarkStart w:id="4" w:name="_Toc264969248"/>
      <w:bookmarkStart w:id="5" w:name="_Toc226337254"/>
      <w:bookmarkStart w:id="6" w:name="_Toc195842923"/>
      <w:bookmarkStart w:id="7" w:name="_Toc164608827"/>
      <w:bookmarkStart w:id="8" w:name="_Toc164608672"/>
      <w:bookmarkStart w:id="9" w:name="_Toc265228396"/>
      <w:bookmarkStart w:id="10" w:name="_Toc226965831"/>
      <w:r>
        <w:rPr>
          <w:rFonts w:hint="eastAsia" w:ascii="仿宋" w:hAnsi="仿宋" w:eastAsia="仿宋" w:cs="仿宋"/>
          <w:b/>
          <w:color w:val="FF0000"/>
          <w:sz w:val="36"/>
          <w:szCs w:val="36"/>
          <w:highlight w:val="none"/>
        </w:rPr>
        <w:t>开标一览表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666C841">
      <w:pPr>
        <w:spacing w:line="360" w:lineRule="exact"/>
        <w:jc w:val="both"/>
        <w:rPr>
          <w:rFonts w:hint="eastAsia" w:ascii="仿宋" w:hAnsi="仿宋" w:eastAsia="仿宋" w:cs="仿宋"/>
          <w:color w:val="FF000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 xml:space="preserve">招标/项目编号：______________                        </w:t>
      </w:r>
      <w:r>
        <w:rPr>
          <w:rFonts w:hint="eastAsia" w:ascii="仿宋" w:hAnsi="仿宋" w:eastAsia="仿宋" w:cs="仿宋"/>
          <w:color w:val="FF0000"/>
          <w:sz w:val="24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FF0000"/>
          <w:sz w:val="24"/>
          <w:highlight w:val="none"/>
        </w:rPr>
        <w:t>项目名称：____________</w:t>
      </w:r>
    </w:p>
    <w:tbl>
      <w:tblPr>
        <w:tblStyle w:val="8"/>
        <w:tblW w:w="51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2761"/>
        <w:gridCol w:w="2030"/>
        <w:gridCol w:w="2712"/>
        <w:gridCol w:w="1888"/>
      </w:tblGrid>
      <w:tr w14:paraId="2E55B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45" w:type="pct"/>
            <w:vMerge w:val="restart"/>
            <w:vAlign w:val="center"/>
          </w:tcPr>
          <w:p w14:paraId="501D37A9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序号</w:t>
            </w:r>
          </w:p>
        </w:tc>
        <w:tc>
          <w:tcPr>
            <w:tcW w:w="1368" w:type="pct"/>
            <w:vMerge w:val="restart"/>
            <w:vAlign w:val="center"/>
          </w:tcPr>
          <w:p w14:paraId="26CAF3B4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投标人名称</w:t>
            </w:r>
          </w:p>
        </w:tc>
        <w:tc>
          <w:tcPr>
            <w:tcW w:w="2350" w:type="pct"/>
            <w:gridSpan w:val="2"/>
            <w:vAlign w:val="center"/>
          </w:tcPr>
          <w:p w14:paraId="2394FE53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投标报价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935" w:type="pct"/>
            <w:vMerge w:val="restart"/>
            <w:vAlign w:val="center"/>
          </w:tcPr>
          <w:p w14:paraId="25ED83C8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合同履行期限</w:t>
            </w:r>
          </w:p>
          <w:p w14:paraId="23E54A07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（服务期限）</w:t>
            </w:r>
          </w:p>
        </w:tc>
      </w:tr>
      <w:tr w14:paraId="08185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45" w:type="pct"/>
            <w:vMerge w:val="continue"/>
            <w:vAlign w:val="center"/>
          </w:tcPr>
          <w:p w14:paraId="29126A83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1368" w:type="pct"/>
            <w:vMerge w:val="continue"/>
            <w:vAlign w:val="center"/>
          </w:tcPr>
          <w:p w14:paraId="757A1146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1006" w:type="pct"/>
            <w:vAlign w:val="center"/>
          </w:tcPr>
          <w:p w14:paraId="33903168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大写</w:t>
            </w:r>
          </w:p>
        </w:tc>
        <w:tc>
          <w:tcPr>
            <w:tcW w:w="1344" w:type="pct"/>
            <w:vAlign w:val="center"/>
          </w:tcPr>
          <w:p w14:paraId="3DC41EE0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小写</w:t>
            </w:r>
          </w:p>
        </w:tc>
        <w:tc>
          <w:tcPr>
            <w:tcW w:w="935" w:type="pct"/>
            <w:vMerge w:val="continue"/>
            <w:vAlign w:val="center"/>
          </w:tcPr>
          <w:p w14:paraId="27E144C7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</w:p>
        </w:tc>
      </w:tr>
      <w:tr w14:paraId="65D1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345" w:type="pct"/>
            <w:vAlign w:val="center"/>
          </w:tcPr>
          <w:p w14:paraId="28134236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368" w:type="pct"/>
            <w:vAlign w:val="center"/>
          </w:tcPr>
          <w:p w14:paraId="7B450036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006" w:type="pct"/>
            <w:vAlign w:val="center"/>
          </w:tcPr>
          <w:p w14:paraId="31FA2363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1344" w:type="pct"/>
            <w:vAlign w:val="center"/>
          </w:tcPr>
          <w:p w14:paraId="78AB2673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935" w:type="pct"/>
            <w:vAlign w:val="center"/>
          </w:tcPr>
          <w:p w14:paraId="58EF0CFA">
            <w:pPr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</w:tbl>
    <w:p w14:paraId="208B3AFC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color w:val="FF0000"/>
          <w:kern w:val="0"/>
          <w:sz w:val="24"/>
          <w:highlight w:val="none"/>
        </w:rPr>
      </w:pPr>
    </w:p>
    <w:p w14:paraId="16F55879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highlight w:val="none"/>
        </w:rPr>
        <w:t>注：</w:t>
      </w: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>此表中，投标报价应和《投标分项报价表》中的总价相一致。</w:t>
      </w:r>
    </w:p>
    <w:p w14:paraId="7F15DBC3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</w:rPr>
      </w:pPr>
    </w:p>
    <w:p w14:paraId="3ED46691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</w:rPr>
      </w:pPr>
    </w:p>
    <w:p w14:paraId="4FA83913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>投标人名称（加盖公章）</w:t>
      </w:r>
      <w:r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  <w:t>：____________</w:t>
      </w:r>
    </w:p>
    <w:p w14:paraId="03A2681F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 xml:space="preserve">日期：_____年______月______日   </w:t>
      </w:r>
    </w:p>
    <w:p w14:paraId="0881150D">
      <w:pPr>
        <w:widowControl/>
        <w:jc w:val="left"/>
        <w:rPr>
          <w:rFonts w:hint="eastAsia" w:ascii="仿宋" w:hAnsi="仿宋" w:eastAsia="仿宋" w:cs="仿宋"/>
          <w:color w:val="auto"/>
          <w:sz w:val="24"/>
          <w:szCs w:val="20"/>
          <w:highlight w:val="none"/>
        </w:rPr>
      </w:pPr>
      <w:bookmarkStart w:id="11" w:name="_Toc226965749"/>
      <w:bookmarkStart w:id="12" w:name="_Toc127151558"/>
      <w:bookmarkStart w:id="13" w:name="_Toc264969249"/>
      <w:bookmarkStart w:id="14" w:name="_Toc142311060"/>
      <w:bookmarkStart w:id="15" w:name="_Toc150774763"/>
      <w:bookmarkStart w:id="16" w:name="_Toc265228397"/>
      <w:bookmarkStart w:id="17" w:name="_Toc226309803"/>
      <w:bookmarkStart w:id="18" w:name="_Toc226965832"/>
      <w:bookmarkStart w:id="19" w:name="_Toc226337255"/>
      <w:bookmarkStart w:id="20" w:name="_Toc305158827"/>
      <w:bookmarkStart w:id="21" w:name="_Toc305158901"/>
      <w:bookmarkStart w:id="22" w:name="_Toc150480796"/>
      <w:bookmarkStart w:id="23" w:name="_Toc195842924"/>
    </w:p>
    <w:p w14:paraId="5B115881">
      <w:pPr>
        <w:widowControl/>
        <w:jc w:val="left"/>
        <w:rPr>
          <w:rFonts w:hint="eastAsia" w:ascii="仿宋" w:hAnsi="仿宋" w:eastAsia="仿宋" w:cs="仿宋"/>
          <w:color w:val="auto"/>
          <w:sz w:val="24"/>
          <w:szCs w:val="20"/>
          <w:highlight w:val="none"/>
        </w:rPr>
      </w:pPr>
    </w:p>
    <w:p w14:paraId="437D4353">
      <w:pPr>
        <w:numPr>
          <w:ilvl w:val="0"/>
          <w:numId w:val="1"/>
        </w:numPr>
        <w:tabs>
          <w:tab w:val="left" w:pos="360"/>
        </w:tabs>
        <w:snapToGrid w:val="0"/>
        <w:spacing w:line="360" w:lineRule="auto"/>
        <w:outlineLvl w:val="1"/>
        <w:rPr>
          <w:rFonts w:hint="eastAsia" w:ascii="仿宋" w:hAnsi="仿宋" w:eastAsia="仿宋" w:cs="仿宋"/>
          <w:color w:val="auto"/>
          <w:sz w:val="24"/>
          <w:szCs w:val="20"/>
          <w:highlight w:val="none"/>
        </w:rPr>
        <w:sectPr>
          <w:headerReference r:id="rId4" w:type="first"/>
          <w:footerReference r:id="rId6" w:type="first"/>
          <w:headerReference r:id="rId3" w:type="even"/>
          <w:footerReference r:id="rId5" w:type="even"/>
          <w:pgSz w:w="11907" w:h="16840"/>
          <w:pgMar w:top="1440" w:right="1080" w:bottom="1440" w:left="1080" w:header="851" w:footer="851" w:gutter="0"/>
          <w:cols w:space="720" w:num="1"/>
          <w:docGrid w:linePitch="462" w:charSpace="0"/>
        </w:sectPr>
      </w:pPr>
      <w:bookmarkStart w:id="24" w:name="_GoBack"/>
      <w:bookmarkEnd w:id="24"/>
    </w:p>
    <w:p w14:paraId="531A043C">
      <w:pPr>
        <w:numPr>
          <w:ilvl w:val="0"/>
          <w:numId w:val="0"/>
        </w:numPr>
        <w:tabs>
          <w:tab w:val="left" w:pos="360"/>
        </w:tabs>
        <w:snapToGrid w:val="0"/>
        <w:spacing w:line="360" w:lineRule="auto"/>
        <w:ind w:leftChars="0"/>
        <w:outlineLvl w:val="1"/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</w:pP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  <w:lang w:val="en-US" w:eastAsia="zh-CN"/>
        </w:rPr>
        <w:t xml:space="preserve">4 </w:t>
      </w: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>投标分项报价表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>（实质性格式）</w:t>
      </w:r>
    </w:p>
    <w:p w14:paraId="30174A93">
      <w:pPr>
        <w:spacing w:line="360" w:lineRule="exact"/>
        <w:jc w:val="center"/>
        <w:rPr>
          <w:rFonts w:hint="eastAsia" w:ascii="仿宋" w:hAnsi="仿宋" w:eastAsia="仿宋" w:cs="仿宋"/>
          <w:b/>
          <w:color w:val="FF000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color w:val="FF0000"/>
          <w:sz w:val="36"/>
          <w:szCs w:val="36"/>
          <w:highlight w:val="none"/>
        </w:rPr>
        <w:t>投标分项报价表</w:t>
      </w:r>
    </w:p>
    <w:p w14:paraId="0894B29C">
      <w:pPr>
        <w:spacing w:line="260" w:lineRule="exact"/>
        <w:jc w:val="center"/>
        <w:rPr>
          <w:rFonts w:hint="eastAsia" w:ascii="仿宋" w:hAnsi="仿宋" w:eastAsia="仿宋" w:cs="仿宋"/>
          <w:color w:val="FF0000"/>
          <w:sz w:val="36"/>
          <w:szCs w:val="36"/>
          <w:highlight w:val="none"/>
        </w:rPr>
      </w:pPr>
    </w:p>
    <w:p w14:paraId="26F8CAD4">
      <w:pPr>
        <w:tabs>
          <w:tab w:val="left" w:pos="1800"/>
          <w:tab w:val="left" w:pos="5580"/>
        </w:tabs>
        <w:rPr>
          <w:rFonts w:hint="eastAsia" w:ascii="仿宋" w:hAnsi="仿宋" w:eastAsia="仿宋" w:cs="仿宋"/>
          <w:color w:val="FF000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 xml:space="preserve">招标/项目编号：________                        项目名称：__________  </w:t>
      </w:r>
    </w:p>
    <w:p w14:paraId="3189EECC">
      <w:pPr>
        <w:tabs>
          <w:tab w:val="left" w:pos="1800"/>
          <w:tab w:val="left" w:pos="5580"/>
        </w:tabs>
        <w:rPr>
          <w:rFonts w:hint="eastAsia" w:ascii="仿宋" w:hAnsi="仿宋" w:eastAsia="仿宋" w:cs="仿宋"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>报价单位：人民币元</w:t>
      </w:r>
    </w:p>
    <w:tbl>
      <w:tblPr>
        <w:tblStyle w:val="8"/>
        <w:tblW w:w="5159" w:type="pct"/>
        <w:tblInd w:w="-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960"/>
        <w:gridCol w:w="1067"/>
        <w:gridCol w:w="1281"/>
        <w:gridCol w:w="1080"/>
        <w:gridCol w:w="1312"/>
        <w:gridCol w:w="1396"/>
        <w:gridCol w:w="1345"/>
      </w:tblGrid>
      <w:tr w14:paraId="0E4E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139AE26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序号</w:t>
            </w:r>
          </w:p>
        </w:tc>
        <w:tc>
          <w:tcPr>
            <w:tcW w:w="953" w:type="pct"/>
            <w:vAlign w:val="center"/>
          </w:tcPr>
          <w:p w14:paraId="37EC382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分项名称</w:t>
            </w:r>
          </w:p>
        </w:tc>
        <w:tc>
          <w:tcPr>
            <w:tcW w:w="519" w:type="pct"/>
            <w:vAlign w:val="center"/>
          </w:tcPr>
          <w:p w14:paraId="7092B69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承接商</w:t>
            </w:r>
          </w:p>
          <w:p w14:paraId="7C33D70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规模</w:t>
            </w:r>
          </w:p>
        </w:tc>
        <w:tc>
          <w:tcPr>
            <w:tcW w:w="623" w:type="pct"/>
            <w:vAlign w:val="center"/>
          </w:tcPr>
          <w:p w14:paraId="6BCC5E8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承接商企业类型</w:t>
            </w:r>
          </w:p>
        </w:tc>
        <w:tc>
          <w:tcPr>
            <w:tcW w:w="525" w:type="pct"/>
            <w:vAlign w:val="center"/>
          </w:tcPr>
          <w:p w14:paraId="1A54977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637" w:type="pct"/>
            <w:vAlign w:val="center"/>
          </w:tcPr>
          <w:p w14:paraId="5556CB5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单价</w:t>
            </w:r>
          </w:p>
          <w:p w14:paraId="7368104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（元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  <w:t>/人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）</w:t>
            </w:r>
          </w:p>
        </w:tc>
        <w:tc>
          <w:tcPr>
            <w:tcW w:w="679" w:type="pct"/>
            <w:vAlign w:val="center"/>
          </w:tcPr>
          <w:p w14:paraId="4225EA7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  <w:t>合价</w:t>
            </w:r>
          </w:p>
          <w:p w14:paraId="10D7034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  <w:lang w:val="en-US" w:eastAsia="zh-CN"/>
              </w:rPr>
              <w:t>（元）</w:t>
            </w:r>
          </w:p>
        </w:tc>
        <w:tc>
          <w:tcPr>
            <w:tcW w:w="654" w:type="pct"/>
            <w:vAlign w:val="center"/>
          </w:tcPr>
          <w:p w14:paraId="5D1BCB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highlight w:val="none"/>
              </w:rPr>
              <w:t>备注/说明</w:t>
            </w:r>
          </w:p>
        </w:tc>
      </w:tr>
      <w:tr w14:paraId="50780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6C2C185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1</w:t>
            </w:r>
          </w:p>
        </w:tc>
        <w:tc>
          <w:tcPr>
            <w:tcW w:w="953" w:type="pct"/>
            <w:vAlign w:val="center"/>
          </w:tcPr>
          <w:p w14:paraId="2AAF200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男士套餐一</w:t>
            </w:r>
          </w:p>
          <w:p w14:paraId="72AF79C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（侧重全面）</w:t>
            </w:r>
          </w:p>
        </w:tc>
        <w:tc>
          <w:tcPr>
            <w:tcW w:w="519" w:type="pct"/>
            <w:vAlign w:val="center"/>
          </w:tcPr>
          <w:p w14:paraId="50DED686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0FD8C4CC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0A02921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006192C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2C290A33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4159F54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5CB54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278423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2</w:t>
            </w:r>
          </w:p>
        </w:tc>
        <w:tc>
          <w:tcPr>
            <w:tcW w:w="953" w:type="pct"/>
            <w:vAlign w:val="center"/>
          </w:tcPr>
          <w:p w14:paraId="77F7AEE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男士套餐二</w:t>
            </w:r>
          </w:p>
          <w:p w14:paraId="134FFA2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（侧重肿瘤）</w:t>
            </w:r>
          </w:p>
        </w:tc>
        <w:tc>
          <w:tcPr>
            <w:tcW w:w="519" w:type="pct"/>
            <w:vAlign w:val="center"/>
          </w:tcPr>
          <w:p w14:paraId="7E3C2658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6497F40E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347AA11E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30F0B3B4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1ED24B49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7003D15D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05086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321945B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3</w:t>
            </w:r>
          </w:p>
        </w:tc>
        <w:tc>
          <w:tcPr>
            <w:tcW w:w="953" w:type="pct"/>
            <w:vAlign w:val="center"/>
          </w:tcPr>
          <w:p w14:paraId="335299D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男士套餐三</w:t>
            </w:r>
          </w:p>
          <w:p w14:paraId="0E936A6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（侧重心血管）</w:t>
            </w:r>
          </w:p>
        </w:tc>
        <w:tc>
          <w:tcPr>
            <w:tcW w:w="519" w:type="pct"/>
            <w:vAlign w:val="center"/>
          </w:tcPr>
          <w:p w14:paraId="48658F64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7B3ABBFA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174A5F0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1415C0D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72EB715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102F2702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04169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408" w:type="pct"/>
            <w:vAlign w:val="center"/>
          </w:tcPr>
          <w:p w14:paraId="5DCF843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953" w:type="pct"/>
            <w:vAlign w:val="center"/>
          </w:tcPr>
          <w:p w14:paraId="09D8796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已婚女士套餐一（侧重全面）</w:t>
            </w:r>
          </w:p>
        </w:tc>
        <w:tc>
          <w:tcPr>
            <w:tcW w:w="519" w:type="pct"/>
            <w:vAlign w:val="center"/>
          </w:tcPr>
          <w:p w14:paraId="18B7185D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11594584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7A2736CA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3A4DDC65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20F1D1D9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45BE3FC0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7C28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6406AED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953" w:type="pct"/>
            <w:vAlign w:val="center"/>
          </w:tcPr>
          <w:p w14:paraId="590CCE0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已婚女士套餐二（侧重肿瘤）</w:t>
            </w:r>
          </w:p>
        </w:tc>
        <w:tc>
          <w:tcPr>
            <w:tcW w:w="519" w:type="pct"/>
            <w:vAlign w:val="center"/>
          </w:tcPr>
          <w:p w14:paraId="285FF882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75D9226D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10CEC14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0FF9ED48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25331F93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53F8D049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075AE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24EE451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953" w:type="pct"/>
            <w:vAlign w:val="center"/>
          </w:tcPr>
          <w:p w14:paraId="470C29F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已婚女士套餐三（侧重心血管）</w:t>
            </w:r>
          </w:p>
        </w:tc>
        <w:tc>
          <w:tcPr>
            <w:tcW w:w="519" w:type="pct"/>
            <w:vAlign w:val="center"/>
          </w:tcPr>
          <w:p w14:paraId="733E34DF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5723B2E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19CABEA0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48357014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20A7F510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719E948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5568B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8" w:type="pct"/>
            <w:vAlign w:val="center"/>
          </w:tcPr>
          <w:p w14:paraId="709881A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953" w:type="pct"/>
            <w:vAlign w:val="center"/>
          </w:tcPr>
          <w:p w14:paraId="78CBD47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  <w:t>未婚女士套餐</w:t>
            </w:r>
          </w:p>
        </w:tc>
        <w:tc>
          <w:tcPr>
            <w:tcW w:w="519" w:type="pct"/>
            <w:vAlign w:val="center"/>
          </w:tcPr>
          <w:p w14:paraId="2562B6C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23" w:type="pct"/>
            <w:vAlign w:val="center"/>
          </w:tcPr>
          <w:p w14:paraId="1A0E520D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525" w:type="pct"/>
            <w:vAlign w:val="center"/>
          </w:tcPr>
          <w:p w14:paraId="1B909E1C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37" w:type="pct"/>
            <w:vAlign w:val="center"/>
          </w:tcPr>
          <w:p w14:paraId="2AFB625A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 w14:paraId="7CB89CC6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67D41B5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  <w:tr w14:paraId="66D9F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66" w:type="pct"/>
            <w:gridSpan w:val="6"/>
            <w:vAlign w:val="center"/>
          </w:tcPr>
          <w:p w14:paraId="14A9223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highlight w:val="none"/>
                <w:lang w:val="en-US" w:eastAsia="zh-CN"/>
              </w:rPr>
              <w:t>总价（元）</w:t>
            </w:r>
          </w:p>
        </w:tc>
        <w:tc>
          <w:tcPr>
            <w:tcW w:w="679" w:type="pct"/>
            <w:vAlign w:val="center"/>
          </w:tcPr>
          <w:p w14:paraId="2B66B851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  <w:tc>
          <w:tcPr>
            <w:tcW w:w="654" w:type="pct"/>
            <w:vAlign w:val="center"/>
          </w:tcPr>
          <w:p w14:paraId="5882A1A0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</w:rPr>
            </w:pPr>
          </w:p>
        </w:tc>
      </w:tr>
    </w:tbl>
    <w:p w14:paraId="2F00CDE9">
      <w:pPr>
        <w:keepNext w:val="0"/>
        <w:keepLines w:val="0"/>
        <w:pageBreakBefore w:val="0"/>
        <w:widowControl w:val="0"/>
        <w:tabs>
          <w:tab w:val="left" w:pos="1800"/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>注：1.如果不提供分项报价将视为没有实质性响应招标文件。</w:t>
      </w:r>
    </w:p>
    <w:p w14:paraId="00753ECC">
      <w:pPr>
        <w:keepNext w:val="0"/>
        <w:keepLines w:val="0"/>
        <w:pageBreakBefore w:val="0"/>
        <w:widowControl w:val="0"/>
        <w:tabs>
          <w:tab w:val="left" w:pos="1800"/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.承接商规模列应填写，且不应与《中小企业声明函》或《拟分包情况说明》中内容矛盾。</w:t>
      </w:r>
    </w:p>
    <w:p w14:paraId="74633B23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.本项目预估服务对象总人数：男性约950人、女性约350人。投标人报价及方案测算时，须按以下规则核定测算基数：</w:t>
      </w:r>
    </w:p>
    <w:p w14:paraId="452B25CF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套餐设置：男性套餐3个、已婚女性套餐3个、未婚女性套餐1个。</w:t>
      </w:r>
    </w:p>
    <w:p w14:paraId="711F3C6D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男性基数分摊：3个男性套餐按照约1:1:1比例分摊男性总测算基数。</w:t>
      </w:r>
    </w:p>
    <w:p w14:paraId="13A2AC31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女性基数分摊：未婚女性套餐测算基数固定为5人；剩余女性人数，由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</w:rPr>
        <w:t>个已婚女性套餐按1:1:1比例分摊。</w:t>
      </w:r>
    </w:p>
    <w:p w14:paraId="3EB741C7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default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4.本次采购的各项服务内容不得超过其对应限价，男性单人体检单价限价：2200元/人；女性单人体检单价限价：2600元/人。</w:t>
      </w:r>
    </w:p>
    <w:p w14:paraId="13714538">
      <w:pPr>
        <w:autoSpaceDE w:val="0"/>
        <w:autoSpaceDN w:val="0"/>
        <w:adjustRightInd w:val="0"/>
        <w:snapToGrid w:val="0"/>
        <w:spacing w:before="25" w:after="25" w:line="360" w:lineRule="auto"/>
        <w:ind w:firstLine="482" w:firstLineChars="200"/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  <w:t>5.本项目最终按实际体检人数据实结算。</w:t>
      </w:r>
    </w:p>
    <w:p w14:paraId="7B79361E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FF0000"/>
          <w:sz w:val="24"/>
          <w:highlight w:val="none"/>
        </w:rPr>
        <w:t>投标人名称（加盖公章）</w:t>
      </w:r>
      <w:r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  <w:t>：____________</w:t>
      </w:r>
    </w:p>
    <w:p w14:paraId="741E0B01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FF0000"/>
          <w:sz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FF0000"/>
          <w:sz w:val="24"/>
          <w:szCs w:val="20"/>
          <w:highlight w:val="none"/>
        </w:rPr>
        <w:t xml:space="preserve">日期：_____年______月______日   </w:t>
      </w:r>
    </w:p>
    <w:p w14:paraId="2A16217E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600" w:lineRule="exact"/>
        <w:ind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  <w:t>二、本项目其余内容不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  <w:t>变，投标截止时间和开标时间不变。</w:t>
      </w:r>
    </w:p>
    <w:p w14:paraId="77BA793F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600" w:lineRule="exact"/>
        <w:ind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1"/>
          <w:lang w:val="en-US" w:eastAsia="zh-CN"/>
        </w:rPr>
      </w:pPr>
    </w:p>
    <w:p w14:paraId="7356E6AE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600" w:lineRule="exact"/>
        <w:jc w:val="center"/>
        <w:rPr>
          <w:rFonts w:hint="eastAsia" w:ascii="仿宋" w:hAnsi="仿宋" w:eastAsia="仿宋" w:cs="仿宋"/>
          <w:color w:val="auto"/>
          <w:sz w:val="24"/>
          <w:szCs w:val="21"/>
        </w:rPr>
      </w:pPr>
      <w:r>
        <w:rPr>
          <w:rFonts w:hint="eastAsia" w:ascii="仿宋" w:hAnsi="仿宋" w:eastAsia="仿宋" w:cs="仿宋"/>
          <w:color w:val="auto"/>
          <w:sz w:val="24"/>
          <w:szCs w:val="21"/>
        </w:rPr>
        <w:t>请各投标人阅读本</w:t>
      </w:r>
      <w:r>
        <w:rPr>
          <w:rFonts w:hint="eastAsia" w:ascii="仿宋" w:hAnsi="仿宋" w:eastAsia="仿宋" w:cs="仿宋"/>
          <w:color w:val="auto"/>
          <w:sz w:val="24"/>
          <w:szCs w:val="21"/>
          <w:lang w:val="en-US" w:eastAsia="zh-CN"/>
        </w:rPr>
        <w:t>澄清</w:t>
      </w:r>
      <w:r>
        <w:rPr>
          <w:rFonts w:hint="eastAsia" w:ascii="仿宋" w:hAnsi="仿宋" w:eastAsia="仿宋" w:cs="仿宋"/>
          <w:color w:val="auto"/>
          <w:sz w:val="24"/>
          <w:szCs w:val="21"/>
        </w:rPr>
        <w:t>补充文件，并将回执填妥后回复书面文件至我公司。谢谢合作！</w:t>
      </w:r>
    </w:p>
    <w:p w14:paraId="0595AFCC">
      <w:pPr>
        <w:snapToGrid w:val="0"/>
        <w:spacing w:line="360" w:lineRule="auto"/>
        <w:ind w:right="900"/>
        <w:jc w:val="right"/>
        <w:rPr>
          <w:rFonts w:hint="eastAsia" w:ascii="仿宋" w:hAnsi="仿宋" w:eastAsia="仿宋" w:cs="仿宋"/>
          <w:b/>
          <w:color w:val="auto"/>
          <w:sz w:val="24"/>
          <w:szCs w:val="21"/>
        </w:rPr>
      </w:pPr>
      <w:r>
        <w:rPr>
          <w:rFonts w:hint="eastAsia" w:ascii="仿宋" w:hAnsi="仿宋" w:eastAsia="仿宋" w:cs="仿宋"/>
          <w:b/>
          <w:color w:val="auto"/>
          <w:sz w:val="24"/>
          <w:szCs w:val="21"/>
        </w:rPr>
        <w:t xml:space="preserve">     </w:t>
      </w:r>
    </w:p>
    <w:p w14:paraId="204C4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/>
        <w:jc w:val="right"/>
        <w:textAlignment w:val="auto"/>
        <w:rPr>
          <w:rFonts w:hint="eastAsia" w:ascii="仿宋" w:hAnsi="仿宋" w:eastAsia="仿宋" w:cs="仿宋"/>
          <w:b/>
          <w:color w:val="auto"/>
          <w:sz w:val="24"/>
          <w:szCs w:val="21"/>
        </w:rPr>
      </w:pPr>
      <w:r>
        <w:rPr>
          <w:rFonts w:hint="eastAsia" w:ascii="仿宋" w:hAnsi="仿宋" w:eastAsia="仿宋" w:cs="仿宋"/>
          <w:b/>
          <w:color w:val="auto"/>
          <w:sz w:val="24"/>
          <w:szCs w:val="21"/>
        </w:rPr>
        <w:t>中钰招标有限公司</w:t>
      </w:r>
    </w:p>
    <w:p w14:paraId="182BB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/>
        <w:jc w:val="right"/>
        <w:textAlignment w:val="auto"/>
        <w:rPr>
          <w:rFonts w:hint="eastAsia" w:ascii="仿宋" w:hAnsi="仿宋" w:eastAsia="仿宋" w:cs="仿宋"/>
          <w:b/>
          <w:color w:val="auto"/>
          <w:sz w:val="24"/>
          <w:szCs w:val="21"/>
        </w:rPr>
      </w:pPr>
      <w:r>
        <w:rPr>
          <w:rFonts w:hint="eastAsia" w:ascii="仿宋" w:hAnsi="仿宋" w:eastAsia="仿宋" w:cs="仿宋"/>
          <w:b/>
          <w:color w:val="auto"/>
          <w:sz w:val="24"/>
          <w:szCs w:val="21"/>
          <w:lang w:val="en-US" w:eastAsia="zh-CN"/>
        </w:rPr>
        <w:t>2026</w:t>
      </w:r>
      <w:r>
        <w:rPr>
          <w:rFonts w:hint="eastAsia" w:ascii="仿宋" w:hAnsi="仿宋" w:eastAsia="仿宋" w:cs="仿宋"/>
          <w:b/>
          <w:color w:val="auto"/>
          <w:sz w:val="24"/>
          <w:szCs w:val="21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1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1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1"/>
          <w:lang w:val="en-US" w:eastAsia="zh-CN"/>
        </w:rPr>
        <w:t>21</w:t>
      </w:r>
      <w:r>
        <w:rPr>
          <w:rFonts w:hint="eastAsia" w:ascii="仿宋" w:hAnsi="仿宋" w:eastAsia="仿宋" w:cs="仿宋"/>
          <w:b/>
          <w:color w:val="auto"/>
          <w:sz w:val="24"/>
          <w:szCs w:val="21"/>
        </w:rPr>
        <w:t>日</w:t>
      </w:r>
    </w:p>
    <w:p w14:paraId="048171B4">
      <w:pPr>
        <w:snapToGrid w:val="0"/>
        <w:spacing w:line="360" w:lineRule="auto"/>
        <w:rPr>
          <w:rFonts w:hint="eastAsia" w:ascii="仿宋" w:hAnsi="仿宋" w:eastAsia="仿宋" w:cs="仿宋"/>
          <w:color w:val="auto"/>
          <w:sz w:val="24"/>
          <w:szCs w:val="21"/>
          <w:u w:val="dash"/>
        </w:rPr>
      </w:pPr>
      <w:r>
        <w:rPr>
          <w:rFonts w:hint="eastAsia" w:ascii="仿宋" w:hAnsi="仿宋" w:eastAsia="仿宋" w:cs="仿宋"/>
          <w:color w:val="auto"/>
          <w:sz w:val="24"/>
          <w:szCs w:val="21"/>
          <w:u w:val="dash"/>
        </w:rPr>
        <w:t xml:space="preserve">                                                                                      </w:t>
      </w:r>
    </w:p>
    <w:p w14:paraId="1E6BC0E5">
      <w:pPr>
        <w:snapToGrid w:val="0"/>
        <w:spacing w:line="360" w:lineRule="auto"/>
        <w:ind w:firstLine="240" w:firstLineChars="1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To：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李晓冰、郭玉婷  </w:t>
      </w:r>
      <w:r>
        <w:rPr>
          <w:rFonts w:hint="eastAsia" w:ascii="仿宋" w:hAnsi="仿宋" w:eastAsia="仿宋" w:cs="仿宋"/>
          <w:color w:val="auto"/>
          <w:sz w:val="24"/>
        </w:rPr>
        <w:t xml:space="preserve">    Tel: 010-60624505-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820</w:t>
      </w:r>
      <w:r>
        <w:rPr>
          <w:rFonts w:hint="eastAsia" w:ascii="仿宋" w:hAnsi="仿宋" w:eastAsia="仿宋" w:cs="仿宋"/>
          <w:color w:val="auto"/>
          <w:sz w:val="24"/>
        </w:rPr>
        <w:t xml:space="preserve">      邮箱：zhaobiao0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</w:rPr>
        <w:t>@zyzbdl.com</w:t>
      </w:r>
    </w:p>
    <w:p w14:paraId="3244F96E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4"/>
        </w:rPr>
      </w:pPr>
      <w:r>
        <w:rPr>
          <w:rFonts w:hint="eastAsia" w:ascii="仿宋" w:hAnsi="仿宋" w:eastAsia="仿宋" w:cs="仿宋"/>
          <w:b/>
          <w:color w:val="auto"/>
          <w:sz w:val="24"/>
        </w:rPr>
        <w:t xml:space="preserve">  </w:t>
      </w:r>
    </w:p>
    <w:p w14:paraId="3B231587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4"/>
        </w:rPr>
      </w:pPr>
      <w:r>
        <w:rPr>
          <w:rFonts w:hint="eastAsia" w:ascii="仿宋" w:hAnsi="仿宋" w:eastAsia="仿宋" w:cs="仿宋"/>
          <w:b/>
          <w:color w:val="auto"/>
          <w:sz w:val="24"/>
        </w:rPr>
        <w:t>　回执（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项目编号：11010626210200029994-XM001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</w:rPr>
        <w:t>招标编号：ZYZB-2026-0800）</w:t>
      </w:r>
      <w:r>
        <w:rPr>
          <w:rFonts w:hint="eastAsia" w:ascii="仿宋" w:hAnsi="仿宋" w:eastAsia="仿宋" w:cs="仿宋"/>
          <w:b/>
          <w:color w:val="auto"/>
          <w:sz w:val="24"/>
        </w:rPr>
        <w:t>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5879"/>
      </w:tblGrid>
      <w:tr w14:paraId="2F20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10" w:type="dxa"/>
            <w:noWrap w:val="0"/>
            <w:vAlign w:val="top"/>
          </w:tcPr>
          <w:p w14:paraId="44AD6E8D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投标人名称</w:t>
            </w:r>
          </w:p>
        </w:tc>
        <w:tc>
          <w:tcPr>
            <w:tcW w:w="5879" w:type="dxa"/>
            <w:noWrap w:val="0"/>
            <w:vAlign w:val="top"/>
          </w:tcPr>
          <w:p w14:paraId="5792584D">
            <w:pPr>
              <w:spacing w:line="360" w:lineRule="auto"/>
              <w:jc w:val="right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（回执加盖公司公章）</w:t>
            </w:r>
          </w:p>
        </w:tc>
      </w:tr>
      <w:tr w14:paraId="29C06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10" w:type="dxa"/>
            <w:noWrap w:val="0"/>
            <w:vAlign w:val="top"/>
          </w:tcPr>
          <w:p w14:paraId="28685AB7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是否明确通知内容</w:t>
            </w:r>
          </w:p>
        </w:tc>
        <w:tc>
          <w:tcPr>
            <w:tcW w:w="5879" w:type="dxa"/>
            <w:noWrap w:val="0"/>
            <w:vAlign w:val="top"/>
          </w:tcPr>
          <w:p w14:paraId="25F1844A">
            <w:pPr>
              <w:spacing w:line="360" w:lineRule="auto"/>
              <w:ind w:firstLine="360" w:firstLineChars="15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是□      否□</w:t>
            </w:r>
          </w:p>
        </w:tc>
      </w:tr>
      <w:tr w14:paraId="103C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3810" w:type="dxa"/>
            <w:noWrap w:val="0"/>
            <w:vAlign w:val="top"/>
          </w:tcPr>
          <w:p w14:paraId="7D979182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项目联系人</w:t>
            </w:r>
          </w:p>
        </w:tc>
        <w:tc>
          <w:tcPr>
            <w:tcW w:w="5879" w:type="dxa"/>
            <w:noWrap w:val="0"/>
            <w:vAlign w:val="top"/>
          </w:tcPr>
          <w:p w14:paraId="2EE117EE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5AF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10" w:type="dxa"/>
            <w:noWrap w:val="0"/>
            <w:vAlign w:val="top"/>
          </w:tcPr>
          <w:p w14:paraId="261C27B3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联系方式</w:t>
            </w:r>
          </w:p>
        </w:tc>
        <w:tc>
          <w:tcPr>
            <w:tcW w:w="5879" w:type="dxa"/>
            <w:noWrap w:val="0"/>
            <w:vAlign w:val="top"/>
          </w:tcPr>
          <w:p w14:paraId="633F9BA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</w:tbl>
    <w:p w14:paraId="1AB153C2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6F58F8D7">
      <w:pPr>
        <w:spacing w:line="60" w:lineRule="auto"/>
        <w:jc w:val="center"/>
        <w:rPr>
          <w:rFonts w:hint="eastAsia" w:ascii="仿宋" w:hAnsi="仿宋" w:eastAsia="仿宋" w:cs="仿宋"/>
          <w:b/>
          <w:color w:val="auto"/>
          <w:w w:val="80"/>
          <w:sz w:val="32"/>
        </w:rPr>
      </w:pPr>
    </w:p>
    <w:p w14:paraId="7CA0143C">
      <w:pPr>
        <w:rPr>
          <w:rFonts w:hint="eastAsia" w:ascii="仿宋" w:hAnsi="仿宋" w:eastAsia="仿宋" w:cs="仿宋"/>
          <w:color w:val="auto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91181">
    <w:pPr>
      <w:pStyle w:val="5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115138A4">
    <w:pPr>
      <w:pStyle w:val="5"/>
      <w:ind w:right="360"/>
    </w:pPr>
  </w:p>
  <w:p w14:paraId="73F6969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2245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22E5A">
    <w:pPr>
      <w:pStyle w:val="7"/>
    </w:pPr>
  </w:p>
  <w:p w14:paraId="4999268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2074C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367779"/>
    <w:multiLevelType w:val="multilevel"/>
    <w:tmpl w:val="36367779"/>
    <w:lvl w:ilvl="0" w:tentative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hint="default" w:ascii="Times New Roman" w:hAnsi="Times New Roman" w:cs="Times New Roman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50B26"/>
    <w:rsid w:val="033E696D"/>
    <w:rsid w:val="08872B64"/>
    <w:rsid w:val="08A6123D"/>
    <w:rsid w:val="09AD65FB"/>
    <w:rsid w:val="0AEC3153"/>
    <w:rsid w:val="0C44705F"/>
    <w:rsid w:val="0CB16402"/>
    <w:rsid w:val="0CE40585"/>
    <w:rsid w:val="0D374B59"/>
    <w:rsid w:val="12EC0194"/>
    <w:rsid w:val="136E6DFB"/>
    <w:rsid w:val="143C0CA7"/>
    <w:rsid w:val="15E11B06"/>
    <w:rsid w:val="178F5923"/>
    <w:rsid w:val="19E86D27"/>
    <w:rsid w:val="1AEB2ADF"/>
    <w:rsid w:val="1B9E3FF5"/>
    <w:rsid w:val="1C224C26"/>
    <w:rsid w:val="1DCD20C6"/>
    <w:rsid w:val="1F470500"/>
    <w:rsid w:val="20FD179D"/>
    <w:rsid w:val="222207C6"/>
    <w:rsid w:val="28F67359"/>
    <w:rsid w:val="2AE47F11"/>
    <w:rsid w:val="2B177920"/>
    <w:rsid w:val="2C4E2ECE"/>
    <w:rsid w:val="2D7E3C87"/>
    <w:rsid w:val="2F127420"/>
    <w:rsid w:val="30E43E01"/>
    <w:rsid w:val="310B3A83"/>
    <w:rsid w:val="319A0963"/>
    <w:rsid w:val="34D67F04"/>
    <w:rsid w:val="35CB1A33"/>
    <w:rsid w:val="378325C5"/>
    <w:rsid w:val="3A3B7187"/>
    <w:rsid w:val="3BA50630"/>
    <w:rsid w:val="3C606837"/>
    <w:rsid w:val="3E5F540E"/>
    <w:rsid w:val="3F5605BF"/>
    <w:rsid w:val="41B45A71"/>
    <w:rsid w:val="42750D5C"/>
    <w:rsid w:val="43CA157C"/>
    <w:rsid w:val="442E1B0B"/>
    <w:rsid w:val="44DE52DF"/>
    <w:rsid w:val="45385419"/>
    <w:rsid w:val="48F264E6"/>
    <w:rsid w:val="4BCD0F30"/>
    <w:rsid w:val="4D5B4FF3"/>
    <w:rsid w:val="4EA604F0"/>
    <w:rsid w:val="4F275AD4"/>
    <w:rsid w:val="4F9547EC"/>
    <w:rsid w:val="50926F7D"/>
    <w:rsid w:val="510A745C"/>
    <w:rsid w:val="537D2167"/>
    <w:rsid w:val="56805D3A"/>
    <w:rsid w:val="57AA2DA7"/>
    <w:rsid w:val="5CE84AF5"/>
    <w:rsid w:val="5EB01642"/>
    <w:rsid w:val="5F30008D"/>
    <w:rsid w:val="6012026A"/>
    <w:rsid w:val="61243087"/>
    <w:rsid w:val="61E84C4F"/>
    <w:rsid w:val="652F038B"/>
    <w:rsid w:val="67DD4B2A"/>
    <w:rsid w:val="68B97536"/>
    <w:rsid w:val="6C117498"/>
    <w:rsid w:val="6CCF5389"/>
    <w:rsid w:val="6D5B4E6F"/>
    <w:rsid w:val="6F5A64A4"/>
    <w:rsid w:val="704240C4"/>
    <w:rsid w:val="71791D68"/>
    <w:rsid w:val="72730565"/>
    <w:rsid w:val="770C2D36"/>
    <w:rsid w:val="78B33DB1"/>
    <w:rsid w:val="78BC3BF4"/>
    <w:rsid w:val="79635AA0"/>
    <w:rsid w:val="7B4F7695"/>
    <w:rsid w:val="7BC938EC"/>
    <w:rsid w:val="7DC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5580"/>
      </w:tabs>
      <w:spacing w:before="0" w:after="120" w:line="240" w:lineRule="auto"/>
      <w:ind w:left="420" w:leftChars="200" w:firstLine="420" w:firstLineChars="200"/>
    </w:pPr>
    <w:rPr>
      <w:sz w:val="21"/>
    </w:rPr>
  </w:style>
  <w:style w:type="paragraph" w:styleId="3">
    <w:name w:val="Body Text Indent"/>
    <w:basedOn w:val="1"/>
    <w:qFormat/>
    <w:uiPriority w:val="0"/>
    <w:pPr>
      <w:tabs>
        <w:tab w:val="left" w:pos="5580"/>
      </w:tabs>
      <w:spacing w:before="120" w:line="360" w:lineRule="auto"/>
      <w:ind w:firstLine="454"/>
    </w:pPr>
    <w:rPr>
      <w:sz w:val="24"/>
      <w:szCs w:val="20"/>
    </w:r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839</Words>
  <Characters>1114</Characters>
  <Lines>0</Lines>
  <Paragraphs>0</Paragraphs>
  <TotalTime>1</TotalTime>
  <ScaleCrop>false</ScaleCrop>
  <LinksUpToDate>false</LinksUpToDate>
  <CharactersWithSpaces>1294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2025-10-20T11:51:00Z</dcterms:created>
  <dc:creator>Administrator</dc:creator>
  <cp:lastModifiedBy>LXB</cp:lastModifiedBy>
  <dcterms:modified xsi:type="dcterms:W3CDTF">2026-09-21T07:45:16Z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eyJoZGlkIjoiYmNmYWYzMWZjZDJkOGRiYjJhYjZiNTcwN2IzOWM3YjYiLCJ1c2VySWQiOiIzMDExNTM4MDQifQ==</vt:lpwstr>
  </property>
  <property fmtid="{D5CDD505-2E9C-101B-9397-08002B2CF9AE}" pid="4" name="ICV">
    <vt:lpwstr>808E658C2B5A445DA5DE382E866A8BE5_12</vt:lpwstr>
  </property>
</Properties>
</file>