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5"/>
        <w:rPr>
          <w:rFonts w:hint="eastAsia"/>
        </w:rPr>
      </w:pPr>
    </w:p>
    <w:p>
      <w:pPr>
        <w:pStyle w:val="5"/>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2026年度中心机关及衙门口综合场站食堂及保洁服务项目</w:t>
      </w:r>
    </w:p>
    <w:p>
      <w:pPr>
        <w:spacing w:line="360" w:lineRule="auto"/>
        <w:jc w:val="center"/>
        <w:rPr>
          <w:rFonts w:hint="eastAsia" w:ascii="宋体" w:hAnsi="宋体" w:cs="宋体"/>
          <w:b/>
          <w:bCs/>
          <w:sz w:val="60"/>
          <w:szCs w:val="60"/>
        </w:rPr>
      </w:pPr>
      <w:r>
        <w:rPr>
          <w:rFonts w:hint="eastAsia" w:ascii="宋体" w:hAnsi="宋体" w:cs="宋体"/>
          <w:b/>
          <w:bCs/>
          <w:sz w:val="60"/>
          <w:szCs w:val="60"/>
        </w:rPr>
        <w:t>公开招标文件</w:t>
      </w:r>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项目名称：2026年度中心机关及衙门口综合场站食堂及保洁服务项目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项目编号：11010725210200017818-XM001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人：北京市石景山区环境卫生服务中心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yellow"/>
        </w:rPr>
        <w:fldChar w:fldCharType="begin"/>
      </w:r>
      <w:r>
        <w:rPr>
          <w:rFonts w:hint="eastAsia" w:cs="宋体"/>
          <w:b w:val="0"/>
          <w:highlight w:val="yellow"/>
        </w:rPr>
        <w:instrText xml:space="preserve"> TOC \o "1-1" \h \z \u </w:instrText>
      </w:r>
      <w:r>
        <w:rPr>
          <w:rFonts w:hint="eastAsia" w:cs="宋体"/>
          <w:b w:val="0"/>
          <w:highlight w:val="yellow"/>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1</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4</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2</w:t>
      </w:r>
    </w:p>
    <w:p>
      <w:pPr>
        <w:pStyle w:val="36"/>
        <w:spacing w:line="360" w:lineRule="auto"/>
        <w:rPr>
          <w:rFonts w:hint="eastAsia" w:cs="宋体"/>
          <w:highlight w:val="none"/>
        </w:rPr>
      </w:pPr>
      <w:r>
        <w:rPr>
          <w:rFonts w:hint="eastAsia" w:cs="宋体"/>
          <w:highlight w:val="yellow"/>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11010725210200017818-XM001</w:t>
      </w:r>
    </w:p>
    <w:p>
      <w:pPr>
        <w:numPr>
          <w:ilvl w:val="0"/>
          <w:numId w:val="9"/>
        </w:numPr>
        <w:spacing w:line="360" w:lineRule="auto"/>
        <w:ind w:firstLine="480" w:firstLineChars="2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2026年度中心机关及衙门口综合场站食堂及保洁服务项目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188.6</w:t>
      </w:r>
      <w:r>
        <w:rPr>
          <w:rFonts w:hint="eastAsia" w:ascii="宋体" w:hAnsi="宋体" w:cs="宋体"/>
          <w:sz w:val="24"/>
        </w:rPr>
        <w:t>万元、项目最高限价：</w:t>
      </w:r>
      <w:r>
        <w:rPr>
          <w:rFonts w:hint="eastAsia" w:ascii="宋体" w:hAnsi="宋体" w:cs="宋体"/>
          <w:sz w:val="24"/>
          <w:u w:val="single"/>
          <w:lang w:val="en-US" w:eastAsia="zh-CN"/>
        </w:rPr>
        <w:t>188.6</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Cs/>
                <w:sz w:val="24"/>
                <w:lang w:eastAsia="zh-CN"/>
              </w:rPr>
            </w:pPr>
            <w:r>
              <w:rPr>
                <w:rFonts w:hint="eastAsia" w:asciiTheme="minorEastAsia" w:hAnsiTheme="minorEastAsia" w:eastAsiaTheme="minorEastAsia" w:cstheme="minorEastAsia"/>
                <w:sz w:val="24"/>
                <w:szCs w:val="24"/>
                <w:highlight w:val="none"/>
              </w:rPr>
              <w:t>衙门口综合场站</w:t>
            </w:r>
            <w:r>
              <w:rPr>
                <w:rFonts w:hint="eastAsia" w:asciiTheme="minorEastAsia" w:hAnsiTheme="minorEastAsia" w:eastAsiaTheme="minorEastAsia" w:cstheme="minorEastAsia"/>
                <w:bCs/>
                <w:color w:val="000000" w:themeColor="text1"/>
                <w:kern w:val="0"/>
                <w:sz w:val="24"/>
                <w:szCs w:val="24"/>
                <w:highlight w:val="none"/>
                <w:lang w:bidi="ar"/>
                <w14:textFill>
                  <w14:solidFill>
                    <w14:schemeClr w14:val="tx1"/>
                  </w14:solidFill>
                </w14:textFill>
              </w:rPr>
              <w:t>物业服务</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133.98</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622"/>
      <w:bookmarkStart w:id="4" w:name="_Toc28359080"/>
      <w:bookmarkStart w:id="5" w:name="_Toc28359003"/>
      <w:bookmarkStart w:id="6" w:name="_Toc35393791"/>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sz w:val="24"/>
          <w:szCs w:val="24"/>
          <w:highlight w:val="none"/>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采购 </w:t>
      </w:r>
      <w:r>
        <w:rPr>
          <w:rFonts w:hint="eastAsia" w:ascii="宋体" w:hAnsi="宋体" w:cs="宋体"/>
          <w:sz w:val="24"/>
        </w:rPr>
        <w:t>。即 ：提供的货物全部由符合政策要求的</w:t>
      </w:r>
      <w:r>
        <w:rPr>
          <w:rFonts w:hint="eastAsia" w:ascii="宋体" w:hAnsi="宋体" w:cs="宋体"/>
          <w:sz w:val="24"/>
          <w:lang w:eastAsia="zh-CN"/>
        </w:rPr>
        <w:t>中小</w:t>
      </w:r>
      <w:r>
        <w:rPr>
          <w:rFonts w:hint="eastAsia" w:ascii="宋体" w:hAnsi="宋体" w:cs="宋体"/>
          <w:sz w:val="24"/>
        </w:rPr>
        <w:t>/小微企业制造、服务全部由符合政策要求的</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highlight w:val="none"/>
        </w:rPr>
      </w:pPr>
      <w:bookmarkStart w:id="9" w:name="_Toc28359082"/>
      <w:bookmarkStart w:id="10" w:name="_Toc28359005"/>
      <w:bookmarkStart w:id="11" w:name="_Toc35393624"/>
      <w:bookmarkStart w:id="12" w:name="_Toc35393793"/>
      <w:r>
        <w:rPr>
          <w:rFonts w:hint="eastAsia" w:ascii="宋体" w:hAnsi="宋体" w:cs="宋体"/>
          <w:sz w:val="24"/>
          <w:highlight w:val="none"/>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pPr>
        <w:pStyle w:val="4"/>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9"/>
      <w:bookmarkEnd w:id="10"/>
      <w:r>
        <w:rPr>
          <w:rFonts w:hint="eastAsia" w:ascii="宋体" w:hAnsi="宋体" w:eastAsia="宋体" w:cs="宋体"/>
          <w:sz w:val="24"/>
          <w:szCs w:val="24"/>
          <w:highlight w:val="none"/>
        </w:rPr>
        <w:t>截止时间、开标时间和地点</w:t>
      </w:r>
      <w:bookmarkEnd w:id="11"/>
      <w:bookmarkEnd w:id="12"/>
    </w:p>
    <w:p>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w:t>
      </w:r>
      <w:r>
        <w:rPr>
          <w:rFonts w:hint="eastAsia" w:ascii="宋体" w:hAnsi="宋体" w:cs="宋体"/>
          <w:bCs/>
          <w:color w:val="auto"/>
          <w:sz w:val="24"/>
          <w:highlight w:val="none"/>
          <w:lang w:bidi="ar"/>
        </w:rPr>
        <w:t>（</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28359007"/>
      <w:bookmarkStart w:id="14" w:name="_Toc28359084"/>
      <w:bookmarkStart w:id="15" w:name="_Toc35393625"/>
      <w:bookmarkStart w:id="16" w:name="_Toc3539379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796"/>
      <w:bookmarkStart w:id="20" w:name="_Toc28359085"/>
      <w:bookmarkStart w:id="21" w:name="_Toc28359008"/>
      <w:bookmarkStart w:id="22" w:name="_Toc35393627"/>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86"/>
      <w:bookmarkStart w:id="24"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北京市石景山区环境卫生服务中心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5" w:name="OLE_LINK22"/>
      <w:r>
        <w:rPr>
          <w:rFonts w:hint="eastAsia" w:ascii="宋体" w:hAnsi="宋体" w:cs="宋体"/>
          <w:sz w:val="24"/>
          <w:u w:val="single"/>
        </w:rPr>
        <w:t>北京市石景山区杨庄东路65号</w:t>
      </w:r>
      <w:bookmarkEnd w:id="25"/>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bookmarkStart w:id="26" w:name="OLE_LINK4"/>
      <w:r>
        <w:rPr>
          <w:rFonts w:hint="eastAsia" w:ascii="宋体" w:hAnsi="宋体" w:cs="宋体"/>
          <w:sz w:val="24"/>
          <w:u w:val="single"/>
          <w:lang w:eastAsia="zh-CN"/>
        </w:rPr>
        <w:t>张晓灿</w:t>
      </w:r>
      <w:r>
        <w:rPr>
          <w:rFonts w:hint="eastAsia" w:ascii="宋体" w:hAnsi="宋体" w:cs="宋体"/>
          <w:sz w:val="24"/>
          <w:highlight w:val="none"/>
          <w:u w:val="single"/>
          <w:lang w:val="en-US" w:eastAsia="zh-CN"/>
        </w:rPr>
        <w:t>010-</w:t>
      </w:r>
      <w:bookmarkEnd w:id="26"/>
      <w:r>
        <w:rPr>
          <w:rFonts w:hint="eastAsia" w:ascii="宋体" w:hAnsi="宋体" w:cs="宋体"/>
          <w:sz w:val="24"/>
          <w:highlight w:val="none"/>
          <w:u w:val="single"/>
          <w:lang w:eastAsia="zh-CN"/>
        </w:rPr>
        <w:t>68887852</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7" w:name="_Toc28359087"/>
      <w:bookmarkStart w:id="28" w:name="_Toc28359010"/>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bookmarkStart w:id="29" w:name="OLE_LINK3"/>
      <w:bookmarkStart w:id="30" w:name="OLE_LINK23"/>
      <w:r>
        <w:rPr>
          <w:rFonts w:hint="eastAsia" w:ascii="宋体" w:hAnsi="宋体" w:cs="宋体"/>
          <w:sz w:val="24"/>
          <w:u w:val="single"/>
          <w:lang w:val="en-US" w:eastAsia="zh-CN"/>
        </w:rPr>
        <w:t>010-</w:t>
      </w:r>
      <w:r>
        <w:rPr>
          <w:rFonts w:hint="eastAsia" w:ascii="宋体" w:hAnsi="宋体" w:cs="宋体"/>
          <w:bCs/>
          <w:color w:val="000000"/>
          <w:sz w:val="24"/>
          <w:u w:val="single"/>
        </w:rPr>
        <w:t>81927379</w:t>
      </w:r>
      <w:bookmarkEnd w:id="29"/>
    </w:p>
    <w:bookmarkEnd w:id="30"/>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7"/>
      <w:bookmarkEnd w:id="28"/>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bookmarkStart w:id="31" w:name="OLE_LINK10"/>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bookmarkEnd w:id="31"/>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pStyle w:val="5"/>
        <w:rPr>
          <w:rFonts w:hint="eastAsia" w:ascii="宋体" w:hAnsi="宋体" w:cs="宋体"/>
          <w:spacing w:val="-12"/>
          <w:sz w:val="24"/>
        </w:rPr>
      </w:pPr>
    </w:p>
    <w:p>
      <w:pPr>
        <w:rPr>
          <w:rFonts w:hint="eastAsia"/>
        </w:rPr>
      </w:pPr>
    </w:p>
    <w:p>
      <w:pPr>
        <w:pStyle w:val="5"/>
        <w:rPr>
          <w:rFonts w:hint="eastAsia" w:ascii="宋体" w:hAnsi="宋体" w:cs="宋体"/>
          <w:spacing w:val="-12"/>
          <w:sz w:val="24"/>
        </w:rPr>
      </w:pPr>
    </w:p>
    <w:p>
      <w:pPr>
        <w:pStyle w:val="5"/>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32" w:name="_Toc353825548"/>
      <w:bookmarkStart w:id="33" w:name="_Toc127151777"/>
      <w:bookmarkStart w:id="34" w:name="_Toc15240"/>
      <w:bookmarkStart w:id="35" w:name="_Toc353873938"/>
      <w:bookmarkStart w:id="36" w:name="_Toc305158928"/>
      <w:bookmarkStart w:id="37" w:name="_Toc512937850"/>
      <w:bookmarkStart w:id="38" w:name="_Toc305158854"/>
      <w:bookmarkStart w:id="39" w:name="_Toc195842950"/>
      <w:bookmarkStart w:id="40" w:name="_Toc264969275"/>
      <w:bookmarkStart w:id="41" w:name="_Toc265228423"/>
      <w:bookmarkStart w:id="42" w:name="_Toc127161488"/>
      <w:bookmarkStart w:id="43" w:name="_Toc150774783"/>
      <w:bookmarkStart w:id="44" w:name="_Toc226965856"/>
      <w:r>
        <w:rPr>
          <w:rFonts w:hint="eastAsia" w:ascii="宋体" w:hAnsi="宋体" w:cs="宋体"/>
          <w:b/>
          <w:sz w:val="36"/>
          <w:szCs w:val="36"/>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4"/>
    </w:p>
    <w:p>
      <w:pPr>
        <w:pStyle w:val="4"/>
        <w:tabs>
          <w:tab w:val="center" w:pos="4592"/>
          <w:tab w:val="left" w:pos="7860"/>
        </w:tabs>
        <w:spacing w:before="0" w:line="360" w:lineRule="auto"/>
        <w:rPr>
          <w:rFonts w:hint="eastAsia" w:ascii="宋体" w:hAnsi="宋体" w:eastAsia="宋体" w:cs="宋体"/>
          <w:sz w:val="28"/>
        </w:rPr>
      </w:pPr>
      <w:bookmarkStart w:id="45" w:name="_Toc151193833"/>
      <w:bookmarkStart w:id="46" w:name="_Toc150509270"/>
      <w:bookmarkStart w:id="47" w:name="_Toc151193907"/>
      <w:bookmarkStart w:id="48" w:name="_Toc127151519"/>
      <w:bookmarkStart w:id="49" w:name="_Toc150774619"/>
      <w:bookmarkStart w:id="50" w:name="_Toc164608633"/>
      <w:bookmarkStart w:id="51" w:name="_Toc151193689"/>
      <w:bookmarkStart w:id="52" w:name="_Toc127161433"/>
      <w:bookmarkStart w:id="53" w:name="_Toc151193617"/>
      <w:bookmarkStart w:id="54" w:name="_Toc151193761"/>
      <w:bookmarkStart w:id="55" w:name="_Toc151190146"/>
      <w:bookmarkStart w:id="56" w:name="_Toc150480757"/>
      <w:bookmarkStart w:id="57" w:name="_Toc226309763"/>
      <w:bookmarkStart w:id="58" w:name="_Toc226965709"/>
      <w:bookmarkStart w:id="59" w:name="_Toc164229214"/>
      <w:bookmarkStart w:id="60" w:name="_Toc149720812"/>
      <w:bookmarkStart w:id="61" w:name="_Toc164229360"/>
      <w:bookmarkStart w:id="62" w:name="_Toc195842884"/>
      <w:bookmarkStart w:id="63" w:name="_Toc142311021"/>
      <w:bookmarkStart w:id="64" w:name="_Toc226337215"/>
      <w:bookmarkStart w:id="65" w:name="_Toc520356144"/>
      <w:bookmarkStart w:id="66" w:name="_Toc150774724"/>
      <w:bookmarkStart w:id="67" w:name="_Toc127151720"/>
      <w:bookmarkStart w:id="68" w:name="_Toc226965792"/>
      <w:bookmarkStart w:id="69" w:name="_Toc164351613"/>
      <w:bookmarkStart w:id="70" w:name="_Toc164608788"/>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2"/>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highlight w:val="none"/>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Theme="minorEastAsia" w:hAnsiTheme="minorEastAsia" w:eastAsiaTheme="minorEastAsia" w:cstheme="minorEastAsia"/>
                      <w:sz w:val="24"/>
                      <w:szCs w:val="24"/>
                      <w:highlight w:val="none"/>
                      <w:u w:val="single"/>
                    </w:rPr>
                    <w:t>衙门口综合场站</w:t>
                  </w:r>
                  <w:r>
                    <w:rPr>
                      <w:rFonts w:hint="eastAsia" w:asciiTheme="minorEastAsia" w:hAnsiTheme="minorEastAsia" w:eastAsiaTheme="minorEastAsia" w:cstheme="minorEastAsia"/>
                      <w:bCs/>
                      <w:color w:val="000000" w:themeColor="text1"/>
                      <w:kern w:val="0"/>
                      <w:sz w:val="24"/>
                      <w:szCs w:val="24"/>
                      <w:highlight w:val="none"/>
                      <w:u w:val="single"/>
                      <w:lang w:bidi="ar"/>
                      <w14:textFill>
                        <w14:solidFill>
                          <w14:schemeClr w14:val="tx1"/>
                        </w14:solidFill>
                      </w14:textFill>
                    </w:rPr>
                    <w:t>物业服务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pPr>
              <w:pStyle w:val="2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8"/>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8"/>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8"/>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8"/>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8"/>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8"/>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8"/>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8"/>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71" w:name="_Toc150480755"/>
      <w:bookmarkStart w:id="72" w:name="_Toc264969207"/>
      <w:bookmarkStart w:id="73" w:name="_Toc353825542"/>
      <w:bookmarkStart w:id="74" w:name="_Toc353873662"/>
      <w:bookmarkStart w:id="75" w:name="_Toc353873932"/>
      <w:bookmarkStart w:id="76" w:name="_Toc265228355"/>
      <w:bookmarkStart w:id="77" w:name="_Toc142311019"/>
      <w:bookmarkStart w:id="78" w:name="_Toc150774722"/>
      <w:bookmarkStart w:id="79" w:name="_Toc305158859"/>
      <w:bookmarkStart w:id="80" w:name="_Toc127151517"/>
      <w:bookmarkStart w:id="81" w:name="_Toc226965790"/>
      <w:bookmarkStart w:id="82" w:name="_Toc305158785"/>
      <w:bookmarkStart w:id="83" w:name="_Toc195842882"/>
      <w:bookmarkStart w:id="84" w:name="_Toc226337213"/>
      <w:r>
        <w:rPr>
          <w:rFonts w:hint="eastAsia" w:ascii="宋体" w:hAnsi="宋体" w:cs="宋体"/>
          <w:b/>
          <w:sz w:val="28"/>
          <w:szCs w:val="28"/>
        </w:rPr>
        <w:t>投标人须知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4"/>
        <w:tabs>
          <w:tab w:val="center" w:pos="4592"/>
          <w:tab w:val="left" w:pos="7860"/>
        </w:tabs>
        <w:spacing w:before="0" w:line="360" w:lineRule="auto"/>
        <w:jc w:val="left"/>
        <w:rPr>
          <w:rFonts w:hint="eastAsia" w:ascii="宋体" w:hAnsi="宋体" w:eastAsia="宋体" w:cs="宋体"/>
          <w:sz w:val="28"/>
        </w:rPr>
      </w:pPr>
      <w:bookmarkStart w:id="85" w:name="_Toc520356143"/>
      <w:bookmarkStart w:id="86" w:name="_Toc127151518"/>
      <w:r>
        <w:rPr>
          <w:rFonts w:hint="eastAsia" w:ascii="宋体" w:hAnsi="宋体" w:eastAsia="宋体" w:cs="宋体"/>
          <w:sz w:val="28"/>
        </w:rPr>
        <w:tab/>
      </w:r>
      <w:bookmarkStart w:id="87" w:name="_Toc150480756"/>
      <w:bookmarkStart w:id="88" w:name="_Toc150509269"/>
      <w:bookmarkStart w:id="89" w:name="_Toc226309762"/>
      <w:bookmarkStart w:id="90" w:name="_Toc151193760"/>
      <w:bookmarkStart w:id="91" w:name="_Toc151193688"/>
      <w:bookmarkStart w:id="92" w:name="_Toc305158860"/>
      <w:bookmarkStart w:id="93" w:name="_Toc151193616"/>
      <w:bookmarkStart w:id="94" w:name="_Toc151190145"/>
      <w:bookmarkStart w:id="95" w:name="_Toc305158786"/>
      <w:bookmarkStart w:id="96" w:name="_Toc264969208"/>
      <w:bookmarkStart w:id="97" w:name="_Toc151193906"/>
      <w:bookmarkStart w:id="98" w:name="_Toc142311020"/>
      <w:bookmarkStart w:id="99" w:name="_Toc226337214"/>
      <w:bookmarkStart w:id="100" w:name="_Toc265228356"/>
      <w:bookmarkStart w:id="101" w:name="_Toc150774723"/>
      <w:bookmarkStart w:id="102" w:name="_Toc151193832"/>
      <w:bookmarkStart w:id="103" w:name="_Toc195842883"/>
      <w:bookmarkStart w:id="104" w:name="_Toc226965708"/>
      <w:bookmarkStart w:id="105" w:name="_Toc226965791"/>
      <w:bookmarkStart w:id="106" w:name="_Toc150774618"/>
      <w:r>
        <w:rPr>
          <w:rFonts w:hint="eastAsia" w:ascii="宋体" w:hAnsi="宋体" w:eastAsia="宋体" w:cs="宋体"/>
          <w:sz w:val="28"/>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7" w:name="_Toc305158787"/>
      <w:bookmarkStart w:id="108" w:name="_Toc305158861"/>
      <w:bookmarkStart w:id="109" w:name="_Toc264969209"/>
      <w:bookmarkStart w:id="110" w:name="_Toc265228357"/>
      <w:r>
        <w:rPr>
          <w:rFonts w:hint="eastAsia" w:ascii="宋体" w:hAnsi="宋体" w:cs="宋体"/>
          <w:sz w:val="24"/>
        </w:rPr>
        <w:t>采购人、采购代理机构、投标人</w:t>
      </w:r>
      <w:bookmarkEnd w:id="107"/>
      <w:bookmarkEnd w:id="108"/>
      <w:bookmarkEnd w:id="109"/>
      <w:bookmarkEnd w:id="110"/>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1" w:name="_Toc226337216"/>
      <w:bookmarkStart w:id="112" w:name="_Toc226309764"/>
      <w:bookmarkStart w:id="113" w:name="_Toc151193618"/>
      <w:bookmarkStart w:id="114" w:name="_Toc195842885"/>
      <w:bookmarkStart w:id="115" w:name="_Toc164351614"/>
      <w:bookmarkStart w:id="116" w:name="_Toc151190147"/>
      <w:bookmarkStart w:id="117" w:name="_Toc164229361"/>
      <w:bookmarkStart w:id="118" w:name="_Toc127151721"/>
      <w:bookmarkStart w:id="119" w:name="_Toc142311022"/>
      <w:bookmarkStart w:id="120" w:name="_Toc164229215"/>
      <w:bookmarkStart w:id="121" w:name="_Toc127151520"/>
      <w:bookmarkStart w:id="122" w:name="_Toc150480758"/>
      <w:bookmarkStart w:id="123" w:name="_Toc151193908"/>
      <w:bookmarkStart w:id="124" w:name="_Toc151193834"/>
      <w:bookmarkStart w:id="125" w:name="_Toc164608634"/>
      <w:bookmarkStart w:id="126" w:name="_Toc264969210"/>
      <w:bookmarkStart w:id="127" w:name="_Toc150774725"/>
      <w:bookmarkStart w:id="128" w:name="_Toc305158862"/>
      <w:bookmarkStart w:id="129" w:name="_Toc226965793"/>
      <w:bookmarkStart w:id="130" w:name="_Toc305158788"/>
      <w:bookmarkStart w:id="131" w:name="_Toc127161434"/>
      <w:bookmarkStart w:id="132" w:name="_Toc164608789"/>
      <w:bookmarkStart w:id="133" w:name="_Toc149720813"/>
      <w:bookmarkStart w:id="134" w:name="_Toc151193690"/>
      <w:bookmarkStart w:id="135" w:name="_Toc226965710"/>
      <w:bookmarkStart w:id="136" w:name="_Toc150509271"/>
      <w:bookmarkStart w:id="137" w:name="_Toc150774620"/>
      <w:bookmarkStart w:id="138" w:name="_Toc265228358"/>
      <w:bookmarkStart w:id="139" w:name="_Toc151193762"/>
      <w:r>
        <w:rPr>
          <w:rFonts w:hint="eastAsia" w:ascii="宋体" w:hAnsi="宋体" w:cs="宋体"/>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0" w:name="_Toc142311024"/>
      <w:bookmarkStart w:id="141" w:name="_Toc264969212"/>
      <w:bookmarkStart w:id="142" w:name="_Toc151193692"/>
      <w:bookmarkStart w:id="143" w:name="_Toc151193764"/>
      <w:bookmarkStart w:id="144" w:name="_Toc150509273"/>
      <w:bookmarkStart w:id="145" w:name="_Toc151193836"/>
      <w:bookmarkStart w:id="146" w:name="_Toc226965795"/>
      <w:bookmarkStart w:id="147" w:name="_Toc150774622"/>
      <w:bookmarkStart w:id="148" w:name="_Toc150480760"/>
      <w:bookmarkStart w:id="149" w:name="_Toc226337218"/>
      <w:bookmarkStart w:id="150" w:name="_Toc265228360"/>
      <w:bookmarkStart w:id="151" w:name="_Toc520356146"/>
      <w:bookmarkStart w:id="152" w:name="_Toc195842887"/>
      <w:bookmarkStart w:id="153" w:name="_Toc127151522"/>
      <w:bookmarkStart w:id="154" w:name="_Toc151193620"/>
      <w:bookmarkStart w:id="155" w:name="_Toc151190149"/>
      <w:bookmarkStart w:id="156" w:name="_Toc226309766"/>
      <w:bookmarkStart w:id="157" w:name="_Toc150774727"/>
      <w:bookmarkStart w:id="158" w:name="_Toc151193910"/>
      <w:bookmarkStart w:id="159" w:name="_Toc305158790"/>
      <w:bookmarkStart w:id="160" w:name="_Toc226965712"/>
      <w:bookmarkStart w:id="161" w:name="_Toc305158864"/>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2" w:name="_1.8_计量单位"/>
      <w:bookmarkEnd w:id="162"/>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3" w:name="_Toc150480761"/>
      <w:bookmarkStart w:id="164" w:name="_Toc127151724"/>
      <w:bookmarkStart w:id="165" w:name="_Toc226309767"/>
      <w:bookmarkStart w:id="166" w:name="_Toc150509274"/>
      <w:bookmarkStart w:id="167" w:name="_Toc151193693"/>
      <w:bookmarkStart w:id="168" w:name="_Toc164229218"/>
      <w:bookmarkStart w:id="169" w:name="_Toc151193621"/>
      <w:bookmarkStart w:id="170" w:name="_Toc265228361"/>
      <w:bookmarkStart w:id="171" w:name="_Toc226337219"/>
      <w:bookmarkStart w:id="172" w:name="_Toc151190150"/>
      <w:bookmarkStart w:id="173" w:name="_Toc520356147"/>
      <w:bookmarkStart w:id="174" w:name="_Toc150774728"/>
      <w:bookmarkStart w:id="175" w:name="_Toc151193837"/>
      <w:bookmarkStart w:id="176" w:name="_Toc150774623"/>
      <w:bookmarkStart w:id="177" w:name="_Toc305158865"/>
      <w:bookmarkStart w:id="178" w:name="_Toc305158791"/>
      <w:bookmarkStart w:id="179" w:name="_Toc195842888"/>
      <w:bookmarkStart w:id="180" w:name="_Toc142311025"/>
      <w:bookmarkStart w:id="181" w:name="_Toc164608637"/>
      <w:bookmarkStart w:id="182" w:name="_Toc164229364"/>
      <w:bookmarkStart w:id="183" w:name="_Toc226965796"/>
      <w:bookmarkStart w:id="184" w:name="_Toc127161437"/>
      <w:bookmarkStart w:id="185" w:name="_Toc164608792"/>
      <w:bookmarkStart w:id="186" w:name="_Toc151193911"/>
      <w:bookmarkStart w:id="187" w:name="_Toc226965713"/>
      <w:bookmarkStart w:id="188" w:name="_Toc149720816"/>
      <w:bookmarkStart w:id="189" w:name="_Toc264969213"/>
      <w:bookmarkStart w:id="190" w:name="_Toc127151523"/>
      <w:bookmarkStart w:id="191" w:name="_Toc164351617"/>
      <w:bookmarkStart w:id="192" w:name="_Toc151193765"/>
      <w:r>
        <w:rPr>
          <w:rFonts w:hint="eastAsia" w:ascii="宋体" w:hAnsi="宋体" w:cs="宋体"/>
          <w:sz w:val="24"/>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3" w:name="_Toc516367020"/>
      <w:bookmarkStart w:id="194" w:name="_Toc226965799"/>
      <w:bookmarkStart w:id="195" w:name="_Toc150774626"/>
      <w:bookmarkStart w:id="196" w:name="_Toc150774731"/>
      <w:bookmarkStart w:id="197" w:name="_Toc150480764"/>
      <w:bookmarkStart w:id="198" w:name="_Toc305158794"/>
      <w:bookmarkStart w:id="199" w:name="_Toc142311028"/>
      <w:bookmarkStart w:id="200" w:name="_Toc151193624"/>
      <w:bookmarkStart w:id="201" w:name="_Toc151193840"/>
      <w:bookmarkStart w:id="202" w:name="_Toc264969216"/>
      <w:bookmarkStart w:id="203" w:name="_Toc127151526"/>
      <w:bookmarkStart w:id="204" w:name="_Toc150509277"/>
      <w:bookmarkStart w:id="205" w:name="_Toc151190153"/>
      <w:bookmarkStart w:id="206" w:name="_Toc151193914"/>
      <w:bookmarkStart w:id="207" w:name="_Toc151193696"/>
      <w:bookmarkStart w:id="208" w:name="_Toc520356150"/>
      <w:bookmarkStart w:id="209" w:name="_Toc265228364"/>
      <w:bookmarkStart w:id="210" w:name="_Toc305158868"/>
      <w:bookmarkStart w:id="211" w:name="_Toc151193768"/>
      <w:bookmarkStart w:id="212" w:name="_Toc226965716"/>
      <w:bookmarkStart w:id="213" w:name="_Toc226309770"/>
      <w:bookmarkStart w:id="214" w:name="_Toc195842891"/>
      <w:bookmarkStart w:id="215" w:name="_Toc226337222"/>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3"/>
      <w:r>
        <w:rPr>
          <w:rFonts w:hint="eastAsia" w:ascii="宋体" w:hAnsi="宋体" w:eastAsia="宋体" w:cs="宋体"/>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6" w:name="_Toc127161441"/>
      <w:bookmarkStart w:id="217" w:name="_Toc164229222"/>
      <w:bookmarkStart w:id="218" w:name="_Toc164608796"/>
      <w:bookmarkStart w:id="219" w:name="_Toc164229368"/>
      <w:bookmarkStart w:id="220" w:name="_Toc151190154"/>
      <w:bookmarkStart w:id="221" w:name="_Toc226309771"/>
      <w:bookmarkStart w:id="222" w:name="_Toc150509278"/>
      <w:bookmarkStart w:id="223" w:name="_Toc305158869"/>
      <w:bookmarkStart w:id="224" w:name="_Toc150774627"/>
      <w:bookmarkStart w:id="225" w:name="_Toc151193769"/>
      <w:bookmarkStart w:id="226" w:name="_Toc265228365"/>
      <w:bookmarkStart w:id="227" w:name="_Toc149720820"/>
      <w:bookmarkStart w:id="228" w:name="_Toc516367021"/>
      <w:bookmarkStart w:id="229" w:name="_Toc305158795"/>
      <w:bookmarkStart w:id="230" w:name="_Toc151193915"/>
      <w:bookmarkStart w:id="231" w:name="_Toc226337223"/>
      <w:bookmarkStart w:id="232" w:name="_Toc226965800"/>
      <w:bookmarkStart w:id="233" w:name="_Toc127151527"/>
      <w:bookmarkStart w:id="234" w:name="_Toc520356151"/>
      <w:bookmarkStart w:id="235" w:name="_Toc150480765"/>
      <w:bookmarkStart w:id="236" w:name="_Toc151193697"/>
      <w:bookmarkStart w:id="237" w:name="_Toc142311029"/>
      <w:bookmarkStart w:id="238" w:name="_Toc226965717"/>
      <w:bookmarkStart w:id="239" w:name="_Toc164608641"/>
      <w:bookmarkStart w:id="240" w:name="_Toc151193841"/>
      <w:bookmarkStart w:id="241" w:name="_Toc195842892"/>
      <w:bookmarkStart w:id="242" w:name="_Toc151193625"/>
      <w:bookmarkStart w:id="243" w:name="_Toc127151728"/>
      <w:bookmarkStart w:id="244" w:name="_Toc264969217"/>
      <w:bookmarkStart w:id="245" w:name="_Toc164351621"/>
      <w:bookmarkStart w:id="246" w:name="_Toc150774732"/>
      <w:r>
        <w:rPr>
          <w:rFonts w:hint="eastAsia" w:ascii="宋体" w:hAnsi="宋体" w:cs="宋体"/>
          <w:sz w:val="24"/>
        </w:rPr>
        <w:t>投标范围、投标文件中计量单位的使用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7" w:name="_Ref467306195"/>
      <w:bookmarkStart w:id="248" w:name="_Toc516367022"/>
      <w:bookmarkStart w:id="249" w:name="_Ref467306676"/>
      <w:bookmarkStart w:id="250" w:name="_Toc150480766"/>
      <w:bookmarkStart w:id="251" w:name="_Toc151193916"/>
      <w:bookmarkStart w:id="252" w:name="_Toc164351622"/>
      <w:bookmarkStart w:id="253" w:name="_Toc305158796"/>
      <w:bookmarkStart w:id="254" w:name="_Toc226309772"/>
      <w:bookmarkStart w:id="255" w:name="_Toc151193626"/>
      <w:bookmarkStart w:id="256" w:name="_Toc164229369"/>
      <w:bookmarkStart w:id="257" w:name="_Toc151193770"/>
      <w:bookmarkStart w:id="258" w:name="_Toc150774628"/>
      <w:bookmarkStart w:id="259" w:name="_Toc195842893"/>
      <w:bookmarkStart w:id="260" w:name="_Toc150774733"/>
      <w:bookmarkStart w:id="261" w:name="_Toc520356152"/>
      <w:bookmarkStart w:id="262" w:name="_Toc149720821"/>
      <w:bookmarkStart w:id="263" w:name="_Toc164229223"/>
      <w:bookmarkStart w:id="264" w:name="_Toc142311030"/>
      <w:bookmarkStart w:id="265" w:name="_Toc127161442"/>
      <w:bookmarkStart w:id="266" w:name="_Toc264969218"/>
      <w:bookmarkStart w:id="267" w:name="_Toc151193842"/>
      <w:bookmarkStart w:id="268" w:name="_Toc226965718"/>
      <w:bookmarkStart w:id="269" w:name="_Toc226337224"/>
      <w:bookmarkStart w:id="270" w:name="_Toc151193698"/>
      <w:bookmarkStart w:id="271" w:name="_Toc265228366"/>
      <w:bookmarkStart w:id="272" w:name="_Toc127151528"/>
      <w:bookmarkStart w:id="273" w:name="_Toc164608642"/>
      <w:bookmarkStart w:id="274" w:name="_Toc164608797"/>
      <w:bookmarkStart w:id="275" w:name="_Toc151190155"/>
      <w:bookmarkStart w:id="276" w:name="_Toc226965801"/>
      <w:bookmarkStart w:id="277" w:name="_Toc150509279"/>
      <w:bookmarkStart w:id="278" w:name="_Toc305158870"/>
      <w:bookmarkStart w:id="279" w:name="_Toc127151729"/>
      <w:r>
        <w:rPr>
          <w:rFonts w:hint="eastAsia" w:ascii="宋体" w:hAnsi="宋体" w:cs="宋体"/>
          <w:sz w:val="24"/>
        </w:rPr>
        <w:t>投标文件</w:t>
      </w:r>
      <w:bookmarkEnd w:id="247"/>
      <w:bookmarkEnd w:id="248"/>
      <w:bookmarkEnd w:id="249"/>
      <w:r>
        <w:rPr>
          <w:rFonts w:hint="eastAsia" w:ascii="宋体" w:hAnsi="宋体" w:cs="宋体"/>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80"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1" w:name="_Toc151190157"/>
      <w:bookmarkStart w:id="282" w:name="_Toc164229225"/>
      <w:bookmarkStart w:id="283" w:name="_Toc164229371"/>
      <w:bookmarkStart w:id="284" w:name="_Toc151193772"/>
      <w:bookmarkStart w:id="285" w:name="_Toc149720823"/>
      <w:bookmarkStart w:id="286" w:name="_Toc150774735"/>
      <w:bookmarkStart w:id="287" w:name="_Toc520356155"/>
      <w:bookmarkStart w:id="288" w:name="_Toc151193844"/>
      <w:bookmarkStart w:id="289" w:name="_Toc151193918"/>
      <w:bookmarkStart w:id="290" w:name="_Toc195842895"/>
      <w:bookmarkStart w:id="291" w:name="_Toc150774630"/>
      <w:bookmarkStart w:id="292" w:name="_Toc164608644"/>
      <w:bookmarkStart w:id="293" w:name="_Toc150509281"/>
      <w:bookmarkStart w:id="294" w:name="_Toc127151530"/>
      <w:bookmarkStart w:id="295" w:name="_Toc164608799"/>
      <w:bookmarkStart w:id="296" w:name="_Toc151193628"/>
      <w:bookmarkStart w:id="297" w:name="_Toc142311032"/>
      <w:bookmarkStart w:id="298" w:name="_Toc150480768"/>
      <w:bookmarkStart w:id="299" w:name="_Toc151193700"/>
      <w:bookmarkStart w:id="300" w:name="_Toc164351624"/>
      <w:bookmarkStart w:id="301" w:name="_Toc127151731"/>
      <w:bookmarkStart w:id="302" w:name="_Toc127161444"/>
      <w:r>
        <w:rPr>
          <w:rFonts w:hint="eastAsia" w:ascii="宋体" w:hAnsi="宋体" w:cs="宋体"/>
          <w:sz w:val="24"/>
        </w:rPr>
        <w:t>投标报价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3" w:name="_Toc305158873"/>
      <w:bookmarkStart w:id="304" w:name="_Toc150774631"/>
      <w:bookmarkStart w:id="305" w:name="_Toc226337227"/>
      <w:bookmarkStart w:id="306" w:name="_Toc127151531"/>
      <w:bookmarkStart w:id="307" w:name="_Ref467306513"/>
      <w:bookmarkStart w:id="308" w:name="_Toc520356156"/>
      <w:bookmarkStart w:id="309" w:name="_Toc164608800"/>
      <w:bookmarkStart w:id="310" w:name="_Toc151193773"/>
      <w:bookmarkStart w:id="311" w:name="_Toc151193629"/>
      <w:bookmarkStart w:id="312" w:name="_Toc164229226"/>
      <w:bookmarkStart w:id="313" w:name="_Toc265228369"/>
      <w:bookmarkStart w:id="314" w:name="_Toc164351625"/>
      <w:bookmarkStart w:id="315" w:name="_Toc151193845"/>
      <w:bookmarkStart w:id="316" w:name="_Toc151190158"/>
      <w:bookmarkStart w:id="317" w:name="_Toc127151732"/>
      <w:bookmarkStart w:id="318" w:name="_Toc264969221"/>
      <w:bookmarkStart w:id="319" w:name="_Toc164229372"/>
      <w:bookmarkStart w:id="320" w:name="_Toc142311033"/>
      <w:bookmarkStart w:id="321" w:name="_Toc226965804"/>
      <w:bookmarkStart w:id="322" w:name="_Toc150480769"/>
      <w:bookmarkStart w:id="323" w:name="_Toc127161445"/>
      <w:bookmarkStart w:id="324" w:name="_Toc150774736"/>
      <w:bookmarkStart w:id="325" w:name="_Toc195842896"/>
      <w:bookmarkStart w:id="326" w:name="_Toc164608645"/>
      <w:bookmarkStart w:id="327" w:name="_Toc151193701"/>
      <w:bookmarkStart w:id="328" w:name="_Toc226309775"/>
      <w:bookmarkStart w:id="329" w:name="_Toc149720824"/>
      <w:bookmarkStart w:id="330" w:name="_Toc151193919"/>
      <w:bookmarkStart w:id="331" w:name="_Toc150509282"/>
      <w:bookmarkStart w:id="332" w:name="_Toc226965721"/>
      <w:bookmarkStart w:id="333" w:name="_Toc305158799"/>
      <w:r>
        <w:rPr>
          <w:rFonts w:hint="eastAsia" w:ascii="宋体" w:hAnsi="宋体" w:cs="宋体"/>
          <w:sz w:val="24"/>
        </w:rPr>
        <w:t>投标保证金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4" w:name="_Toc226965805"/>
      <w:bookmarkStart w:id="335" w:name="_Toc142311034"/>
      <w:bookmarkStart w:id="336" w:name="_Toc265228370"/>
      <w:bookmarkStart w:id="337" w:name="_Toc150480770"/>
      <w:bookmarkStart w:id="338" w:name="_Toc151193702"/>
      <w:bookmarkStart w:id="339" w:name="_Toc164351626"/>
      <w:bookmarkStart w:id="340" w:name="_Toc151193846"/>
      <w:bookmarkStart w:id="341" w:name="_Toc264969222"/>
      <w:bookmarkStart w:id="342" w:name="_Toc151190159"/>
      <w:bookmarkStart w:id="343" w:name="_Toc151193774"/>
      <w:bookmarkStart w:id="344" w:name="_Toc127161446"/>
      <w:bookmarkStart w:id="345" w:name="_Toc150774632"/>
      <w:bookmarkStart w:id="346" w:name="_Toc164608646"/>
      <w:bookmarkStart w:id="347" w:name="_Toc226965722"/>
      <w:bookmarkStart w:id="348" w:name="_Toc164608801"/>
      <w:bookmarkStart w:id="349" w:name="_Toc226309776"/>
      <w:bookmarkStart w:id="350" w:name="_Toc151193920"/>
      <w:bookmarkStart w:id="351" w:name="_Toc151193630"/>
      <w:bookmarkStart w:id="352" w:name="_Toc149720825"/>
      <w:bookmarkStart w:id="353" w:name="_Toc150774737"/>
      <w:bookmarkStart w:id="354" w:name="_Toc127151733"/>
      <w:bookmarkStart w:id="355" w:name="_Toc520356157"/>
      <w:bookmarkStart w:id="356" w:name="_Toc150509283"/>
      <w:bookmarkStart w:id="357" w:name="_Toc164229227"/>
      <w:bookmarkStart w:id="358" w:name="_Toc195842897"/>
      <w:bookmarkStart w:id="359" w:name="_Toc305158800"/>
      <w:bookmarkStart w:id="360" w:name="_Toc164229373"/>
      <w:bookmarkStart w:id="361" w:name="_Toc305158874"/>
      <w:bookmarkStart w:id="362" w:name="_Toc226337228"/>
      <w:bookmarkStart w:id="363" w:name="_Toc127151532"/>
      <w:r>
        <w:rPr>
          <w:rFonts w:hint="eastAsia" w:ascii="宋体" w:hAnsi="宋体" w:cs="宋体"/>
          <w:sz w:val="24"/>
        </w:rPr>
        <w:t>投标有效期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4" w:name="_Toc150774634"/>
      <w:bookmarkStart w:id="365" w:name="_Toc150509285"/>
      <w:bookmarkStart w:id="366" w:name="_Toc151193704"/>
      <w:bookmarkStart w:id="367" w:name="_Toc226337230"/>
      <w:bookmarkStart w:id="368" w:name="_Toc226965807"/>
      <w:bookmarkStart w:id="369" w:name="_Toc151193632"/>
      <w:bookmarkStart w:id="370" w:name="_Toc195842899"/>
      <w:bookmarkStart w:id="371" w:name="_Toc151193776"/>
      <w:bookmarkStart w:id="372" w:name="_Toc150774739"/>
      <w:bookmarkStart w:id="373" w:name="_Toc264969224"/>
      <w:bookmarkStart w:id="374" w:name="_Toc305158876"/>
      <w:bookmarkStart w:id="375" w:name="_Toc127151534"/>
      <w:bookmarkStart w:id="376" w:name="_Toc142311036"/>
      <w:bookmarkStart w:id="377" w:name="_Toc151193848"/>
      <w:bookmarkStart w:id="378" w:name="_Toc226309778"/>
      <w:bookmarkStart w:id="379" w:name="_Toc151193922"/>
      <w:bookmarkStart w:id="380" w:name="_Toc265228372"/>
      <w:bookmarkStart w:id="381" w:name="_Toc150480772"/>
      <w:bookmarkStart w:id="382" w:name="_Toc151190161"/>
      <w:bookmarkStart w:id="383" w:name="_Toc226965724"/>
      <w:bookmarkStart w:id="384" w:name="_Toc305158802"/>
      <w:bookmarkStart w:id="385" w:name="_Toc520356159"/>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6" w:name="_Toc150774635"/>
      <w:bookmarkStart w:id="387" w:name="_Toc226309779"/>
      <w:bookmarkStart w:id="388" w:name="_Toc142311037"/>
      <w:bookmarkStart w:id="389" w:name="_Toc151193633"/>
      <w:bookmarkStart w:id="390" w:name="_Toc305158803"/>
      <w:bookmarkStart w:id="391" w:name="_Toc164608649"/>
      <w:bookmarkStart w:id="392" w:name="_Toc195842900"/>
      <w:bookmarkStart w:id="393" w:name="_Toc150480773"/>
      <w:bookmarkStart w:id="394" w:name="_Toc164229376"/>
      <w:bookmarkStart w:id="395" w:name="_Toc150509286"/>
      <w:bookmarkStart w:id="396" w:name="_Toc151193705"/>
      <w:bookmarkStart w:id="397" w:name="_Toc151190162"/>
      <w:bookmarkStart w:id="398" w:name="_Toc305158877"/>
      <w:bookmarkStart w:id="399" w:name="_Toc151193777"/>
      <w:bookmarkStart w:id="400" w:name="_Toc226965808"/>
      <w:bookmarkStart w:id="401" w:name="_Toc127151736"/>
      <w:bookmarkStart w:id="402" w:name="_Toc265228373"/>
      <w:bookmarkStart w:id="403" w:name="_Toc149720828"/>
      <w:bookmarkStart w:id="404" w:name="_Toc127161449"/>
      <w:bookmarkStart w:id="405" w:name="_Toc150774740"/>
      <w:bookmarkStart w:id="406" w:name="_Toc264969225"/>
      <w:bookmarkStart w:id="407" w:name="_Toc164351629"/>
      <w:bookmarkStart w:id="408" w:name="_Toc151193849"/>
      <w:bookmarkStart w:id="409" w:name="_Toc127151535"/>
      <w:bookmarkStart w:id="410" w:name="_Toc164608804"/>
      <w:bookmarkStart w:id="411" w:name="_Toc226337231"/>
      <w:bookmarkStart w:id="412" w:name="_Toc151193923"/>
      <w:bookmarkStart w:id="413" w:name="_Toc520356160"/>
      <w:bookmarkStart w:id="414" w:name="_Toc164229230"/>
      <w:bookmarkStart w:id="415" w:name="_Toc226965725"/>
      <w:r>
        <w:rPr>
          <w:rFonts w:hint="eastAsia" w:ascii="宋体" w:hAnsi="宋体" w:cs="宋体"/>
          <w:sz w:val="24"/>
        </w:rPr>
        <w:t>投标文件的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6" w:name="_Toc164608650"/>
      <w:bookmarkStart w:id="417" w:name="_Toc520356161"/>
      <w:bookmarkStart w:id="418" w:name="_Toc195842901"/>
      <w:bookmarkStart w:id="419" w:name="_Toc164608805"/>
      <w:bookmarkStart w:id="420" w:name="_Toc150480774"/>
      <w:bookmarkStart w:id="421" w:name="_Toc305158878"/>
      <w:bookmarkStart w:id="422" w:name="_Toc164351630"/>
      <w:bookmarkStart w:id="423" w:name="_Toc226965726"/>
      <w:bookmarkStart w:id="424" w:name="_Toc226337232"/>
      <w:bookmarkStart w:id="425" w:name="_Toc151193634"/>
      <w:bookmarkStart w:id="426" w:name="_Toc151193924"/>
      <w:bookmarkStart w:id="427" w:name="_Toc127151737"/>
      <w:bookmarkStart w:id="428" w:name="_Toc151193706"/>
      <w:bookmarkStart w:id="429" w:name="_Toc264969226"/>
      <w:bookmarkStart w:id="430" w:name="_Toc226309780"/>
      <w:bookmarkStart w:id="431" w:name="_Toc305158804"/>
      <w:bookmarkStart w:id="432" w:name="_Toc151190163"/>
      <w:bookmarkStart w:id="433" w:name="_Toc150774741"/>
      <w:bookmarkStart w:id="434" w:name="_Toc151193778"/>
      <w:bookmarkStart w:id="435" w:name="_Toc127161450"/>
      <w:bookmarkStart w:id="436" w:name="_Toc150774636"/>
      <w:bookmarkStart w:id="437" w:name="_Toc226965809"/>
      <w:bookmarkStart w:id="438" w:name="_Toc265228374"/>
      <w:bookmarkStart w:id="439" w:name="_Toc150509287"/>
      <w:bookmarkStart w:id="440" w:name="_Toc151193850"/>
      <w:bookmarkStart w:id="441" w:name="_Toc164229377"/>
      <w:bookmarkStart w:id="442" w:name="_Toc149720829"/>
      <w:bookmarkStart w:id="443" w:name="_Toc127151536"/>
      <w:bookmarkStart w:id="444" w:name="_Toc142311038"/>
      <w:bookmarkStart w:id="445" w:name="_Toc164229231"/>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6" w:name="_Toc305158805"/>
      <w:bookmarkStart w:id="447" w:name="_Toc150509288"/>
      <w:bookmarkStart w:id="448" w:name="_Toc305158879"/>
      <w:bookmarkStart w:id="449" w:name="_Toc150774742"/>
      <w:bookmarkStart w:id="450" w:name="_Toc151193779"/>
      <w:bookmarkStart w:id="451" w:name="_Toc195842902"/>
      <w:bookmarkStart w:id="452" w:name="_Toc226309781"/>
      <w:bookmarkStart w:id="453" w:name="_Toc226965727"/>
      <w:bookmarkStart w:id="454" w:name="_Toc264969227"/>
      <w:bookmarkStart w:id="455" w:name="_Toc149720830"/>
      <w:bookmarkStart w:id="456" w:name="_Toc226337233"/>
      <w:bookmarkStart w:id="457" w:name="_Toc127151537"/>
      <w:bookmarkStart w:id="458" w:name="_Toc164351631"/>
      <w:bookmarkStart w:id="459" w:name="_Toc151190164"/>
      <w:bookmarkStart w:id="460" w:name="_Toc164608806"/>
      <w:bookmarkStart w:id="461" w:name="_Toc127161451"/>
      <w:bookmarkStart w:id="462" w:name="_Toc265228375"/>
      <w:bookmarkStart w:id="463" w:name="_Toc150480775"/>
      <w:bookmarkStart w:id="464" w:name="_Toc151193925"/>
      <w:bookmarkStart w:id="465" w:name="_Toc226965810"/>
      <w:bookmarkStart w:id="466" w:name="_Toc127151738"/>
      <w:bookmarkStart w:id="467" w:name="_Toc164608651"/>
      <w:bookmarkStart w:id="468" w:name="_Toc142311039"/>
      <w:bookmarkStart w:id="469" w:name="_Toc164229232"/>
      <w:bookmarkStart w:id="470" w:name="_Toc164229378"/>
      <w:bookmarkStart w:id="471" w:name="_Toc520356162"/>
      <w:bookmarkStart w:id="472" w:name="_Toc151193635"/>
      <w:bookmarkStart w:id="473" w:name="_Toc150774637"/>
      <w:bookmarkStart w:id="474" w:name="_Toc151193851"/>
      <w:bookmarkStart w:id="475" w:name="_Toc151193707"/>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6" w:name="_Toc195842903"/>
      <w:bookmarkStart w:id="477" w:name="_Toc226965811"/>
      <w:bookmarkStart w:id="478" w:name="_Toc226965728"/>
      <w:bookmarkStart w:id="479" w:name="_Toc127151538"/>
      <w:bookmarkStart w:id="480" w:name="_Toc305158880"/>
      <w:bookmarkStart w:id="481" w:name="_Toc150509289"/>
      <w:bookmarkStart w:id="482" w:name="_Toc226337234"/>
      <w:bookmarkStart w:id="483" w:name="_Toc142311040"/>
      <w:bookmarkStart w:id="484" w:name="_Toc150480776"/>
      <w:bookmarkStart w:id="485" w:name="_Toc265228376"/>
      <w:bookmarkStart w:id="486" w:name="_Toc150774638"/>
      <w:bookmarkStart w:id="487" w:name="_Toc151193636"/>
      <w:bookmarkStart w:id="488" w:name="_Toc151193926"/>
      <w:bookmarkStart w:id="489" w:name="_Toc151190165"/>
      <w:bookmarkStart w:id="490" w:name="_Toc264969228"/>
      <w:bookmarkStart w:id="491" w:name="_Toc226309782"/>
      <w:bookmarkStart w:id="492" w:name="_Toc151193708"/>
      <w:bookmarkStart w:id="493" w:name="_Toc151193780"/>
      <w:bookmarkStart w:id="494" w:name="_Toc520356163"/>
      <w:bookmarkStart w:id="495" w:name="_Toc305158806"/>
      <w:bookmarkStart w:id="496" w:name="_Toc151193852"/>
      <w:bookmarkStart w:id="497" w:name="_Toc150774743"/>
      <w:r>
        <w:rPr>
          <w:rFonts w:hint="eastAsia" w:ascii="宋体" w:hAnsi="宋体" w:eastAsia="宋体" w:cs="宋体"/>
          <w:sz w:val="28"/>
        </w:rPr>
        <w:t>五   开标、资格审查及评标</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8" w:name="_Toc164608653"/>
      <w:bookmarkStart w:id="499" w:name="_Toc127151740"/>
      <w:bookmarkStart w:id="500" w:name="_Toc151193853"/>
      <w:bookmarkStart w:id="501" w:name="_Toc226309783"/>
      <w:bookmarkStart w:id="502" w:name="_Toc151193927"/>
      <w:bookmarkStart w:id="503" w:name="_Toc150480777"/>
      <w:bookmarkStart w:id="504" w:name="_Toc264969229"/>
      <w:bookmarkStart w:id="505" w:name="_Toc164229380"/>
      <w:bookmarkStart w:id="506" w:name="_Toc226337235"/>
      <w:bookmarkStart w:id="507" w:name="_Toc151193781"/>
      <w:bookmarkStart w:id="508" w:name="_Toc151190166"/>
      <w:bookmarkStart w:id="509" w:name="_Toc151193637"/>
      <w:bookmarkStart w:id="510" w:name="_Toc164351633"/>
      <w:bookmarkStart w:id="511" w:name="_Toc164229234"/>
      <w:bookmarkStart w:id="512" w:name="_Toc520356164"/>
      <w:bookmarkStart w:id="513" w:name="_Toc149720832"/>
      <w:bookmarkStart w:id="514" w:name="_Toc265228377"/>
      <w:bookmarkStart w:id="515" w:name="_Toc151193709"/>
      <w:bookmarkStart w:id="516" w:name="_Toc305158881"/>
      <w:bookmarkStart w:id="517" w:name="_Toc127161453"/>
      <w:bookmarkStart w:id="518" w:name="_Toc226965729"/>
      <w:bookmarkStart w:id="519" w:name="_Toc127151539"/>
      <w:bookmarkStart w:id="520" w:name="_Toc142311041"/>
      <w:bookmarkStart w:id="521" w:name="_Toc195842904"/>
      <w:bookmarkStart w:id="522" w:name="_Toc150774744"/>
      <w:bookmarkStart w:id="523" w:name="_Toc226965812"/>
      <w:bookmarkStart w:id="524" w:name="_Toc164608808"/>
      <w:bookmarkStart w:id="525" w:name="_Toc305158807"/>
      <w:bookmarkStart w:id="526" w:name="_Toc150774639"/>
      <w:bookmarkStart w:id="527" w:name="_Toc150509290"/>
      <w:r>
        <w:rPr>
          <w:rFonts w:hint="eastAsia" w:ascii="宋体" w:hAnsi="宋体" w:cs="宋体"/>
          <w:sz w:val="24"/>
        </w:rPr>
        <w:t>开标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8"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8"/>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9" w:name="_Toc226309784"/>
      <w:bookmarkStart w:id="530" w:name="_Toc149720833"/>
      <w:bookmarkStart w:id="531" w:name="_Toc150774640"/>
      <w:bookmarkStart w:id="532" w:name="_Toc264969230"/>
      <w:bookmarkStart w:id="533" w:name="_Toc195842905"/>
      <w:bookmarkStart w:id="534" w:name="_Toc305158882"/>
      <w:bookmarkStart w:id="535" w:name="_Toc164351634"/>
      <w:bookmarkStart w:id="536" w:name="_Toc265228378"/>
      <w:bookmarkStart w:id="537" w:name="_Toc151193782"/>
      <w:bookmarkStart w:id="538" w:name="_Toc150509291"/>
      <w:bookmarkStart w:id="539" w:name="_Toc226965730"/>
      <w:bookmarkStart w:id="540" w:name="_Toc151190167"/>
      <w:bookmarkStart w:id="541" w:name="_Toc151193854"/>
      <w:bookmarkStart w:id="542" w:name="_Toc164229235"/>
      <w:bookmarkStart w:id="543" w:name="_Toc164229381"/>
      <w:bookmarkStart w:id="544" w:name="_Toc164608654"/>
      <w:bookmarkStart w:id="545" w:name="_Toc151193928"/>
      <w:bookmarkStart w:id="546" w:name="_Toc226965813"/>
      <w:bookmarkStart w:id="547" w:name="_Toc127151540"/>
      <w:bookmarkStart w:id="548" w:name="_Toc305158808"/>
      <w:bookmarkStart w:id="549" w:name="_Toc150774745"/>
      <w:bookmarkStart w:id="550" w:name="_Toc151193710"/>
      <w:bookmarkStart w:id="551" w:name="_Toc127161454"/>
      <w:bookmarkStart w:id="552" w:name="_Toc164608809"/>
      <w:bookmarkStart w:id="553" w:name="_Toc226337236"/>
      <w:bookmarkStart w:id="554" w:name="_Toc142311042"/>
      <w:bookmarkStart w:id="555" w:name="_Toc150480778"/>
      <w:bookmarkStart w:id="556" w:name="_Toc127151741"/>
      <w:bookmarkStart w:id="557" w:name="_Toc151193638"/>
      <w:r>
        <w:rPr>
          <w:rFonts w:hint="eastAsia" w:ascii="宋体" w:hAnsi="宋体" w:cs="宋体"/>
          <w:sz w:val="24"/>
        </w:rPr>
        <w:t>评标委员会</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8"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8"/>
      <w:bookmarkStart w:id="559"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60" w:name="_Toc150480783"/>
      <w:bookmarkStart w:id="561" w:name="_Toc226337241"/>
      <w:bookmarkStart w:id="562" w:name="_Toc151190172"/>
      <w:bookmarkStart w:id="563" w:name="_Toc265228383"/>
      <w:bookmarkStart w:id="564" w:name="_Toc226965818"/>
      <w:bookmarkStart w:id="565" w:name="_Toc150774645"/>
      <w:bookmarkStart w:id="566" w:name="_Toc151193933"/>
      <w:bookmarkStart w:id="567" w:name="_Toc226309789"/>
      <w:bookmarkStart w:id="568" w:name="_Toc142311047"/>
      <w:bookmarkStart w:id="569" w:name="_Toc150774750"/>
      <w:bookmarkStart w:id="570" w:name="_Toc305158887"/>
      <w:bookmarkStart w:id="571" w:name="_Toc151193643"/>
      <w:bookmarkStart w:id="572" w:name="_Toc151193787"/>
      <w:bookmarkStart w:id="573" w:name="_Toc195842910"/>
      <w:bookmarkStart w:id="574" w:name="_Toc127151545"/>
      <w:bookmarkStart w:id="575" w:name="_Toc151193859"/>
      <w:bookmarkStart w:id="576" w:name="_Toc305158813"/>
      <w:bookmarkStart w:id="577" w:name="_Toc151193715"/>
      <w:bookmarkStart w:id="578" w:name="_Toc150509296"/>
      <w:bookmarkStart w:id="579" w:name="_Toc226965735"/>
      <w:bookmarkStart w:id="580" w:name="_Toc264969235"/>
      <w:r>
        <w:rPr>
          <w:rFonts w:hint="eastAsia" w:ascii="宋体" w:hAnsi="宋体" w:eastAsia="宋体" w:cs="宋体"/>
          <w:sz w:val="28"/>
        </w:rPr>
        <w:t xml:space="preserve">六   </w:t>
      </w:r>
      <w:bookmarkEnd w:id="559"/>
      <w:r>
        <w:rPr>
          <w:rFonts w:hint="eastAsia" w:ascii="宋体" w:hAnsi="宋体" w:eastAsia="宋体" w:cs="宋体"/>
          <w:sz w:val="28"/>
        </w:rPr>
        <w:t>确定中标</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Start w:id="581" w:name="_Toc305158815"/>
      <w:bookmarkStart w:id="582" w:name="_Toc226337243"/>
      <w:bookmarkStart w:id="583" w:name="_Toc150774752"/>
      <w:bookmarkStart w:id="584" w:name="_Toc127151547"/>
      <w:bookmarkStart w:id="585" w:name="_Toc164608816"/>
      <w:bookmarkStart w:id="586" w:name="_Toc142311049"/>
      <w:bookmarkStart w:id="587" w:name="_Toc151193717"/>
      <w:bookmarkStart w:id="588" w:name="_Toc226965820"/>
      <w:bookmarkStart w:id="589" w:name="_Toc151190174"/>
      <w:bookmarkStart w:id="590" w:name="_Toc149720840"/>
      <w:bookmarkStart w:id="591" w:name="_Toc151193789"/>
      <w:bookmarkStart w:id="592" w:name="_Toc195842912"/>
      <w:bookmarkStart w:id="593" w:name="_Toc127151748"/>
      <w:bookmarkStart w:id="594" w:name="_Toc265228385"/>
      <w:bookmarkStart w:id="595" w:name="_Toc164608661"/>
      <w:bookmarkStart w:id="596" w:name="_Toc150509298"/>
      <w:bookmarkStart w:id="597" w:name="_Toc164229242"/>
      <w:bookmarkStart w:id="598" w:name="_Toc151193645"/>
      <w:bookmarkStart w:id="599" w:name="_Toc164229388"/>
      <w:bookmarkStart w:id="600" w:name="_Toc151193935"/>
      <w:bookmarkStart w:id="601" w:name="_Toc150480785"/>
      <w:bookmarkStart w:id="602" w:name="_Toc151193861"/>
      <w:bookmarkStart w:id="603" w:name="_Toc226309791"/>
      <w:bookmarkStart w:id="604" w:name="_Toc226965737"/>
      <w:bookmarkStart w:id="605" w:name="_Toc127161461"/>
      <w:bookmarkStart w:id="606" w:name="_Toc305158889"/>
      <w:bookmarkStart w:id="607" w:name="_Toc150774647"/>
      <w:bookmarkStart w:id="608" w:name="_Toc164351641"/>
      <w:bookmarkStart w:id="609" w:name="_Toc264969237"/>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10" w:name="_Toc305158817"/>
      <w:bookmarkStart w:id="611" w:name="_Toc305158891"/>
      <w:bookmarkStart w:id="612" w:name="_Toc150774649"/>
      <w:bookmarkStart w:id="613" w:name="_Toc164608818"/>
      <w:bookmarkStart w:id="614" w:name="_Toc127151549"/>
      <w:bookmarkStart w:id="615" w:name="_Toc164229390"/>
      <w:bookmarkStart w:id="616" w:name="_Toc264969239"/>
      <w:bookmarkStart w:id="617" w:name="_Toc164608663"/>
      <w:bookmarkStart w:id="618" w:name="_Toc151193863"/>
      <w:bookmarkStart w:id="619" w:name="_Toc226965822"/>
      <w:bookmarkStart w:id="620" w:name="_Toc151193937"/>
      <w:bookmarkStart w:id="621" w:name="_Toc150480787"/>
      <w:bookmarkStart w:id="622" w:name="_Toc195842914"/>
      <w:bookmarkStart w:id="623" w:name="_Toc127151750"/>
      <w:bookmarkStart w:id="624" w:name="_Toc151193719"/>
      <w:bookmarkStart w:id="625" w:name="_Toc151190176"/>
      <w:bookmarkStart w:id="626" w:name="_Toc226965739"/>
      <w:bookmarkStart w:id="627" w:name="_Toc150774754"/>
      <w:bookmarkStart w:id="628" w:name="_Toc151193647"/>
      <w:bookmarkStart w:id="629" w:name="_Toc226309793"/>
      <w:bookmarkStart w:id="630" w:name="_Toc164229244"/>
      <w:bookmarkStart w:id="631" w:name="_Toc149720842"/>
      <w:bookmarkStart w:id="632" w:name="_Toc127161463"/>
      <w:bookmarkStart w:id="633" w:name="_Toc226337245"/>
      <w:bookmarkStart w:id="634" w:name="_Toc142311051"/>
      <w:bookmarkStart w:id="635" w:name="_Toc164351643"/>
      <w:bookmarkStart w:id="636" w:name="_Toc265228387"/>
      <w:bookmarkStart w:id="637" w:name="_Toc151193791"/>
      <w:bookmarkStart w:id="638" w:name="_Toc150509300"/>
      <w:bookmarkStart w:id="639" w:name="_Ref467306425"/>
      <w:bookmarkStart w:id="640" w:name="_Toc520356176"/>
      <w:bookmarkStart w:id="641" w:name="_Ref467307090"/>
      <w:r>
        <w:rPr>
          <w:rFonts w:hint="eastAsia" w:ascii="宋体" w:hAnsi="宋体" w:cs="宋体"/>
          <w:sz w:val="24"/>
        </w:rPr>
        <w:t>中标公告与中标通知书</w:t>
      </w:r>
      <w:bookmarkEnd w:id="610"/>
      <w:bookmarkEnd w:id="61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2" w:name="_Ref467307062"/>
      <w:bookmarkStart w:id="643" w:name="_Toc142311052"/>
      <w:bookmarkStart w:id="644" w:name="_Toc195842915"/>
      <w:bookmarkStart w:id="645" w:name="_Toc150509301"/>
      <w:bookmarkStart w:id="646" w:name="_Toc264969240"/>
      <w:bookmarkStart w:id="647" w:name="_Toc226965823"/>
      <w:bookmarkStart w:id="648" w:name="_Toc151193720"/>
      <w:bookmarkStart w:id="649" w:name="_Ref467306377"/>
      <w:bookmarkStart w:id="650" w:name="_Toc305158892"/>
      <w:bookmarkStart w:id="651" w:name="_Toc151193792"/>
      <w:bookmarkStart w:id="652" w:name="_Ref467306978"/>
      <w:bookmarkStart w:id="653" w:name="_Toc265228388"/>
      <w:bookmarkStart w:id="654" w:name="_Toc164608664"/>
      <w:bookmarkStart w:id="655" w:name="_Toc164229391"/>
      <w:bookmarkStart w:id="656" w:name="_Toc151193648"/>
      <w:bookmarkStart w:id="657" w:name="_Toc305158818"/>
      <w:bookmarkStart w:id="658" w:name="_Toc151193864"/>
      <w:bookmarkStart w:id="659" w:name="_Toc149720843"/>
      <w:bookmarkStart w:id="660" w:name="_Toc226337246"/>
      <w:bookmarkStart w:id="661" w:name="_Toc226309794"/>
      <w:bookmarkStart w:id="662" w:name="_Toc127151751"/>
      <w:bookmarkStart w:id="663" w:name="_Toc226965740"/>
      <w:bookmarkStart w:id="664" w:name="_Toc520356175"/>
      <w:bookmarkStart w:id="665" w:name="_Toc127161464"/>
      <w:bookmarkStart w:id="666" w:name="_Ref467307204"/>
      <w:bookmarkStart w:id="667" w:name="_Toc150774650"/>
      <w:bookmarkStart w:id="668" w:name="_Toc164608819"/>
      <w:bookmarkStart w:id="669" w:name="_Toc151193938"/>
      <w:bookmarkStart w:id="670" w:name="_Toc151190177"/>
      <w:bookmarkStart w:id="671" w:name="_Toc164351644"/>
      <w:bookmarkStart w:id="672" w:name="_Toc164229245"/>
      <w:bookmarkStart w:id="673" w:name="_Toc150480788"/>
      <w:bookmarkStart w:id="674" w:name="_Toc150774755"/>
      <w:bookmarkStart w:id="675" w:name="_Toc127151550"/>
      <w:r>
        <w:rPr>
          <w:rFonts w:hint="eastAsia" w:ascii="宋体" w:hAnsi="宋体" w:cs="宋体"/>
          <w:sz w:val="24"/>
        </w:rPr>
        <w:t>签订合同</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9"/>
    <w:bookmarkEnd w:id="640"/>
    <w:bookmarkEnd w:id="641"/>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6" w:name="_Toc353873934"/>
      <w:bookmarkStart w:id="677" w:name="_Toc305158896"/>
      <w:bookmarkStart w:id="678" w:name="_Toc264969244"/>
      <w:bookmarkStart w:id="679" w:name="_Toc150480792"/>
      <w:bookmarkStart w:id="680" w:name="_Toc226965827"/>
      <w:bookmarkStart w:id="681" w:name="_Toc305158822"/>
      <w:bookmarkStart w:id="682" w:name="_Toc127151554"/>
      <w:bookmarkStart w:id="683" w:name="_Toc150774759"/>
      <w:bookmarkStart w:id="684" w:name="_Toc226337250"/>
      <w:bookmarkStart w:id="685" w:name="_Toc353873664"/>
      <w:bookmarkStart w:id="686" w:name="_Toc142311056"/>
      <w:bookmarkStart w:id="687" w:name="_Toc353825544"/>
      <w:bookmarkStart w:id="688" w:name="_Toc265228392"/>
      <w:bookmarkStart w:id="689" w:name="_Toc26602"/>
      <w:r>
        <w:rPr>
          <w:rFonts w:hint="eastAsia" w:ascii="宋体" w:hAnsi="宋体" w:cs="宋体"/>
          <w:b/>
          <w:sz w:val="36"/>
          <w:szCs w:val="36"/>
        </w:rPr>
        <w:t xml:space="preserve">第三章   </w:t>
      </w:r>
      <w:bookmarkEnd w:id="676"/>
      <w:bookmarkEnd w:id="677"/>
      <w:bookmarkEnd w:id="678"/>
      <w:bookmarkEnd w:id="679"/>
      <w:bookmarkEnd w:id="680"/>
      <w:bookmarkEnd w:id="681"/>
      <w:bookmarkEnd w:id="682"/>
      <w:bookmarkEnd w:id="683"/>
      <w:bookmarkEnd w:id="684"/>
      <w:bookmarkEnd w:id="685"/>
      <w:bookmarkEnd w:id="686"/>
      <w:bookmarkEnd w:id="687"/>
      <w:bookmarkEnd w:id="688"/>
      <w:r>
        <w:rPr>
          <w:rFonts w:hint="eastAsia" w:ascii="宋体" w:hAnsi="宋体" w:cs="宋体"/>
          <w:b/>
          <w:sz w:val="36"/>
          <w:szCs w:val="36"/>
        </w:rPr>
        <w:t>资格审查</w:t>
      </w:r>
      <w:bookmarkEnd w:id="689"/>
      <w:bookmarkStart w:id="690" w:name="_Toc487900382"/>
    </w:p>
    <w:p>
      <w:pPr>
        <w:tabs>
          <w:tab w:val="left" w:pos="360"/>
          <w:tab w:val="left" w:pos="900"/>
        </w:tabs>
        <w:snapToGrid w:val="0"/>
        <w:spacing w:line="360" w:lineRule="auto"/>
        <w:jc w:val="center"/>
        <w:outlineLvl w:val="1"/>
        <w:rPr>
          <w:rFonts w:hint="eastAsia" w:ascii="宋体" w:hAnsi="宋体" w:cs="宋体"/>
          <w:b/>
          <w:sz w:val="24"/>
        </w:rPr>
      </w:pPr>
      <w:bookmarkStart w:id="691" w:name="_Toc99301422"/>
      <w:r>
        <w:rPr>
          <w:rFonts w:hint="eastAsia" w:ascii="宋体" w:hAnsi="宋体" w:cs="宋体"/>
          <w:b/>
          <w:sz w:val="24"/>
        </w:rPr>
        <w:t>一、资格审查程序</w:t>
      </w:r>
      <w:bookmarkEnd w:id="691"/>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690"/>
    <w:tbl>
      <w:tblPr>
        <w:tblStyle w:val="257"/>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92" w:name="_Hlt487972895"/>
            <w:bookmarkEnd w:id="692"/>
            <w:bookmarkStart w:id="693" w:name="_Toc226965858"/>
            <w:bookmarkStart w:id="694" w:name="_Toc353825550"/>
            <w:bookmarkStart w:id="695" w:name="_Toc127151779"/>
            <w:bookmarkStart w:id="696" w:name="_Toc127161490"/>
            <w:bookmarkStart w:id="697" w:name="_Toc35387394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698"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698"/>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bookmarkStart w:id="699" w:name="OLE_LINK11"/>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bookmarkEnd w:id="699"/>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bookmarkStart w:id="700" w:name="OLE_LINK12"/>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bookmarkEnd w:id="700"/>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bookmarkStart w:id="701" w:name="OLE_LINK16"/>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bookmarkEnd w:id="701"/>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bookmarkStart w:id="702" w:name="OLE_LINK24"/>
            <w:r>
              <w:rPr>
                <w:rFonts w:hint="eastAsia" w:ascii="宋体" w:hAnsi="宋体" w:eastAsia="宋体" w:cs="宋体"/>
                <w:spacing w:val="2"/>
                <w:sz w:val="24"/>
                <w:szCs w:val="24"/>
                <w:lang w:eastAsia="zh-CN"/>
              </w:rPr>
              <w:t>查询渠道：信用中国网站和中国政府采购网</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bookmarkEnd w:id="702"/>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8"/>
              <w:autoSpaceDE w:val="0"/>
              <w:autoSpaceDN w:val="0"/>
              <w:spacing w:before="69" w:line="201" w:lineRule="auto"/>
              <w:ind w:left="363" w:leftChars="0"/>
              <w:jc w:val="both"/>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bookmarkStart w:id="703" w:name="OLE_LINK17"/>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bookmarkEnd w:id="703"/>
          </w:p>
        </w:tc>
        <w:tc>
          <w:tcPr>
            <w:tcW w:w="4819" w:type="dxa"/>
            <w:vAlign w:val="top"/>
          </w:tcPr>
          <w:p>
            <w:pPr>
              <w:pStyle w:val="268"/>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8"/>
              <w:autoSpaceDE w:val="0"/>
              <w:autoSpaceDN w:val="0"/>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2" w:hRule="atLeast"/>
        </w:trPr>
        <w:tc>
          <w:tcPr>
            <w:tcW w:w="725" w:type="dxa"/>
            <w:vAlign w:val="center"/>
          </w:tcPr>
          <w:p>
            <w:pPr>
              <w:pStyle w:val="268"/>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spacing w:val="11"/>
                <w:sz w:val="24"/>
                <w:szCs w:val="24"/>
                <w:highlight w:val="none"/>
              </w:rPr>
            </w:pPr>
            <w:bookmarkStart w:id="704" w:name="OLE_LINK19"/>
            <w:r>
              <w:rPr>
                <w:rFonts w:hint="eastAsia" w:ascii="宋体" w:hAnsi="宋体" w:cs="宋体"/>
                <w:color w:val="auto"/>
                <w:spacing w:val="-2"/>
                <w:sz w:val="24"/>
                <w:highlight w:val="none"/>
                <w:lang w:eastAsia="zh-CN"/>
              </w:rPr>
              <w:t>中小企业要求</w:t>
            </w:r>
            <w:bookmarkEnd w:id="704"/>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eastAsia="宋体" w:cs="宋体"/>
                <w:sz w:val="24"/>
                <w:szCs w:val="24"/>
                <w:highlight w:val="none"/>
              </w:rPr>
            </w:pPr>
            <w:r>
              <w:rPr>
                <w:rFonts w:hint="eastAsia" w:ascii="宋体" w:hAnsi="宋体" w:cs="宋体"/>
                <w:color w:val="auto"/>
                <w:spacing w:val="2"/>
                <w:sz w:val="24"/>
                <w:highlight w:val="none"/>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highlight w:val="none"/>
                <w:lang w:eastAsia="en-US"/>
              </w:rPr>
            </w:pPr>
            <w:r>
              <w:rPr>
                <w:rFonts w:hint="eastAsia" w:ascii="宋体" w:hAnsi="宋体" w:cs="宋体"/>
                <w:spacing w:val="-4"/>
                <w:sz w:val="24"/>
                <w:highlight w:val="none"/>
                <w:lang w:eastAsia="en-US"/>
              </w:rPr>
              <w:t>格式见《</w:t>
            </w:r>
            <w:r>
              <w:rPr>
                <w:b w:val="0"/>
                <w:bCs w:val="0"/>
                <w:spacing w:val="24"/>
                <w:sz w:val="24"/>
                <w:szCs w:val="24"/>
                <w:highlight w:val="none"/>
              </w:rPr>
              <w:t>资格证明文件格式</w:t>
            </w:r>
            <w:r>
              <w:rPr>
                <w:rFonts w:hint="eastAsia" w:ascii="宋体" w:hAnsi="宋体" w:cs="宋体"/>
                <w:spacing w:val="1"/>
                <w:sz w:val="24"/>
                <w:highlight w:val="none"/>
                <w:lang w:eastAsia="en-US"/>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4"/>
                <w:sz w:val="24"/>
                <w:highlight w:val="none"/>
                <w:lang w:eastAsia="en-US"/>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45"/>
                <w:sz w:val="24"/>
                <w:szCs w:val="24"/>
                <w:highlight w:val="none"/>
                <w:lang w:eastAsia="zh-CN"/>
              </w:rPr>
              <w:t xml:space="preserve"> </w:t>
            </w:r>
            <w:r>
              <w:rPr>
                <w:rFonts w:hint="eastAsia" w:ascii="宋体" w:hAnsi="宋体" w:eastAsia="宋体" w:cs="宋体"/>
                <w:spacing w:val="1"/>
                <w:sz w:val="24"/>
                <w:szCs w:val="24"/>
                <w:highlight w:val="none"/>
                <w:lang w:val="en-US" w:eastAsia="zh-CN"/>
              </w:rPr>
              <w:t>2-1</w:t>
            </w:r>
            <w:r>
              <w:rPr>
                <w:rFonts w:hint="eastAsia" w:ascii="宋体" w:hAnsi="宋体" w:eastAsia="宋体" w:cs="宋体"/>
                <w:spacing w:val="1"/>
                <w:sz w:val="24"/>
                <w:szCs w:val="24"/>
                <w:highlight w:val="none"/>
                <w:lang w:eastAsia="zh-CN"/>
              </w:rPr>
              <w:t>中小企业声明函”</w:t>
            </w:r>
            <w:r>
              <w:rPr>
                <w:rFonts w:hint="eastAsia" w:ascii="宋体" w:hAnsi="宋体" w:cs="宋体"/>
                <w:spacing w:val="-52"/>
                <w:sz w:val="24"/>
                <w:highlight w:val="non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8"/>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bookmarkStart w:id="705" w:name="OLE_LINK6"/>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bookmarkEnd w:id="705"/>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706" w:name="_Toc5513"/>
      <w:r>
        <w:rPr>
          <w:rFonts w:hint="eastAsia" w:ascii="宋体" w:hAnsi="宋体" w:cs="宋体"/>
          <w:b/>
          <w:sz w:val="36"/>
          <w:szCs w:val="36"/>
        </w:rPr>
        <w:t xml:space="preserve">第四章   </w:t>
      </w:r>
      <w:bookmarkEnd w:id="693"/>
      <w:bookmarkEnd w:id="694"/>
      <w:bookmarkEnd w:id="695"/>
      <w:bookmarkEnd w:id="696"/>
      <w:bookmarkEnd w:id="697"/>
      <w:bookmarkStart w:id="707" w:name="_Hlt164229061"/>
      <w:bookmarkEnd w:id="707"/>
      <w:r>
        <w:rPr>
          <w:rFonts w:hint="eastAsia" w:ascii="宋体" w:hAnsi="宋体" w:cs="宋体"/>
          <w:b/>
          <w:sz w:val="36"/>
          <w:szCs w:val="36"/>
        </w:rPr>
        <w:t>评标程序、评标方法和评标标准</w:t>
      </w:r>
      <w:bookmarkEnd w:id="706"/>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708" w:name="_Toc264969231"/>
      <w:bookmarkStart w:id="709" w:name="_Toc305158883"/>
      <w:bookmarkStart w:id="710" w:name="_Toc164351635"/>
      <w:bookmarkStart w:id="711" w:name="_Toc127161455"/>
      <w:bookmarkStart w:id="712" w:name="_Toc151190168"/>
      <w:bookmarkStart w:id="713" w:name="_Toc127151541"/>
      <w:bookmarkStart w:id="714" w:name="_Toc150774641"/>
      <w:bookmarkStart w:id="715" w:name="_Toc226965814"/>
      <w:bookmarkStart w:id="716" w:name="_Toc226965731"/>
      <w:bookmarkStart w:id="717" w:name="_Toc150480779"/>
      <w:bookmarkStart w:id="718" w:name="_Toc305158809"/>
      <w:bookmarkStart w:id="719" w:name="_Toc164608655"/>
      <w:bookmarkStart w:id="720" w:name="_Toc265228379"/>
      <w:bookmarkStart w:id="721" w:name="_Toc151193639"/>
      <w:bookmarkStart w:id="722" w:name="_Toc150774746"/>
      <w:bookmarkStart w:id="723" w:name="_Toc164229236"/>
      <w:bookmarkStart w:id="724" w:name="_Toc164229382"/>
      <w:bookmarkStart w:id="725" w:name="_Toc195842906"/>
      <w:bookmarkStart w:id="726" w:name="_Toc226337237"/>
      <w:bookmarkStart w:id="727" w:name="_Toc149720834"/>
      <w:bookmarkStart w:id="728" w:name="_Toc151193929"/>
      <w:bookmarkStart w:id="729" w:name="_Toc150509292"/>
      <w:bookmarkStart w:id="730" w:name="_Toc151193711"/>
      <w:bookmarkStart w:id="731" w:name="_Toc151193783"/>
      <w:bookmarkStart w:id="732" w:name="_Toc164608810"/>
      <w:bookmarkStart w:id="733" w:name="_Toc127151742"/>
      <w:bookmarkStart w:id="734" w:name="_Toc151193855"/>
      <w:bookmarkStart w:id="735" w:name="_Toc142311043"/>
      <w:bookmarkStart w:id="736" w:name="_Toc226309785"/>
      <w:bookmarkStart w:id="737" w:name="_Toc353825551"/>
      <w:bookmarkStart w:id="738" w:name="_Toc353873941"/>
      <w:bookmarkStart w:id="739" w:name="_Toc305158823"/>
      <w:bookmarkStart w:id="740" w:name="_Toc305158897"/>
      <w:bookmarkStart w:id="741" w:name="_Toc265228393"/>
      <w:bookmarkStart w:id="742" w:name="_Toc353873935"/>
      <w:bookmarkStart w:id="743" w:name="_Toc150480793"/>
      <w:bookmarkStart w:id="744" w:name="_Toc353825545"/>
      <w:bookmarkStart w:id="745" w:name="_Toc127151555"/>
      <w:bookmarkStart w:id="746" w:name="_Toc150774760"/>
      <w:bookmarkStart w:id="747" w:name="_Toc226337251"/>
      <w:bookmarkStart w:id="748" w:name="_Toc226965828"/>
      <w:bookmarkStart w:id="749" w:name="_Toc264969245"/>
      <w:bookmarkStart w:id="750" w:name="_Toc142311057"/>
      <w:bookmarkStart w:id="751" w:name="_Toc353873665"/>
      <w:bookmarkStart w:id="752" w:name="_Toc195842920"/>
      <w:r>
        <w:rPr>
          <w:rFonts w:hint="eastAsia" w:ascii="宋体" w:hAnsi="宋体" w:cs="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53"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53"/>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bookmarkStart w:id="754" w:name="OLE_LINK20"/>
            <w:r>
              <w:rPr>
                <w:rFonts w:hint="eastAsia" w:ascii="宋体" w:hAnsi="宋体" w:cs="宋体"/>
                <w:color w:val="000000"/>
                <w:kern w:val="0"/>
                <w:sz w:val="24"/>
              </w:rPr>
              <w:t>按招标文件要求提供授权委托书；</w:t>
            </w:r>
            <w:bookmarkEnd w:id="754"/>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55" w:name="OLE_LINK7"/>
            <w:r>
              <w:rPr>
                <w:rFonts w:hint="eastAsia" w:ascii="宋体" w:hAnsi="宋体" w:cs="宋体"/>
                <w:color w:val="auto"/>
                <w:kern w:val="0"/>
                <w:sz w:val="24"/>
              </w:rPr>
              <w:t>投标完整性</w:t>
            </w:r>
            <w:bookmarkEnd w:id="755"/>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bookmarkStart w:id="756" w:name="OLE_LINK8"/>
            <w:r>
              <w:rPr>
                <w:rFonts w:hint="eastAsia" w:ascii="宋体" w:hAnsi="宋体" w:cs="宋体"/>
                <w:color w:val="auto"/>
                <w:kern w:val="0"/>
                <w:sz w:val="24"/>
              </w:rPr>
              <w:t>报价唯一性</w:t>
            </w:r>
            <w:bookmarkEnd w:id="756"/>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bookmarkStart w:id="757" w:name="OLE_LINK9"/>
            <w:r>
              <w:rPr>
                <w:rFonts w:hint="eastAsia" w:ascii="宋体" w:hAnsi="宋体" w:cs="宋体"/>
                <w:color w:val="auto"/>
                <w:kern w:val="0"/>
                <w:sz w:val="24"/>
              </w:rPr>
              <w:t>★号条款响应</w:t>
            </w:r>
            <w:bookmarkEnd w:id="757"/>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8"/>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line="360" w:lineRule="auto"/>
              <w:rPr>
                <w:rFonts w:hint="eastAsia" w:ascii="宋体" w:hAnsi="宋体" w:eastAsia="宋体" w:cs="宋体"/>
                <w:sz w:val="24"/>
                <w:szCs w:val="24"/>
              </w:rPr>
            </w:pPr>
          </w:p>
          <w:p>
            <w:pPr>
              <w:pStyle w:val="268"/>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8"/>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bookmarkStart w:id="758" w:name="OLE_LINK27"/>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bookmarkEnd w:id="758"/>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bookmarkStart w:id="759" w:name="OLE_LINK21"/>
            <w:r>
              <w:rPr>
                <w:rFonts w:hint="eastAsia" w:ascii="宋体" w:hAnsi="宋体" w:cs="宋体"/>
                <w:color w:val="000000"/>
                <w:sz w:val="24"/>
              </w:rPr>
              <w:t>投标人、投标文件不存在不符合法律、法规和招标文件规定的其他无效情形。</w:t>
            </w:r>
            <w:bookmarkEnd w:id="759"/>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37"/>
      <w:bookmarkEnd w:id="738"/>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60" w:name="_Toc305158888"/>
      <w:bookmarkStart w:id="761" w:name="_Ref467307010"/>
      <w:bookmarkStart w:id="762" w:name="_Toc150774751"/>
      <w:bookmarkStart w:id="763" w:name="_Toc226337242"/>
      <w:bookmarkStart w:id="764" w:name="_Toc151190173"/>
      <w:bookmarkStart w:id="765" w:name="_Toc149720839"/>
      <w:bookmarkStart w:id="766" w:name="_Toc305158814"/>
      <w:bookmarkStart w:id="767" w:name="_Toc265228384"/>
      <w:bookmarkStart w:id="768" w:name="_Toc127161460"/>
      <w:bookmarkStart w:id="769" w:name="_Toc226309790"/>
      <w:bookmarkStart w:id="770" w:name="_Toc142311048"/>
      <w:bookmarkStart w:id="771" w:name="_Toc226965819"/>
      <w:bookmarkStart w:id="772" w:name="_Toc520356170"/>
      <w:bookmarkStart w:id="773" w:name="_Toc127151546"/>
      <w:bookmarkStart w:id="774" w:name="_Toc164608815"/>
      <w:bookmarkStart w:id="775" w:name="_Toc226965736"/>
      <w:bookmarkStart w:id="776" w:name="_Toc151193716"/>
      <w:bookmarkStart w:id="777" w:name="_Toc264969236"/>
      <w:bookmarkStart w:id="778" w:name="_Toc151193644"/>
      <w:bookmarkStart w:id="779" w:name="_Toc164229241"/>
      <w:bookmarkStart w:id="780" w:name="_Toc151193934"/>
      <w:bookmarkStart w:id="781" w:name="_Toc150774646"/>
      <w:bookmarkStart w:id="782" w:name="_Toc150480784"/>
      <w:bookmarkStart w:id="783" w:name="_Toc151193860"/>
      <w:bookmarkStart w:id="784" w:name="_Toc127151747"/>
      <w:bookmarkStart w:id="785" w:name="_Toc150509297"/>
      <w:bookmarkStart w:id="786" w:name="_Toc151193788"/>
      <w:bookmarkStart w:id="787" w:name="_Toc164229387"/>
      <w:bookmarkStart w:id="788" w:name="_Toc195842911"/>
      <w:bookmarkStart w:id="789" w:name="_Toc164351640"/>
      <w:bookmarkStart w:id="790" w:name="_Toc164608660"/>
      <w:r>
        <w:rPr>
          <w:rFonts w:hint="eastAsia" w:ascii="宋体" w:hAnsi="宋体" w:cs="宋体"/>
          <w:sz w:val="24"/>
        </w:rPr>
        <w:t>中标候选人名单</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highlight w:val="none"/>
        </w:rPr>
      </w:pPr>
      <w:r>
        <w:rPr>
          <w:rFonts w:hint="eastAsia" w:ascii="宋体" w:hAnsi="宋体" w:cs="宋体"/>
          <w:b/>
          <w:sz w:val="24"/>
        </w:rPr>
        <w:br w:type="page"/>
      </w:r>
      <w:r>
        <w:rPr>
          <w:rFonts w:hint="eastAsia" w:ascii="宋体" w:hAnsi="宋体" w:cs="宋体"/>
          <w:b/>
          <w:sz w:val="24"/>
          <w:highlight w:val="none"/>
        </w:rPr>
        <w:t>二、评标标准</w:t>
      </w:r>
    </w:p>
    <w:tbl>
      <w:tblPr>
        <w:tblStyle w:val="59"/>
        <w:tblW w:w="951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124"/>
        <w:gridCol w:w="907"/>
        <w:gridCol w:w="5995"/>
        <w:gridCol w:w="97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56" w:hRule="atLeast"/>
          <w:jc w:val="center"/>
        </w:trPr>
        <w:tc>
          <w:tcPr>
            <w:tcW w:w="518"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031" w:type="dxa"/>
            <w:gridSpan w:val="2"/>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评分标准说明</w:t>
            </w:r>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40" w:hRule="atLeast"/>
          <w:jc w:val="center"/>
        </w:trPr>
        <w:tc>
          <w:tcPr>
            <w:tcW w:w="518"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031" w:type="dxa"/>
            <w:gridSpan w:val="2"/>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价格</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cs="宋体"/>
                <w:kern w:val="2"/>
                <w:sz w:val="24"/>
                <w:szCs w:val="24"/>
                <w:lang w:val="en-US" w:eastAsia="zh-CN"/>
              </w:rPr>
              <w:t>15分</w:t>
            </w:r>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rPr>
              <w:t>价格分采用低价优先法计算，即满足</w:t>
            </w:r>
            <w:r>
              <w:rPr>
                <w:rFonts w:hint="eastAsia" w:ascii="宋体" w:hAnsi="宋体" w:cs="宋体"/>
                <w:kern w:val="2"/>
                <w:sz w:val="24"/>
                <w:szCs w:val="24"/>
                <w:lang w:eastAsia="zh-CN"/>
              </w:rPr>
              <w:t>招标</w:t>
            </w:r>
            <w:r>
              <w:rPr>
                <w:rFonts w:hint="eastAsia" w:ascii="宋体" w:hAnsi="宋体" w:eastAsia="宋体" w:cs="宋体"/>
                <w:kern w:val="2"/>
                <w:sz w:val="24"/>
                <w:szCs w:val="24"/>
              </w:rPr>
              <w:t>文件要求且报价最低的报价为评标基准价，其价格分为满分，其他</w:t>
            </w:r>
            <w:r>
              <w:rPr>
                <w:rFonts w:hint="eastAsia" w:ascii="宋体" w:hAnsi="宋体" w:cs="宋体"/>
                <w:kern w:val="2"/>
                <w:sz w:val="24"/>
                <w:szCs w:val="24"/>
                <w:lang w:eastAsia="zh-CN"/>
              </w:rPr>
              <w:t>投标人</w:t>
            </w:r>
            <w:r>
              <w:rPr>
                <w:rFonts w:hint="eastAsia" w:ascii="宋体" w:hAnsi="宋体" w:eastAsia="宋体" w:cs="宋体"/>
                <w:kern w:val="2"/>
                <w:sz w:val="24"/>
                <w:szCs w:val="24"/>
              </w:rPr>
              <w:t>的价格分统一按下列公式计算：报价得分=（评标基准价/报价）×价格权值×100。</w:t>
            </w:r>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90" w:hRule="atLeast"/>
          <w:jc w:val="center"/>
        </w:trPr>
        <w:tc>
          <w:tcPr>
            <w:tcW w:w="518" w:type="dxa"/>
            <w:vMerge w:val="restart"/>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124" w:type="dxa"/>
            <w:vMerge w:val="restart"/>
            <w:tcBorders>
              <w:righ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cs="宋体"/>
                <w:sz w:val="24"/>
                <w:szCs w:val="24"/>
                <w:lang w:eastAsia="zh-CN"/>
              </w:rPr>
            </w:pPr>
            <w:r>
              <w:rPr>
                <w:rFonts w:hint="eastAsia" w:ascii="宋体" w:hAnsi="宋体" w:cs="宋体"/>
                <w:sz w:val="24"/>
                <w:szCs w:val="24"/>
                <w:lang w:eastAsia="zh-CN"/>
              </w:rPr>
              <w:t>技术及服务方案</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cs="宋体"/>
                <w:sz w:val="24"/>
                <w:szCs w:val="24"/>
                <w:lang w:val="en-US" w:eastAsia="zh-CN"/>
              </w:rPr>
              <w:t>70分</w:t>
            </w:r>
          </w:p>
        </w:tc>
        <w:tc>
          <w:tcPr>
            <w:tcW w:w="907" w:type="dxa"/>
            <w:tcBorders>
              <w:lef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bookmarkStart w:id="791" w:name="OLE_LINK28"/>
            <w:r>
              <w:rPr>
                <w:rFonts w:hint="eastAsia" w:ascii="宋体" w:hAnsi="宋体" w:eastAsia="宋体" w:cs="宋体"/>
                <w:sz w:val="24"/>
                <w:szCs w:val="24"/>
              </w:rPr>
              <w:t>需求分析与重点难点解决方案</w:t>
            </w:r>
            <w:bookmarkEnd w:id="791"/>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针对</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对本项目需求的理解，是否了解项目工作量，是否切合项目实际情况，是否对本项目内容重、难点分析透彻：</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对本项目服务重点难点进行</w:t>
            </w:r>
            <w:r>
              <w:rPr>
                <w:rFonts w:hint="eastAsia" w:ascii="宋体" w:hAnsi="宋体" w:eastAsia="宋体" w:cs="宋体"/>
                <w:kern w:val="2"/>
                <w:sz w:val="24"/>
                <w:szCs w:val="24"/>
                <w:lang w:eastAsia="zh-CN"/>
              </w:rPr>
              <w:t>详细</w:t>
            </w:r>
            <w:r>
              <w:rPr>
                <w:rFonts w:hint="eastAsia" w:ascii="宋体" w:hAnsi="宋体" w:eastAsia="宋体" w:cs="宋体"/>
                <w:kern w:val="2"/>
                <w:sz w:val="24"/>
                <w:szCs w:val="24"/>
              </w:rPr>
              <w:t>分析</w:t>
            </w:r>
            <w:r>
              <w:rPr>
                <w:rFonts w:hint="eastAsia" w:ascii="宋体" w:hAnsi="宋体" w:cs="宋体"/>
                <w:kern w:val="2"/>
                <w:sz w:val="24"/>
                <w:szCs w:val="24"/>
                <w:lang w:eastAsia="zh-CN"/>
              </w:rPr>
              <w:t>、</w:t>
            </w:r>
            <w:r>
              <w:rPr>
                <w:rFonts w:hint="eastAsia" w:ascii="宋体" w:hAnsi="宋体" w:eastAsia="宋体" w:cs="宋体"/>
                <w:kern w:val="2"/>
                <w:sz w:val="24"/>
                <w:szCs w:val="24"/>
              </w:rPr>
              <w:t>定位准确</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得</w:t>
            </w:r>
            <w:r>
              <w:rPr>
                <w:rFonts w:hint="eastAsia" w:ascii="宋体" w:hAnsi="宋体" w:eastAsia="宋体" w:cs="宋体"/>
                <w:kern w:val="2"/>
                <w:sz w:val="24"/>
                <w:szCs w:val="24"/>
                <w:lang w:val="en-US" w:eastAsia="zh-CN"/>
              </w:rPr>
              <w:t>15</w:t>
            </w:r>
            <w:r>
              <w:rPr>
                <w:rFonts w:hint="eastAsia" w:ascii="宋体" w:hAnsi="宋体" w:eastAsia="宋体" w:cs="宋体"/>
                <w:kern w:val="2"/>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textAlignment w:val="auto"/>
              <w:rPr>
                <w:rFonts w:hint="eastAsia" w:ascii="宋体" w:hAnsi="宋体" w:eastAsia="宋体" w:cs="宋体"/>
                <w:kern w:val="2"/>
                <w:sz w:val="24"/>
                <w:szCs w:val="24"/>
              </w:rPr>
            </w:pPr>
            <w:r>
              <w:rPr>
                <w:rFonts w:hint="eastAsia" w:ascii="宋体" w:hAnsi="宋体" w:cs="宋体"/>
                <w:kern w:val="2"/>
                <w:sz w:val="24"/>
                <w:szCs w:val="24"/>
                <w:lang w:eastAsia="zh-CN"/>
              </w:rPr>
              <w:t>对</w:t>
            </w:r>
            <w:r>
              <w:rPr>
                <w:rFonts w:hint="eastAsia" w:ascii="宋体" w:hAnsi="宋体" w:eastAsia="宋体" w:cs="宋体"/>
                <w:kern w:val="2"/>
                <w:sz w:val="24"/>
                <w:szCs w:val="24"/>
              </w:rPr>
              <w:t>本项目服务重点难点进行</w:t>
            </w:r>
            <w:r>
              <w:rPr>
                <w:rFonts w:hint="eastAsia" w:ascii="宋体" w:hAnsi="宋体" w:cs="宋体"/>
                <w:kern w:val="2"/>
                <w:sz w:val="24"/>
                <w:szCs w:val="24"/>
                <w:lang w:eastAsia="zh-CN"/>
              </w:rPr>
              <w:t>基本</w:t>
            </w:r>
            <w:r>
              <w:rPr>
                <w:rFonts w:hint="eastAsia" w:ascii="宋体" w:hAnsi="宋体" w:eastAsia="宋体" w:cs="宋体"/>
                <w:kern w:val="2"/>
                <w:sz w:val="24"/>
                <w:szCs w:val="24"/>
              </w:rPr>
              <w:t>分析</w:t>
            </w:r>
            <w:r>
              <w:rPr>
                <w:rFonts w:hint="eastAsia" w:ascii="宋体" w:hAnsi="宋体" w:cs="宋体"/>
                <w:kern w:val="2"/>
                <w:sz w:val="24"/>
                <w:szCs w:val="24"/>
                <w:lang w:eastAsia="zh-CN"/>
              </w:rPr>
              <w:t>、</w:t>
            </w:r>
            <w:r>
              <w:rPr>
                <w:rFonts w:hint="eastAsia" w:ascii="宋体" w:hAnsi="宋体" w:eastAsia="宋体" w:cs="宋体"/>
                <w:kern w:val="2"/>
                <w:sz w:val="24"/>
                <w:szCs w:val="24"/>
              </w:rPr>
              <w:t>定位</w:t>
            </w:r>
            <w:r>
              <w:rPr>
                <w:rFonts w:hint="eastAsia" w:ascii="宋体" w:hAnsi="宋体" w:cs="宋体"/>
                <w:kern w:val="2"/>
                <w:sz w:val="24"/>
                <w:szCs w:val="24"/>
                <w:lang w:eastAsia="zh-CN"/>
              </w:rPr>
              <w:t>相对</w:t>
            </w:r>
            <w:r>
              <w:rPr>
                <w:rFonts w:hint="eastAsia" w:ascii="宋体" w:hAnsi="宋体" w:eastAsia="宋体" w:cs="宋体"/>
                <w:kern w:val="2"/>
                <w:sz w:val="24"/>
                <w:szCs w:val="24"/>
              </w:rPr>
              <w:t>准确</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得</w:t>
            </w:r>
            <w:r>
              <w:rPr>
                <w:rFonts w:hint="eastAsia" w:ascii="宋体" w:hAnsi="宋体" w:eastAsia="宋体" w:cs="宋体"/>
                <w:kern w:val="2"/>
                <w:sz w:val="24"/>
                <w:szCs w:val="24"/>
                <w:lang w:val="en-US" w:eastAsia="zh-CN"/>
              </w:rPr>
              <w:t>10</w:t>
            </w:r>
            <w:r>
              <w:rPr>
                <w:rFonts w:hint="eastAsia" w:ascii="宋体" w:hAnsi="宋体" w:eastAsia="宋体" w:cs="宋体"/>
                <w:kern w:val="2"/>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对本项目服务重点难点进行非专门</w:t>
            </w:r>
            <w:r>
              <w:rPr>
                <w:rFonts w:hint="eastAsia" w:ascii="宋体" w:hAnsi="宋体" w:eastAsia="宋体" w:cs="宋体"/>
                <w:kern w:val="2"/>
                <w:sz w:val="24"/>
                <w:szCs w:val="24"/>
                <w:lang w:eastAsia="zh-CN"/>
              </w:rPr>
              <w:t>分析或存在瑕疵，</w:t>
            </w:r>
            <w:r>
              <w:rPr>
                <w:rFonts w:hint="eastAsia" w:ascii="宋体" w:hAnsi="宋体" w:eastAsia="宋体" w:cs="宋体"/>
                <w:kern w:val="2"/>
                <w:sz w:val="24"/>
                <w:szCs w:val="24"/>
              </w:rPr>
              <w:t>得</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rPr>
              <w:t>未提供</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得0分。</w:t>
            </w:r>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cs="宋体"/>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30" w:hRule="atLeast"/>
          <w:jc w:val="center"/>
        </w:trPr>
        <w:tc>
          <w:tcPr>
            <w:tcW w:w="518" w:type="dxa"/>
            <w:vMerge w:val="continue"/>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1124" w:type="dxa"/>
            <w:vMerge w:val="continue"/>
            <w:tcBorders>
              <w:righ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907" w:type="dxa"/>
            <w:tcBorders>
              <w:lef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bookmarkStart w:id="792" w:name="OLE_LINK29"/>
            <w:r>
              <w:rPr>
                <w:rFonts w:hint="eastAsia" w:ascii="宋体" w:hAnsi="宋体" w:eastAsia="宋体" w:cs="宋体"/>
                <w:sz w:val="24"/>
                <w:szCs w:val="24"/>
              </w:rPr>
              <w:t>节能管理解决方案</w:t>
            </w:r>
            <w:bookmarkEnd w:id="792"/>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r>
              <w:rPr>
                <w:rFonts w:hint="eastAsia" w:ascii="宋体" w:hAnsi="宋体" w:cs="宋体"/>
                <w:sz w:val="24"/>
                <w:szCs w:val="24"/>
                <w:lang w:val="en-US" w:eastAsia="zh-CN"/>
              </w:rPr>
              <w:t>投标人</w:t>
            </w:r>
            <w:r>
              <w:rPr>
                <w:rFonts w:hint="eastAsia" w:ascii="宋体" w:hAnsi="宋体" w:eastAsia="宋体" w:cs="宋体"/>
                <w:kern w:val="2"/>
                <w:sz w:val="24"/>
                <w:szCs w:val="24"/>
              </w:rPr>
              <w:t>提供的方案</w:t>
            </w:r>
            <w:r>
              <w:rPr>
                <w:rFonts w:hint="eastAsia" w:ascii="宋体" w:hAnsi="宋体" w:eastAsia="宋体" w:cs="宋体"/>
                <w:color w:val="000000"/>
                <w:sz w:val="24"/>
                <w:szCs w:val="24"/>
                <w:lang w:bidi="ar"/>
              </w:rPr>
              <w:t>完全符合本项目需求，内容完整，有利于实现项目目标</w:t>
            </w:r>
            <w:r>
              <w:rPr>
                <w:rFonts w:hint="eastAsia" w:ascii="宋体" w:hAnsi="宋体" w:eastAsia="宋体" w:cs="宋体"/>
                <w:sz w:val="24"/>
                <w:szCs w:val="24"/>
              </w:rPr>
              <w:t>，得</w:t>
            </w:r>
            <w:r>
              <w:rPr>
                <w:rFonts w:hint="eastAsia" w:ascii="宋体" w:hAnsi="宋体" w:cs="宋体"/>
                <w:sz w:val="24"/>
                <w:szCs w:val="24"/>
                <w:lang w:val="en-US" w:eastAsia="zh-CN"/>
              </w:rPr>
              <w:t>7</w:t>
            </w:r>
            <w:r>
              <w:rPr>
                <w:rFonts w:hint="eastAsia" w:ascii="宋体" w:hAnsi="宋体" w:eastAsia="宋体" w:cs="宋体"/>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r>
              <w:rPr>
                <w:rFonts w:hint="eastAsia" w:ascii="宋体" w:hAnsi="宋体" w:eastAsia="宋体" w:cs="宋体"/>
                <w:kern w:val="2"/>
                <w:sz w:val="24"/>
                <w:szCs w:val="24"/>
              </w:rPr>
              <w:t>方案</w:t>
            </w:r>
            <w:r>
              <w:rPr>
                <w:rFonts w:hint="eastAsia" w:ascii="宋体" w:hAnsi="宋体" w:cs="宋体"/>
                <w:kern w:val="2"/>
                <w:sz w:val="24"/>
                <w:szCs w:val="24"/>
                <w:lang w:eastAsia="zh-CN"/>
              </w:rPr>
              <w:t>基本</w:t>
            </w:r>
            <w:r>
              <w:rPr>
                <w:rFonts w:hint="eastAsia" w:ascii="宋体" w:hAnsi="宋体" w:eastAsia="宋体" w:cs="宋体"/>
                <w:color w:val="000000"/>
                <w:sz w:val="24"/>
                <w:szCs w:val="24"/>
                <w:lang w:bidi="ar"/>
              </w:rPr>
              <w:t>符合本项目需求，内容</w:t>
            </w:r>
            <w:r>
              <w:rPr>
                <w:rFonts w:hint="eastAsia" w:ascii="宋体" w:hAnsi="宋体" w:cs="宋体"/>
                <w:color w:val="000000"/>
                <w:sz w:val="24"/>
                <w:szCs w:val="24"/>
                <w:lang w:eastAsia="zh-CN" w:bidi="ar"/>
              </w:rPr>
              <w:t>相对</w:t>
            </w:r>
            <w:r>
              <w:rPr>
                <w:rFonts w:hint="eastAsia" w:ascii="宋体" w:hAnsi="宋体" w:eastAsia="宋体" w:cs="宋体"/>
                <w:color w:val="000000"/>
                <w:sz w:val="24"/>
                <w:szCs w:val="24"/>
                <w:lang w:bidi="ar"/>
              </w:rPr>
              <w:t>完整，但提供了通用类的方案内容</w:t>
            </w:r>
            <w:r>
              <w:rPr>
                <w:rFonts w:hint="eastAsia" w:ascii="宋体" w:hAnsi="宋体" w:eastAsia="宋体" w:cs="宋体"/>
                <w:sz w:val="24"/>
                <w:szCs w:val="24"/>
              </w:rPr>
              <w:t>，得</w:t>
            </w:r>
            <w:r>
              <w:rPr>
                <w:rFonts w:hint="eastAsia" w:ascii="宋体" w:hAnsi="宋体" w:cs="宋体"/>
                <w:sz w:val="24"/>
                <w:szCs w:val="24"/>
                <w:lang w:val="en-US" w:eastAsia="zh-CN"/>
              </w:rPr>
              <w:t>5</w:t>
            </w:r>
            <w:r>
              <w:rPr>
                <w:rFonts w:hint="eastAsia" w:ascii="宋体" w:hAnsi="宋体" w:eastAsia="宋体" w:cs="宋体"/>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方案有所欠缺，</w:t>
            </w:r>
            <w:r>
              <w:rPr>
                <w:rFonts w:hint="eastAsia" w:ascii="宋体" w:hAnsi="宋体" w:eastAsia="宋体" w:cs="宋体"/>
                <w:color w:val="000000"/>
                <w:sz w:val="24"/>
                <w:szCs w:val="24"/>
                <w:lang w:bidi="ar"/>
              </w:rPr>
              <w:t>不符合本项目实际情况</w:t>
            </w:r>
            <w:r>
              <w:rPr>
                <w:rFonts w:hint="eastAsia" w:ascii="宋体" w:hAnsi="宋体" w:cs="宋体"/>
                <w:color w:val="000000"/>
                <w:sz w:val="24"/>
                <w:szCs w:val="24"/>
                <w:lang w:eastAsia="zh-CN" w:bidi="ar"/>
              </w:rPr>
              <w:t>，</w:t>
            </w:r>
            <w:r>
              <w:rPr>
                <w:rFonts w:hint="eastAsia" w:ascii="宋体" w:hAnsi="宋体" w:eastAsia="宋体" w:cs="宋体"/>
                <w:sz w:val="24"/>
                <w:szCs w:val="24"/>
              </w:rPr>
              <w:t>得2分；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未提供</w:t>
            </w:r>
            <w:r>
              <w:rPr>
                <w:rFonts w:hint="eastAsia" w:ascii="宋体" w:hAnsi="宋体" w:cs="宋体"/>
                <w:sz w:val="24"/>
                <w:szCs w:val="24"/>
                <w:lang w:eastAsia="zh-CN"/>
              </w:rPr>
              <w:t>，</w:t>
            </w:r>
            <w:r>
              <w:rPr>
                <w:rFonts w:hint="eastAsia" w:ascii="宋体" w:hAnsi="宋体" w:eastAsia="宋体" w:cs="宋体"/>
                <w:sz w:val="24"/>
                <w:szCs w:val="24"/>
              </w:rPr>
              <w:t>得0分。</w:t>
            </w:r>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cs="宋体"/>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42" w:hRule="atLeast"/>
          <w:jc w:val="center"/>
        </w:trPr>
        <w:tc>
          <w:tcPr>
            <w:tcW w:w="518" w:type="dxa"/>
            <w:vMerge w:val="continue"/>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1124" w:type="dxa"/>
            <w:vMerge w:val="continue"/>
            <w:tcBorders>
              <w:righ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907" w:type="dxa"/>
            <w:tcBorders>
              <w:lef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保密管理解决方案</w:t>
            </w:r>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投标人</w:t>
            </w:r>
            <w:r>
              <w:rPr>
                <w:rFonts w:hint="eastAsia" w:ascii="宋体" w:hAnsi="宋体" w:eastAsia="宋体" w:cs="宋体"/>
                <w:kern w:val="2"/>
                <w:sz w:val="24"/>
                <w:szCs w:val="24"/>
                <w:highlight w:val="none"/>
              </w:rPr>
              <w:t>提供的方案</w:t>
            </w:r>
            <w:r>
              <w:rPr>
                <w:rFonts w:hint="eastAsia" w:ascii="宋体" w:hAnsi="宋体" w:eastAsia="宋体" w:cs="宋体"/>
                <w:color w:val="000000"/>
                <w:sz w:val="24"/>
                <w:szCs w:val="24"/>
                <w:highlight w:val="none"/>
                <w:lang w:bidi="ar"/>
              </w:rPr>
              <w:t>完全符合本项目需求，内容完整，有利于实现项目目标</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highlight w:val="none"/>
              </w:rPr>
            </w:pPr>
            <w:r>
              <w:rPr>
                <w:rFonts w:hint="eastAsia" w:ascii="宋体" w:hAnsi="宋体" w:cs="宋体"/>
                <w:color w:val="000000"/>
                <w:sz w:val="24"/>
                <w:szCs w:val="24"/>
                <w:highlight w:val="none"/>
                <w:lang w:eastAsia="zh-CN" w:bidi="ar"/>
              </w:rPr>
              <w:t>方案基本</w:t>
            </w:r>
            <w:r>
              <w:rPr>
                <w:rFonts w:hint="eastAsia" w:ascii="宋体" w:hAnsi="宋体" w:eastAsia="宋体" w:cs="宋体"/>
                <w:color w:val="000000"/>
                <w:sz w:val="24"/>
                <w:szCs w:val="24"/>
                <w:highlight w:val="none"/>
                <w:lang w:bidi="ar"/>
              </w:rPr>
              <w:t>符合本项目需求，内容</w:t>
            </w:r>
            <w:r>
              <w:rPr>
                <w:rFonts w:hint="eastAsia" w:ascii="宋体" w:hAnsi="宋体" w:cs="宋体"/>
                <w:color w:val="000000"/>
                <w:sz w:val="24"/>
                <w:szCs w:val="24"/>
                <w:highlight w:val="none"/>
                <w:lang w:eastAsia="zh-CN" w:bidi="ar"/>
              </w:rPr>
              <w:t>相对</w:t>
            </w:r>
            <w:r>
              <w:rPr>
                <w:rFonts w:hint="eastAsia" w:ascii="宋体" w:hAnsi="宋体" w:eastAsia="宋体" w:cs="宋体"/>
                <w:color w:val="000000"/>
                <w:sz w:val="24"/>
                <w:szCs w:val="24"/>
                <w:highlight w:val="none"/>
                <w:lang w:bidi="ar"/>
              </w:rPr>
              <w:t>完整，但提供了通用类的方案内容</w:t>
            </w:r>
            <w:r>
              <w:rPr>
                <w:rFonts w:hint="eastAsia" w:ascii="宋体" w:hAnsi="宋体" w:eastAsia="宋体" w:cs="宋体"/>
                <w:sz w:val="24"/>
                <w:szCs w:val="24"/>
                <w:highlight w:val="none"/>
              </w:rPr>
              <w:t>，得4分；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方案有所欠缺，</w:t>
            </w:r>
            <w:r>
              <w:rPr>
                <w:rFonts w:hint="eastAsia" w:ascii="宋体" w:hAnsi="宋体" w:eastAsia="宋体" w:cs="宋体"/>
                <w:color w:val="000000"/>
                <w:sz w:val="24"/>
                <w:szCs w:val="24"/>
                <w:highlight w:val="none"/>
                <w:lang w:bidi="ar"/>
              </w:rPr>
              <w:t>不符合本项目实际情况</w:t>
            </w:r>
            <w:r>
              <w:rPr>
                <w:rFonts w:hint="eastAsia" w:ascii="宋体" w:hAnsi="宋体" w:cs="宋体"/>
                <w:color w:val="000000"/>
                <w:sz w:val="24"/>
                <w:szCs w:val="24"/>
                <w:highlight w:val="none"/>
                <w:lang w:eastAsia="zh-CN" w:bidi="ar"/>
              </w:rPr>
              <w:t>，</w:t>
            </w:r>
            <w:r>
              <w:rPr>
                <w:rFonts w:hint="eastAsia" w:ascii="宋体" w:hAnsi="宋体" w:eastAsia="宋体" w:cs="宋体"/>
                <w:sz w:val="24"/>
                <w:szCs w:val="24"/>
                <w:highlight w:val="none"/>
              </w:rPr>
              <w:t>得2分；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highlight w:val="yellow"/>
              </w:rPr>
            </w:pPr>
            <w:r>
              <w:rPr>
                <w:rFonts w:hint="eastAsia" w:ascii="宋体" w:hAnsi="宋体" w:eastAsia="宋体" w:cs="宋体"/>
                <w:sz w:val="24"/>
                <w:szCs w:val="24"/>
                <w:highlight w:val="none"/>
              </w:rPr>
              <w:t>未提供</w:t>
            </w:r>
            <w:r>
              <w:rPr>
                <w:rFonts w:hint="eastAsia" w:ascii="宋体" w:hAnsi="宋体" w:cs="宋体"/>
                <w:kern w:val="2"/>
                <w:sz w:val="24"/>
                <w:szCs w:val="24"/>
                <w:highlight w:val="none"/>
                <w:lang w:eastAsia="zh-CN"/>
              </w:rPr>
              <w:t>或不具备可操作性，</w:t>
            </w:r>
            <w:r>
              <w:rPr>
                <w:rFonts w:hint="eastAsia" w:ascii="宋体" w:hAnsi="宋体" w:eastAsia="宋体" w:cs="宋体"/>
                <w:sz w:val="24"/>
                <w:szCs w:val="24"/>
                <w:highlight w:val="none"/>
              </w:rPr>
              <w:t>得0分。</w:t>
            </w:r>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cs="宋体"/>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05" w:hRule="atLeast"/>
          <w:jc w:val="center"/>
        </w:trPr>
        <w:tc>
          <w:tcPr>
            <w:tcW w:w="518" w:type="dxa"/>
            <w:vMerge w:val="continue"/>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1124" w:type="dxa"/>
            <w:vMerge w:val="continue"/>
            <w:tcBorders>
              <w:righ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907" w:type="dxa"/>
            <w:tcBorders>
              <w:lef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highlight w:val="none"/>
                <w:lang w:val="en-US" w:eastAsia="zh-CN" w:bidi="ar"/>
              </w:rPr>
              <w:t>服务方案</w:t>
            </w:r>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cs="宋体"/>
                <w:kern w:val="2"/>
                <w:sz w:val="24"/>
                <w:szCs w:val="24"/>
                <w:highlight w:val="none"/>
                <w:lang w:eastAsia="zh-CN"/>
              </w:rPr>
            </w:pPr>
            <w:r>
              <w:rPr>
                <w:rFonts w:hint="eastAsia" w:ascii="宋体" w:hAnsi="宋体" w:cs="宋体"/>
                <w:kern w:val="2"/>
                <w:sz w:val="24"/>
                <w:szCs w:val="24"/>
                <w:highlight w:val="none"/>
                <w:lang w:eastAsia="zh-CN"/>
              </w:rPr>
              <w:t>对投标人提供的整体项目服务方案（包含</w:t>
            </w:r>
            <w:r>
              <w:rPr>
                <w:rFonts w:hint="eastAsia" w:ascii="宋体" w:hAnsi="宋体" w:cs="宋体"/>
                <w:kern w:val="2"/>
                <w:sz w:val="24"/>
                <w:szCs w:val="24"/>
                <w:highlight w:val="none"/>
                <w:lang w:val="en-US" w:eastAsia="zh-CN"/>
              </w:rPr>
              <w:t>但</w:t>
            </w:r>
            <w:r>
              <w:rPr>
                <w:rFonts w:hint="eastAsia" w:ascii="宋体" w:hAnsi="宋体" w:cs="宋体"/>
                <w:kern w:val="2"/>
                <w:sz w:val="24"/>
                <w:szCs w:val="24"/>
                <w:highlight w:val="none"/>
                <w:lang w:eastAsia="zh-CN"/>
              </w:rPr>
              <w:t>不限于保洁服务、员工餐厅管理及用餐服务）进行综合评价。</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cs="宋体"/>
                <w:kern w:val="2"/>
                <w:sz w:val="24"/>
                <w:szCs w:val="24"/>
                <w:highlight w:val="none"/>
                <w:lang w:eastAsia="zh-CN"/>
              </w:rPr>
            </w:pPr>
            <w:bookmarkStart w:id="793" w:name="OLE_LINK2"/>
            <w:r>
              <w:rPr>
                <w:rFonts w:hint="eastAsia" w:ascii="宋体" w:hAnsi="宋体" w:cs="宋体"/>
                <w:kern w:val="2"/>
                <w:sz w:val="24"/>
                <w:szCs w:val="24"/>
                <w:highlight w:val="none"/>
                <w:lang w:eastAsia="zh-CN"/>
              </w:rPr>
              <w:t>提供的服务方案</w:t>
            </w:r>
            <w:bookmarkEnd w:id="793"/>
            <w:r>
              <w:rPr>
                <w:rFonts w:hint="eastAsia" w:ascii="宋体" w:hAnsi="宋体" w:cs="宋体"/>
                <w:kern w:val="2"/>
                <w:sz w:val="24"/>
                <w:szCs w:val="24"/>
                <w:highlight w:val="none"/>
                <w:lang w:eastAsia="zh-CN"/>
              </w:rPr>
              <w:t>内容详实，贴合采购人实际需求，合理、具有针对性的，得</w:t>
            </w:r>
            <w:r>
              <w:rPr>
                <w:rFonts w:hint="eastAsia" w:ascii="宋体" w:hAnsi="宋体" w:cs="宋体"/>
                <w:kern w:val="2"/>
                <w:sz w:val="24"/>
                <w:szCs w:val="24"/>
                <w:highlight w:val="none"/>
                <w:lang w:val="en-US" w:eastAsia="zh-CN"/>
              </w:rPr>
              <w:t>21</w:t>
            </w:r>
            <w:r>
              <w:rPr>
                <w:rFonts w:hint="eastAsia" w:ascii="宋体" w:hAnsi="宋体" w:cs="宋体"/>
                <w:kern w:val="2"/>
                <w:sz w:val="24"/>
                <w:szCs w:val="24"/>
                <w:highlight w:val="none"/>
                <w:lang w:eastAsia="zh-CN"/>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cs="宋体"/>
                <w:kern w:val="2"/>
                <w:sz w:val="24"/>
                <w:szCs w:val="24"/>
                <w:highlight w:val="none"/>
                <w:lang w:eastAsia="zh-CN"/>
              </w:rPr>
            </w:pPr>
            <w:r>
              <w:rPr>
                <w:rFonts w:hint="eastAsia" w:ascii="宋体" w:hAnsi="宋体" w:cs="宋体"/>
                <w:kern w:val="2"/>
                <w:sz w:val="24"/>
                <w:szCs w:val="24"/>
                <w:highlight w:val="none"/>
                <w:lang w:eastAsia="zh-CN"/>
              </w:rPr>
              <w:t>提供的服务方案基本贴合项目实际情况，有一定针对性和可操作性，得</w:t>
            </w:r>
            <w:r>
              <w:rPr>
                <w:rFonts w:hint="eastAsia" w:ascii="宋体" w:hAnsi="宋体" w:cs="宋体"/>
                <w:kern w:val="2"/>
                <w:sz w:val="24"/>
                <w:szCs w:val="24"/>
                <w:highlight w:val="none"/>
                <w:lang w:val="en-US" w:eastAsia="zh-CN"/>
              </w:rPr>
              <w:t>14</w:t>
            </w:r>
            <w:r>
              <w:rPr>
                <w:rFonts w:hint="eastAsia" w:ascii="宋体" w:hAnsi="宋体" w:cs="宋体"/>
                <w:kern w:val="2"/>
                <w:sz w:val="24"/>
                <w:szCs w:val="24"/>
                <w:highlight w:val="none"/>
                <w:lang w:eastAsia="zh-CN"/>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cs="宋体"/>
                <w:kern w:val="2"/>
                <w:sz w:val="24"/>
                <w:szCs w:val="24"/>
                <w:highlight w:val="none"/>
                <w:lang w:eastAsia="zh-CN"/>
              </w:rPr>
            </w:pPr>
            <w:r>
              <w:rPr>
                <w:rFonts w:hint="eastAsia" w:ascii="宋体" w:hAnsi="宋体" w:cs="宋体"/>
                <w:kern w:val="2"/>
                <w:sz w:val="24"/>
                <w:szCs w:val="24"/>
                <w:highlight w:val="none"/>
                <w:lang w:eastAsia="zh-CN"/>
              </w:rPr>
              <w:t>提供的服务方案基本贴合项目实际情况，针对性和可操作性较差，得</w:t>
            </w:r>
            <w:r>
              <w:rPr>
                <w:rFonts w:hint="eastAsia" w:ascii="宋体" w:hAnsi="宋体" w:cs="宋体"/>
                <w:kern w:val="2"/>
                <w:sz w:val="24"/>
                <w:szCs w:val="24"/>
                <w:highlight w:val="none"/>
                <w:lang w:val="en-US" w:eastAsia="zh-CN"/>
              </w:rPr>
              <w:t>7分</w:t>
            </w:r>
            <w:r>
              <w:rPr>
                <w:rFonts w:hint="eastAsia" w:ascii="宋体" w:hAnsi="宋体" w:cs="宋体"/>
                <w:kern w:val="2"/>
                <w:sz w:val="24"/>
                <w:szCs w:val="24"/>
                <w:highlight w:val="none"/>
                <w:lang w:eastAsia="zh-CN"/>
              </w:rPr>
              <w:t>；</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highlight w:val="yellow"/>
              </w:rPr>
            </w:pPr>
            <w:r>
              <w:rPr>
                <w:rFonts w:hint="eastAsia" w:ascii="宋体" w:hAnsi="宋体" w:cs="宋体"/>
                <w:kern w:val="2"/>
                <w:sz w:val="24"/>
                <w:szCs w:val="24"/>
                <w:highlight w:val="none"/>
                <w:lang w:eastAsia="zh-CN"/>
              </w:rPr>
              <w:t>不提供或不具备可操作性，得0分。</w:t>
            </w:r>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cs="宋体"/>
                <w:sz w:val="24"/>
                <w:szCs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15" w:hRule="atLeast"/>
          <w:jc w:val="center"/>
        </w:trPr>
        <w:tc>
          <w:tcPr>
            <w:tcW w:w="518" w:type="dxa"/>
            <w:vMerge w:val="continue"/>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1124" w:type="dxa"/>
            <w:vMerge w:val="continue"/>
            <w:tcBorders>
              <w:righ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907" w:type="dxa"/>
            <w:tcBorders>
              <w:lef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环境保洁的解决方案</w:t>
            </w:r>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bookmarkStart w:id="794" w:name="OLE_LINK30"/>
            <w:r>
              <w:rPr>
                <w:rFonts w:hint="eastAsia" w:ascii="宋体" w:hAnsi="宋体" w:cs="宋体"/>
                <w:sz w:val="24"/>
                <w:szCs w:val="24"/>
                <w:lang w:val="en-US" w:eastAsia="zh-CN"/>
              </w:rPr>
              <w:t>投标人</w:t>
            </w:r>
            <w:r>
              <w:rPr>
                <w:rFonts w:hint="eastAsia" w:ascii="宋体" w:hAnsi="宋体" w:eastAsia="宋体" w:cs="宋体"/>
                <w:kern w:val="2"/>
                <w:sz w:val="24"/>
                <w:szCs w:val="24"/>
              </w:rPr>
              <w:t>提供的方案</w:t>
            </w:r>
            <w:r>
              <w:rPr>
                <w:rFonts w:hint="eastAsia" w:ascii="宋体" w:hAnsi="宋体" w:eastAsia="宋体" w:cs="宋体"/>
                <w:color w:val="000000"/>
                <w:sz w:val="24"/>
                <w:szCs w:val="24"/>
                <w:lang w:bidi="ar"/>
              </w:rPr>
              <w:t>完全符合本项目需求，内容完整，有利于实现项目目标</w:t>
            </w:r>
            <w:r>
              <w:rPr>
                <w:rFonts w:hint="eastAsia" w:ascii="宋体" w:hAnsi="宋体" w:eastAsia="宋体" w:cs="宋体"/>
                <w:sz w:val="24"/>
                <w:szCs w:val="24"/>
              </w:rPr>
              <w:t>，得</w:t>
            </w:r>
            <w:r>
              <w:rPr>
                <w:rFonts w:hint="eastAsia" w:ascii="宋体" w:hAnsi="宋体" w:cs="宋体"/>
                <w:sz w:val="24"/>
                <w:szCs w:val="24"/>
                <w:lang w:val="en-US" w:eastAsia="zh-CN"/>
              </w:rPr>
              <w:t>10</w:t>
            </w:r>
            <w:r>
              <w:rPr>
                <w:rFonts w:hint="eastAsia" w:ascii="宋体" w:hAnsi="宋体" w:eastAsia="宋体" w:cs="宋体"/>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r>
              <w:rPr>
                <w:rFonts w:hint="eastAsia" w:ascii="宋体" w:hAnsi="宋体" w:eastAsia="宋体" w:cs="宋体"/>
                <w:color w:val="000000"/>
                <w:sz w:val="24"/>
                <w:szCs w:val="24"/>
                <w:lang w:bidi="ar"/>
              </w:rPr>
              <w:t>符合本项目需求，内容完整，但提供了通用类的方案内容</w:t>
            </w:r>
            <w:r>
              <w:rPr>
                <w:rFonts w:hint="eastAsia" w:ascii="宋体" w:hAnsi="宋体" w:eastAsia="宋体" w:cs="宋体"/>
                <w:sz w:val="24"/>
                <w:szCs w:val="24"/>
              </w:rPr>
              <w:t>，得</w:t>
            </w:r>
            <w:r>
              <w:rPr>
                <w:rFonts w:hint="eastAsia" w:ascii="宋体" w:hAnsi="宋体" w:cs="宋体"/>
                <w:sz w:val="24"/>
                <w:szCs w:val="24"/>
                <w:lang w:val="en-US" w:eastAsia="zh-CN"/>
              </w:rPr>
              <w:t>5</w:t>
            </w:r>
            <w:r>
              <w:rPr>
                <w:rFonts w:hint="eastAsia" w:ascii="宋体" w:hAnsi="宋体" w:eastAsia="宋体" w:cs="宋体"/>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方案有所欠缺，</w:t>
            </w:r>
            <w:r>
              <w:rPr>
                <w:rFonts w:hint="eastAsia" w:ascii="宋体" w:hAnsi="宋体" w:eastAsia="宋体" w:cs="宋体"/>
                <w:color w:val="000000"/>
                <w:sz w:val="24"/>
                <w:szCs w:val="24"/>
                <w:lang w:bidi="ar"/>
              </w:rPr>
              <w:t>不符合本项目实际情况</w:t>
            </w:r>
            <w:r>
              <w:rPr>
                <w:rFonts w:hint="eastAsia" w:ascii="宋体" w:hAnsi="宋体" w:cs="宋体"/>
                <w:color w:val="000000"/>
                <w:sz w:val="24"/>
                <w:szCs w:val="24"/>
                <w:lang w:eastAsia="zh-CN" w:bidi="ar"/>
              </w:rPr>
              <w:t>，</w:t>
            </w:r>
            <w:r>
              <w:rPr>
                <w:rFonts w:hint="eastAsia" w:ascii="宋体" w:hAnsi="宋体" w:eastAsia="宋体" w:cs="宋体"/>
                <w:sz w:val="24"/>
                <w:szCs w:val="24"/>
              </w:rPr>
              <w:t>得2分；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未提供</w:t>
            </w:r>
            <w:r>
              <w:rPr>
                <w:rFonts w:hint="eastAsia" w:ascii="宋体" w:hAnsi="宋体" w:cs="宋体"/>
                <w:sz w:val="24"/>
                <w:szCs w:val="24"/>
                <w:lang w:eastAsia="zh-CN"/>
              </w:rPr>
              <w:t>，</w:t>
            </w:r>
            <w:r>
              <w:rPr>
                <w:rFonts w:hint="eastAsia" w:ascii="宋体" w:hAnsi="宋体" w:eastAsia="宋体" w:cs="宋体"/>
                <w:sz w:val="24"/>
                <w:szCs w:val="24"/>
              </w:rPr>
              <w:t>得0分。</w:t>
            </w:r>
            <w:bookmarkEnd w:id="794"/>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40" w:hRule="atLeast"/>
          <w:jc w:val="center"/>
        </w:trPr>
        <w:tc>
          <w:tcPr>
            <w:tcW w:w="518" w:type="dxa"/>
            <w:vMerge w:val="continue"/>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1124" w:type="dxa"/>
            <w:vMerge w:val="continue"/>
            <w:tcBorders>
              <w:righ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907" w:type="dxa"/>
            <w:tcBorders>
              <w:left w:val="single" w:color="auto" w:sz="4" w:space="0"/>
            </w:tcBorders>
            <w:vAlign w:val="center"/>
          </w:tcPr>
          <w:p>
            <w:pPr>
              <w:keepNext w:val="0"/>
              <w:keepLines w:val="0"/>
              <w:pageBreakBefore w:val="0"/>
              <w:widowControl/>
              <w:suppressLineNumbers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应急预案</w:t>
            </w:r>
          </w:p>
        </w:tc>
        <w:tc>
          <w:tcPr>
            <w:tcW w:w="599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sz w:val="24"/>
                <w:szCs w:val="24"/>
              </w:rPr>
            </w:pPr>
            <w:bookmarkStart w:id="795" w:name="OLE_LINK31"/>
            <w:r>
              <w:rPr>
                <w:rFonts w:hint="eastAsia" w:ascii="宋体" w:hAnsi="宋体" w:eastAsia="宋体" w:cs="宋体"/>
                <w:color w:val="000000"/>
                <w:kern w:val="0"/>
                <w:sz w:val="24"/>
                <w:szCs w:val="24"/>
                <w:lang w:val="en-US" w:eastAsia="zh-CN" w:bidi="ar"/>
              </w:rPr>
              <w:t>对投标人提供的应急预案</w:t>
            </w:r>
            <w:r>
              <w:rPr>
                <w:rFonts w:hint="eastAsia" w:ascii="宋体" w:hAnsi="宋体" w:cs="宋体"/>
                <w:kern w:val="2"/>
                <w:sz w:val="24"/>
                <w:szCs w:val="24"/>
                <w:lang w:eastAsia="zh-CN"/>
              </w:rPr>
              <w:t>（包含</w:t>
            </w:r>
            <w:r>
              <w:rPr>
                <w:rFonts w:hint="eastAsia" w:ascii="宋体" w:hAnsi="宋体" w:cs="宋体"/>
                <w:kern w:val="2"/>
                <w:sz w:val="24"/>
                <w:szCs w:val="24"/>
                <w:lang w:val="en-US" w:eastAsia="zh-CN"/>
              </w:rPr>
              <w:t>但</w:t>
            </w:r>
            <w:r>
              <w:rPr>
                <w:rFonts w:hint="eastAsia" w:ascii="宋体" w:hAnsi="宋体" w:cs="宋体"/>
                <w:kern w:val="2"/>
                <w:sz w:val="24"/>
                <w:szCs w:val="24"/>
                <w:lang w:eastAsia="zh-CN"/>
              </w:rPr>
              <w:t>不限于保洁服务、员工餐厅管理及用餐服务）</w:t>
            </w:r>
            <w:r>
              <w:rPr>
                <w:rFonts w:hint="eastAsia" w:ascii="宋体" w:hAnsi="宋体" w:eastAsia="宋体" w:cs="宋体"/>
                <w:color w:val="000000"/>
                <w:kern w:val="0"/>
                <w:sz w:val="24"/>
                <w:szCs w:val="24"/>
                <w:lang w:val="en-US" w:eastAsia="zh-CN" w:bidi="ar"/>
              </w:rPr>
              <w:t xml:space="preserve">进行综合评价。 </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sz w:val="24"/>
                <w:szCs w:val="24"/>
              </w:rPr>
            </w:pPr>
            <w:r>
              <w:rPr>
                <w:rFonts w:hint="eastAsia" w:ascii="宋体" w:hAnsi="宋体" w:eastAsia="宋体" w:cs="宋体"/>
                <w:color w:val="000000"/>
                <w:kern w:val="0"/>
                <w:sz w:val="24"/>
                <w:szCs w:val="24"/>
                <w:lang w:val="en-US" w:eastAsia="zh-CN" w:bidi="ar"/>
              </w:rPr>
              <w:t>应急预案措施科学合理、有针对性和可操作性</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得</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应急预案措施</w:t>
            </w:r>
            <w:r>
              <w:rPr>
                <w:rFonts w:hint="eastAsia" w:ascii="宋体" w:hAnsi="宋体" w:cs="宋体"/>
                <w:color w:val="000000"/>
                <w:kern w:val="0"/>
                <w:sz w:val="24"/>
                <w:szCs w:val="24"/>
                <w:lang w:val="en-US" w:eastAsia="zh-CN" w:bidi="ar"/>
              </w:rPr>
              <w:t>基本</w:t>
            </w:r>
            <w:r>
              <w:rPr>
                <w:rFonts w:hint="eastAsia" w:ascii="宋体" w:hAnsi="宋体" w:eastAsia="宋体" w:cs="宋体"/>
                <w:color w:val="000000"/>
                <w:kern w:val="0"/>
                <w:sz w:val="24"/>
                <w:szCs w:val="24"/>
                <w:lang w:val="en-US" w:eastAsia="zh-CN" w:bidi="ar"/>
              </w:rPr>
              <w:t>科学合理</w:t>
            </w:r>
            <w:r>
              <w:rPr>
                <w:rFonts w:hint="eastAsia" w:ascii="宋体" w:hAnsi="宋体" w:cs="宋体"/>
                <w:color w:val="000000"/>
                <w:kern w:val="0"/>
                <w:sz w:val="24"/>
                <w:szCs w:val="24"/>
                <w:lang w:val="en-US" w:eastAsia="zh-CN" w:bidi="ar"/>
              </w:rPr>
              <w:t>，有一定</w:t>
            </w:r>
            <w:r>
              <w:rPr>
                <w:rFonts w:hint="eastAsia" w:ascii="宋体" w:hAnsi="宋体" w:eastAsia="宋体" w:cs="宋体"/>
                <w:color w:val="000000"/>
                <w:kern w:val="0"/>
                <w:sz w:val="24"/>
                <w:szCs w:val="24"/>
                <w:lang w:val="en-US" w:eastAsia="zh-CN" w:bidi="ar"/>
              </w:rPr>
              <w:t>针对性和可操作性</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得</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sz w:val="24"/>
                <w:szCs w:val="24"/>
              </w:rPr>
            </w:pPr>
            <w:r>
              <w:rPr>
                <w:rFonts w:hint="eastAsia" w:ascii="宋体" w:hAnsi="宋体" w:eastAsia="宋体" w:cs="宋体"/>
                <w:color w:val="000000"/>
                <w:kern w:val="0"/>
                <w:sz w:val="24"/>
                <w:szCs w:val="24"/>
                <w:lang w:val="en-US" w:eastAsia="zh-CN" w:bidi="ar"/>
              </w:rPr>
              <w:t>应急预案措施</w:t>
            </w:r>
            <w:r>
              <w:rPr>
                <w:rFonts w:hint="eastAsia" w:ascii="宋体" w:hAnsi="宋体" w:cs="宋体"/>
                <w:color w:val="000000"/>
                <w:kern w:val="0"/>
                <w:sz w:val="24"/>
                <w:szCs w:val="24"/>
                <w:lang w:val="en-US" w:eastAsia="zh-CN" w:bidi="ar"/>
              </w:rPr>
              <w:t>基本</w:t>
            </w:r>
            <w:r>
              <w:rPr>
                <w:rFonts w:hint="eastAsia" w:ascii="宋体" w:hAnsi="宋体" w:eastAsia="宋体" w:cs="宋体"/>
                <w:color w:val="000000"/>
                <w:kern w:val="0"/>
                <w:sz w:val="24"/>
                <w:szCs w:val="24"/>
                <w:lang w:val="en-US" w:eastAsia="zh-CN" w:bidi="ar"/>
              </w:rPr>
              <w:t>科学</w:t>
            </w:r>
            <w:r>
              <w:rPr>
                <w:rFonts w:hint="eastAsia" w:ascii="宋体" w:hAnsi="宋体" w:cs="宋体"/>
                <w:color w:val="000000"/>
                <w:kern w:val="0"/>
                <w:sz w:val="24"/>
                <w:szCs w:val="24"/>
                <w:lang w:val="en-US" w:eastAsia="zh-CN" w:bidi="ar"/>
              </w:rPr>
              <w:t>合理，</w:t>
            </w:r>
            <w:r>
              <w:rPr>
                <w:rFonts w:hint="eastAsia" w:ascii="宋体" w:hAnsi="宋体" w:eastAsia="宋体" w:cs="宋体"/>
                <w:color w:val="000000"/>
                <w:kern w:val="0"/>
                <w:sz w:val="24"/>
                <w:szCs w:val="24"/>
                <w:lang w:val="en-US" w:eastAsia="zh-CN" w:bidi="ar"/>
              </w:rPr>
              <w:t>针对性</w:t>
            </w:r>
            <w:r>
              <w:rPr>
                <w:rFonts w:hint="eastAsia" w:ascii="宋体" w:hAnsi="宋体" w:cs="宋体"/>
                <w:color w:val="000000"/>
                <w:kern w:val="0"/>
                <w:sz w:val="24"/>
                <w:szCs w:val="24"/>
                <w:lang w:val="en-US" w:eastAsia="zh-CN" w:bidi="ar"/>
              </w:rPr>
              <w:t>和</w:t>
            </w:r>
            <w:r>
              <w:rPr>
                <w:rFonts w:hint="eastAsia" w:ascii="宋体" w:hAnsi="宋体" w:eastAsia="宋体" w:cs="宋体"/>
                <w:color w:val="000000"/>
                <w:kern w:val="0"/>
                <w:sz w:val="24"/>
                <w:szCs w:val="24"/>
                <w:lang w:val="en-US" w:eastAsia="zh-CN" w:bidi="ar"/>
              </w:rPr>
              <w:t>可操作性</w:t>
            </w:r>
            <w:r>
              <w:rPr>
                <w:rFonts w:hint="eastAsia" w:ascii="宋体" w:hAnsi="宋体" w:cs="宋体"/>
                <w:color w:val="000000"/>
                <w:kern w:val="0"/>
                <w:sz w:val="24"/>
                <w:szCs w:val="24"/>
                <w:lang w:val="en-US" w:eastAsia="zh-CN" w:bidi="ar"/>
              </w:rPr>
              <w:t>较差，得2分；</w:t>
            </w:r>
          </w:p>
          <w:p>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left"/>
              <w:textAlignment w:val="baseline"/>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无应急预案</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得0分。 </w:t>
            </w:r>
            <w:bookmarkEnd w:id="795"/>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10" w:hRule="atLeast"/>
          <w:jc w:val="center"/>
        </w:trPr>
        <w:tc>
          <w:tcPr>
            <w:tcW w:w="518" w:type="dxa"/>
            <w:vMerge w:val="restart"/>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124" w:type="dxa"/>
            <w:vMerge w:val="restart"/>
            <w:tcBorders>
              <w:righ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cs="宋体"/>
                <w:sz w:val="24"/>
                <w:szCs w:val="24"/>
                <w:lang w:eastAsia="zh-CN"/>
              </w:rPr>
              <w:t>服务</w:t>
            </w:r>
            <w:r>
              <w:rPr>
                <w:rFonts w:hint="eastAsia" w:ascii="宋体" w:hAnsi="宋体" w:eastAsia="宋体" w:cs="宋体"/>
                <w:sz w:val="24"/>
                <w:szCs w:val="24"/>
              </w:rPr>
              <w:t>团队</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r>
              <w:rPr>
                <w:rFonts w:hint="eastAsia" w:ascii="宋体" w:hAnsi="宋体" w:cs="宋体"/>
                <w:sz w:val="24"/>
                <w:szCs w:val="24"/>
                <w:lang w:val="en-US" w:eastAsia="zh-CN"/>
              </w:rPr>
              <w:t>11分</w:t>
            </w:r>
          </w:p>
        </w:tc>
        <w:tc>
          <w:tcPr>
            <w:tcW w:w="907" w:type="dxa"/>
            <w:tcBorders>
              <w:lef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项目负责人</w:t>
            </w:r>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bookmarkStart w:id="796" w:name="OLE_LINK32"/>
            <w:r>
              <w:rPr>
                <w:rFonts w:hint="eastAsia" w:ascii="宋体" w:hAnsi="宋体" w:eastAsia="宋体" w:cs="宋体"/>
                <w:color w:val="000000"/>
                <w:sz w:val="24"/>
                <w:szCs w:val="24"/>
              </w:rPr>
              <w:t>项目</w:t>
            </w:r>
            <w:r>
              <w:rPr>
                <w:rFonts w:hint="eastAsia" w:ascii="宋体" w:hAnsi="宋体" w:cs="宋体"/>
                <w:color w:val="000000"/>
                <w:sz w:val="24"/>
                <w:szCs w:val="24"/>
                <w:lang w:eastAsia="zh-CN"/>
              </w:rPr>
              <w:t>负责人</w:t>
            </w:r>
            <w:r>
              <w:rPr>
                <w:rFonts w:hint="eastAsia" w:ascii="宋体" w:hAnsi="宋体" w:eastAsia="宋体" w:cs="宋体"/>
                <w:color w:val="000000"/>
                <w:sz w:val="24"/>
                <w:szCs w:val="24"/>
              </w:rPr>
              <w:t>具有大专及以上学历，得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cs="宋体"/>
                <w:sz w:val="24"/>
                <w:szCs w:val="24"/>
                <w:lang w:eastAsia="zh-CN"/>
              </w:rPr>
              <w:t>负责人</w:t>
            </w:r>
            <w:r>
              <w:rPr>
                <w:rFonts w:hint="eastAsia" w:ascii="宋体" w:hAnsi="宋体" w:eastAsia="宋体" w:cs="宋体"/>
                <w:sz w:val="24"/>
                <w:szCs w:val="24"/>
              </w:rPr>
              <w:t>具有</w:t>
            </w:r>
            <w:r>
              <w:rPr>
                <w:rFonts w:hint="eastAsia" w:ascii="宋体" w:hAnsi="宋体" w:cs="宋体"/>
                <w:sz w:val="24"/>
                <w:szCs w:val="24"/>
                <w:lang w:val="en-US" w:eastAsia="zh-CN"/>
              </w:rPr>
              <w:t>3</w:t>
            </w:r>
            <w:r>
              <w:rPr>
                <w:rFonts w:hint="eastAsia" w:ascii="宋体" w:hAnsi="宋体" w:eastAsia="宋体" w:cs="宋体"/>
                <w:sz w:val="24"/>
                <w:szCs w:val="24"/>
              </w:rPr>
              <w:t>年以上类似项目经理工作经验的，得</w:t>
            </w:r>
            <w:r>
              <w:rPr>
                <w:rFonts w:hint="eastAsia" w:ascii="宋体" w:hAnsi="宋体" w:cs="宋体"/>
                <w:sz w:val="24"/>
                <w:szCs w:val="24"/>
                <w:lang w:val="en-US" w:eastAsia="zh-CN"/>
              </w:rPr>
              <w:t>3</w:t>
            </w:r>
            <w:r>
              <w:rPr>
                <w:rFonts w:hint="eastAsia" w:ascii="宋体" w:hAnsi="宋体" w:eastAsia="宋体" w:cs="宋体"/>
                <w:sz w:val="24"/>
                <w:szCs w:val="24"/>
              </w:rPr>
              <w:t>分。</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both"/>
              <w:textAlignment w:val="auto"/>
              <w:rPr>
                <w:rFonts w:hint="eastAsia" w:ascii="宋体" w:hAnsi="宋体" w:eastAsia="宋体" w:cs="宋体"/>
                <w:b/>
                <w:bCs/>
                <w:kern w:val="2"/>
                <w:sz w:val="24"/>
                <w:szCs w:val="24"/>
              </w:rPr>
            </w:pPr>
            <w:r>
              <w:rPr>
                <w:rFonts w:hint="eastAsia" w:ascii="宋体" w:hAnsi="宋体" w:eastAsia="宋体" w:cs="宋体"/>
                <w:sz w:val="24"/>
                <w:szCs w:val="24"/>
              </w:rPr>
              <w:t>注：需提供证书复印件、相关工作经验证明</w:t>
            </w:r>
            <w:r>
              <w:rPr>
                <w:rFonts w:hint="eastAsia" w:ascii="宋体" w:hAnsi="宋体" w:cs="宋体"/>
                <w:sz w:val="24"/>
                <w:szCs w:val="24"/>
                <w:lang w:eastAsia="zh-CN"/>
              </w:rPr>
              <w:t>，投标人</w:t>
            </w:r>
            <w:r>
              <w:rPr>
                <w:rFonts w:hint="eastAsia" w:ascii="宋体" w:hAnsi="宋体" w:eastAsia="宋体" w:cs="宋体"/>
                <w:sz w:val="24"/>
                <w:szCs w:val="24"/>
              </w:rPr>
              <w:t>须提供盖章承诺书</w:t>
            </w:r>
            <w:r>
              <w:rPr>
                <w:rFonts w:hint="eastAsia" w:ascii="宋体" w:hAnsi="宋体" w:cs="宋体"/>
                <w:sz w:val="24"/>
                <w:szCs w:val="24"/>
                <w:lang w:eastAsia="zh-CN"/>
              </w:rPr>
              <w:t>。</w:t>
            </w:r>
            <w:bookmarkEnd w:id="796"/>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92" w:hRule="atLeast"/>
          <w:jc w:val="center"/>
        </w:trPr>
        <w:tc>
          <w:tcPr>
            <w:tcW w:w="518" w:type="dxa"/>
            <w:vMerge w:val="continue"/>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rPr>
            </w:pPr>
          </w:p>
        </w:tc>
        <w:tc>
          <w:tcPr>
            <w:tcW w:w="1124" w:type="dxa"/>
            <w:vMerge w:val="continue"/>
            <w:tcBorders>
              <w:righ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cs="宋体"/>
                <w:sz w:val="24"/>
                <w:szCs w:val="24"/>
                <w:lang w:val="en-US" w:eastAsia="zh-CN"/>
              </w:rPr>
            </w:pPr>
          </w:p>
        </w:tc>
        <w:tc>
          <w:tcPr>
            <w:tcW w:w="907" w:type="dxa"/>
            <w:tcBorders>
              <w:left w:val="single" w:color="auto" w:sz="4" w:space="0"/>
            </w:tcBorders>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cs="宋体"/>
                <w:sz w:val="24"/>
                <w:szCs w:val="24"/>
                <w:lang w:val="en-US" w:eastAsia="zh-CN"/>
              </w:rPr>
            </w:pPr>
            <w:bookmarkStart w:id="797" w:name="OLE_LINK33"/>
            <w:r>
              <w:rPr>
                <w:rFonts w:hint="eastAsia" w:ascii="宋体" w:hAnsi="宋体" w:cs="宋体"/>
                <w:sz w:val="24"/>
                <w:szCs w:val="24"/>
                <w:lang w:val="en-US" w:eastAsia="zh-CN"/>
              </w:rPr>
              <w:t>项目人员</w:t>
            </w:r>
            <w:bookmarkEnd w:id="797"/>
          </w:p>
        </w:tc>
        <w:tc>
          <w:tcPr>
            <w:tcW w:w="5995" w:type="dxa"/>
            <w:vAlign w:val="center"/>
          </w:tcPr>
          <w:p>
            <w:pPr>
              <w:pStyle w:val="5"/>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auto"/>
              <w:outlineLvl w:val="9"/>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项目需配备：</w:t>
            </w:r>
          </w:p>
          <w:p>
            <w:pPr>
              <w:pStyle w:val="5"/>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auto"/>
              <w:outlineLvl w:val="9"/>
              <w:rPr>
                <w:rFonts w:hint="eastAsia" w:hAnsi="宋体" w:cs="宋体"/>
                <w:color w:val="auto"/>
                <w:sz w:val="24"/>
                <w:szCs w:val="24"/>
                <w:highlight w:val="none"/>
                <w:lang w:eastAsia="zh-CN"/>
              </w:rPr>
            </w:pPr>
            <w:r>
              <w:rPr>
                <w:rFonts w:hint="eastAsia" w:ascii="宋体" w:hAnsi="宋体" w:cs="宋体"/>
                <w:color w:val="auto"/>
                <w:sz w:val="24"/>
                <w:szCs w:val="24"/>
                <w:highlight w:val="none"/>
                <w:lang w:eastAsia="zh-CN"/>
              </w:rPr>
              <w:t>餐饮服务人员</w:t>
            </w:r>
            <w:r>
              <w:rPr>
                <w:rFonts w:hint="eastAsia" w:hAnsi="宋体" w:cs="宋体"/>
                <w:color w:val="auto"/>
                <w:sz w:val="24"/>
                <w:szCs w:val="24"/>
                <w:highlight w:val="none"/>
                <w:lang w:val="en-US" w:eastAsia="zh-CN"/>
              </w:rPr>
              <w:t>10人，</w:t>
            </w:r>
            <w:r>
              <w:rPr>
                <w:rFonts w:hint="eastAsia" w:ascii="宋体" w:hAnsi="宋体" w:eastAsia="宋体" w:cs="宋体"/>
                <w:color w:val="auto"/>
                <w:sz w:val="24"/>
                <w:szCs w:val="24"/>
                <w:highlight w:val="none"/>
              </w:rPr>
              <w:t>男年龄在60</w:t>
            </w:r>
            <w:r>
              <w:rPr>
                <w:rFonts w:hint="eastAsia" w:hAnsi="宋体" w:cs="宋体"/>
                <w:color w:val="auto"/>
                <w:sz w:val="24"/>
                <w:szCs w:val="24"/>
                <w:highlight w:val="none"/>
                <w:lang w:eastAsia="zh-CN"/>
              </w:rPr>
              <w:t>周</w:t>
            </w:r>
            <w:r>
              <w:rPr>
                <w:rFonts w:hint="eastAsia" w:ascii="宋体" w:hAnsi="宋体" w:eastAsia="宋体" w:cs="宋体"/>
                <w:color w:val="auto"/>
                <w:sz w:val="24"/>
                <w:szCs w:val="24"/>
                <w:highlight w:val="none"/>
              </w:rPr>
              <w:t>岁以下，女年龄在</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rPr>
              <w:t>周岁以下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提供有效的健康证明</w:t>
            </w:r>
            <w:r>
              <w:rPr>
                <w:rFonts w:hint="eastAsia" w:ascii="宋体" w:hAnsi="宋体" w:eastAsia="宋体" w:cs="宋体"/>
                <w:color w:val="auto"/>
                <w:sz w:val="24"/>
                <w:szCs w:val="24"/>
                <w:highlight w:val="none"/>
                <w:lang w:eastAsia="zh-CN"/>
              </w:rPr>
              <w:t>复印件并加盖</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公章</w:t>
            </w:r>
            <w:r>
              <w:rPr>
                <w:rFonts w:hint="eastAsia" w:hAnsi="宋体" w:cs="宋体"/>
                <w:color w:val="auto"/>
                <w:sz w:val="24"/>
                <w:szCs w:val="24"/>
                <w:highlight w:val="none"/>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auto"/>
              <w:outlineLvl w:val="9"/>
              <w:rPr>
                <w:rFonts w:hint="eastAsia" w:hAnsi="宋体" w:cs="宋体"/>
                <w:color w:val="auto"/>
                <w:sz w:val="24"/>
                <w:szCs w:val="24"/>
                <w:highlight w:val="none"/>
                <w:lang w:eastAsia="zh-CN"/>
              </w:rPr>
            </w:pPr>
            <w:r>
              <w:rPr>
                <w:rFonts w:hint="eastAsia" w:ascii="宋体" w:hAnsi="宋体" w:eastAsia="宋体" w:cs="宋体"/>
                <w:color w:val="auto"/>
                <w:sz w:val="24"/>
                <w:szCs w:val="24"/>
                <w:highlight w:val="none"/>
              </w:rPr>
              <w:t>保洁</w:t>
            </w:r>
            <w:r>
              <w:rPr>
                <w:rFonts w:hint="eastAsia" w:ascii="宋体" w:hAnsi="宋体" w:cs="宋体"/>
                <w:color w:val="auto"/>
                <w:sz w:val="24"/>
                <w:szCs w:val="24"/>
                <w:highlight w:val="none"/>
                <w:lang w:eastAsia="zh-CN"/>
              </w:rPr>
              <w:t>服务人</w:t>
            </w:r>
            <w:r>
              <w:rPr>
                <w:rFonts w:hint="eastAsia" w:ascii="宋体" w:hAnsi="宋体" w:eastAsia="宋体" w:cs="宋体"/>
                <w:color w:val="auto"/>
                <w:sz w:val="24"/>
                <w:szCs w:val="24"/>
                <w:highlight w:val="none"/>
              </w:rPr>
              <w:t>员</w:t>
            </w:r>
            <w:r>
              <w:rPr>
                <w:rFonts w:hint="eastAsia" w:hAnsi="宋体" w:cs="宋体"/>
                <w:color w:val="auto"/>
                <w:sz w:val="24"/>
                <w:szCs w:val="24"/>
                <w:highlight w:val="none"/>
                <w:lang w:val="en-US" w:eastAsia="zh-CN"/>
              </w:rPr>
              <w:t>5人，</w:t>
            </w:r>
            <w:r>
              <w:rPr>
                <w:rFonts w:hint="eastAsia" w:ascii="宋体" w:hAnsi="宋体" w:eastAsia="宋体" w:cs="宋体"/>
                <w:color w:val="auto"/>
                <w:sz w:val="24"/>
                <w:szCs w:val="24"/>
                <w:highlight w:val="none"/>
              </w:rPr>
              <w:t>男年龄在60</w:t>
            </w:r>
            <w:r>
              <w:rPr>
                <w:rFonts w:hint="eastAsia" w:hAnsi="宋体" w:cs="宋体"/>
                <w:color w:val="auto"/>
                <w:sz w:val="24"/>
                <w:szCs w:val="24"/>
                <w:highlight w:val="none"/>
                <w:lang w:eastAsia="zh-CN"/>
              </w:rPr>
              <w:t>周</w:t>
            </w:r>
            <w:r>
              <w:rPr>
                <w:rFonts w:hint="eastAsia" w:ascii="宋体" w:hAnsi="宋体" w:eastAsia="宋体" w:cs="宋体"/>
                <w:color w:val="auto"/>
                <w:sz w:val="24"/>
                <w:szCs w:val="24"/>
                <w:highlight w:val="none"/>
              </w:rPr>
              <w:t>岁以下，女年龄在</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rPr>
              <w:t>周岁以下</w:t>
            </w:r>
            <w:r>
              <w:rPr>
                <w:rFonts w:hint="eastAsia" w:hAnsi="宋体" w:cs="宋体"/>
                <w:color w:val="auto"/>
                <w:sz w:val="24"/>
                <w:szCs w:val="24"/>
                <w:highlight w:val="none"/>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auto"/>
              <w:outlineLvl w:val="9"/>
              <w:rPr>
                <w:rFonts w:hint="eastAsia" w:hAnsi="宋体" w:cs="宋体"/>
                <w:color w:val="auto"/>
                <w:sz w:val="24"/>
                <w:szCs w:val="24"/>
                <w:highlight w:val="none"/>
                <w:lang w:val="en-US" w:eastAsia="zh-CN"/>
              </w:rPr>
            </w:pPr>
            <w:r>
              <w:rPr>
                <w:rFonts w:hint="eastAsia" w:hAnsi="宋体" w:cs="宋体"/>
                <w:color w:val="auto"/>
                <w:sz w:val="24"/>
                <w:szCs w:val="24"/>
                <w:highlight w:val="none"/>
                <w:lang w:eastAsia="zh-CN"/>
              </w:rPr>
              <w:t>洗衣</w:t>
            </w:r>
            <w:r>
              <w:rPr>
                <w:rFonts w:hint="eastAsia" w:hAnsi="宋体" w:cs="宋体"/>
                <w:color w:val="auto"/>
                <w:sz w:val="24"/>
                <w:szCs w:val="24"/>
                <w:highlight w:val="none"/>
                <w:lang w:val="en-US" w:eastAsia="zh-CN"/>
              </w:rPr>
              <w:t>工1人；</w:t>
            </w:r>
          </w:p>
          <w:p>
            <w:pPr>
              <w:pStyle w:val="5"/>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auto"/>
              <w:outlineLvl w:val="9"/>
              <w:rPr>
                <w:rFonts w:hint="eastAsia"/>
                <w:color w:val="auto"/>
                <w:highlight w:val="none"/>
                <w:lang w:val="en-US" w:eastAsia="zh-CN"/>
              </w:rPr>
            </w:pPr>
            <w:r>
              <w:rPr>
                <w:rFonts w:hint="eastAsia" w:hAnsi="宋体" w:cs="宋体"/>
                <w:color w:val="auto"/>
                <w:sz w:val="24"/>
                <w:szCs w:val="24"/>
                <w:highlight w:val="none"/>
                <w:lang w:val="en-US" w:eastAsia="zh-CN"/>
              </w:rPr>
              <w:t>勤杂工1人；</w:t>
            </w:r>
          </w:p>
          <w:p>
            <w:pPr>
              <w:pStyle w:val="5"/>
              <w:keepNext w:val="0"/>
              <w:keepLines w:val="0"/>
              <w:pageBreakBefore w:val="0"/>
              <w:widowControl w:val="0"/>
              <w:kinsoku/>
              <w:wordWrap/>
              <w:overflowPunct/>
              <w:topLinePunct w:val="0"/>
              <w:autoSpaceDE w:val="0"/>
              <w:autoSpaceDN w:val="0"/>
              <w:bidi w:val="0"/>
              <w:adjustRightInd w:val="0"/>
              <w:snapToGrid w:val="0"/>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auto"/>
                <w:sz w:val="24"/>
                <w:szCs w:val="24"/>
                <w:highlight w:val="none"/>
              </w:rPr>
              <w:t>以上服务人员满足</w:t>
            </w:r>
            <w:r>
              <w:rPr>
                <w:rFonts w:hint="eastAsia" w:ascii="宋体" w:hAnsi="宋体" w:cs="宋体"/>
                <w:color w:val="auto"/>
                <w:sz w:val="24"/>
                <w:szCs w:val="24"/>
                <w:highlight w:val="none"/>
                <w:lang w:val="en-US" w:eastAsia="zh-CN"/>
              </w:rPr>
              <w:t>采购人要求人数</w:t>
            </w:r>
            <w:r>
              <w:rPr>
                <w:rFonts w:hint="eastAsia" w:hAnsi="宋体" w:cs="宋体"/>
                <w:color w:val="auto"/>
                <w:sz w:val="24"/>
                <w:szCs w:val="24"/>
                <w:highlight w:val="none"/>
                <w:lang w:eastAsia="zh-CN"/>
              </w:rPr>
              <w:t>及相关要求的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分，否则不得分。</w:t>
            </w:r>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53" w:hRule="atLeast"/>
          <w:jc w:val="center"/>
        </w:trPr>
        <w:tc>
          <w:tcPr>
            <w:tcW w:w="518"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2031" w:type="dxa"/>
            <w:gridSpan w:val="2"/>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投标人业绩</w:t>
            </w:r>
          </w:p>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4分</w:t>
            </w:r>
          </w:p>
        </w:tc>
        <w:tc>
          <w:tcPr>
            <w:tcW w:w="5995"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rPr>
                <w:rFonts w:hint="eastAsia" w:ascii="宋体" w:hAnsi="宋体" w:eastAsia="宋体" w:cs="宋体"/>
                <w:sz w:val="24"/>
                <w:szCs w:val="24"/>
              </w:rPr>
            </w:pPr>
            <w:bookmarkStart w:id="798" w:name="OLE_LINK34"/>
            <w:r>
              <w:rPr>
                <w:rFonts w:hint="eastAsia" w:ascii="宋体" w:hAnsi="宋体" w:cs="宋体"/>
                <w:sz w:val="24"/>
                <w:szCs w:val="24"/>
                <w:lang w:val="en-US" w:eastAsia="zh-CN"/>
              </w:rPr>
              <w:t>投标人</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11月至</w:t>
            </w:r>
            <w:r>
              <w:rPr>
                <w:rFonts w:hint="eastAsia" w:ascii="宋体" w:hAnsi="宋体" w:cs="宋体"/>
                <w:sz w:val="24"/>
                <w:szCs w:val="24"/>
                <w:lang w:val="en-US" w:eastAsia="zh-CN"/>
              </w:rPr>
              <w:t>今</w:t>
            </w:r>
            <w:r>
              <w:rPr>
                <w:rFonts w:hint="eastAsia" w:ascii="宋体" w:hAnsi="宋体" w:eastAsia="宋体" w:cs="宋体"/>
                <w:sz w:val="24"/>
                <w:szCs w:val="24"/>
              </w:rPr>
              <w:t>承担过类似项目业绩，每</w:t>
            </w:r>
            <w:r>
              <w:rPr>
                <w:rFonts w:hint="eastAsia" w:ascii="宋体" w:hAnsi="宋体" w:cs="宋体"/>
                <w:sz w:val="24"/>
                <w:szCs w:val="24"/>
                <w:lang w:eastAsia="zh-CN"/>
              </w:rPr>
              <w:t>提供</w:t>
            </w:r>
            <w:r>
              <w:rPr>
                <w:rFonts w:hint="eastAsia" w:ascii="宋体" w:hAnsi="宋体" w:eastAsia="宋体" w:cs="宋体"/>
                <w:sz w:val="24"/>
                <w:szCs w:val="24"/>
              </w:rPr>
              <w:t>1个得2分，最多得</w:t>
            </w:r>
            <w:r>
              <w:rPr>
                <w:rFonts w:hint="eastAsia" w:ascii="宋体" w:hAnsi="宋体" w:cs="宋体"/>
                <w:sz w:val="24"/>
                <w:szCs w:val="24"/>
                <w:lang w:val="en-US" w:eastAsia="zh-CN"/>
              </w:rPr>
              <w:t>4</w:t>
            </w:r>
            <w:r>
              <w:rPr>
                <w:rFonts w:hint="eastAsia" w:ascii="宋体" w:hAnsi="宋体" w:eastAsia="宋体" w:cs="宋体"/>
                <w:sz w:val="24"/>
                <w:szCs w:val="24"/>
              </w:rPr>
              <w:t>分。</w:t>
            </w:r>
          </w:p>
          <w:p>
            <w:pPr>
              <w:pStyle w:val="5"/>
              <w:keepNext w:val="0"/>
              <w:keepLines w:val="0"/>
              <w:pageBreakBefore w:val="0"/>
              <w:kinsoku/>
              <w:wordWrap/>
              <w:overflowPunct/>
              <w:topLinePunct w:val="0"/>
              <w:bidi w:val="0"/>
              <w:adjustRightInd w:val="0"/>
              <w:snapToGrid w:val="0"/>
              <w:spacing w:line="300" w:lineRule="exact"/>
              <w:ind w:left="0" w:leftChars="0" w:right="0" w:rightChars="0" w:firstLine="0" w:firstLineChars="0"/>
              <w:textAlignment w:val="auto"/>
              <w:rPr>
                <w:rFonts w:hint="eastAsia" w:ascii="宋体" w:hAnsi="宋体" w:cs="宋体"/>
                <w:sz w:val="24"/>
                <w:szCs w:val="24"/>
                <w:lang w:val="en-US" w:eastAsia="zh-CN"/>
              </w:rPr>
            </w:pPr>
            <w:r>
              <w:rPr>
                <w:rFonts w:hint="eastAsia" w:ascii="宋体" w:hAnsi="宋体" w:eastAsia="宋体" w:cs="宋体"/>
                <w:sz w:val="24"/>
                <w:szCs w:val="24"/>
              </w:rPr>
              <w:t>注：</w:t>
            </w:r>
            <w:r>
              <w:rPr>
                <w:rFonts w:hint="eastAsia" w:hAnsi="宋体" w:cs="宋体"/>
                <w:sz w:val="24"/>
                <w:szCs w:val="24"/>
                <w:lang w:eastAsia="zh-CN"/>
              </w:rPr>
              <w:t>投标人</w:t>
            </w:r>
            <w:r>
              <w:rPr>
                <w:rFonts w:hint="eastAsia" w:ascii="宋体" w:hAnsi="宋体" w:eastAsia="宋体" w:cs="宋体"/>
                <w:sz w:val="24"/>
                <w:szCs w:val="24"/>
              </w:rPr>
              <w:t>须提供项目合同复印件（包括首页、签订日期页、项目主要内容页以及签章页）</w:t>
            </w:r>
            <w:r>
              <w:rPr>
                <w:rFonts w:hint="eastAsia" w:hAnsi="宋体" w:cs="宋体"/>
                <w:sz w:val="24"/>
                <w:szCs w:val="24"/>
                <w:lang w:eastAsia="zh-CN"/>
              </w:rPr>
              <w:t>，</w:t>
            </w:r>
            <w:r>
              <w:rPr>
                <w:rFonts w:hint="eastAsia" w:ascii="宋体" w:hAnsi="宋体" w:eastAsia="宋体" w:cs="宋体"/>
                <w:sz w:val="24"/>
                <w:szCs w:val="24"/>
              </w:rPr>
              <w:t>业绩日期以合同签订日期为准。</w:t>
            </w:r>
            <w:bookmarkEnd w:id="798"/>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8" w:hRule="atLeast"/>
          <w:jc w:val="center"/>
        </w:trPr>
        <w:tc>
          <w:tcPr>
            <w:tcW w:w="8544" w:type="dxa"/>
            <w:gridSpan w:val="4"/>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sz w:val="24"/>
                <w:szCs w:val="24"/>
              </w:rPr>
              <w:t>合计</w:t>
            </w:r>
          </w:p>
        </w:tc>
        <w:tc>
          <w:tcPr>
            <w:tcW w:w="970" w:type="dxa"/>
            <w:vAlign w:val="center"/>
          </w:tcPr>
          <w:p>
            <w:pPr>
              <w:keepNext w:val="0"/>
              <w:keepLines w:val="0"/>
              <w:pageBreakBefore w:val="0"/>
              <w:kinsoku/>
              <w:wordWrap/>
              <w:overflowPunct/>
              <w:topLinePunct w:val="0"/>
              <w:bidi w:val="0"/>
              <w:adjustRightInd w:val="0"/>
              <w:snapToGrid w:val="0"/>
              <w:spacing w:line="300" w:lineRule="exact"/>
              <w:ind w:left="0" w:leftChars="0" w:right="0" w:rightChars="0" w:firstLine="0" w:firstLineChars="0"/>
              <w:jc w:val="center"/>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100</w:t>
            </w:r>
          </w:p>
        </w:tc>
      </w:tr>
    </w:tbl>
    <w:p>
      <w:pPr>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pStyle w:val="34"/>
        <w:rPr>
          <w:rFonts w:hint="eastAsia" w:ascii="宋体" w:hAnsi="宋体" w:cs="宋体"/>
          <w:b/>
          <w:sz w:val="36"/>
          <w:szCs w:val="36"/>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rPr>
      </w:pPr>
      <w:bookmarkStart w:id="799" w:name="_Toc2998"/>
      <w:r>
        <w:rPr>
          <w:rFonts w:hint="eastAsia" w:ascii="宋体" w:hAnsi="宋体" w:cs="宋体"/>
          <w:b/>
          <w:sz w:val="36"/>
          <w:szCs w:val="36"/>
        </w:rPr>
        <w:t xml:space="preserve">  采购需求</w:t>
      </w:r>
      <w:bookmarkEnd w:id="799"/>
    </w:p>
    <w:p>
      <w:pPr>
        <w:pageBreakBefore w:val="0"/>
        <w:widowControl w:val="0"/>
        <w:kinsoku/>
        <w:wordWrap/>
        <w:overflowPunct/>
        <w:topLinePunct w:val="0"/>
        <w:bidi w:val="0"/>
        <w:adjustRightInd w:val="0"/>
        <w:snapToGrid w:val="0"/>
        <w:spacing w:line="360" w:lineRule="auto"/>
        <w:ind w:firstLine="482" w:firstLineChars="200"/>
        <w:jc w:val="left"/>
        <w:rPr>
          <w:rFonts w:hint="eastAsia" w:ascii="宋体" w:hAnsi="宋体" w:eastAsia="宋体" w:cs="宋体"/>
          <w:b/>
          <w:bCs/>
          <w:kern w:val="44"/>
          <w:sz w:val="24"/>
          <w:szCs w:val="24"/>
        </w:rPr>
      </w:pPr>
      <w:bookmarkStart w:id="800" w:name="_Toc68271519"/>
    </w:p>
    <w:bookmarkEnd w:id="800"/>
    <w:p>
      <w:pPr>
        <w:pStyle w:val="3"/>
        <w:pageBreakBefore w:val="0"/>
        <w:widowControl w:val="0"/>
        <w:numPr>
          <w:ilvl w:val="0"/>
          <w:numId w:val="16"/>
        </w:numPr>
        <w:kinsoku/>
        <w:wordWrap/>
        <w:overflowPunct/>
        <w:topLinePunct w:val="0"/>
        <w:bidi w:val="0"/>
        <w:adjustRightInd w:val="0"/>
        <w:snapToGrid w:val="0"/>
        <w:spacing w:before="0" w:after="0" w:line="360"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项目概况</w:t>
      </w:r>
    </w:p>
    <w:p>
      <w:pPr>
        <w:pageBreakBefore w:val="0"/>
        <w:widowControl w:val="0"/>
        <w:kinsoku/>
        <w:wordWrap/>
        <w:overflowPunct/>
        <w:topLinePunct w:val="0"/>
        <w:bidi w:val="0"/>
        <w:adjustRightInd w:val="0"/>
        <w:snapToGrid w:val="0"/>
        <w:spacing w:line="360" w:lineRule="auto"/>
        <w:ind w:firstLine="482" w:firstLineChars="200"/>
        <w:outlineLvl w:val="9"/>
        <w:rPr>
          <w:rFonts w:hint="eastAsia" w:ascii="宋体" w:hAnsi="宋体" w:eastAsia="宋体" w:cs="宋体"/>
          <w:bCs/>
          <w:sz w:val="24"/>
          <w:szCs w:val="24"/>
        </w:rPr>
      </w:pPr>
      <w:r>
        <w:rPr>
          <w:rFonts w:hint="eastAsia" w:ascii="宋体" w:hAnsi="宋体" w:eastAsia="宋体" w:cs="宋体"/>
          <w:b/>
          <w:bCs/>
          <w:sz w:val="24"/>
          <w:szCs w:val="24"/>
        </w:rPr>
        <w:t>1.</w:t>
      </w:r>
      <w:bookmarkStart w:id="801" w:name="_Hlk152683445"/>
      <w:r>
        <w:rPr>
          <w:rFonts w:hint="eastAsia" w:ascii="宋体" w:hAnsi="宋体" w:eastAsia="宋体" w:cs="宋体"/>
          <w:b/>
          <w:bCs/>
          <w:snapToGrid w:val="0"/>
          <w:kern w:val="0"/>
          <w:sz w:val="24"/>
          <w:szCs w:val="24"/>
        </w:rPr>
        <w:t xml:space="preserve"> </w:t>
      </w:r>
      <w:r>
        <w:rPr>
          <w:rFonts w:hint="eastAsia" w:ascii="宋体" w:hAnsi="宋体" w:eastAsia="宋体" w:cs="宋体"/>
          <w:b/>
          <w:bCs/>
          <w:sz w:val="24"/>
          <w:szCs w:val="24"/>
        </w:rPr>
        <w:t>区位及面积</w:t>
      </w:r>
      <w:r>
        <w:rPr>
          <w:rFonts w:hint="eastAsia" w:ascii="宋体" w:hAnsi="宋体" w:eastAsia="宋体" w:cs="宋体"/>
          <w:sz w:val="24"/>
          <w:szCs w:val="24"/>
        </w:rPr>
        <w:t>：北京市石景山环境卫生服务中心项目位于</w:t>
      </w:r>
      <w:r>
        <w:rPr>
          <w:rFonts w:hint="eastAsia" w:ascii="宋体" w:hAnsi="宋体" w:eastAsia="宋体" w:cs="宋体"/>
          <w:bCs/>
          <w:sz w:val="24"/>
          <w:szCs w:val="24"/>
        </w:rPr>
        <w:t>北京市石景山区京原路甲8号</w:t>
      </w:r>
      <w:r>
        <w:rPr>
          <w:rFonts w:hint="eastAsia" w:ascii="宋体" w:hAnsi="宋体" w:eastAsia="宋体" w:cs="宋体"/>
          <w:bCs/>
          <w:sz w:val="24"/>
          <w:szCs w:val="24"/>
          <w:lang w:val="en-US" w:eastAsia="zh-CN"/>
        </w:rPr>
        <w:t>,</w:t>
      </w:r>
      <w:r>
        <w:rPr>
          <w:rFonts w:hint="eastAsia" w:ascii="宋体" w:hAnsi="宋体" w:eastAsia="宋体" w:cs="宋体"/>
          <w:sz w:val="24"/>
          <w:szCs w:val="24"/>
        </w:rPr>
        <w:t>总建筑面积</w:t>
      </w:r>
      <w:r>
        <w:rPr>
          <w:rFonts w:hint="eastAsia" w:ascii="宋体" w:hAnsi="宋体" w:eastAsia="宋体" w:cs="宋体"/>
          <w:sz w:val="24"/>
          <w:szCs w:val="24"/>
          <w:lang w:val="en-US" w:eastAsia="zh-CN"/>
        </w:rPr>
        <w:t>9827.58</w:t>
      </w:r>
      <w:r>
        <w:rPr>
          <w:rFonts w:hint="eastAsia" w:ascii="宋体" w:hAnsi="宋体" w:eastAsia="宋体" w:cs="宋体"/>
          <w:sz w:val="24"/>
          <w:szCs w:val="24"/>
        </w:rPr>
        <w:t>平方米，占地面积</w:t>
      </w:r>
      <w:r>
        <w:rPr>
          <w:rFonts w:hint="eastAsia" w:ascii="宋体" w:hAnsi="宋体" w:eastAsia="宋体" w:cs="宋体"/>
          <w:sz w:val="24"/>
          <w:szCs w:val="24"/>
          <w:lang w:val="en-US" w:eastAsia="zh-CN"/>
        </w:rPr>
        <w:t>38800</w:t>
      </w:r>
      <w:r>
        <w:rPr>
          <w:rFonts w:hint="eastAsia" w:ascii="宋体" w:hAnsi="宋体" w:eastAsia="宋体" w:cs="宋体"/>
          <w:sz w:val="24"/>
          <w:szCs w:val="24"/>
        </w:rPr>
        <w:t>平方米</w:t>
      </w:r>
      <w:bookmarkEnd w:id="801"/>
      <w:bookmarkStart w:id="802" w:name="_Toc42192248"/>
      <w:r>
        <w:rPr>
          <w:rFonts w:hint="eastAsia" w:ascii="宋体" w:hAnsi="宋体" w:eastAsia="宋体" w:cs="宋体"/>
          <w:b w:val="0"/>
          <w:bCs w:val="0"/>
          <w:sz w:val="24"/>
          <w:szCs w:val="24"/>
          <w:lang w:eastAsia="zh-CN"/>
        </w:rPr>
        <w:t>。</w:t>
      </w:r>
    </w:p>
    <w:p>
      <w:pPr>
        <w:pStyle w:val="5"/>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bCs/>
          <w:sz w:val="24"/>
          <w:szCs w:val="24"/>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.资金来源</w:t>
      </w:r>
      <w:r>
        <w:rPr>
          <w:rFonts w:hint="eastAsia" w:ascii="宋体" w:hAnsi="宋体" w:eastAsia="宋体" w:cs="宋体"/>
          <w:bCs/>
          <w:sz w:val="24"/>
          <w:szCs w:val="24"/>
        </w:rPr>
        <w:t>：财政资金</w:t>
      </w:r>
    </w:p>
    <w:p>
      <w:pPr>
        <w:pStyle w:val="5"/>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bCs/>
          <w:sz w:val="24"/>
          <w:szCs w:val="24"/>
        </w:rPr>
      </w:pP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.预算金额</w:t>
      </w:r>
      <w:r>
        <w:rPr>
          <w:rFonts w:hint="eastAsia" w:ascii="宋体" w:hAnsi="宋体" w:eastAsia="宋体" w:cs="宋体"/>
          <w:bCs/>
          <w:sz w:val="24"/>
          <w:szCs w:val="24"/>
        </w:rPr>
        <w:t>：</w:t>
      </w:r>
      <w:r>
        <w:rPr>
          <w:rFonts w:hint="eastAsia" w:ascii="宋体" w:hAnsi="宋体" w:eastAsia="宋体" w:cs="宋体"/>
          <w:i w:val="0"/>
          <w:color w:val="000000"/>
          <w:sz w:val="24"/>
          <w:szCs w:val="24"/>
          <w:u w:val="none"/>
          <w:lang w:val="en-US" w:eastAsia="zh-CN"/>
        </w:rPr>
        <w:t>1339</w:t>
      </w:r>
      <w:r>
        <w:rPr>
          <w:rFonts w:hint="eastAsia" w:hAnsi="宋体" w:cs="宋体"/>
          <w:i w:val="0"/>
          <w:color w:val="000000"/>
          <w:sz w:val="24"/>
          <w:szCs w:val="24"/>
          <w:u w:val="none"/>
          <w:lang w:val="en-US" w:eastAsia="zh-CN"/>
        </w:rPr>
        <w:t>800</w:t>
      </w:r>
      <w:r>
        <w:rPr>
          <w:rFonts w:hint="eastAsia" w:ascii="宋体" w:hAnsi="宋体" w:eastAsia="宋体" w:cs="宋体"/>
          <w:bCs/>
          <w:sz w:val="24"/>
          <w:szCs w:val="24"/>
        </w:rPr>
        <w:t>元</w:t>
      </w:r>
    </w:p>
    <w:p>
      <w:pPr>
        <w:pStyle w:val="5"/>
        <w:pageBreakBefore w:val="0"/>
        <w:widowControl w:val="0"/>
        <w:kinsoku/>
        <w:wordWrap/>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b/>
          <w:bCs w:val="0"/>
          <w:sz w:val="24"/>
          <w:szCs w:val="24"/>
          <w:lang w:val="en-US" w:eastAsia="zh-CN"/>
        </w:rPr>
        <w:t>4</w:t>
      </w:r>
      <w:r>
        <w:rPr>
          <w:rFonts w:hint="eastAsia" w:ascii="宋体" w:hAnsi="宋体" w:eastAsia="宋体" w:cs="宋体"/>
          <w:b/>
          <w:bCs w:val="0"/>
          <w:sz w:val="24"/>
          <w:szCs w:val="24"/>
        </w:rPr>
        <w:t>.采购需求</w:t>
      </w:r>
      <w:r>
        <w:rPr>
          <w:rFonts w:hint="eastAsia" w:ascii="宋体" w:hAnsi="宋体" w:eastAsia="宋体" w:cs="宋体"/>
          <w:bCs/>
          <w:sz w:val="24"/>
          <w:szCs w:val="24"/>
        </w:rPr>
        <w:t>：</w:t>
      </w:r>
      <w:r>
        <w:rPr>
          <w:rFonts w:hint="eastAsia" w:ascii="宋体" w:hAnsi="宋体" w:eastAsia="宋体" w:cs="宋体"/>
          <w:sz w:val="24"/>
          <w:szCs w:val="24"/>
        </w:rPr>
        <w:t>服务人员1</w:t>
      </w:r>
      <w:r>
        <w:rPr>
          <w:rFonts w:hint="eastAsia" w:ascii="宋体" w:hAnsi="宋体" w:eastAsia="宋体" w:cs="宋体"/>
          <w:sz w:val="24"/>
          <w:szCs w:val="24"/>
          <w:lang w:val="en-US" w:eastAsia="zh-CN"/>
        </w:rPr>
        <w:t>7</w:t>
      </w:r>
      <w:r>
        <w:rPr>
          <w:rFonts w:hint="eastAsia" w:ascii="宋体" w:hAnsi="宋体" w:eastAsia="宋体" w:cs="宋体"/>
          <w:sz w:val="24"/>
          <w:szCs w:val="24"/>
        </w:rPr>
        <w:t>名（食堂人员1</w:t>
      </w:r>
      <w:r>
        <w:rPr>
          <w:rFonts w:hint="eastAsia" w:ascii="宋体" w:hAnsi="宋体" w:eastAsia="宋体" w:cs="宋体"/>
          <w:sz w:val="24"/>
          <w:szCs w:val="24"/>
          <w:lang w:val="en-US" w:eastAsia="zh-CN"/>
        </w:rPr>
        <w:t>0</w:t>
      </w:r>
      <w:r>
        <w:rPr>
          <w:rFonts w:hint="eastAsia" w:ascii="宋体" w:hAnsi="宋体" w:eastAsia="宋体" w:cs="宋体"/>
          <w:sz w:val="24"/>
          <w:szCs w:val="24"/>
        </w:rPr>
        <w:t>人、保洁</w:t>
      </w:r>
      <w:r>
        <w:rPr>
          <w:rFonts w:hint="eastAsia" w:ascii="宋体" w:hAnsi="宋体" w:eastAsia="宋体" w:cs="宋体"/>
          <w:sz w:val="24"/>
          <w:szCs w:val="24"/>
          <w:lang w:val="en-US" w:eastAsia="zh-CN"/>
        </w:rPr>
        <w:t>5</w:t>
      </w:r>
      <w:r>
        <w:rPr>
          <w:rFonts w:hint="eastAsia" w:ascii="宋体" w:hAnsi="宋体" w:eastAsia="宋体" w:cs="宋体"/>
          <w:sz w:val="24"/>
          <w:szCs w:val="24"/>
        </w:rPr>
        <w:t>人、洗衣工1人、勤杂工1人），保障衙门口综合场站食堂（500人）就餐，全年为职工提供早、午餐，遇有应急任务、极端天气时，为加、值班人员提供晚餐。负责三座办公楼卫生服务和会议保障工作。</w:t>
      </w:r>
    </w:p>
    <w:tbl>
      <w:tblPr>
        <w:tblStyle w:val="257"/>
        <w:tblW w:w="8291" w:type="dxa"/>
        <w:jc w:val="center"/>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2"/>
        <w:gridCol w:w="62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7" w:hRule="atLeast"/>
          <w:jc w:val="center"/>
        </w:trPr>
        <w:tc>
          <w:tcPr>
            <w:tcW w:w="2082" w:type="dxa"/>
            <w:tcBorders>
              <w:top w:val="single" w:color="000000" w:sz="2" w:space="0"/>
              <w:bottom w:val="single" w:color="000000" w:sz="2" w:space="0"/>
            </w:tcBorders>
            <w:vAlign w:val="center"/>
          </w:tcPr>
          <w:p>
            <w:pPr>
              <w:pageBreakBefore w:val="0"/>
              <w:widowControl w:val="0"/>
              <w:kinsoku/>
              <w:wordWrap/>
              <w:overflowPunct/>
              <w:topLinePunct w:val="0"/>
              <w:autoSpaceDE w:val="0"/>
              <w:autoSpaceDN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采购范围</w:t>
            </w:r>
          </w:p>
        </w:tc>
        <w:tc>
          <w:tcPr>
            <w:tcW w:w="6209" w:type="dxa"/>
            <w:tcBorders>
              <w:top w:val="single" w:color="000000" w:sz="2" w:space="0"/>
              <w:bottom w:val="single" w:color="000000" w:sz="2" w:space="0"/>
            </w:tcBorders>
            <w:vAlign w:val="center"/>
          </w:tcPr>
          <w:p>
            <w:pPr>
              <w:pageBreakBefore w:val="0"/>
              <w:widowControl w:val="0"/>
              <w:kinsoku/>
              <w:wordWrap/>
              <w:overflowPunct/>
              <w:topLinePunct w:val="0"/>
              <w:autoSpaceDE w:val="0"/>
              <w:autoSpaceDN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2082" w:type="dxa"/>
            <w:tcBorders>
              <w:top w:val="single" w:color="000000" w:sz="2" w:space="0"/>
              <w:bottom w:val="single" w:color="000000" w:sz="2" w:space="0"/>
            </w:tcBorders>
            <w:vAlign w:val="center"/>
          </w:tcPr>
          <w:p>
            <w:pPr>
              <w:pageBreakBefore w:val="0"/>
              <w:widowControl w:val="0"/>
              <w:kinsoku/>
              <w:wordWrap/>
              <w:overflowPunct/>
              <w:topLinePunct w:val="0"/>
              <w:autoSpaceDE w:val="0"/>
              <w:autoSpaceDN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环境卫生管理</w:t>
            </w:r>
          </w:p>
        </w:tc>
        <w:tc>
          <w:tcPr>
            <w:tcW w:w="6209" w:type="dxa"/>
            <w:tcBorders>
              <w:top w:val="single" w:color="000000" w:sz="2" w:space="0"/>
              <w:bottom w:val="single" w:color="000000" w:sz="2" w:space="0"/>
            </w:tcBorders>
          </w:tcPr>
          <w:p>
            <w:pPr>
              <w:pageBreakBefore w:val="0"/>
              <w:widowControl w:val="0"/>
              <w:kinsoku/>
              <w:wordWrap/>
              <w:overflowPunct/>
              <w:topLinePunct w:val="0"/>
              <w:autoSpaceDE w:val="0"/>
              <w:autoSpaceDN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为楼内所有公共区域（不限于楼梯、大厅、走廊、卫生间、会议室等区域）等提供有效的日常保洁服务</w:t>
            </w:r>
            <w:r>
              <w:rPr>
                <w:rFonts w:hint="eastAsia" w:ascii="宋体" w:hAnsi="宋体" w:eastAsia="宋体" w:cs="宋体"/>
                <w:sz w:val="24"/>
                <w:szCs w:val="24"/>
                <w:lang w:eastAsia="zh-CN"/>
              </w:rPr>
              <w:t>以及</w:t>
            </w:r>
            <w:r>
              <w:rPr>
                <w:rFonts w:hint="eastAsia" w:ascii="宋体" w:hAnsi="宋体" w:eastAsia="宋体" w:cs="宋体"/>
                <w:sz w:val="24"/>
                <w:szCs w:val="24"/>
              </w:rPr>
              <w:t>垃圾等废弃物清理，保证三座办公楼卫生服务及公共区域环境卫生干净整洁；负责楼内绿植的日常养护。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4" w:hRule="atLeast"/>
          <w:jc w:val="center"/>
        </w:trPr>
        <w:tc>
          <w:tcPr>
            <w:tcW w:w="2082" w:type="dxa"/>
            <w:tcBorders>
              <w:top w:val="single" w:color="000000" w:sz="2" w:space="0"/>
              <w:bottom w:val="single" w:color="000000" w:sz="2" w:space="0"/>
            </w:tcBorders>
            <w:vAlign w:val="center"/>
          </w:tcPr>
          <w:p>
            <w:pPr>
              <w:pageBreakBefore w:val="0"/>
              <w:widowControl w:val="0"/>
              <w:kinsoku/>
              <w:wordWrap/>
              <w:overflowPunct/>
              <w:topLinePunct w:val="0"/>
              <w:autoSpaceDE w:val="0"/>
              <w:autoSpaceDN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餐饮服务</w:t>
            </w:r>
          </w:p>
        </w:tc>
        <w:tc>
          <w:tcPr>
            <w:tcW w:w="6209" w:type="dxa"/>
            <w:tcBorders>
              <w:top w:val="single" w:color="000000" w:sz="2" w:space="0"/>
              <w:bottom w:val="single" w:color="000000" w:sz="2" w:space="0"/>
            </w:tcBorders>
          </w:tcPr>
          <w:p>
            <w:pPr>
              <w:pageBreakBefore w:val="0"/>
              <w:widowControl w:val="0"/>
              <w:kinsoku/>
              <w:wordWrap/>
              <w:overflowPunct/>
              <w:topLinePunct w:val="0"/>
              <w:autoSpaceDE w:val="0"/>
              <w:autoSpaceDN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提供员工餐厅管理及用餐服务。</w:t>
            </w:r>
          </w:p>
        </w:tc>
      </w:tr>
    </w:tbl>
    <w:p>
      <w:pPr>
        <w:keepNext/>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color w:val="000000" w:themeColor="text1"/>
          <w:kern w:val="0"/>
          <w:sz w:val="24"/>
          <w:szCs w:val="24"/>
          <w14:textFill>
            <w14:solidFill>
              <w14:schemeClr w14:val="tx1"/>
            </w14:solidFill>
          </w14:textFill>
        </w:rPr>
      </w:pPr>
    </w:p>
    <w:p>
      <w:pPr>
        <w:keepNext/>
        <w:keepLines w:val="0"/>
        <w:pageBreakBefore w:val="0"/>
        <w:widowControl w:val="0"/>
        <w:numPr>
          <w:ilvl w:val="0"/>
          <w:numId w:val="17"/>
        </w:numPr>
        <w:kinsoku/>
        <w:wordWrap/>
        <w:overflowPunct/>
        <w:topLinePunct w:val="0"/>
        <w:autoSpaceDE/>
        <w:autoSpaceDN/>
        <w:bidi w:val="0"/>
        <w:adjustRightInd w:val="0"/>
        <w:snapToGrid w:val="0"/>
        <w:spacing w:line="360" w:lineRule="auto"/>
        <w:textAlignment w:val="baseline"/>
        <w:outlineLvl w:val="9"/>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采购要求</w:t>
      </w:r>
      <w:bookmarkEnd w:id="802"/>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left="0" w:leftChars="0" w:firstLine="0" w:firstLineChars="0"/>
        <w:outlineLvl w:val="9"/>
        <w:rPr>
          <w:rFonts w:hint="eastAsia" w:ascii="宋体" w:hAnsi="宋体" w:eastAsia="宋体" w:cs="宋体"/>
          <w:sz w:val="24"/>
          <w:szCs w:val="24"/>
        </w:rPr>
      </w:pPr>
      <w:r>
        <w:rPr>
          <w:rFonts w:hint="eastAsia" w:ascii="宋体" w:hAnsi="宋体" w:eastAsia="宋体" w:cs="宋体"/>
          <w:b/>
          <w:bCs/>
          <w:sz w:val="24"/>
          <w:szCs w:val="24"/>
        </w:rPr>
        <w:t>（一）餐饮服务</w:t>
      </w:r>
    </w:p>
    <w:p>
      <w:pPr>
        <w:pStyle w:val="16"/>
        <w:keepLines w:val="0"/>
        <w:pageBreakBefore w:val="0"/>
        <w:widowControl w:val="0"/>
        <w:numPr>
          <w:ilvl w:val="0"/>
          <w:numId w:val="18"/>
        </w:numPr>
        <w:kinsoku/>
        <w:wordWrap/>
        <w:overflowPunct/>
        <w:topLinePunct w:val="0"/>
        <w:autoSpaceDE/>
        <w:autoSpaceDN/>
        <w:bidi w:val="0"/>
        <w:adjustRightInd w:val="0"/>
        <w:snapToGrid w:val="0"/>
        <w:spacing w:before="0"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服务内容</w:t>
      </w:r>
    </w:p>
    <w:p>
      <w:pPr>
        <w:keepLines w:val="0"/>
        <w:pageBreakBefore w:val="0"/>
        <w:widowControl w:val="0"/>
        <w:kinsoku/>
        <w:wordWrap/>
        <w:overflowPunct/>
        <w:topLinePunct w:val="0"/>
        <w:autoSpaceDE/>
        <w:autoSpaceDN/>
        <w:bidi w:val="0"/>
        <w:adjustRightInd w:val="0"/>
        <w:snapToGrid w:val="0"/>
        <w:spacing w:line="360" w:lineRule="auto"/>
        <w:ind w:firstLine="475" w:firstLineChars="198"/>
        <w:outlineLvl w:val="9"/>
        <w:rPr>
          <w:rFonts w:hint="eastAsia" w:ascii="宋体" w:hAnsi="宋体" w:eastAsia="宋体" w:cs="宋体"/>
          <w:sz w:val="24"/>
          <w:szCs w:val="24"/>
        </w:rPr>
      </w:pPr>
      <w:r>
        <w:rPr>
          <w:rFonts w:hint="eastAsia" w:ascii="宋体" w:hAnsi="宋体" w:eastAsia="宋体" w:cs="宋体"/>
          <w:sz w:val="24"/>
          <w:szCs w:val="24"/>
        </w:rPr>
        <w:t>根据场站餐饮需求，保质、保量提供符合食品安全卫生的早餐、午餐服务，做好食品48小时内留样。服务时间分别为：早餐6：00—8：00、午餐1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40</w:t>
      </w:r>
      <w:r>
        <w:rPr>
          <w:rFonts w:hint="eastAsia" w:ascii="宋体" w:hAnsi="宋体" w:eastAsia="宋体" w:cs="宋体"/>
          <w:sz w:val="24"/>
          <w:szCs w:val="24"/>
        </w:rPr>
        <w:t>—13:00及临时性加餐服务。</w:t>
      </w:r>
    </w:p>
    <w:p>
      <w:pPr>
        <w:pStyle w:val="16"/>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200"/>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服务标准</w:t>
      </w:r>
    </w:p>
    <w:p>
      <w:pPr>
        <w:pStyle w:val="16"/>
        <w:keepLines w:val="0"/>
        <w:pageBreakBefore w:val="0"/>
        <w:widowControl w:val="0"/>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根据场站要求制作，满足甲方单位就餐需求；加强食品安全管理，确保食品安全，做好垃圾分类，杜绝食品浪费。</w:t>
      </w:r>
    </w:p>
    <w:p>
      <w:pPr>
        <w:pStyle w:val="16"/>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人员要求</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highlight w:val="none"/>
        </w:rPr>
        <w:t>1 餐厅上岗人员必须持有《</w:t>
      </w:r>
      <w:r>
        <w:rPr>
          <w:rFonts w:hint="eastAsia" w:ascii="宋体" w:hAnsi="宋体" w:eastAsia="宋体" w:cs="宋体"/>
          <w:sz w:val="24"/>
          <w:szCs w:val="24"/>
          <w:highlight w:val="none"/>
          <w:lang w:eastAsia="zh-CN"/>
        </w:rPr>
        <w:t>北京市从业人员健康证明</w:t>
      </w:r>
      <w:r>
        <w:rPr>
          <w:rFonts w:hint="eastAsia" w:ascii="宋体" w:hAnsi="宋体" w:eastAsia="宋体" w:cs="宋体"/>
          <w:sz w:val="24"/>
          <w:szCs w:val="24"/>
          <w:highlight w:val="none"/>
        </w:rPr>
        <w:t>》，身</w:t>
      </w:r>
      <w:r>
        <w:rPr>
          <w:rFonts w:hint="eastAsia" w:ascii="宋体" w:hAnsi="宋体" w:eastAsia="宋体" w:cs="宋体"/>
          <w:sz w:val="24"/>
          <w:szCs w:val="24"/>
        </w:rPr>
        <w:t xml:space="preserve">体定期检查符合食品行业从业要求。 </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3.2 餐厅服务人员应当穿着整洁、干净的工作服，厨房操作人员应当穿戴整洁的工作衣帽，头发应梳理整齐并置于帽内。</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3.3 餐饮管理人员应对餐厅内设施设备进行定期巡检。</w:t>
      </w:r>
    </w:p>
    <w:p>
      <w:pPr>
        <w:pStyle w:val="16"/>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食品安全管理</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4.1 食品原料必须新鲜，无腐蚀，</w:t>
      </w:r>
      <w:r>
        <w:rPr>
          <w:rFonts w:hint="eastAsia" w:ascii="宋体" w:hAnsi="宋体" w:eastAsia="宋体" w:cs="宋体"/>
          <w:sz w:val="24"/>
          <w:szCs w:val="24"/>
          <w:lang w:eastAsia="zh-CN"/>
        </w:rPr>
        <w:t>、</w:t>
      </w:r>
      <w:r>
        <w:rPr>
          <w:rFonts w:hint="eastAsia" w:ascii="宋体" w:hAnsi="宋体" w:eastAsia="宋体" w:cs="宋体"/>
          <w:sz w:val="24"/>
          <w:szCs w:val="24"/>
        </w:rPr>
        <w:t>无异味；食品原料及餐具清洗干净，餐具做消毒处理。</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4.2 作业间干净、整齐，无蝇、虫</w:t>
      </w:r>
      <w:r>
        <w:rPr>
          <w:rFonts w:hint="eastAsia" w:ascii="宋体" w:hAnsi="宋体" w:eastAsia="宋体" w:cs="宋体"/>
          <w:sz w:val="24"/>
          <w:szCs w:val="24"/>
          <w:lang w:eastAsia="zh-CN"/>
        </w:rPr>
        <w:t>；</w:t>
      </w:r>
      <w:r>
        <w:rPr>
          <w:rFonts w:hint="eastAsia" w:ascii="宋体" w:hAnsi="宋体" w:eastAsia="宋体" w:cs="宋体"/>
          <w:sz w:val="24"/>
          <w:szCs w:val="24"/>
        </w:rPr>
        <w:t>做好食品48小时留样工作。</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4.3 </w:t>
      </w:r>
      <w:r>
        <w:rPr>
          <w:rFonts w:hint="eastAsia" w:ascii="宋体" w:hAnsi="宋体" w:eastAsia="宋体" w:cs="宋体"/>
          <w:sz w:val="24"/>
          <w:szCs w:val="24"/>
          <w:highlight w:val="none"/>
        </w:rPr>
        <w:t>原料进货记录记载完整、准确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食品添加剂应当按</w:t>
      </w:r>
      <w:r>
        <w:rPr>
          <w:rFonts w:hint="eastAsia" w:ascii="宋体" w:hAnsi="宋体" w:eastAsia="宋体" w:cs="宋体"/>
          <w:sz w:val="24"/>
          <w:szCs w:val="24"/>
        </w:rPr>
        <w:t>照国家卫生标准和有关规定使用。</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4.4 及时处理食品安全的突发事件，并详细记录以备查。</w:t>
      </w:r>
    </w:p>
    <w:p>
      <w:pPr>
        <w:pStyle w:val="16"/>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食品存放管理要求</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5.1 需要冷藏保鲜的食品，应置于0摄氏度以上较低温度条件下储存，冷藏温度一般保持在0-10摄氏度之间。需要冷冻或原材料应置于0摄氏度以下，保持冰冻状态储存，冷冻温度一般在-20至-1摄氏度之间。 </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5.2 一切由食品安全引发的事故皆由物业公司负责。一旦发现食物中毒或疑似食物中毒或者可能导致食物中毒的食品及其原料、工具、设备和现场，积极配合卫生行政部门开展是否食物中毒的调查和处理工作。</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highlight w:val="none"/>
        </w:rPr>
      </w:pPr>
      <w:r>
        <w:rPr>
          <w:rFonts w:hint="eastAsia" w:ascii="宋体" w:hAnsi="宋体" w:eastAsia="宋体" w:cs="宋体"/>
          <w:sz w:val="24"/>
          <w:szCs w:val="24"/>
        </w:rPr>
        <w:t xml:space="preserve">5.3 </w:t>
      </w:r>
      <w:r>
        <w:rPr>
          <w:rFonts w:hint="eastAsia" w:ascii="宋体" w:hAnsi="宋体" w:eastAsia="宋体" w:cs="宋体"/>
          <w:sz w:val="24"/>
          <w:szCs w:val="24"/>
          <w:highlight w:val="none"/>
        </w:rPr>
        <w:t>接受</w:t>
      </w:r>
      <w:r>
        <w:rPr>
          <w:rFonts w:hint="eastAsia" w:ascii="宋体" w:hAnsi="宋体" w:eastAsia="宋体" w:cs="宋体"/>
          <w:sz w:val="24"/>
          <w:szCs w:val="24"/>
          <w:highlight w:val="none"/>
          <w:lang w:eastAsia="zh-CN"/>
        </w:rPr>
        <w:t>机关科室</w:t>
      </w:r>
      <w:r>
        <w:rPr>
          <w:rFonts w:hint="eastAsia" w:ascii="宋体" w:hAnsi="宋体" w:eastAsia="宋体" w:cs="宋体"/>
          <w:sz w:val="24"/>
          <w:szCs w:val="24"/>
          <w:highlight w:val="none"/>
        </w:rPr>
        <w:t>对食品安全的定期、不定期检查。</w:t>
      </w:r>
    </w:p>
    <w:p>
      <w:pPr>
        <w:pStyle w:val="16"/>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餐厅卫生要求</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6.1 供餐时间餐桌椅随时清洁，保持干净；供餐后整体干净、无油迹，无饭粒、桌椅摆放整齐；餐厅地面干燥、干净、无食物残渣、无油渍、水渍和污垢。</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sz w:val="24"/>
          <w:szCs w:val="24"/>
        </w:rPr>
      </w:pPr>
      <w:r>
        <w:rPr>
          <w:rFonts w:hint="eastAsia" w:ascii="宋体" w:hAnsi="宋体" w:eastAsia="宋体" w:cs="宋体"/>
          <w:sz w:val="24"/>
          <w:szCs w:val="24"/>
        </w:rPr>
        <w:t>6.2 就餐后餐具及时清洗和消毒，满足消毒要求。</w:t>
      </w:r>
    </w:p>
    <w:p>
      <w:pPr>
        <w:pStyle w:val="16"/>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节能管理要求</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根据甲方要求，负责制订相应能源节约计划方案，做好节能减排工作。</w:t>
      </w:r>
    </w:p>
    <w:p>
      <w:pPr>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）环境卫生管理</w:t>
      </w:r>
    </w:p>
    <w:p>
      <w:pPr>
        <w:pStyle w:val="16"/>
        <w:keepLines w:val="0"/>
        <w:pageBreakBefore w:val="0"/>
        <w:widowControl w:val="0"/>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000000" w:themeColor="text1"/>
          <w:sz w:val="24"/>
          <w:szCs w:val="24"/>
          <w14:textFill>
            <w14:solidFill>
              <w14:schemeClr w14:val="tx1"/>
            </w14:solidFill>
          </w14:textFill>
        </w:rPr>
        <w:t>衙门口综合场站</w:t>
      </w:r>
      <w:r>
        <w:rPr>
          <w:rFonts w:hint="eastAsia" w:ascii="宋体" w:hAnsi="宋体" w:eastAsia="宋体" w:cs="宋体"/>
          <w:color w:val="auto"/>
          <w:sz w:val="24"/>
          <w:szCs w:val="24"/>
        </w:rPr>
        <w:t>内所有公共区域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楼梯、大厅、走廊、卫生</w:t>
      </w:r>
      <w:r>
        <w:rPr>
          <w:rFonts w:hint="eastAsia" w:ascii="宋体" w:hAnsi="宋体" w:eastAsia="宋体" w:cs="宋体"/>
          <w:color w:val="auto"/>
          <w:sz w:val="24"/>
          <w:szCs w:val="24"/>
          <w:lang w:eastAsia="zh-CN"/>
        </w:rPr>
        <w:t>间、浴室、会议室），</w:t>
      </w:r>
      <w:r>
        <w:rPr>
          <w:rFonts w:hint="eastAsia" w:ascii="宋体" w:hAnsi="宋体" w:eastAsia="宋体" w:cs="宋体"/>
          <w:color w:val="auto"/>
          <w:sz w:val="24"/>
          <w:szCs w:val="24"/>
        </w:rPr>
        <w:t>门前三包区域等提供有效的日常保洁服务，垃圾等废弃物清理，保证</w:t>
      </w:r>
      <w:r>
        <w:rPr>
          <w:rFonts w:hint="eastAsia" w:ascii="宋体" w:hAnsi="宋体" w:eastAsia="宋体" w:cs="宋体"/>
          <w:color w:val="auto"/>
          <w:sz w:val="24"/>
          <w:szCs w:val="24"/>
          <w:lang w:eastAsia="zh-CN"/>
        </w:rPr>
        <w:t>场站内</w:t>
      </w:r>
      <w:r>
        <w:rPr>
          <w:rFonts w:hint="eastAsia" w:ascii="宋体" w:hAnsi="宋体" w:eastAsia="宋体" w:cs="宋体"/>
          <w:color w:val="auto"/>
          <w:sz w:val="24"/>
          <w:szCs w:val="24"/>
        </w:rPr>
        <w:t>环境卫生干净整洁。</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2.服务标准</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2.1建立环境卫生管理制度并认真落实；</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环卫设施齐备，实行标准化清扫保洁，由专人负责检查、监督所有公共区域的清洁情况，无随意堆放杂物，不见废弃物、污渍；</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卫生间洁净无异味；及时清倒手纸篓、篓内手纸不得多于三分之二；地面保持无水迹、无垃圾、无尘土、无污垢；定时擦洗云台、便盆、大小便池、门窗、隔断板、墙壁、窗台等；无污渍、金属物件表面光亮、无污迹和水迹、玻璃镜面无破损、无尘垢、无检修遗留手印；定时消毒，喷洒除臭剂、清香剂；及时补充洗手液、香球、手纸；清洁工具固定摆放、干净、有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天花板、灯口、风口表面无破损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清洁记录和检查记录准确记载</w:t>
      </w:r>
      <w:r>
        <w:rPr>
          <w:rFonts w:hint="eastAsia" w:ascii="宋体" w:hAnsi="宋体" w:eastAsia="宋体" w:cs="宋体"/>
          <w:color w:val="auto"/>
          <w:sz w:val="24"/>
          <w:szCs w:val="24"/>
          <w:lang w:eastAsia="zh-CN"/>
        </w:rPr>
        <w:t>；</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会议室保持室内座椅光洁、无灰尘、保持室内空气无异味，无灰尘飞扬，保持室内的空气清新</w:t>
      </w:r>
      <w:r>
        <w:rPr>
          <w:rFonts w:hint="eastAsia" w:ascii="宋体" w:hAnsi="宋体" w:eastAsia="宋体" w:cs="宋体"/>
          <w:color w:val="auto"/>
          <w:sz w:val="24"/>
          <w:szCs w:val="24"/>
          <w:lang w:eastAsia="zh-CN"/>
        </w:rPr>
        <w:t>，会后及时保洁会议室；</w:t>
      </w:r>
    </w:p>
    <w:p>
      <w:pPr>
        <w:pStyle w:val="16"/>
        <w:keepLines w:val="0"/>
        <w:pageBreakBefore w:val="0"/>
        <w:widowControl w:val="0"/>
        <w:tabs>
          <w:tab w:val="left" w:pos="630"/>
          <w:tab w:val="clear" w:pos="567"/>
        </w:tabs>
        <w:kinsoku/>
        <w:wordWrap/>
        <w:overflowPunct/>
        <w:topLinePunct w:val="0"/>
        <w:autoSpaceDE/>
        <w:autoSpaceDN/>
        <w:bidi w:val="0"/>
        <w:adjustRightInd w:val="0"/>
        <w:snapToGrid w:val="0"/>
        <w:spacing w:before="0" w:line="360" w:lineRule="auto"/>
        <w:ind w:firstLineChars="200"/>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日常垃圾管理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建立垃圾分类管理制度，按生活垃圾、建筑垃圾进行分项管理；生活垃圾和建筑垃圾及时清理至指定垃圾区并清运</w:t>
      </w:r>
      <w:r>
        <w:rPr>
          <w:rFonts w:hint="eastAsia" w:ascii="宋体" w:hAnsi="宋体" w:eastAsia="宋体" w:cs="宋体"/>
          <w:color w:val="auto"/>
          <w:sz w:val="24"/>
          <w:szCs w:val="24"/>
          <w:lang w:eastAsia="zh-CN"/>
        </w:rPr>
        <w:t>。</w:t>
      </w:r>
    </w:p>
    <w:p>
      <w:pPr>
        <w:keepNext/>
        <w:keepLines w:val="0"/>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三、餐饮服务和保洁服务应达到的服务指标：</w:t>
      </w:r>
    </w:p>
    <w:p>
      <w:pPr>
        <w:keepLines w:val="0"/>
        <w:pageBreakBefore w:val="0"/>
        <w:widowControl w:val="0"/>
        <w:kinsoku/>
        <w:wordWrap/>
        <w:overflowPunct/>
        <w:topLinePunct w:val="0"/>
        <w:autoSpaceDE/>
        <w:autoSpaceDN/>
        <w:bidi w:val="0"/>
        <w:adjustRightInd w:val="0"/>
        <w:snapToGrid w:val="0"/>
        <w:spacing w:line="360" w:lineRule="auto"/>
        <w:ind w:firstLine="420" w:firstLineChars="175"/>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食品卫生及其它安全事故为0；</w:t>
      </w:r>
    </w:p>
    <w:p>
      <w:pPr>
        <w:keepLines w:val="0"/>
        <w:pageBreakBefore w:val="0"/>
        <w:widowControl w:val="0"/>
        <w:kinsoku/>
        <w:wordWrap/>
        <w:overflowPunct/>
        <w:topLinePunct w:val="0"/>
        <w:autoSpaceDE/>
        <w:autoSpaceDN/>
        <w:bidi w:val="0"/>
        <w:adjustRightInd w:val="0"/>
        <w:snapToGrid w:val="0"/>
        <w:spacing w:line="360" w:lineRule="auto"/>
        <w:ind w:firstLine="420" w:firstLineChars="175"/>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有效投诉处理率100％；</w:t>
      </w:r>
    </w:p>
    <w:p>
      <w:pPr>
        <w:keepLines w:val="0"/>
        <w:pageBreakBefore w:val="0"/>
        <w:widowControl w:val="0"/>
        <w:kinsoku/>
        <w:wordWrap/>
        <w:overflowPunct/>
        <w:topLinePunct w:val="0"/>
        <w:autoSpaceDE/>
        <w:autoSpaceDN/>
        <w:bidi w:val="0"/>
        <w:adjustRightInd w:val="0"/>
        <w:snapToGrid w:val="0"/>
        <w:spacing w:line="360" w:lineRule="auto"/>
        <w:ind w:firstLine="420" w:firstLineChars="175"/>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卫生、清洁率达到100％；</w:t>
      </w:r>
    </w:p>
    <w:p>
      <w:pPr>
        <w:keepLines w:val="0"/>
        <w:pageBreakBefore w:val="0"/>
        <w:widowControl w:val="0"/>
        <w:kinsoku/>
        <w:wordWrap/>
        <w:overflowPunct/>
        <w:topLinePunct w:val="0"/>
        <w:autoSpaceDE/>
        <w:autoSpaceDN/>
        <w:bidi w:val="0"/>
        <w:adjustRightInd w:val="0"/>
        <w:snapToGrid w:val="0"/>
        <w:spacing w:line="360" w:lineRule="auto"/>
        <w:ind w:firstLine="420" w:firstLineChars="175"/>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服务满意度≥85％。</w:t>
      </w:r>
    </w:p>
    <w:p>
      <w:pPr>
        <w:keepNext/>
        <w:keepLines w:val="0"/>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b/>
          <w:color w:val="000000" w:themeColor="text1"/>
          <w:kern w:val="0"/>
          <w:sz w:val="24"/>
          <w:szCs w:val="24"/>
          <w14:textFill>
            <w14:solidFill>
              <w14:schemeClr w14:val="tx1"/>
            </w14:solidFill>
          </w14:textFill>
        </w:rPr>
        <w:t xml:space="preserve">四、岗位人员配置  </w:t>
      </w:r>
    </w:p>
    <w:tbl>
      <w:tblPr>
        <w:tblStyle w:val="59"/>
        <w:tblW w:w="5956" w:type="dxa"/>
        <w:jc w:val="center"/>
        <w:tblInd w:w="0" w:type="dxa"/>
        <w:tblLayout w:type="fixed"/>
        <w:tblCellMar>
          <w:top w:w="0" w:type="dxa"/>
          <w:left w:w="108" w:type="dxa"/>
          <w:bottom w:w="0" w:type="dxa"/>
          <w:right w:w="108" w:type="dxa"/>
        </w:tblCellMar>
      </w:tblPr>
      <w:tblGrid>
        <w:gridCol w:w="1637"/>
        <w:gridCol w:w="2712"/>
        <w:gridCol w:w="1607"/>
      </w:tblGrid>
      <w:tr>
        <w:tblPrEx>
          <w:tblLayout w:type="fixed"/>
          <w:tblCellMar>
            <w:top w:w="0" w:type="dxa"/>
            <w:left w:w="108" w:type="dxa"/>
            <w:bottom w:w="0" w:type="dxa"/>
            <w:right w:w="108" w:type="dxa"/>
          </w:tblCellMar>
        </w:tblPrEx>
        <w:trPr>
          <w:trHeight w:val="227" w:hRule="atLeast"/>
          <w:jc w:val="center"/>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rPr>
            </w:pPr>
            <w:r>
              <w:rPr>
                <w:rFonts w:hint="eastAsia" w:ascii="宋体" w:hAnsi="宋体" w:eastAsia="宋体" w:cs="宋体"/>
                <w:sz w:val="24"/>
                <w:szCs w:val="24"/>
                <w:lang w:bidi="ar"/>
              </w:rPr>
              <w:t>部门</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rPr>
            </w:pPr>
            <w:r>
              <w:rPr>
                <w:rFonts w:hint="eastAsia" w:ascii="宋体" w:hAnsi="宋体" w:eastAsia="宋体" w:cs="宋体"/>
                <w:sz w:val="24"/>
                <w:szCs w:val="24"/>
                <w:lang w:bidi="ar"/>
              </w:rPr>
              <w:t>岗位</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rPr>
            </w:pPr>
            <w:r>
              <w:rPr>
                <w:rFonts w:hint="eastAsia" w:ascii="宋体" w:hAnsi="宋体" w:eastAsia="宋体" w:cs="宋体"/>
                <w:sz w:val="24"/>
                <w:szCs w:val="24"/>
                <w:lang w:bidi="ar"/>
              </w:rPr>
              <w:t xml:space="preserve">人数 </w:t>
            </w:r>
          </w:p>
        </w:tc>
      </w:tr>
      <w:tr>
        <w:tblPrEx>
          <w:tblLayout w:type="fixed"/>
          <w:tblCellMar>
            <w:top w:w="0" w:type="dxa"/>
            <w:left w:w="108" w:type="dxa"/>
            <w:bottom w:w="0" w:type="dxa"/>
            <w:right w:w="108" w:type="dxa"/>
          </w:tblCellMar>
        </w:tblPrEx>
        <w:trPr>
          <w:trHeight w:val="227" w:hRule="atLeast"/>
          <w:jc w:val="center"/>
        </w:trPr>
        <w:tc>
          <w:tcPr>
            <w:tcW w:w="1637" w:type="dxa"/>
            <w:vMerge w:val="restart"/>
            <w:tcBorders>
              <w:top w:val="single" w:color="000000" w:sz="4" w:space="0"/>
              <w:left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食堂</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厨师</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w:t>
            </w:r>
          </w:p>
        </w:tc>
      </w:tr>
      <w:tr>
        <w:tblPrEx>
          <w:tblLayout w:type="fixed"/>
          <w:tblCellMar>
            <w:top w:w="0" w:type="dxa"/>
            <w:left w:w="108" w:type="dxa"/>
            <w:bottom w:w="0" w:type="dxa"/>
            <w:right w:w="108" w:type="dxa"/>
          </w:tblCellMar>
        </w:tblPrEx>
        <w:trPr>
          <w:trHeight w:val="227" w:hRule="atLeast"/>
          <w:jc w:val="center"/>
        </w:trPr>
        <w:tc>
          <w:tcPr>
            <w:tcW w:w="1637" w:type="dxa"/>
            <w:vMerge w:val="continue"/>
            <w:tcBorders>
              <w:left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面点</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4</w:t>
            </w:r>
          </w:p>
        </w:tc>
      </w:tr>
      <w:tr>
        <w:tblPrEx>
          <w:tblLayout w:type="fixed"/>
          <w:tblCellMar>
            <w:top w:w="0" w:type="dxa"/>
            <w:left w:w="108" w:type="dxa"/>
            <w:bottom w:w="0" w:type="dxa"/>
            <w:right w:w="108" w:type="dxa"/>
          </w:tblCellMar>
        </w:tblPrEx>
        <w:trPr>
          <w:trHeight w:val="227" w:hRule="atLeast"/>
          <w:jc w:val="center"/>
        </w:trPr>
        <w:tc>
          <w:tcPr>
            <w:tcW w:w="1637" w:type="dxa"/>
            <w:vMerge w:val="continue"/>
            <w:tcBorders>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后厨帮工</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3</w:t>
            </w:r>
          </w:p>
        </w:tc>
      </w:tr>
      <w:tr>
        <w:tblPrEx>
          <w:tblLayout w:type="fixed"/>
          <w:tblCellMar>
            <w:top w:w="0" w:type="dxa"/>
            <w:left w:w="108" w:type="dxa"/>
            <w:bottom w:w="0" w:type="dxa"/>
            <w:right w:w="108" w:type="dxa"/>
          </w:tblCellMar>
        </w:tblPrEx>
        <w:trPr>
          <w:trHeight w:val="227" w:hRule="atLeast"/>
          <w:jc w:val="center"/>
        </w:trPr>
        <w:tc>
          <w:tcPr>
            <w:tcW w:w="1637" w:type="dxa"/>
            <w:tcBorders>
              <w:top w:val="single" w:color="000000" w:sz="4" w:space="0"/>
              <w:left w:val="single" w:color="000000" w:sz="4" w:space="0"/>
              <w:bottom w:val="single" w:color="000000" w:sz="4" w:space="0"/>
              <w:right w:val="single" w:color="000000" w:sz="4" w:space="0"/>
            </w:tcBorders>
            <w:shd w:val="clear" w:color="auto" w:fill="auto"/>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保洁</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保洁</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5</w:t>
            </w:r>
          </w:p>
        </w:tc>
      </w:tr>
      <w:tr>
        <w:tblPrEx>
          <w:tblLayout w:type="fixed"/>
          <w:tblCellMar>
            <w:top w:w="0" w:type="dxa"/>
            <w:left w:w="108" w:type="dxa"/>
            <w:bottom w:w="0" w:type="dxa"/>
            <w:right w:w="108" w:type="dxa"/>
          </w:tblCellMar>
        </w:tblPrEx>
        <w:trPr>
          <w:trHeight w:val="227" w:hRule="atLeast"/>
          <w:jc w:val="center"/>
        </w:trPr>
        <w:tc>
          <w:tcPr>
            <w:tcW w:w="1637" w:type="dxa"/>
            <w:tcBorders>
              <w:top w:val="single" w:color="000000" w:sz="4" w:space="0"/>
              <w:left w:val="single" w:color="000000" w:sz="4" w:space="0"/>
              <w:bottom w:val="single" w:color="000000" w:sz="4" w:space="0"/>
              <w:right w:val="single" w:color="000000" w:sz="4" w:space="0"/>
            </w:tcBorders>
            <w:shd w:val="clear" w:color="auto" w:fill="auto"/>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rPr>
              <w:t>洗衣工</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rPr>
              <w:t>洗衣工</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1</w:t>
            </w:r>
          </w:p>
        </w:tc>
      </w:tr>
      <w:tr>
        <w:tblPrEx>
          <w:tblLayout w:type="fixed"/>
          <w:tblCellMar>
            <w:top w:w="0" w:type="dxa"/>
            <w:left w:w="108" w:type="dxa"/>
            <w:bottom w:w="0" w:type="dxa"/>
            <w:right w:w="108" w:type="dxa"/>
          </w:tblCellMar>
        </w:tblPrEx>
        <w:trPr>
          <w:trHeight w:val="227" w:hRule="atLeast"/>
          <w:jc w:val="center"/>
        </w:trPr>
        <w:tc>
          <w:tcPr>
            <w:tcW w:w="1637" w:type="dxa"/>
            <w:tcBorders>
              <w:top w:val="single" w:color="000000" w:sz="4" w:space="0"/>
              <w:left w:val="single" w:color="000000" w:sz="4" w:space="0"/>
              <w:bottom w:val="single" w:color="000000" w:sz="4" w:space="0"/>
              <w:right w:val="single" w:color="000000" w:sz="4" w:space="0"/>
            </w:tcBorders>
            <w:shd w:val="clear" w:color="auto" w:fill="auto"/>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rPr>
              <w:t>勤杂工</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rPr>
              <w:t>勤杂工</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1</w:t>
            </w:r>
          </w:p>
        </w:tc>
      </w:tr>
      <w:tr>
        <w:tblPrEx>
          <w:tblLayout w:type="fixed"/>
          <w:tblCellMar>
            <w:top w:w="0" w:type="dxa"/>
            <w:left w:w="108" w:type="dxa"/>
            <w:bottom w:w="0" w:type="dxa"/>
            <w:right w:w="108" w:type="dxa"/>
          </w:tblCellMar>
        </w:tblPrEx>
        <w:trPr>
          <w:trHeight w:val="227" w:hRule="atLeast"/>
          <w:jc w:val="center"/>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合计</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Lines w:val="0"/>
              <w:pageBreakBefore w:val="0"/>
              <w:widowControl w:val="0"/>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17</w:t>
            </w:r>
          </w:p>
        </w:tc>
      </w:tr>
    </w:tbl>
    <w:p>
      <w:pPr>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color w:val="000000" w:themeColor="text1"/>
          <w:sz w:val="24"/>
          <w:szCs w:val="24"/>
          <w14:textFill>
            <w14:solidFill>
              <w14:schemeClr w14:val="tx1"/>
            </w14:solidFill>
          </w14:textFill>
        </w:rPr>
      </w:pPr>
    </w:p>
    <w:p>
      <w:pPr>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五、服务期限：</w:t>
      </w:r>
    </w:p>
    <w:p>
      <w:pPr>
        <w:keepLines w:val="0"/>
        <w:pageBreakBefore w:val="0"/>
        <w:widowControl w:val="0"/>
        <w:kinsoku/>
        <w:wordWrap/>
        <w:overflowPunct/>
        <w:topLinePunct w:val="0"/>
        <w:autoSpaceDE/>
        <w:autoSpaceDN/>
        <w:bidi w:val="0"/>
        <w:adjustRightInd w:val="0"/>
        <w:snapToGrid w:val="0"/>
        <w:spacing w:line="360" w:lineRule="auto"/>
        <w:ind w:firstLine="420" w:firstLineChars="175"/>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自合同签订之日起一年，具体时间为202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年1月1日</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年12月31日。</w:t>
      </w:r>
    </w:p>
    <w:p>
      <w:pPr>
        <w:pStyle w:val="2"/>
        <w:keepLines w:val="0"/>
        <w:pageBreakBefore w:val="0"/>
        <w:widowControl w:val="0"/>
        <w:kinsoku/>
        <w:wordWrap/>
        <w:overflowPunct/>
        <w:topLinePunct w:val="0"/>
        <w:autoSpaceDE/>
        <w:autoSpaceDN/>
        <w:bidi w:val="0"/>
        <w:adjustRightInd w:val="0"/>
        <w:snapToGrid w:val="0"/>
        <w:spacing w:line="360" w:lineRule="auto"/>
        <w:ind w:left="0" w:leftChars="0" w:right="1470" w:firstLine="0" w:firstLineChars="0"/>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六、付款方式：</w:t>
      </w:r>
      <w:r>
        <w:rPr>
          <w:rFonts w:hint="eastAsia" w:ascii="宋体" w:hAnsi="宋体" w:eastAsia="宋体" w:cs="宋体"/>
          <w:sz w:val="24"/>
          <w:szCs w:val="24"/>
          <w:lang w:val="en-US" w:eastAsia="zh-CN"/>
        </w:rPr>
        <w:t>月付。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kern w:val="44"/>
          <w:sz w:val="24"/>
          <w:szCs w:val="24"/>
        </w:rPr>
      </w:pPr>
    </w:p>
    <w:p>
      <w:pPr>
        <w:pStyle w:val="34"/>
        <w:rPr>
          <w:rFonts w:hint="eastAsia"/>
        </w:rPr>
      </w:pPr>
    </w:p>
    <w:p>
      <w:pPr>
        <w:pStyle w:val="34"/>
        <w:rPr>
          <w:rFonts w:hint="eastAsia"/>
        </w:rPr>
      </w:pPr>
    </w:p>
    <w:p>
      <w:pPr>
        <w:pStyle w:val="27"/>
        <w:ind w:left="0" w:leftChars="0" w:firstLine="0" w:firstLineChars="0"/>
        <w:rPr>
          <w:rFonts w:hint="eastAsia"/>
        </w:rPr>
      </w:pPr>
    </w:p>
    <w:p>
      <w:pPr>
        <w:numPr>
          <w:ilvl w:val="0"/>
          <w:numId w:val="0"/>
        </w:numPr>
        <w:spacing w:line="360" w:lineRule="auto"/>
        <w:jc w:val="center"/>
        <w:rPr>
          <w:rFonts w:hint="eastAsia" w:ascii="宋体" w:hAnsi="宋体" w:cs="宋体"/>
          <w:b/>
          <w:sz w:val="36"/>
          <w:szCs w:val="36"/>
          <w:highlight w:val="none"/>
        </w:rPr>
      </w:pPr>
      <w:bookmarkStart w:id="803" w:name="_Toc26892"/>
      <w:r>
        <w:rPr>
          <w:rFonts w:hint="eastAsia" w:ascii="宋体" w:hAnsi="宋体" w:cs="宋体"/>
          <w:b/>
          <w:sz w:val="36"/>
          <w:szCs w:val="36"/>
          <w:highlight w:val="none"/>
        </w:rPr>
        <w:t>第六章   拟签订的合同文本</w:t>
      </w:r>
      <w:bookmarkEnd w:id="80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804"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highlight w:val="none"/>
        </w:rPr>
      </w:pPr>
      <w:r>
        <w:rPr>
          <w:rFonts w:hint="eastAsia" w:ascii="宋体" w:hAnsi="宋体"/>
          <w:b/>
          <w:bCs/>
          <w:sz w:val="44"/>
          <w:highlight w:val="none"/>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bCs/>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cs="宋体"/>
          <w:b/>
          <w:sz w:val="36"/>
          <w:szCs w:val="36"/>
        </w:rPr>
      </w:pPr>
    </w:p>
    <w:p>
      <w:pPr>
        <w:pageBreakBefore w:val="0"/>
        <w:widowControl w:val="0"/>
        <w:kinsoku/>
        <w:wordWrap/>
        <w:overflowPunct/>
        <w:topLinePunct w:val="0"/>
        <w:bidi w:val="0"/>
        <w:adjustRightInd w:val="0"/>
        <w:snapToGrid w:val="0"/>
        <w:spacing w:line="360" w:lineRule="auto"/>
        <w:ind w:left="0" w:leftChars="0" w:right="0" w:rightChars="0" w:firstLine="4518" w:firstLineChars="1500"/>
        <w:textAlignment w:val="auto"/>
        <w:rPr>
          <w:rFonts w:hint="eastAsia" w:ascii="宋体" w:hAnsi="宋体" w:eastAsia="宋体" w:cs="宋体"/>
          <w:b/>
          <w:sz w:val="30"/>
          <w:szCs w:val="30"/>
        </w:rPr>
      </w:pPr>
      <w:r>
        <w:rPr>
          <w:rFonts w:hint="eastAsia" w:ascii="宋体" w:hAnsi="宋体" w:eastAsia="宋体" w:cs="宋体"/>
          <w:b/>
          <w:sz w:val="30"/>
          <w:szCs w:val="30"/>
        </w:rPr>
        <w:t>合同编号：</w:t>
      </w:r>
    </w:p>
    <w:p>
      <w:pPr>
        <w:pageBreakBefore w:val="0"/>
        <w:widowControl w:val="0"/>
        <w:kinsoku/>
        <w:wordWrap/>
        <w:overflowPunct/>
        <w:topLinePunct w:val="0"/>
        <w:bidi w:val="0"/>
        <w:adjustRightInd w:val="0"/>
        <w:snapToGrid w:val="0"/>
        <w:spacing w:line="360" w:lineRule="auto"/>
        <w:ind w:left="0" w:leftChars="0" w:right="0" w:rightChars="0" w:firstLine="4096" w:firstLineChars="1700"/>
        <w:textAlignment w:val="auto"/>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ind w:left="0" w:leftChars="0" w:firstLine="0" w:firstLineChars="0"/>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firstLine="4096" w:firstLineChars="170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sz w:val="48"/>
          <w:szCs w:val="48"/>
        </w:rPr>
      </w:pPr>
      <w:r>
        <w:rPr>
          <w:rFonts w:hint="eastAsia" w:ascii="宋体" w:hAnsi="宋体" w:eastAsia="宋体" w:cs="宋体"/>
          <w:b/>
          <w:sz w:val="48"/>
          <w:szCs w:val="48"/>
        </w:rPr>
        <w:t>北京市石景山区环境卫生服务中心</w:t>
      </w: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sz w:val="48"/>
          <w:szCs w:val="48"/>
        </w:rPr>
      </w:pPr>
      <w:r>
        <w:rPr>
          <w:rFonts w:hint="eastAsia" w:ascii="宋体" w:hAnsi="宋体" w:eastAsia="宋体" w:cs="宋体"/>
          <w:b/>
          <w:sz w:val="48"/>
          <w:szCs w:val="48"/>
        </w:rPr>
        <w:t>物业管理服务合同</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sz w:val="24"/>
          <w:szCs w:val="24"/>
        </w:rPr>
      </w:pPr>
    </w:p>
    <w:p>
      <w:pPr>
        <w:pageBreakBefore w:val="0"/>
        <w:widowControl w:val="0"/>
        <w:kinsoku/>
        <w:wordWrap/>
        <w:overflowPunct/>
        <w:topLinePunct w:val="0"/>
        <w:bidi w:val="0"/>
        <w:adjustRightInd w:val="0"/>
        <w:snapToGrid w:val="0"/>
        <w:spacing w:line="360" w:lineRule="auto"/>
        <w:ind w:left="0" w:leftChars="0" w:right="0" w:rightChars="0" w:firstLine="428" w:firstLineChars="142"/>
        <w:textAlignment w:val="auto"/>
        <w:rPr>
          <w:rFonts w:hint="eastAsia" w:ascii="宋体" w:hAnsi="宋体" w:eastAsia="宋体" w:cs="宋体"/>
          <w:b/>
          <w:sz w:val="30"/>
          <w:szCs w:val="30"/>
          <w:u w:val="single"/>
        </w:rPr>
      </w:pPr>
      <w:r>
        <w:rPr>
          <w:rFonts w:hint="eastAsia" w:ascii="宋体" w:hAnsi="宋体" w:eastAsia="宋体" w:cs="宋体"/>
          <w:b/>
          <w:sz w:val="30"/>
          <w:szCs w:val="30"/>
        </w:rPr>
        <w:t>委托方（甲方）：</w:t>
      </w:r>
      <w:r>
        <w:rPr>
          <w:rFonts w:hint="eastAsia" w:ascii="宋体" w:hAnsi="宋体" w:eastAsia="宋体" w:cs="宋体"/>
          <w:b/>
          <w:sz w:val="30"/>
          <w:szCs w:val="30"/>
          <w:u w:val="single"/>
        </w:rPr>
        <w:t>北京市石景山区环境卫生服务中心</w:t>
      </w:r>
    </w:p>
    <w:p>
      <w:pPr>
        <w:pageBreakBefore w:val="0"/>
        <w:widowControl w:val="0"/>
        <w:kinsoku/>
        <w:wordWrap/>
        <w:overflowPunct/>
        <w:topLinePunct w:val="0"/>
        <w:bidi w:val="0"/>
        <w:adjustRightInd w:val="0"/>
        <w:snapToGrid w:val="0"/>
        <w:spacing w:line="360" w:lineRule="auto"/>
        <w:ind w:left="0" w:leftChars="0" w:right="0" w:rightChars="0" w:firstLine="428" w:firstLineChars="142"/>
        <w:textAlignment w:val="auto"/>
        <w:rPr>
          <w:rFonts w:hint="eastAsia" w:ascii="宋体" w:hAnsi="宋体" w:eastAsia="宋体" w:cs="宋体"/>
          <w:b/>
          <w:sz w:val="30"/>
          <w:szCs w:val="30"/>
          <w:u w:val="single"/>
        </w:rPr>
      </w:pPr>
      <w:r>
        <w:rPr>
          <w:rFonts w:hint="eastAsia" w:ascii="宋体" w:hAnsi="宋体" w:eastAsia="宋体" w:cs="宋体"/>
          <w:b/>
          <w:sz w:val="30"/>
          <w:szCs w:val="30"/>
        </w:rPr>
        <w:t>受托方（乙方）：</w:t>
      </w:r>
      <w:r>
        <w:rPr>
          <w:rFonts w:hint="eastAsia" w:ascii="宋体" w:hAnsi="宋体" w:eastAsia="宋体" w:cs="宋体"/>
          <w:b/>
          <w:sz w:val="30"/>
          <w:szCs w:val="30"/>
          <w:u w:val="single"/>
        </w:rPr>
        <w:t xml:space="preserve"> </w:t>
      </w:r>
      <w:r>
        <w:rPr>
          <w:rFonts w:hint="eastAsia" w:ascii="宋体" w:hAnsi="宋体" w:eastAsia="宋体" w:cs="宋体"/>
          <w:b/>
          <w:sz w:val="30"/>
          <w:szCs w:val="30"/>
          <w:u w:val="single"/>
          <w:lang w:val="en-US" w:eastAsia="zh-CN"/>
        </w:rPr>
        <w:t xml:space="preserve">                           </w:t>
      </w:r>
      <w:r>
        <w:rPr>
          <w:rFonts w:hint="eastAsia" w:ascii="宋体" w:hAnsi="宋体" w:eastAsia="宋体" w:cs="宋体"/>
          <w:b/>
          <w:sz w:val="30"/>
          <w:szCs w:val="30"/>
          <w:u w:val="single"/>
        </w:rPr>
        <w:t xml:space="preserve">  </w:t>
      </w:r>
    </w:p>
    <w:p>
      <w:pPr>
        <w:pStyle w:val="2"/>
        <w:ind w:left="0" w:leftChars="0" w:firstLine="0" w:firstLineChars="0"/>
        <w:rPr>
          <w:rFonts w:hint="eastAsia"/>
        </w:rPr>
      </w:pPr>
    </w:p>
    <w:p>
      <w:pPr>
        <w:pStyle w:val="2"/>
        <w:ind w:left="0" w:leftChars="0" w:firstLine="0" w:firstLineChars="0"/>
        <w:rPr>
          <w:rFonts w:hint="eastAsia"/>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bCs w:val="0"/>
          <w:sz w:val="24"/>
          <w:szCs w:val="24"/>
        </w:rPr>
        <w:t>物业管理服务合同</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委 托 方(甲方):</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w:t>
      </w:r>
      <w:r>
        <w:rPr>
          <w:rFonts w:hint="eastAsia" w:ascii="宋体" w:hAnsi="宋体" w:eastAsia="宋体" w:cs="宋体"/>
          <w:b w:val="0"/>
          <w:bCs/>
          <w:sz w:val="24"/>
          <w:szCs w:val="24"/>
        </w:rPr>
        <w:t>以下简称甲方)</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法定地址：</w:t>
      </w:r>
      <w:r>
        <w:rPr>
          <w:rFonts w:hint="eastAsia" w:ascii="宋体" w:hAnsi="宋体" w:eastAsia="宋体" w:cs="宋体"/>
          <w:b w:val="0"/>
          <w:bCs/>
          <w:sz w:val="24"/>
          <w:szCs w:val="24"/>
          <w:u w:val="none"/>
        </w:rPr>
        <w:t xml:space="preserve">   </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联</w:t>
      </w:r>
      <w:r>
        <w:rPr>
          <w:rFonts w:hint="eastAsia" w:ascii="宋体" w:hAnsi="宋体" w:eastAsia="宋体" w:cs="宋体"/>
          <w:b w:val="0"/>
          <w:bCs/>
          <w:sz w:val="24"/>
          <w:szCs w:val="24"/>
          <w:u w:val="none"/>
          <w:lang w:val="en-US" w:eastAsia="zh-CN"/>
        </w:rPr>
        <w:t xml:space="preserve"> </w:t>
      </w:r>
      <w:r>
        <w:rPr>
          <w:rFonts w:hint="eastAsia" w:ascii="宋体" w:hAnsi="宋体" w:eastAsia="宋体" w:cs="宋体"/>
          <w:b w:val="0"/>
          <w:bCs/>
          <w:sz w:val="24"/>
          <w:szCs w:val="24"/>
          <w:u w:val="none"/>
          <w:lang w:eastAsia="zh-CN"/>
        </w:rPr>
        <w:t>系</w:t>
      </w:r>
      <w:r>
        <w:rPr>
          <w:rFonts w:hint="eastAsia" w:ascii="宋体" w:hAnsi="宋体" w:eastAsia="宋体" w:cs="宋体"/>
          <w:b w:val="0"/>
          <w:bCs/>
          <w:sz w:val="24"/>
          <w:szCs w:val="24"/>
          <w:u w:val="none"/>
          <w:lang w:val="en-US" w:eastAsia="zh-CN"/>
        </w:rPr>
        <w:t xml:space="preserve"> </w:t>
      </w:r>
      <w:r>
        <w:rPr>
          <w:rFonts w:hint="eastAsia" w:ascii="宋体" w:hAnsi="宋体" w:eastAsia="宋体" w:cs="宋体"/>
          <w:b w:val="0"/>
          <w:bCs/>
          <w:sz w:val="24"/>
          <w:szCs w:val="24"/>
          <w:u w:val="none"/>
          <w:lang w:eastAsia="zh-CN"/>
        </w:rPr>
        <w:t>人：</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邮    编：           </w:t>
      </w:r>
      <w:r>
        <w:rPr>
          <w:rFonts w:hint="eastAsia" w:ascii="宋体" w:hAnsi="宋体" w:eastAsia="宋体" w:cs="宋体"/>
          <w:b w:val="0"/>
          <w:bCs/>
          <w:sz w:val="24"/>
          <w:szCs w:val="24"/>
        </w:rPr>
        <w:tab/>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联系电话：</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受 托 方(乙方):</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（以下简称乙方）</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u w:val="none"/>
        </w:rPr>
      </w:pPr>
      <w:r>
        <w:rPr>
          <w:rFonts w:hint="eastAsia" w:ascii="宋体" w:hAnsi="宋体" w:eastAsia="宋体" w:cs="宋体"/>
          <w:b w:val="0"/>
          <w:bCs/>
          <w:sz w:val="24"/>
          <w:szCs w:val="24"/>
        </w:rPr>
        <w:t>法定地址：</w:t>
      </w:r>
      <w:r>
        <w:rPr>
          <w:rFonts w:hint="eastAsia" w:ascii="宋体" w:hAnsi="宋体" w:eastAsia="宋体" w:cs="宋体"/>
          <w:b w:val="0"/>
          <w:bCs/>
          <w:sz w:val="24"/>
          <w:szCs w:val="24"/>
          <w:u w:val="none"/>
        </w:rPr>
        <w:t xml:space="preserve">             </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联</w:t>
      </w:r>
      <w:r>
        <w:rPr>
          <w:rFonts w:hint="eastAsia" w:ascii="宋体" w:hAnsi="宋体" w:eastAsia="宋体" w:cs="宋体"/>
          <w:b w:val="0"/>
          <w:bCs/>
          <w:sz w:val="24"/>
          <w:szCs w:val="24"/>
          <w:u w:val="none"/>
          <w:lang w:val="en-US" w:eastAsia="zh-CN"/>
        </w:rPr>
        <w:t xml:space="preserve"> </w:t>
      </w:r>
      <w:r>
        <w:rPr>
          <w:rFonts w:hint="eastAsia" w:ascii="宋体" w:hAnsi="宋体" w:eastAsia="宋体" w:cs="宋体"/>
          <w:b w:val="0"/>
          <w:bCs/>
          <w:sz w:val="24"/>
          <w:szCs w:val="24"/>
          <w:u w:val="none"/>
          <w:lang w:eastAsia="zh-CN"/>
        </w:rPr>
        <w:t>系</w:t>
      </w:r>
      <w:r>
        <w:rPr>
          <w:rFonts w:hint="eastAsia" w:ascii="宋体" w:hAnsi="宋体" w:eastAsia="宋体" w:cs="宋体"/>
          <w:b w:val="0"/>
          <w:bCs/>
          <w:sz w:val="24"/>
          <w:szCs w:val="24"/>
          <w:u w:val="none"/>
          <w:lang w:val="en-US" w:eastAsia="zh-CN"/>
        </w:rPr>
        <w:t xml:space="preserve"> </w:t>
      </w:r>
      <w:r>
        <w:rPr>
          <w:rFonts w:hint="eastAsia" w:ascii="宋体" w:hAnsi="宋体" w:eastAsia="宋体" w:cs="宋体"/>
          <w:b w:val="0"/>
          <w:bCs/>
          <w:sz w:val="24"/>
          <w:szCs w:val="24"/>
          <w:u w:val="none"/>
          <w:lang w:eastAsia="zh-CN"/>
        </w:rPr>
        <w:t>人：</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邮    编：</w:t>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联系电话：</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根据</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及</w:t>
      </w:r>
      <w:r>
        <w:rPr>
          <w:rFonts w:hint="eastAsia" w:ascii="宋体" w:hAnsi="宋体" w:eastAsia="宋体" w:cs="宋体"/>
          <w:b w:val="0"/>
          <w:bCs/>
          <w:sz w:val="24"/>
          <w:szCs w:val="24"/>
        </w:rPr>
        <w:t>有关法律、法规的规定，双方本着互惠互利、友好合作的精神，在自愿、平等、互利、协商一致的基础上，就甲方委托乙方对</w:t>
      </w:r>
      <w:r>
        <w:rPr>
          <w:rFonts w:hint="eastAsia" w:ascii="宋体" w:hAnsi="宋体" w:eastAsia="宋体" w:cs="宋体"/>
          <w:b w:val="0"/>
          <w:bCs/>
          <w:sz w:val="24"/>
          <w:szCs w:val="24"/>
          <w:u w:val="single"/>
          <w:lang w:eastAsia="zh-CN"/>
        </w:rPr>
        <w:t>石景山区</w:t>
      </w:r>
      <w:r>
        <w:rPr>
          <w:rFonts w:hint="eastAsia" w:ascii="宋体" w:hAnsi="宋体" w:eastAsia="宋体" w:cs="宋体"/>
          <w:b w:val="0"/>
          <w:bCs/>
          <w:sz w:val="24"/>
          <w:szCs w:val="24"/>
          <w:u w:val="single"/>
        </w:rPr>
        <w:t>环卫中心衙门口综合场站保洁作业</w:t>
      </w:r>
      <w:r>
        <w:rPr>
          <w:rFonts w:hint="eastAsia" w:ascii="宋体" w:hAnsi="宋体" w:eastAsia="宋体" w:cs="宋体"/>
          <w:b w:val="0"/>
          <w:bCs/>
          <w:sz w:val="24"/>
          <w:szCs w:val="24"/>
          <w:u w:val="single"/>
          <w:lang w:eastAsia="zh-CN"/>
        </w:rPr>
        <w:t>、洗衣服务</w:t>
      </w:r>
      <w:r>
        <w:rPr>
          <w:rFonts w:hint="eastAsia" w:ascii="宋体" w:hAnsi="宋体" w:eastAsia="宋体" w:cs="宋体"/>
          <w:b w:val="0"/>
          <w:bCs/>
          <w:sz w:val="24"/>
          <w:szCs w:val="24"/>
          <w:u w:val="single"/>
        </w:rPr>
        <w:t>及食堂运行服务工作</w:t>
      </w:r>
      <w:r>
        <w:rPr>
          <w:rFonts w:hint="eastAsia" w:ascii="宋体" w:hAnsi="宋体" w:eastAsia="宋体" w:cs="宋体"/>
          <w:b w:val="0"/>
          <w:bCs/>
          <w:sz w:val="24"/>
          <w:szCs w:val="24"/>
        </w:rPr>
        <w:t>开展物业管理服务，特签订本合同如下：</w:t>
      </w: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第一章  总则</w:t>
      </w: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第一条</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物业基本情况：</w:t>
      </w: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firstLine="960" w:firstLineChars="4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物业类型：保洁作业、洗衣服务、食堂运行</w:t>
      </w: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firstLine="960" w:firstLineChars="4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坐落位置：北京市石景山区京原路甲</w:t>
      </w:r>
      <w:r>
        <w:rPr>
          <w:rFonts w:hint="eastAsia" w:ascii="宋体" w:hAnsi="宋体" w:eastAsia="宋体" w:cs="宋体"/>
          <w:b w:val="0"/>
          <w:bCs/>
          <w:sz w:val="24"/>
          <w:szCs w:val="24"/>
          <w:lang w:val="en-US" w:eastAsia="zh-CN"/>
        </w:rPr>
        <w:t>8号</w:t>
      </w:r>
      <w:r>
        <w:rPr>
          <w:rFonts w:hint="eastAsia" w:ascii="宋体" w:hAnsi="宋体" w:eastAsia="宋体" w:cs="宋体"/>
          <w:b w:val="0"/>
          <w:bCs/>
          <w:sz w:val="24"/>
          <w:szCs w:val="24"/>
          <w:lang w:eastAsia="zh-CN"/>
        </w:rPr>
        <w:t xml:space="preserve">                                                   </w:t>
      </w: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firstLine="960" w:firstLineChars="4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建筑面积：</w:t>
      </w:r>
      <w:r>
        <w:rPr>
          <w:rFonts w:hint="eastAsia" w:ascii="宋体" w:hAnsi="宋体" w:eastAsia="宋体" w:cs="宋体"/>
          <w:sz w:val="24"/>
          <w:szCs w:val="24"/>
        </w:rPr>
        <w:t>9827.58</w:t>
      </w:r>
      <w:r>
        <w:rPr>
          <w:rFonts w:hint="eastAsia" w:ascii="宋体" w:hAnsi="宋体" w:eastAsia="宋体" w:cs="宋体"/>
          <w:b w:val="0"/>
          <w:bCs/>
          <w:sz w:val="24"/>
          <w:szCs w:val="24"/>
          <w:lang w:eastAsia="zh-CN"/>
        </w:rPr>
        <w:t>平方米。</w:t>
      </w: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第二条</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乙方提供服务的受益人为甲方在本物业的使用人。</w:t>
      </w: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lang w:eastAsia="zh-CN"/>
        </w:rPr>
      </w:pP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第二章</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委托服务事项</w:t>
      </w:r>
    </w:p>
    <w:p>
      <w:pPr>
        <w:pStyle w:val="106"/>
        <w:pageBreakBefore w:val="0"/>
        <w:widowControl w:val="0"/>
        <w:numPr>
          <w:ilvl w:val="0"/>
          <w:numId w:val="0"/>
        </w:numPr>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第三条</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乙方按甲方要求，为甲方提供如下服务：</w:t>
      </w:r>
    </w:p>
    <w:p>
      <w:pPr>
        <w:pageBreakBefore w:val="0"/>
        <w:widowControl w:val="0"/>
        <w:numPr>
          <w:ilvl w:val="0"/>
          <w:numId w:val="19"/>
        </w:numPr>
        <w:kinsoku/>
        <w:wordWrap/>
        <w:overflowPunct/>
        <w:topLinePunct w:val="0"/>
        <w:bidi w:val="0"/>
        <w:adjustRightInd w:val="0"/>
        <w:snapToGrid w:val="0"/>
        <w:spacing w:line="360" w:lineRule="auto"/>
        <w:ind w:left="0" w:leftChars="0" w:right="0" w:rightChars="0" w:firstLine="475" w:firstLineChars="198"/>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保洁服务：公共区域、楼道及设施、卫生间、会议室、领导房间、院落、食堂及室外楼梯等部位的保洁服务。</w:t>
      </w:r>
    </w:p>
    <w:p>
      <w:pPr>
        <w:pageBreakBefore w:val="0"/>
        <w:widowControl w:val="0"/>
        <w:numPr>
          <w:ilvl w:val="0"/>
          <w:numId w:val="19"/>
        </w:numPr>
        <w:kinsoku/>
        <w:wordWrap/>
        <w:overflowPunct/>
        <w:topLinePunct w:val="0"/>
        <w:bidi w:val="0"/>
        <w:adjustRightInd w:val="0"/>
        <w:snapToGrid w:val="0"/>
        <w:spacing w:line="360" w:lineRule="auto"/>
        <w:ind w:left="0" w:leftChars="0" w:right="0" w:rightChars="0" w:firstLine="475" w:firstLineChars="198"/>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洗衣服务：【职工工作服清洗】</w:t>
      </w:r>
    </w:p>
    <w:p>
      <w:pPr>
        <w:pageBreakBefore w:val="0"/>
        <w:widowControl w:val="0"/>
        <w:kinsoku/>
        <w:wordWrap/>
        <w:overflowPunct/>
        <w:topLinePunct w:val="0"/>
        <w:bidi w:val="0"/>
        <w:adjustRightInd w:val="0"/>
        <w:snapToGrid w:val="0"/>
        <w:spacing w:line="360" w:lineRule="auto"/>
        <w:ind w:left="0" w:leftChars="0" w:right="0" w:rightChars="0" w:firstLine="475" w:firstLineChars="198"/>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、食堂</w:t>
      </w:r>
      <w:r>
        <w:rPr>
          <w:rFonts w:hint="eastAsia" w:ascii="宋体" w:hAnsi="宋体" w:eastAsia="宋体" w:cs="宋体"/>
          <w:b w:val="0"/>
          <w:bCs/>
          <w:sz w:val="24"/>
          <w:szCs w:val="24"/>
          <w:lang w:eastAsia="zh-CN"/>
        </w:rPr>
        <w:t>运行</w:t>
      </w:r>
      <w:r>
        <w:rPr>
          <w:rFonts w:hint="eastAsia" w:ascii="宋体" w:hAnsi="宋体" w:eastAsia="宋体" w:cs="宋体"/>
          <w:b w:val="0"/>
          <w:bCs/>
          <w:sz w:val="24"/>
          <w:szCs w:val="24"/>
        </w:rPr>
        <w:t>服务：为综合场站的职工提供早餐、午餐、晚餐等工作用餐及活动用餐、接待用餐和临时性加餐服务。</w:t>
      </w:r>
    </w:p>
    <w:p>
      <w:pPr>
        <w:pageBreakBefore w:val="0"/>
        <w:widowControl w:val="0"/>
        <w:kinsoku/>
        <w:wordWrap/>
        <w:overflowPunct/>
        <w:topLinePunct w:val="0"/>
        <w:bidi w:val="0"/>
        <w:adjustRightInd w:val="0"/>
        <w:snapToGrid w:val="0"/>
        <w:spacing w:line="360" w:lineRule="auto"/>
        <w:ind w:left="0" w:leftChars="0" w:right="0" w:rightChars="0" w:firstLine="475" w:firstLineChars="198"/>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第三章 委托管理期限</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第</w:t>
      </w:r>
      <w:r>
        <w:rPr>
          <w:rFonts w:hint="eastAsia" w:ascii="宋体" w:hAnsi="宋体" w:eastAsia="宋体" w:cs="宋体"/>
          <w:b w:val="0"/>
          <w:bCs/>
          <w:sz w:val="24"/>
          <w:szCs w:val="24"/>
          <w:lang w:eastAsia="zh-CN"/>
        </w:rPr>
        <w:t>四</w:t>
      </w:r>
      <w:r>
        <w:rPr>
          <w:rFonts w:hint="eastAsia" w:ascii="宋体" w:hAnsi="宋体" w:eastAsia="宋体" w:cs="宋体"/>
          <w:b w:val="0"/>
          <w:bCs/>
          <w:sz w:val="24"/>
          <w:szCs w:val="24"/>
        </w:rPr>
        <w:t>条 本合同有效期为</w:t>
      </w:r>
      <w:r>
        <w:rPr>
          <w:rFonts w:hint="eastAsia" w:ascii="宋体" w:hAnsi="宋体" w:eastAsia="宋体" w:cs="宋体"/>
          <w:b w:val="0"/>
          <w:bCs/>
          <w:sz w:val="24"/>
          <w:szCs w:val="24"/>
          <w:lang w:eastAsia="zh-CN"/>
        </w:rPr>
        <w:t>【壹】</w:t>
      </w:r>
      <w:r>
        <w:rPr>
          <w:rFonts w:hint="eastAsia" w:ascii="宋体" w:hAnsi="宋体" w:eastAsia="宋体" w:cs="宋体"/>
          <w:b w:val="0"/>
          <w:bCs/>
          <w:sz w:val="24"/>
          <w:szCs w:val="24"/>
        </w:rPr>
        <w:t>年，自</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2026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月</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日至</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2026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月</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日止。</w:t>
      </w: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第四章 物业管理服务质量</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w:t>
      </w:r>
      <w:r>
        <w:rPr>
          <w:rFonts w:hint="eastAsia" w:ascii="宋体" w:hAnsi="宋体" w:eastAsia="宋体" w:cs="宋体"/>
          <w:b w:val="0"/>
          <w:bCs/>
          <w:sz w:val="24"/>
          <w:szCs w:val="24"/>
          <w:lang w:eastAsia="zh-CN"/>
        </w:rPr>
        <w:t>五</w:t>
      </w:r>
      <w:r>
        <w:rPr>
          <w:rFonts w:hint="eastAsia" w:ascii="宋体" w:hAnsi="宋体" w:eastAsia="宋体" w:cs="宋体"/>
          <w:b w:val="0"/>
          <w:bCs/>
          <w:sz w:val="24"/>
          <w:szCs w:val="24"/>
        </w:rPr>
        <w:t>条</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乙方须按下列约定，达到以下服务标准：</w:t>
      </w:r>
    </w:p>
    <w:p>
      <w:pPr>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员工着装统一，佩戴胸卡，行为规范，服务主动、热情。保洁作业、洗衣服务及食堂运行服务</w:t>
      </w:r>
      <w:r>
        <w:rPr>
          <w:rFonts w:hint="eastAsia" w:ascii="宋体" w:hAnsi="宋体" w:eastAsia="宋体" w:cs="宋体"/>
          <w:b w:val="0"/>
          <w:bCs/>
          <w:sz w:val="24"/>
          <w:szCs w:val="24"/>
          <w:lang w:eastAsia="zh-CN"/>
        </w:rPr>
        <w:t>标准详见附件。</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w:t>
      </w:r>
      <w:r>
        <w:rPr>
          <w:rFonts w:hint="eastAsia" w:ascii="宋体" w:hAnsi="宋体" w:eastAsia="宋体" w:cs="宋体"/>
          <w:b w:val="0"/>
          <w:bCs/>
          <w:sz w:val="24"/>
          <w:szCs w:val="24"/>
          <w:lang w:eastAsia="zh-CN"/>
        </w:rPr>
        <w:t>六</w:t>
      </w:r>
      <w:r>
        <w:rPr>
          <w:rFonts w:hint="eastAsia" w:ascii="宋体" w:hAnsi="宋体" w:eastAsia="宋体" w:cs="宋体"/>
          <w:b w:val="0"/>
          <w:bCs/>
          <w:sz w:val="24"/>
          <w:szCs w:val="24"/>
        </w:rPr>
        <w:t>条</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乙方物业管理服务应达到的指标：</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1、保洁卫生清洁率100％；</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2、食堂卫生合格率100％；</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3、用餐及时率100％；    </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4、职工投诉率小于5％。</w:t>
      </w: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第五章 双方</w:t>
      </w:r>
      <w:r>
        <w:rPr>
          <w:rFonts w:hint="eastAsia" w:ascii="宋体" w:hAnsi="宋体" w:eastAsia="宋体" w:cs="宋体"/>
          <w:b w:val="0"/>
          <w:bCs/>
          <w:sz w:val="24"/>
          <w:szCs w:val="24"/>
          <w:lang w:eastAsia="zh-CN"/>
        </w:rPr>
        <w:t>的</w:t>
      </w:r>
      <w:r>
        <w:rPr>
          <w:rFonts w:hint="eastAsia" w:ascii="宋体" w:hAnsi="宋体" w:eastAsia="宋体" w:cs="宋体"/>
          <w:b w:val="0"/>
          <w:bCs/>
          <w:sz w:val="24"/>
          <w:szCs w:val="24"/>
        </w:rPr>
        <w:t>权利</w:t>
      </w:r>
      <w:r>
        <w:rPr>
          <w:rFonts w:hint="eastAsia" w:ascii="宋体" w:hAnsi="宋体" w:eastAsia="宋体" w:cs="宋体"/>
          <w:b w:val="0"/>
          <w:bCs/>
          <w:sz w:val="24"/>
          <w:szCs w:val="24"/>
          <w:lang w:eastAsia="zh-CN"/>
        </w:rPr>
        <w:t>与</w:t>
      </w:r>
      <w:r>
        <w:rPr>
          <w:rFonts w:hint="eastAsia" w:ascii="宋体" w:hAnsi="宋体" w:eastAsia="宋体" w:cs="宋体"/>
          <w:b w:val="0"/>
          <w:bCs/>
          <w:sz w:val="24"/>
          <w:szCs w:val="24"/>
        </w:rPr>
        <w:t>义务</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w:t>
      </w:r>
      <w:r>
        <w:rPr>
          <w:rFonts w:hint="eastAsia" w:ascii="宋体" w:hAnsi="宋体" w:eastAsia="宋体" w:cs="宋体"/>
          <w:b w:val="0"/>
          <w:bCs/>
          <w:sz w:val="24"/>
          <w:szCs w:val="24"/>
          <w:lang w:eastAsia="zh-CN"/>
        </w:rPr>
        <w:t>七</w:t>
      </w:r>
      <w:r>
        <w:rPr>
          <w:rFonts w:hint="eastAsia" w:ascii="宋体" w:hAnsi="宋体" w:eastAsia="宋体" w:cs="宋体"/>
          <w:b w:val="0"/>
          <w:bCs/>
          <w:sz w:val="24"/>
          <w:szCs w:val="24"/>
        </w:rPr>
        <w:t>条</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甲方的权利</w:t>
      </w:r>
      <w:r>
        <w:rPr>
          <w:rFonts w:hint="eastAsia" w:ascii="宋体" w:hAnsi="宋体" w:eastAsia="宋体" w:cs="宋体"/>
          <w:b w:val="0"/>
          <w:bCs/>
          <w:sz w:val="24"/>
          <w:szCs w:val="24"/>
          <w:lang w:eastAsia="zh-CN"/>
        </w:rPr>
        <w:t>与</w:t>
      </w:r>
      <w:r>
        <w:rPr>
          <w:rFonts w:hint="eastAsia" w:ascii="宋体" w:hAnsi="宋体" w:eastAsia="宋体" w:cs="宋体"/>
          <w:b w:val="0"/>
          <w:bCs/>
          <w:sz w:val="24"/>
          <w:szCs w:val="24"/>
        </w:rPr>
        <w:t>义务：</w:t>
      </w:r>
    </w:p>
    <w:p>
      <w:pPr>
        <w:pageBreakBefore w:val="0"/>
        <w:widowControl w:val="0"/>
        <w:kinsoku/>
        <w:wordWrap/>
        <w:overflowPunct/>
        <w:topLinePunct w:val="0"/>
        <w:bidi w:val="0"/>
        <w:adjustRightInd w:val="0"/>
        <w:snapToGrid w:val="0"/>
        <w:spacing w:line="360" w:lineRule="auto"/>
        <w:ind w:left="0" w:leftChars="0" w:right="0" w:rightChars="0" w:firstLine="475" w:firstLineChars="198"/>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1、甲方有权根据本合同及相关法律维护自身的合法权益。</w:t>
      </w:r>
    </w:p>
    <w:p>
      <w:pPr>
        <w:pageBreakBefore w:val="0"/>
        <w:widowControl w:val="0"/>
        <w:kinsoku/>
        <w:wordWrap/>
        <w:overflowPunct/>
        <w:topLinePunct w:val="0"/>
        <w:bidi w:val="0"/>
        <w:adjustRightInd w:val="0"/>
        <w:snapToGrid w:val="0"/>
        <w:spacing w:line="360" w:lineRule="auto"/>
        <w:ind w:left="0" w:leftChars="0" w:right="0" w:rightChars="0" w:firstLine="475" w:firstLineChars="198"/>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2、 甲方有权定期或不定期对乙方的物业管理服务行为实行监督、检查，就物业管理问题向乙方提出意见和建议；甲方在监督、检查中发现乙方物业管理服务工作不达标或者不符合约定要求的，可限期整改，在要求的时间内，必须整改完毕达到约定要求，并以物业管理服务工作是否达标作为是否结算的依据。乙方所委派物业管理服务人员应达到甲方的工作标准，如确实未能达到要求的标准，甲方可以要求乙方更换人员。   </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3、甲方在检查中发现乙方保洁服务、</w:t>
      </w:r>
      <w:r>
        <w:rPr>
          <w:rFonts w:hint="eastAsia" w:ascii="宋体" w:hAnsi="宋体" w:eastAsia="宋体" w:cs="宋体"/>
          <w:b w:val="0"/>
          <w:bCs/>
          <w:sz w:val="24"/>
          <w:szCs w:val="24"/>
          <w:lang w:eastAsia="zh-CN"/>
        </w:rPr>
        <w:t>洗衣服务、</w:t>
      </w:r>
      <w:r>
        <w:rPr>
          <w:rFonts w:hint="eastAsia" w:ascii="宋体" w:hAnsi="宋体" w:eastAsia="宋体" w:cs="宋体"/>
          <w:b w:val="0"/>
          <w:bCs/>
          <w:sz w:val="24"/>
          <w:szCs w:val="24"/>
        </w:rPr>
        <w:t>用餐服务不达标或者不符合约定要求的，可限期整改，在要求的时间内，乙方必须整改完毕。如乙方两次拒不整改或整改后达不到</w:t>
      </w:r>
      <w:r>
        <w:rPr>
          <w:rFonts w:hint="eastAsia" w:ascii="宋体" w:hAnsi="宋体" w:eastAsia="宋体" w:cs="宋体"/>
          <w:b w:val="0"/>
          <w:bCs/>
          <w:sz w:val="24"/>
          <w:szCs w:val="24"/>
          <w:lang w:eastAsia="zh-CN"/>
        </w:rPr>
        <w:t>本合同约定或</w:t>
      </w:r>
      <w:r>
        <w:rPr>
          <w:rFonts w:hint="eastAsia" w:ascii="宋体" w:hAnsi="宋体" w:eastAsia="宋体" w:cs="宋体"/>
          <w:b w:val="0"/>
          <w:bCs/>
          <w:sz w:val="24"/>
          <w:szCs w:val="24"/>
        </w:rPr>
        <w:t>甲方要求的，甲方有权随时与乙方解除本合同。</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4、为乙方无偿提供食堂操作间、厨具、灶具及餐具等加工、用餐设备的使用。    </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5、对食堂操作间、厨具、灶具及餐具负有维修、维护的责任，发现故障及时维修及更新。</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6、为乙方无偿提供食品原材料，确保食品原料新鲜、卫生。</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7、为乙方无偿提供水、电等必要的工作条件和工作环境，为保洁员提供工作间一处，用于保洁人员更衣和存放工具及材料使用。</w:t>
      </w:r>
    </w:p>
    <w:p>
      <w:pPr>
        <w:pageBreakBefore w:val="0"/>
        <w:widowControl w:val="0"/>
        <w:kinsoku/>
        <w:wordWrap/>
        <w:overflowPunct/>
        <w:topLinePunct w:val="0"/>
        <w:bidi w:val="0"/>
        <w:adjustRightInd w:val="0"/>
        <w:snapToGrid w:val="0"/>
        <w:spacing w:line="360" w:lineRule="auto"/>
        <w:ind w:left="0" w:leftChars="0" w:right="0" w:rightChars="0" w:firstLine="6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8、在乙方按约定完成本合同项下物业管理服务工作的前提下按约定日期支付给乙方委托服务费用。</w:t>
      </w:r>
    </w:p>
    <w:p>
      <w:pPr>
        <w:pageBreakBefore w:val="0"/>
        <w:widowControl w:val="0"/>
        <w:kinsoku/>
        <w:wordWrap/>
        <w:overflowPunct/>
        <w:topLinePunct w:val="0"/>
        <w:bidi w:val="0"/>
        <w:adjustRightInd w:val="0"/>
        <w:snapToGrid w:val="0"/>
        <w:spacing w:line="360" w:lineRule="auto"/>
        <w:ind w:left="0" w:leftChars="0" w:right="0" w:rightChars="0" w:firstLine="600"/>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w:t>
      </w:r>
      <w:r>
        <w:rPr>
          <w:rFonts w:hint="eastAsia" w:ascii="宋体" w:hAnsi="宋体" w:eastAsia="宋体" w:cs="宋体"/>
          <w:b w:val="0"/>
          <w:bCs/>
          <w:sz w:val="24"/>
          <w:szCs w:val="24"/>
          <w:lang w:eastAsia="zh-CN"/>
        </w:rPr>
        <w:t>八</w:t>
      </w:r>
      <w:r>
        <w:rPr>
          <w:rFonts w:hint="eastAsia" w:ascii="宋体" w:hAnsi="宋体" w:eastAsia="宋体" w:cs="宋体"/>
          <w:b w:val="0"/>
          <w:bCs/>
          <w:sz w:val="24"/>
          <w:szCs w:val="24"/>
        </w:rPr>
        <w:t>条 乙方的权利</w:t>
      </w:r>
      <w:r>
        <w:rPr>
          <w:rFonts w:hint="eastAsia" w:ascii="宋体" w:hAnsi="宋体" w:eastAsia="宋体" w:cs="宋体"/>
          <w:b w:val="0"/>
          <w:bCs/>
          <w:sz w:val="24"/>
          <w:szCs w:val="24"/>
          <w:lang w:eastAsia="zh-CN"/>
        </w:rPr>
        <w:t>与</w:t>
      </w:r>
      <w:r>
        <w:rPr>
          <w:rFonts w:hint="eastAsia" w:ascii="宋体" w:hAnsi="宋体" w:eastAsia="宋体" w:cs="宋体"/>
          <w:b w:val="0"/>
          <w:bCs/>
          <w:sz w:val="24"/>
          <w:szCs w:val="24"/>
        </w:rPr>
        <w:t>义务：</w:t>
      </w:r>
    </w:p>
    <w:p>
      <w:pPr>
        <w:pageBreakBefore w:val="0"/>
        <w:widowControl w:val="0"/>
        <w:kinsoku/>
        <w:wordWrap/>
        <w:overflowPunct/>
        <w:topLinePunct w:val="0"/>
        <w:bidi w:val="0"/>
        <w:adjustRightInd w:val="0"/>
        <w:snapToGrid w:val="0"/>
        <w:spacing w:line="360" w:lineRule="auto"/>
        <w:ind w:left="0" w:leftChars="0" w:right="0" w:rightChars="0" w:firstLine="6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1、乙方应具备履行本合同项下物业管理服务的资格、资质及专业能力，并保证上述资格、资质在本合同有效期内持续合法有效。   </w:t>
      </w:r>
    </w:p>
    <w:p>
      <w:pPr>
        <w:pageBreakBefore w:val="0"/>
        <w:widowControl w:val="0"/>
        <w:kinsoku/>
        <w:wordWrap/>
        <w:overflowPunct/>
        <w:topLinePunct w:val="0"/>
        <w:bidi w:val="0"/>
        <w:adjustRightInd w:val="0"/>
        <w:snapToGrid w:val="0"/>
        <w:spacing w:line="360" w:lineRule="auto"/>
        <w:ind w:left="0" w:leftChars="0" w:right="0" w:rightChars="0" w:firstLine="6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2、按照合同约定的委托管理事宜提供物业管理服务，接受甲方的</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监督，对甲方提出的物业管理服务的合理意见和建议，及时进行整改。</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3、乙方应遵守甲方规章制度，注意节水节电，按操作规程使用设</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备，</w:t>
      </w:r>
      <w:r>
        <w:rPr>
          <w:rFonts w:hint="eastAsia" w:ascii="宋体" w:hAnsi="宋体" w:eastAsia="宋体" w:cs="宋体"/>
          <w:b w:val="0"/>
          <w:bCs/>
          <w:sz w:val="24"/>
          <w:szCs w:val="24"/>
          <w:lang w:eastAsia="zh-CN"/>
        </w:rPr>
        <w:t>保证</w:t>
      </w:r>
      <w:r>
        <w:rPr>
          <w:rFonts w:hint="eastAsia" w:ascii="宋体" w:hAnsi="宋体" w:eastAsia="宋体" w:cs="宋体"/>
          <w:b w:val="0"/>
          <w:bCs/>
          <w:sz w:val="24"/>
          <w:szCs w:val="24"/>
        </w:rPr>
        <w:t>将因物业管理服务对甲方正常办公或第三方生产生活的影响降至最低程度，若因乙方违反甲方相关管理规定或与因乙方原因与任何第三方引起任何争议、纠纷的，乙方应自行承担相应不利后果</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由于违反甲方规章制度及各类用具正常使用方式所造成的设备设施损坏、人员伤亡等法律责任与经济赔偿由乙方负责。</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4、乙方须按时保质、保量完成甲方所委托的服务工作，否则甲方有权扣除相应服务费用</w:t>
      </w:r>
      <w:r>
        <w:rPr>
          <w:rFonts w:hint="eastAsia" w:ascii="宋体" w:hAnsi="宋体" w:eastAsia="宋体" w:cs="宋体"/>
          <w:b w:val="0"/>
          <w:bCs/>
          <w:sz w:val="24"/>
          <w:szCs w:val="24"/>
          <w:lang w:eastAsia="zh-CN"/>
        </w:rPr>
        <w:t>，工作过程中相关设备、设施、物品、药剂等如由乙方提供，则乙方应负责采购并保证其质量合格，相关费用已包含在本合同价款中。乙方</w:t>
      </w:r>
      <w:r>
        <w:rPr>
          <w:rFonts w:hint="eastAsia" w:ascii="宋体" w:hAnsi="宋体" w:eastAsia="宋体" w:cs="宋体"/>
          <w:b w:val="0"/>
          <w:bCs/>
          <w:sz w:val="24"/>
          <w:szCs w:val="24"/>
        </w:rPr>
        <w:t>服务时间分别为：</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(1)保洁服务：周一至周五7：00—11：00；14：00—17：00；</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(2)</w:t>
      </w:r>
      <w:r>
        <w:rPr>
          <w:rFonts w:hint="eastAsia" w:ascii="宋体" w:hAnsi="宋体" w:eastAsia="宋体" w:cs="宋体"/>
          <w:b w:val="0"/>
          <w:bCs/>
          <w:sz w:val="24"/>
          <w:szCs w:val="24"/>
          <w:lang w:eastAsia="zh-CN"/>
        </w:rPr>
        <w:t>食堂运行</w:t>
      </w:r>
      <w:r>
        <w:rPr>
          <w:rFonts w:hint="eastAsia" w:ascii="宋体" w:hAnsi="宋体" w:eastAsia="宋体" w:cs="宋体"/>
          <w:b w:val="0"/>
          <w:bCs/>
          <w:sz w:val="24"/>
          <w:szCs w:val="24"/>
        </w:rPr>
        <w:t>服务：早餐6：00—8：00、午餐1</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0—13:00</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晚餐5：30—6：30，每周工作不超过40小时；</w:t>
      </w:r>
    </w:p>
    <w:p>
      <w:pPr>
        <w:pageBreakBefore w:val="0"/>
        <w:widowControl w:val="0"/>
        <w:numPr>
          <w:ilvl w:val="0"/>
          <w:numId w:val="20"/>
        </w:numPr>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洗衣服务：【早上8:00—11:30，下午1:30—4:30】</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)所有工作人员实行考勤制，作为工资考核标准，考勤记录由项目主管负责，严禁出现迟到、早退现象。</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5、乙方实行层级管理制度，日常事务授权项目主管全权负责，定期召开例会，并定期组织安排员工学习公司各项规章制度和服务标准。</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6、乙方工作人员要讲文明、懂礼貌，热情主动的为甲方服务，对  甲方提供的工作间要爱惜使用，保持干净整洁，不许堆放杂物。</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7、乙方要严格执行食品加工操作流程，建立自检、自查制度，每  日认真填写检查记录。原材料加工保证出餐食品质量，保证食品安全  卫生。保持加工车间设备清洁卫生，加工过程中，使用添加剂应有专  人负责并严格按国标控制添加剂的使用范围和剂量。原料半成品、成  品，应做到分开存放防止交叉污染。</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8、食品加工完毕立即移送消毒过的容器进行存放，防止发霉变质，  并做好防蝇防尘防虫等措施。</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9、食堂所有从业人员必须经过健康检查和卫生知识培训，持有效  健康证和培训证方可上岗。因乙方提供不洁食物造成甲方人员食物中  毒的，由乙方负责赔偿并承担相应的法律后果。</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    10、食堂从业人员在加工操作过程中应穿戴清洁的工作衣鞋，发  不外露，不涂指甲油，不戴戒指等饰品，不吸烟，不说笑，戴口罩。 </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保持个人卫生良好，勤换衣服，勤洗澡，加工食品时，应先洗手后消毒，并对器皿进行消毒。餐具、饮具做到一洗、二刷、三冲、四消毒、五入保洁柜。</w:t>
      </w:r>
    </w:p>
    <w:p>
      <w:pPr>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11、乙方无故造成甲方误餐或停餐，甲方有权对乙方给予适当的经济处罚。</w:t>
      </w:r>
    </w:p>
    <w:p>
      <w:pPr>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12、乙方要按照《劳动合同法》及国家有关的法律法规，为员工缴纳社会保险及相关的福利待遇，由此产生的法律纠纷，由乙方全权承担，与甲方无关。</w:t>
      </w:r>
    </w:p>
    <w:p>
      <w:pPr>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13、除因甲方原因外，乙方物业管理服务人员在工作中发生任何人身、财产损失均与甲方无关，乙方应自行承担相应责任。</w:t>
      </w:r>
    </w:p>
    <w:p>
      <w:pPr>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14、在本合同项下物业管理服务过程中，乙方应承担安全保障责任（包括但不限于防火、防盗、食品卫生安全等安全保障责任），因乙方未尽安全保障责任造成任何人身、财产损失的，乙方应承担全部责任。</w:t>
      </w:r>
    </w:p>
    <w:p>
      <w:pPr>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15、如遇特殊天气（包括但不限于雨、雪、大风等特殊天气）、重大活动，乙方需根据实际情况调整工作人员和工作时间，以保证物业管理服务质量。</w:t>
      </w:r>
    </w:p>
    <w:p>
      <w:pPr>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乙方应对本合同内容及因履行本合同获知的甲方保密信息承担保密责任，除法律法规另有规定外，不得向任何第三方泄露，因乙方未尽保密责任造成甲方保密信息泄露的，乙方应采取措施消除负面影响并赔偿甲方因此遭受的损失。</w:t>
      </w:r>
    </w:p>
    <w:p>
      <w:pPr>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17、未经甲方书面同意，乙方不得将本合同项下物业管理服务交由任何第三方完成。</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第六章</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物业管理服务费用</w:t>
      </w:r>
    </w:p>
    <w:p>
      <w:pPr>
        <w:pageBreakBefore w:val="0"/>
        <w:widowControl w:val="0"/>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第十条　本合同物业服务费每月为人民币【</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】元/月（人民币大写：【</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包括物业服务成本、物业管理服务人员报酬及法定税费，除此之外，乙方无权要求甲方支付其他任何费用。如遇政策性上调社会保险费基数和最低工资标准时，则甲乙双方另行协商本合同物业服务费用标准。</w:t>
      </w:r>
    </w:p>
    <w:p>
      <w:pPr>
        <w:pageBreakBefore w:val="0"/>
        <w:widowControl w:val="0"/>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第十一条  乙方凭北京市税务局印制并加盖乙方公章的发票与甲方结算费用，发票票面内容：物业费，未收到乙方开具的符合要求的发票，甲方有权暂不付款且不承担任何责任，但乙方不得以此为由怠于履行合同义务。</w:t>
      </w:r>
    </w:p>
    <w:p>
      <w:pPr>
        <w:pageBreakBefore w:val="0"/>
        <w:widowControl w:val="0"/>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第十二条  结算期限：□ 年付 □ 半年付 □ 季付  □ 月付。无论采用何种结算方式，甲方向乙方支付物业管理符合费用的前提是乙方相关服务达到本合同约定标准及甲方要求。</w:t>
      </w:r>
    </w:p>
    <w:p>
      <w:pPr>
        <w:pageBreakBefore w:val="0"/>
        <w:widowControl w:val="0"/>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第十三条  结算方式：□ 支票结算  □ 银行汇款</w:t>
      </w:r>
    </w:p>
    <w:p>
      <w:pPr>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开户名称：</w:t>
      </w:r>
    </w:p>
    <w:p>
      <w:pPr>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开 户 行：</w:t>
      </w:r>
    </w:p>
    <w:p>
      <w:pPr>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帐    号：</w:t>
      </w:r>
    </w:p>
    <w:p>
      <w:pPr>
        <w:pageBreakBefore w:val="0"/>
        <w:widowControl w:val="0"/>
        <w:kinsoku/>
        <w:wordWrap/>
        <w:overflowPunct/>
        <w:topLinePunct w:val="0"/>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乙方上述信息发生变更的，应提前三个工作日书面告知甲方，因乙方未及时告知造成甲方付款迟延、付款不能的责任由乙方承担。</w:t>
      </w: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第七章　合同的变更、终止与续签</w:t>
      </w:r>
    </w:p>
    <w:p>
      <w:pPr>
        <w:pageBreakBefore w:val="0"/>
        <w:widowControl w:val="0"/>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第十四条　除本合同另有约定外，未经对方书面同意，任何一方不得变更或终止本合同的履行。</w:t>
      </w:r>
    </w:p>
    <w:p>
      <w:pPr>
        <w:pageBreakBefore w:val="0"/>
        <w:widowControl w:val="0"/>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第十五条  本合同期满终止，若一方续签本合同的，应在本合同期限届满前一个月与对方协商续约事宜。</w:t>
      </w: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lang w:eastAsia="zh-CN"/>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第八章</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违约责任</w:t>
      </w:r>
    </w:p>
    <w:p>
      <w:pPr>
        <w:pageBreakBefore w:val="0"/>
        <w:widowControl w:val="0"/>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第十六条  任何一方违反法律法规规定或本合同约定的，应承担违约责任，违约方应赔偿因此给守约方造成的损失。</w:t>
      </w:r>
    </w:p>
    <w:p>
      <w:pPr>
        <w:pageBreakBefore w:val="0"/>
        <w:widowControl w:val="0"/>
        <w:kinsoku/>
        <w:wordWrap/>
        <w:overflowPunct/>
        <w:topLinePunct w:val="0"/>
        <w:bidi w:val="0"/>
        <w:adjustRightInd w:val="0"/>
        <w:snapToGrid w:val="0"/>
        <w:spacing w:line="360" w:lineRule="auto"/>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第十七条  乙方有下列情形之一的，甲方有权解除本合同并要求乙方支付相当于月物业管理服务费用三倍的违约金，上述违约金不足以弥补甲方损失的，乙方应予以全额赔偿：</w:t>
      </w:r>
    </w:p>
    <w:p>
      <w:pPr>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1、乙方物业管理服务未达到本合同约定或甲方要求的标准</w:t>
      </w:r>
      <w:r>
        <w:rPr>
          <w:rFonts w:hint="eastAsia" w:ascii="宋体" w:hAnsi="宋体" w:eastAsia="宋体" w:cs="宋体"/>
          <w:b w:val="0"/>
          <w:bCs/>
          <w:sz w:val="24"/>
          <w:szCs w:val="24"/>
          <w:lang w:eastAsia="zh-CN"/>
        </w:rPr>
        <w:t>，且乙方两次拒不整改或整改后达不到本合同约定或甲方要求的</w:t>
      </w:r>
      <w:r>
        <w:rPr>
          <w:rFonts w:hint="eastAsia" w:ascii="宋体" w:hAnsi="宋体" w:eastAsia="宋体" w:cs="宋体"/>
          <w:b w:val="0"/>
          <w:bCs/>
          <w:sz w:val="24"/>
          <w:szCs w:val="24"/>
        </w:rPr>
        <w:t>的；</w:t>
      </w:r>
    </w:p>
    <w:p>
      <w:pPr>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2、乙方物业管理服务人员违反甲方管理规定的；</w:t>
      </w:r>
    </w:p>
    <w:p>
      <w:pPr>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3、乙方物业管理服务人员未尽安全保障责任造成任何人身、财产损失的；</w:t>
      </w:r>
    </w:p>
    <w:p>
      <w:pPr>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4、乙方有其他违反法律法规或本合同约定行为的。</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w:t>
      </w:r>
      <w:r>
        <w:rPr>
          <w:rFonts w:hint="eastAsia" w:ascii="宋体" w:hAnsi="宋体" w:eastAsia="宋体" w:cs="宋体"/>
          <w:b w:val="0"/>
          <w:bCs/>
          <w:sz w:val="24"/>
          <w:szCs w:val="24"/>
          <w:lang w:eastAsia="zh-CN"/>
        </w:rPr>
        <w:t>九</w:t>
      </w:r>
      <w:r>
        <w:rPr>
          <w:rFonts w:hint="eastAsia" w:ascii="宋体" w:hAnsi="宋体" w:eastAsia="宋体" w:cs="宋体"/>
          <w:b w:val="0"/>
          <w:bCs/>
          <w:sz w:val="24"/>
          <w:szCs w:val="24"/>
        </w:rPr>
        <w:t>章 附则</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第十八条　本合同执行期间，如遇不可抗力，致使</w:t>
      </w:r>
      <w:r>
        <w:rPr>
          <w:rFonts w:hint="eastAsia" w:ascii="宋体" w:hAnsi="宋体" w:eastAsia="宋体" w:cs="宋体"/>
          <w:b w:val="0"/>
          <w:bCs/>
          <w:sz w:val="24"/>
          <w:szCs w:val="24"/>
          <w:lang w:eastAsia="zh-CN"/>
        </w:rPr>
        <w:t>合同</w:t>
      </w:r>
      <w:r>
        <w:rPr>
          <w:rFonts w:hint="eastAsia" w:ascii="宋体" w:hAnsi="宋体" w:eastAsia="宋体" w:cs="宋体"/>
          <w:b w:val="0"/>
          <w:bCs/>
          <w:sz w:val="24"/>
          <w:szCs w:val="24"/>
        </w:rPr>
        <w:t>无法履行，双方在不可抗力影响范围内互不承担违约责任。</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第十九条  本合同壹式肆份，甲、乙双方各执贰份，具有同等法律效力。附件是本合同的组成部分，与本合同具有同等法律效力。</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第二十条  本合同自双方签字盖章之后于【</w:t>
      </w:r>
      <w:r>
        <w:rPr>
          <w:rFonts w:hint="eastAsia" w:ascii="宋体" w:hAnsi="宋体" w:eastAsia="宋体" w:cs="宋体"/>
          <w:b w:val="0"/>
          <w:bCs/>
          <w:sz w:val="24"/>
          <w:szCs w:val="24"/>
          <w:lang w:val="en-US" w:eastAsia="zh-CN"/>
        </w:rPr>
        <w:t>2026</w:t>
      </w:r>
      <w:r>
        <w:rPr>
          <w:rFonts w:hint="eastAsia" w:ascii="宋体" w:hAnsi="宋体" w:eastAsia="宋体" w:cs="宋体"/>
          <w:b w:val="0"/>
          <w:bCs/>
          <w:sz w:val="24"/>
          <w:szCs w:val="24"/>
        </w:rPr>
        <w:t>】年【</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】月【</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】日起生效。</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第二十一条  物业管理服务工作范围及标准附后，作为甲方检查的依据和乙方工作的标准。</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第二十二条  本合同未尽事宜由双方协商确定，必要时应签订补充协议。</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甲方（盖章）：</w:t>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乙方（盖章）：</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甲方</w:t>
      </w:r>
      <w:r>
        <w:rPr>
          <w:rFonts w:hint="eastAsia" w:ascii="宋体" w:hAnsi="宋体" w:eastAsia="宋体" w:cs="宋体"/>
          <w:b w:val="0"/>
          <w:bCs/>
          <w:sz w:val="24"/>
          <w:szCs w:val="24"/>
          <w:lang w:eastAsia="zh-CN"/>
        </w:rPr>
        <w:t>法定代表</w:t>
      </w:r>
      <w:r>
        <w:rPr>
          <w:rFonts w:hint="eastAsia" w:ascii="宋体" w:hAnsi="宋体" w:eastAsia="宋体" w:cs="宋体"/>
          <w:b w:val="0"/>
          <w:bCs/>
          <w:sz w:val="24"/>
          <w:szCs w:val="24"/>
        </w:rPr>
        <w:t>人：</w:t>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rPr>
        <w:tab/>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乙方</w:t>
      </w:r>
      <w:r>
        <w:rPr>
          <w:rFonts w:hint="eastAsia" w:ascii="宋体" w:hAnsi="宋体" w:eastAsia="宋体" w:cs="宋体"/>
          <w:b w:val="0"/>
          <w:bCs/>
          <w:sz w:val="24"/>
          <w:szCs w:val="24"/>
          <w:lang w:eastAsia="zh-CN"/>
        </w:rPr>
        <w:t>法定代表人：</w:t>
      </w: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lang w:eastAsia="zh-CN"/>
        </w:rPr>
      </w:pPr>
    </w:p>
    <w:p>
      <w:pPr>
        <w:pageBreakBefore w:val="0"/>
        <w:widowControl w:val="0"/>
        <w:kinsoku/>
        <w:wordWrap/>
        <w:overflowPunct/>
        <w:topLinePunct w:val="0"/>
        <w:bidi w:val="0"/>
        <w:adjustRightInd w:val="0"/>
        <w:snapToGrid w:val="0"/>
        <w:spacing w:line="360" w:lineRule="auto"/>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签字日期：    年  月  日 </w:t>
      </w:r>
      <w:r>
        <w:rPr>
          <w:rFonts w:hint="eastAsia" w:ascii="宋体" w:hAnsi="宋体" w:eastAsia="宋体" w:cs="宋体"/>
          <w:b w:val="0"/>
          <w:bCs/>
          <w:sz w:val="24"/>
          <w:szCs w:val="24"/>
        </w:rPr>
        <w:tab/>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签字日期：    年  月  日</w:t>
      </w: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80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805" w:name="OLE_LINK1"/>
      <w:r>
        <w:rPr>
          <w:rFonts w:hint="eastAsia"/>
          <w:b/>
          <w:bCs/>
          <w:spacing w:val="-6"/>
        </w:rPr>
        <w:t>（</w:t>
      </w:r>
      <w:bookmarkStart w:id="806" w:name="OLE_LINK13"/>
      <w:r>
        <w:rPr>
          <w:rFonts w:hint="eastAsia"/>
          <w:b/>
          <w:bCs/>
          <w:spacing w:val="-6"/>
        </w:rPr>
        <w:t>资格证明文件</w:t>
      </w:r>
      <w:bookmarkEnd w:id="806"/>
      <w:r>
        <w:rPr>
          <w:rFonts w:hint="eastAsia"/>
          <w:b/>
          <w:bCs/>
          <w:spacing w:val="-6"/>
        </w:rPr>
        <w:t>）</w:t>
      </w:r>
      <w:bookmarkEnd w:id="805"/>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rPr>
          <w:rFonts w:hint="eastAsia"/>
          <w:b/>
          <w:bCs/>
          <w:spacing w:val="-11"/>
        </w:rPr>
      </w:pPr>
    </w:p>
    <w:p>
      <w:pPr>
        <w:pStyle w:val="17"/>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w:t>
      </w:r>
      <w:bookmarkStart w:id="807" w:name="OLE_LINK25"/>
      <w:r>
        <w:rPr>
          <w:b/>
          <w:bCs/>
          <w:color w:val="000000"/>
          <w:sz w:val="24"/>
          <w:szCs w:val="20"/>
        </w:rPr>
        <w:t>营业执照等证明文件</w:t>
      </w:r>
      <w:r>
        <w:rPr>
          <w:rFonts w:hint="eastAsia"/>
          <w:b/>
          <w:bCs/>
          <w:color w:val="000000"/>
          <w:sz w:val="24"/>
          <w:szCs w:val="20"/>
        </w:rPr>
        <w:t>（加盖公章）</w:t>
      </w:r>
      <w:bookmarkEnd w:id="807"/>
    </w:p>
    <w:p>
      <w:pPr>
        <w:pStyle w:val="6"/>
        <w:rPr>
          <w:rFonts w:ascii="Times New Roman"/>
          <w:b/>
          <w:bCs/>
          <w:color w:val="000000"/>
          <w:u w:val="none"/>
        </w:rPr>
      </w:pPr>
      <w:r>
        <w:rPr>
          <w:rFonts w:ascii="Times New Roman"/>
          <w:b/>
          <w:bCs/>
          <w:color w:val="000000"/>
          <w:u w:val="none"/>
        </w:rPr>
        <w:t xml:space="preserve">1-2 </w:t>
      </w:r>
      <w:bookmarkStart w:id="808" w:name="OLE_LINK14"/>
      <w:r>
        <w:rPr>
          <w:rFonts w:ascii="Times New Roman"/>
          <w:b/>
          <w:bCs/>
          <w:color w:val="000000"/>
          <w:u w:val="none"/>
        </w:rPr>
        <w:t>投标人资格声明书（实质性格式）</w:t>
      </w:r>
      <w:bookmarkEnd w:id="808"/>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1"/>
        </w:numPr>
        <w:spacing w:line="360" w:lineRule="auto"/>
        <w:ind w:left="1134"/>
        <w:rPr>
          <w:sz w:val="24"/>
          <w:szCs w:val="22"/>
        </w:rPr>
      </w:pPr>
      <w:r>
        <w:rPr>
          <w:sz w:val="24"/>
          <w:szCs w:val="22"/>
        </w:rPr>
        <w:t>具有良好的商业信誉和健全的财务会计制度；</w:t>
      </w:r>
    </w:p>
    <w:p>
      <w:pPr>
        <w:numPr>
          <w:ilvl w:val="0"/>
          <w:numId w:val="21"/>
        </w:numPr>
        <w:spacing w:line="360" w:lineRule="auto"/>
        <w:ind w:left="1134"/>
        <w:rPr>
          <w:sz w:val="24"/>
          <w:szCs w:val="22"/>
        </w:rPr>
      </w:pPr>
      <w:r>
        <w:rPr>
          <w:sz w:val="24"/>
          <w:szCs w:val="22"/>
        </w:rPr>
        <w:t>具有履行合同所必需的设备和专业技术能力；</w:t>
      </w:r>
    </w:p>
    <w:p>
      <w:pPr>
        <w:numPr>
          <w:ilvl w:val="0"/>
          <w:numId w:val="21"/>
        </w:numPr>
        <w:spacing w:line="360" w:lineRule="auto"/>
        <w:ind w:left="1134"/>
        <w:rPr>
          <w:sz w:val="24"/>
          <w:szCs w:val="22"/>
        </w:rPr>
      </w:pPr>
      <w:r>
        <w:rPr>
          <w:sz w:val="24"/>
          <w:szCs w:val="22"/>
        </w:rPr>
        <w:t>有依法缴纳税收和社会保障资金的良好记录；</w:t>
      </w:r>
    </w:p>
    <w:p>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bookmarkStart w:id="809" w:name="OLE_LINK26"/>
      <w:r>
        <w:rPr>
          <w:b/>
          <w:bCs/>
          <w:color w:val="000000"/>
          <w:sz w:val="24"/>
          <w:szCs w:val="20"/>
        </w:rPr>
        <w:t>中小企业声明函</w:t>
      </w:r>
      <w:bookmarkEnd w:id="809"/>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7"/>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7"/>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7"/>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7"/>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7"/>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7"/>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7"/>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7"/>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7"/>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line="360" w:lineRule="auto"/>
        <w:rPr>
          <w:rFonts w:hint="eastAsia" w:ascii="宋体" w:hAnsi="宋体" w:cs="宋体"/>
          <w:sz w:val="24"/>
        </w:rPr>
        <w:sectPr>
          <w:footerReference r:id="rId14" w:type="default"/>
          <w:pgSz w:w="11907" w:h="16840"/>
          <w:pgMar w:top="1149" w:right="1060" w:bottom="1060" w:left="1593" w:header="875" w:footer="886" w:gutter="0"/>
          <w:pgNumType w:fmt="decimal"/>
          <w:cols w:space="720" w:num="1"/>
        </w:sect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308" w:line="201" w:lineRule="auto"/>
        <w:ind w:left="6"/>
        <w:outlineLvl w:val="1"/>
        <w:rPr>
          <w:rFonts w:hint="eastAsia" w:ascii="宋体" w:hAnsi="宋体" w:eastAsia="宋体" w:cs="宋体"/>
          <w:b/>
          <w:bCs/>
          <w:spacing w:val="24"/>
          <w:sz w:val="24"/>
          <w:szCs w:val="24"/>
        </w:rPr>
      </w:pPr>
      <w:bookmarkStart w:id="810" w:name="_Hlt520274065"/>
      <w:bookmarkEnd w:id="810"/>
      <w:bookmarkStart w:id="811" w:name="_Hlt520271212"/>
      <w:bookmarkEnd w:id="811"/>
      <w:bookmarkStart w:id="812" w:name="_Hlt520274393"/>
      <w:bookmarkEnd w:id="812"/>
      <w:bookmarkStart w:id="813" w:name="_Hlt520343392"/>
      <w:bookmarkEnd w:id="813"/>
      <w:bookmarkStart w:id="814" w:name="_Hlt520350918"/>
      <w:bookmarkEnd w:id="814"/>
      <w:bookmarkStart w:id="815" w:name="_Hlt520355504"/>
      <w:bookmarkEnd w:id="815"/>
      <w:bookmarkStart w:id="816" w:name="_Hlt520273711"/>
      <w:bookmarkEnd w:id="816"/>
      <w:bookmarkStart w:id="817" w:name="_Hlt520274407"/>
      <w:bookmarkEnd w:id="817"/>
      <w:bookmarkStart w:id="818" w:name="_Hlt520274121"/>
      <w:bookmarkEnd w:id="818"/>
      <w:bookmarkStart w:id="819" w:name="_Hlt520343000"/>
      <w:bookmarkEnd w:id="819"/>
      <w:bookmarkStart w:id="820" w:name="_Toc480942349"/>
      <w:bookmarkStart w:id="821" w:name="_Ref467988698"/>
      <w:bookmarkStart w:id="822" w:name="_Toc520356217"/>
      <w:bookmarkStart w:id="823" w:name="_Toc195842921"/>
      <w:bookmarkStart w:id="824" w:name="_Toc150480794"/>
      <w:bookmarkStart w:id="825" w:name="_Toc226965829"/>
      <w:bookmarkStart w:id="826" w:name="_Toc226337252"/>
      <w:bookmarkStart w:id="827" w:name="_Toc226309800"/>
      <w:bookmarkStart w:id="828" w:name="_Toc226965746"/>
      <w:bookmarkStart w:id="829" w:name="_Toc127151556"/>
      <w:bookmarkStart w:id="830" w:name="_Toc150774761"/>
      <w:bookmarkStart w:id="831" w:name="_Toc142311058"/>
    </w:p>
    <w:p>
      <w:pPr>
        <w:pStyle w:val="17"/>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w:t>
      </w:r>
      <w:bookmarkStart w:id="832" w:name="OLE_LINK15"/>
      <w:r>
        <w:rPr>
          <w:rFonts w:hint="eastAsia" w:ascii="宋体" w:hAnsi="宋体" w:eastAsia="宋体" w:cs="宋体"/>
          <w:b/>
          <w:bCs/>
          <w:spacing w:val="-5"/>
          <w:sz w:val="24"/>
          <w:szCs w:val="24"/>
        </w:rPr>
        <w:t>封面</w:t>
      </w:r>
      <w:bookmarkEnd w:id="832"/>
      <w:r>
        <w:rPr>
          <w:rFonts w:hint="eastAsia" w:ascii="宋体" w:hAnsi="宋体" w:eastAsia="宋体" w:cs="宋体"/>
          <w:b/>
          <w:bCs/>
          <w:spacing w:val="-5"/>
          <w:sz w:val="24"/>
          <w:szCs w:val="24"/>
        </w:rPr>
        <w:t>（非实质性格式）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5" w:type="default"/>
          <w:pgSz w:w="11907" w:h="16840"/>
          <w:pgMar w:top="1149" w:right="1133" w:bottom="1060" w:left="1701" w:header="875" w:footer="886" w:gutter="0"/>
          <w:pgNumType w:fmt="decimal" w:start="6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bookmarkStart w:id="833" w:name="OLE_LINK35"/>
      <w:r>
        <w:rPr>
          <w:b/>
          <w:bCs/>
          <w:color w:val="000000"/>
          <w:sz w:val="24"/>
        </w:rPr>
        <w:t>投标</w:t>
      </w:r>
      <w:bookmarkEnd w:id="820"/>
      <w:bookmarkEnd w:id="821"/>
      <w:r>
        <w:rPr>
          <w:b/>
          <w:bCs/>
          <w:color w:val="000000"/>
          <w:sz w:val="24"/>
        </w:rPr>
        <w:t>书</w:t>
      </w:r>
      <w:bookmarkEnd w:id="822"/>
      <w:bookmarkEnd w:id="823"/>
      <w:bookmarkEnd w:id="824"/>
      <w:bookmarkEnd w:id="825"/>
      <w:bookmarkEnd w:id="826"/>
      <w:bookmarkEnd w:id="827"/>
      <w:bookmarkEnd w:id="828"/>
      <w:bookmarkEnd w:id="829"/>
      <w:bookmarkEnd w:id="830"/>
      <w:bookmarkEnd w:id="831"/>
      <w:r>
        <w:rPr>
          <w:b/>
          <w:bCs/>
          <w:color w:val="000000"/>
          <w:sz w:val="24"/>
        </w:rPr>
        <w:t>（实质性格式）</w:t>
      </w:r>
      <w:bookmarkEnd w:id="833"/>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34" w:name="_Hlt520356243"/>
      <w:bookmarkEnd w:id="834"/>
      <w:bookmarkStart w:id="835" w:name="_Hlt520355938"/>
      <w:bookmarkEnd w:id="835"/>
      <w:bookmarkStart w:id="836" w:name="_Toc150480795"/>
      <w:bookmarkStart w:id="837" w:name="_Toc195842922"/>
      <w:bookmarkStart w:id="838" w:name="_Ref467988705"/>
      <w:bookmarkStart w:id="839" w:name="_Toc142311059"/>
      <w:bookmarkStart w:id="840" w:name="_Toc265228395"/>
      <w:bookmarkStart w:id="841" w:name="_Toc226965830"/>
      <w:bookmarkStart w:id="842" w:name="_Toc264969247"/>
      <w:bookmarkStart w:id="843" w:name="_Toc480942350"/>
      <w:bookmarkStart w:id="844" w:name="_Toc226309801"/>
      <w:bookmarkStart w:id="845" w:name="_Toc305158899"/>
      <w:bookmarkStart w:id="846" w:name="_Toc305158825"/>
      <w:bookmarkStart w:id="847" w:name="_Toc520356218"/>
      <w:bookmarkStart w:id="848" w:name="_Toc127151557"/>
      <w:bookmarkStart w:id="849" w:name="_Toc226337253"/>
      <w:bookmarkStart w:id="850" w:name="_Toc226965747"/>
      <w:bookmarkStart w:id="851" w:name="_Toc150774762"/>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5"/>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7"/>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8"/>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8"/>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8"/>
              <w:autoSpaceDE w:val="0"/>
              <w:autoSpaceDN w:val="0"/>
              <w:rPr>
                <w:rFonts w:hint="eastAsia" w:ascii="宋体" w:hAnsi="宋体" w:eastAsia="宋体" w:cs="宋体"/>
              </w:rPr>
            </w:pPr>
          </w:p>
        </w:tc>
        <w:tc>
          <w:tcPr>
            <w:tcW w:w="3707" w:type="dxa"/>
            <w:vMerge w:val="continue"/>
            <w:tcBorders>
              <w:top w:val="nil"/>
            </w:tcBorders>
            <w:vAlign w:val="top"/>
          </w:tcPr>
          <w:p>
            <w:pPr>
              <w:pStyle w:val="268"/>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8"/>
              <w:autoSpaceDE w:val="0"/>
              <w:autoSpaceDN w:val="0"/>
              <w:rPr>
                <w:rFonts w:hint="eastAsia" w:ascii="宋体" w:hAnsi="宋体" w:eastAsia="宋体" w:cs="宋体"/>
              </w:rPr>
            </w:pPr>
          </w:p>
        </w:tc>
        <w:tc>
          <w:tcPr>
            <w:tcW w:w="3707" w:type="dxa"/>
            <w:vAlign w:val="top"/>
          </w:tcPr>
          <w:p>
            <w:pPr>
              <w:pStyle w:val="268"/>
              <w:autoSpaceDE w:val="0"/>
              <w:autoSpaceDN w:val="0"/>
              <w:rPr>
                <w:rFonts w:hint="eastAsia" w:ascii="宋体" w:hAnsi="宋体" w:eastAsia="宋体" w:cs="宋体"/>
              </w:rPr>
            </w:pPr>
          </w:p>
        </w:tc>
        <w:tc>
          <w:tcPr>
            <w:tcW w:w="1988" w:type="dxa"/>
            <w:vAlign w:val="top"/>
          </w:tcPr>
          <w:p>
            <w:pPr>
              <w:pStyle w:val="268"/>
              <w:autoSpaceDE w:val="0"/>
              <w:autoSpaceDN w:val="0"/>
              <w:rPr>
                <w:rFonts w:hint="eastAsia" w:ascii="宋体" w:hAnsi="宋体" w:eastAsia="宋体" w:cs="宋体"/>
              </w:rPr>
            </w:pPr>
          </w:p>
        </w:tc>
        <w:tc>
          <w:tcPr>
            <w:tcW w:w="1987" w:type="dxa"/>
            <w:vAlign w:val="top"/>
          </w:tcPr>
          <w:p>
            <w:pPr>
              <w:pStyle w:val="268"/>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7"/>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7"/>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7"/>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7"/>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8"/>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8"/>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8"/>
              <w:autoSpaceDE w:val="0"/>
              <w:autoSpaceDN w:val="0"/>
              <w:rPr>
                <w:rFonts w:hint="eastAsia" w:ascii="宋体" w:hAnsi="宋体" w:eastAsia="宋体" w:cs="宋体"/>
              </w:rPr>
            </w:pP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8"/>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8"/>
              <w:autoSpaceDE w:val="0"/>
              <w:autoSpaceDN w:val="0"/>
              <w:rPr>
                <w:rFonts w:hint="eastAsia" w:ascii="宋体" w:hAnsi="宋体" w:eastAsia="宋体" w:cs="宋体"/>
              </w:rPr>
            </w:pP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8"/>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8"/>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307" w:line="196" w:lineRule="auto"/>
        <w:ind w:left="131"/>
        <w:rPr>
          <w:rFonts w:hint="eastAsia" w:ascii="宋体" w:hAnsi="宋体" w:eastAsia="宋体" w:cs="宋体"/>
          <w:sz w:val="24"/>
          <w:szCs w:val="24"/>
        </w:rPr>
      </w:pPr>
      <w:r>
        <w:rPr>
          <w:b/>
          <w:i/>
          <w:color w:val="FF0000"/>
          <w:sz w:val="24"/>
        </w:rPr>
        <w:br w:type="page"/>
      </w:r>
      <w:bookmarkStart w:id="852" w:name="_Toc150480798"/>
      <w:bookmarkStart w:id="853" w:name="_Toc226965752"/>
      <w:bookmarkStart w:id="854" w:name="_Toc127151562"/>
      <w:bookmarkStart w:id="855" w:name="_Toc226309806"/>
      <w:bookmarkStart w:id="856" w:name="_Toc226965835"/>
      <w:bookmarkStart w:id="857" w:name="_Toc305158904"/>
      <w:bookmarkStart w:id="858" w:name="_Toc142311062"/>
      <w:bookmarkStart w:id="859" w:name="_Toc305158830"/>
      <w:bookmarkStart w:id="860" w:name="_Toc265228400"/>
      <w:bookmarkStart w:id="861" w:name="_Toc195842927"/>
      <w:bookmarkStart w:id="862" w:name="_Toc226337258"/>
      <w:bookmarkStart w:id="863" w:name="_Toc264969252"/>
      <w:bookmarkStart w:id="864" w:name="_Toc150774765"/>
      <w:bookmarkStart w:id="865" w:name="_Toc305158903"/>
      <w:bookmarkStart w:id="866" w:name="_Toc127151561"/>
      <w:bookmarkStart w:id="867" w:name="_Toc226309805"/>
      <w:bookmarkStart w:id="868" w:name="_Toc265228399"/>
      <w:bookmarkStart w:id="869" w:name="_Toc305158829"/>
      <w:bookmarkStart w:id="870" w:name="_Toc264969251"/>
      <w:bookmarkStart w:id="871" w:name="_Toc150774764"/>
      <w:bookmarkStart w:id="872" w:name="_Toc226965834"/>
      <w:bookmarkStart w:id="873" w:name="_Toc142311061"/>
      <w:bookmarkStart w:id="874" w:name="_Toc195842926"/>
      <w:bookmarkStart w:id="875" w:name="_Toc226965751"/>
      <w:bookmarkStart w:id="876" w:name="_Toc226337257"/>
      <w:bookmarkStart w:id="877" w:name="_Toc150480797"/>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52"/>
      <w:bookmarkEnd w:id="853"/>
      <w:bookmarkEnd w:id="854"/>
      <w:bookmarkEnd w:id="855"/>
      <w:bookmarkEnd w:id="856"/>
      <w:bookmarkEnd w:id="857"/>
      <w:bookmarkEnd w:id="858"/>
      <w:bookmarkEnd w:id="859"/>
      <w:bookmarkEnd w:id="860"/>
      <w:bookmarkEnd w:id="861"/>
      <w:bookmarkEnd w:id="862"/>
      <w:bookmarkEnd w:id="863"/>
      <w:bookmarkEnd w:id="864"/>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8"/>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8"/>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8" w:type="default"/>
          <w:footerReference r:id="rId19" w:type="default"/>
          <w:pgSz w:w="11907" w:h="16840"/>
          <w:pgMar w:top="1149" w:right="1021" w:bottom="1060" w:left="1588" w:header="875" w:footer="886" w:gutter="0"/>
          <w:pgNumType w:fmt="decimal"/>
        </w:sectPr>
      </w:pPr>
    </w:p>
    <w:p>
      <w:pPr>
        <w:pStyle w:val="17"/>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65"/>
      <w:bookmarkEnd w:id="866"/>
      <w:bookmarkEnd w:id="867"/>
      <w:bookmarkEnd w:id="868"/>
      <w:bookmarkEnd w:id="869"/>
      <w:bookmarkEnd w:id="870"/>
      <w:bookmarkEnd w:id="871"/>
      <w:bookmarkEnd w:id="872"/>
      <w:bookmarkEnd w:id="873"/>
      <w:bookmarkEnd w:id="874"/>
      <w:bookmarkEnd w:id="875"/>
      <w:bookmarkEnd w:id="876"/>
      <w:bookmarkEnd w:id="877"/>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8"/>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2-8 需求分析与重点难点解决方案（应答本招标文件第五章“采购需求”中的具体要求，参照评标标准，格式自拟）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 节能管理解决方案（应答本招标文件第五章“采购需求”中的具体要求，参照评标标准，格式自拟）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保密管理解决方案（应答本招标文件第五章“采购需求”中的具体要求，参照评标标准，格式自拟）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 服务方案（应答本招标文件第五章“采购需求”中的具体要求，参照评标标准，格式自拟）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环境保洁的解决方案（应答本招标文件第五章“采购需求”中的具体要求，参照评标标准，格式自拟）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应急预案（应答本招标文件第五章“采购需求”中的具体要求，参照评标标准，格式自拟）</w:t>
      </w:r>
    </w:p>
    <w:p>
      <w:pPr>
        <w:pStyle w:val="27"/>
        <w:rPr>
          <w:rFonts w:hint="eastAsia"/>
          <w:color w:val="auto"/>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6"/>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项目负责人（应答本招标文件第五章“采购需求”中的具体要求，参照评标标准，格式自拟）</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 项目人员（应答本招标文件第五章“采购需求”中的具体要求，参照评标标准，格式自拟）</w:t>
      </w:r>
    </w:p>
    <w:p>
      <w:pPr>
        <w:pStyle w:val="27"/>
        <w:ind w:firstLine="1352" w:firstLineChars="0"/>
        <w:rPr>
          <w:rFonts w:hint="eastAsia"/>
          <w:color w:val="auto"/>
          <w:lang w:val="en-US" w:eastAsia="zh-CN"/>
        </w:rPr>
      </w:pPr>
    </w:p>
    <w:p>
      <w:pPr>
        <w:pStyle w:val="34"/>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2-16投标人业绩（证明材料需提供合同首页、签订日期页、项目主要内容页以及签章页等关键页复印件，并加盖投标人公章）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78" w:name="OLE_LINK18"/>
      <w:r>
        <w:rPr>
          <w:rFonts w:hint="eastAsia" w:ascii="宋体" w:hAnsi="宋体"/>
          <w:b/>
          <w:bCs/>
          <w:sz w:val="24"/>
          <w:szCs w:val="24"/>
          <w:lang w:val="en-US" w:eastAsia="zh-CN"/>
        </w:rPr>
        <w:t>17</w:t>
      </w:r>
      <w:bookmarkStart w:id="879" w:name="_GoBack"/>
      <w:r>
        <w:rPr>
          <w:rFonts w:hint="eastAsia" w:ascii="宋体" w:hAnsi="宋体"/>
          <w:b/>
          <w:bCs/>
          <w:sz w:val="24"/>
          <w:szCs w:val="24"/>
        </w:rPr>
        <w:t>投标人认为有必要提供的其他文件</w:t>
      </w:r>
      <w:bookmarkEnd w:id="878"/>
      <w:bookmarkEnd w:id="879"/>
    </w:p>
    <w:p>
      <w:pPr>
        <w:pStyle w:val="4"/>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6"/>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华文宋体">
    <w:altName w:val="宋体"/>
    <w:panose1 w:val="02010600040101010101"/>
    <w:charset w:val="00"/>
    <w:family w:val="auto"/>
    <w:pitch w:val="default"/>
    <w:sig w:usb0="00000000" w:usb1="00000000" w:usb2="00000010" w:usb3="00000000" w:csb0="0004009F" w:csb1="00000000"/>
  </w:font>
  <w:font w:name="Vrinda">
    <w:panose1 w:val="020B0502040204020203"/>
    <w:charset w:val="00"/>
    <w:family w:val="auto"/>
    <w:pitch w:val="default"/>
    <w:sig w:usb0="00010003" w:usb1="00000000" w:usb2="00000000" w:usb3="00000000" w:csb0="00000001" w:csb1="00000000"/>
  </w:font>
  <w:font w:name="方正剪纸简体">
    <w:altName w:val="宋体"/>
    <w:panose1 w:val="03000509000000000000"/>
    <w:charset w:val="86"/>
    <w:family w:val="auto"/>
    <w:pitch w:val="default"/>
    <w:sig w:usb0="00000000" w:usb1="00000000" w:usb2="00000000" w:usb3="00000000" w:csb0="00040000" w:csb1="00000000"/>
  </w:font>
  <w:font w:name="文鼎齿轮体">
    <w:altName w:val="宋体"/>
    <w:panose1 w:val="020B060201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font-weight : 700">
    <w:altName w:val="Segoe Print"/>
    <w:panose1 w:val="00000000000000000000"/>
    <w:charset w:val="00"/>
    <w:family w:val="auto"/>
    <w:pitch w:val="default"/>
    <w:sig w:usb0="00000000" w:usb1="00000000" w:usb2="00000000" w:usb3="00000000" w:csb0="00000000" w:csb1="00000000"/>
  </w:font>
  <w:font w:name="Heiti SC Light">
    <w:altName w:val="Calibri"/>
    <w:panose1 w:val="00000000000000000000"/>
    <w:charset w:val="50"/>
    <w:family w:val="auto"/>
    <w:pitch w:val="default"/>
    <w:sig w:usb0="00000000" w:usb1="00000000" w:usb2="00000010" w:usb3="00000000" w:csb0="003E0000" w:csb1="00000000"/>
  </w:font>
  <w:font w:name="Plotter">
    <w:altName w:val="Arial"/>
    <w:panose1 w:val="00000000000000000000"/>
    <w:charset w:val="00"/>
    <w:family w:val="roman"/>
    <w:pitch w:val="default"/>
    <w:sig w:usb0="00000000" w:usb1="00000000" w:usb2="BFF713E2" w:usb3="0000017F" w:csb0="BFE819E3" w:csb1="C29BE140"/>
  </w:font>
  <w:font w:name="Calibri">
    <w:panose1 w:val="020F0502020204030204"/>
    <w:charset w:val="50"/>
    <w:family w:val="auto"/>
    <w:pitch w:val="default"/>
    <w:sig w:usb0="E00002FF" w:usb1="4000ACFF" w:usb2="00000001" w:usb3="00000000" w:csb0="2000019F" w:csb1="00000000"/>
  </w:font>
  <w:font w:name="永中黑体">
    <w:altName w:val="黑体"/>
    <w:panose1 w:val="02010600030101010101"/>
    <w:charset w:val="86"/>
    <w:family w:val="auto"/>
    <w:pitch w:val="default"/>
    <w:sig w:usb0="00000000" w:usb1="00000000" w:usb2="00000010" w:usb3="00000000" w:csb0="00040000" w:csb1="00000000"/>
  </w:font>
  <w:font w:name="ËÎÌå">
    <w:altName w:val="Times New Roman"/>
    <w:panose1 w:val="00000000000000000000"/>
    <w:charset w:val="00"/>
    <w:family w:val="swiss"/>
    <w:pitch w:val="default"/>
    <w:sig w:usb0="00000000" w:usb1="00000000" w:usb2="00000000" w:usb3="00000000" w:csb0="00000001" w:csb1="00000000"/>
  </w:font>
  <w:font w:name="MS Sans Serif">
    <w:altName w:val="Arial"/>
    <w:panose1 w:val="00000000000000000000"/>
    <w:charset w:val="00"/>
    <w:family w:val="swiss"/>
    <w:pitch w:val="default"/>
    <w:sig w:usb0="00000000"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 w:name="AMGDT">
    <w:altName w:val="HP Simplified Light"/>
    <w:panose1 w:val="02000400000000000000"/>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Aharoni">
    <w:panose1 w:val="02010803020104030203"/>
    <w:charset w:val="00"/>
    <w:family w:val="auto"/>
    <w:pitch w:val="default"/>
    <w:sig w:usb0="00000801" w:usb1="00000000" w:usb2="00000000" w:usb3="00000000" w:csb0="00000020" w:csb1="00200000"/>
  </w:font>
  <w:font w:name="Agency FB">
    <w:altName w:val="NumberOnly"/>
    <w:panose1 w:val="020B0503020202020204"/>
    <w:charset w:val="00"/>
    <w:family w:val="auto"/>
    <w:pitch w:val="default"/>
    <w:sig w:usb0="00000000" w:usb1="00000000" w:usb2="00000000" w:usb3="00000000" w:csb0="20000001" w:csb1="00000000"/>
  </w:font>
  <w:font w:name="Bernard MT Condensed">
    <w:altName w:val="Segoe Print"/>
    <w:panose1 w:val="02050806060905020404"/>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okman Old Style">
    <w:altName w:val="Segoe Print"/>
    <w:panose1 w:val="020506040505050202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adley Hand ITC">
    <w:altName w:val="Mongolian Baiti"/>
    <w:panose1 w:val="03070402050302030203"/>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opperplate Gothic Light">
    <w:altName w:val="Segoe Print"/>
    <w:panose1 w:val="020E0507020206020404"/>
    <w:charset w:val="00"/>
    <w:family w:val="auto"/>
    <w:pitch w:val="default"/>
    <w:sig w:usb0="00000000" w:usb1="00000000" w:usb2="00000000" w:usb3="00000000" w:csb0="20000001" w:csb1="00000000"/>
  </w:font>
  <w:font w:name="Cordia New">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Baskerville Old Face">
    <w:altName w:val="Segoe Print"/>
    <w:panose1 w:val="02020602080505020303"/>
    <w:charset w:val="00"/>
    <w:family w:val="auto"/>
    <w:pitch w:val="default"/>
    <w:sig w:usb0="00000000"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dwardian Script ITC">
    <w:altName w:val="Mongolian Baiti"/>
    <w:panose1 w:val="030303020407070D0804"/>
    <w:charset w:val="00"/>
    <w:family w:val="auto"/>
    <w:pitch w:val="default"/>
    <w:sig w:usb0="00000000" w:usb1="00000000" w:usb2="00000000" w:usb3="00000000" w:csb0="20000001" w:csb1="00000000"/>
  </w:font>
  <w:font w:name="Eras Demi ITC">
    <w:altName w:val="Segoe Print"/>
    <w:panose1 w:val="020B0805030504020804"/>
    <w:charset w:val="00"/>
    <w:family w:val="auto"/>
    <w:pitch w:val="default"/>
    <w:sig w:usb0="00000000" w:usb1="00000000" w:usb2="00000000" w:usb3="00000000" w:csb0="20000001" w:csb1="00000000"/>
  </w:font>
  <w:font w:name="Eras Light ITC">
    <w:altName w:val="NumberOnly"/>
    <w:panose1 w:val="020B04020305040208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elix Titling">
    <w:altName w:val="Gabriola"/>
    <w:panose1 w:val="04060505060202020A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Freestyle Script">
    <w:altName w:val="Mongolian Baiti"/>
    <w:panose1 w:val="030804020302050B04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oudy Stout">
    <w:altName w:val="Segoe Print"/>
    <w:panose1 w:val="0202090407030B020401"/>
    <w:charset w:val="00"/>
    <w:family w:val="auto"/>
    <w:pitch w:val="default"/>
    <w:sig w:usb0="00000000" w:usb1="00000000" w:usb2="00000000" w:usb3="00000000" w:csb0="20000001" w:csb1="00000000"/>
  </w:font>
  <w:font w:name="icomoon">
    <w:altName w:val="Segoe Print"/>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MoolBoran">
    <w:panose1 w:val="020B0100010101010101"/>
    <w:charset w:val="00"/>
    <w:family w:val="auto"/>
    <w:pitch w:val="default"/>
    <w:sig w:usb0="8000000F" w:usb1="0000204A" w:usb2="00010000" w:usb3="00000000" w:csb0="0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Papyrus">
    <w:altName w:val="Mongolian Baiti"/>
    <w:panose1 w:val="03070502060502030205"/>
    <w:charset w:val="00"/>
    <w:family w:val="auto"/>
    <w:pitch w:val="default"/>
    <w:sig w:usb0="00000000" w:usb1="00000000" w:usb2="00000000" w:usb3="00000000" w:csb0="20000001" w:csb1="00000000"/>
  </w:font>
  <w:font w:name="Utsaah">
    <w:panose1 w:val="020B0604020202020204"/>
    <w:charset w:val="00"/>
    <w:family w:val="auto"/>
    <w:pitch w:val="default"/>
    <w:sig w:usb0="00008003" w:usb1="00000000" w:usb2="00000000" w:usb3="00000000" w:csb0="00000001" w:csb1="00000000"/>
  </w:font>
  <w:font w:name="MS Reference Sans Serif">
    <w:altName w:val="Verdana"/>
    <w:panose1 w:val="020B0604030504040204"/>
    <w:charset w:val="00"/>
    <w:family w:val="auto"/>
    <w:pitch w:val="default"/>
    <w:sig w:usb0="00000000"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Malgun Gothic Semilight">
    <w:altName w:val="宋体"/>
    <w:panose1 w:val="020B0502040204020203"/>
    <w:charset w:val="86"/>
    <w:family w:val="auto"/>
    <w:pitch w:val="default"/>
    <w:sig w:usb0="00000000" w:usb1="00000000" w:usb2="00000012" w:usb3="00000000" w:csb0="203E01BD" w:csb1="D7FF0000"/>
  </w:font>
  <w:font w:name="WenQuanYi Micro Hei">
    <w:altName w:val="宋体"/>
    <w:panose1 w:val="020B0606030804020204"/>
    <w:charset w:val="86"/>
    <w:family w:val="auto"/>
    <w:pitch w:val="default"/>
    <w:sig w:usb0="00000000" w:usb1="00000000" w:usb2="00800036" w:usb3="00000000" w:csb0="603E019F" w:csb1="DFD70000"/>
  </w:font>
  <w:font w:name="CESI黑体-GB13000">
    <w:altName w:val="黑体"/>
    <w:panose1 w:val="02000500000000000000"/>
    <w:charset w:val="86"/>
    <w:family w:val="auto"/>
    <w:pitch w:val="default"/>
    <w:sig w:usb0="00000000" w:usb1="00000000" w:usb2="00000016" w:usb3="00000000" w:csb0="0004000F" w:csb1="00000000"/>
  </w:font>
  <w:font w:name="汉仪仿宋简">
    <w:altName w:val="仿宋"/>
    <w:panose1 w:val="02010600000101010101"/>
    <w:charset w:val="86"/>
    <w:family w:val="auto"/>
    <w:pitch w:val="default"/>
    <w:sig w:usb0="00000000" w:usb1="00000000" w:usb2="00000002" w:usb3="00000000" w:csb0="00040000" w:csb1="00000000"/>
  </w:font>
  <w:font w:name="汉仪中黑 197">
    <w:altName w:val="黑体"/>
    <w:panose1 w:val="00020600040101010101"/>
    <w:charset w:val="86"/>
    <w:family w:val="auto"/>
    <w:pitch w:val="default"/>
    <w:sig w:usb0="00000000" w:usb1="00000000" w:usb2="00000016" w:usb3="00000000" w:csb0="0004009F" w:csb1="00000000"/>
  </w:font>
  <w:font w:name="方正小标宋_GBK">
    <w:altName w:val="微软雅黑"/>
    <w:panose1 w:val="00000000000000000000"/>
    <w:charset w:val="00"/>
    <w:family w:val="auto"/>
    <w:pitch w:val="default"/>
    <w:sig w:usb0="00000000" w:usb1="00000000" w:usb2="00000000" w:usb3="00000000" w:csb0="00000000" w:csb1="00000000"/>
  </w:font>
  <w:font w:name="Juice ITC">
    <w:altName w:val="Gabriola"/>
    <w:panose1 w:val="04040403040A02020202"/>
    <w:charset w:val="00"/>
    <w:family w:val="auto"/>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Arial Black">
    <w:panose1 w:val="020B0A04020102020204"/>
    <w:charset w:val="00"/>
    <w:family w:val="auto"/>
    <w:pitch w:val="default"/>
    <w:sig w:usb0="00000287" w:usb1="00000000" w:usb2="00000000" w:usb3="00000000" w:csb0="2000009F" w:csb1="DFD70000"/>
  </w:font>
  <w:font w:name="Segoe UI Semibold">
    <w:panose1 w:val="020B0702040204020203"/>
    <w:charset w:val="00"/>
    <w:family w:val="auto"/>
    <w:pitch w:val="default"/>
    <w:sig w:usb0="E00002FF" w:usb1="4000A47B" w:usb2="00000001" w:usb3="00000000" w:csb0="2000019F" w:csb1="00000000"/>
  </w:font>
  <w:font w:name="HP Simplified Light">
    <w:panose1 w:val="020B0406020204020204"/>
    <w:charset w:val="00"/>
    <w:family w:val="auto"/>
    <w:pitch w:val="default"/>
    <w:sig w:usb0="A00000AF" w:usb1="5000205B"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8E7460"/>
    <w:multiLevelType w:val="singleLevel"/>
    <w:tmpl w:val="CD8E7460"/>
    <w:lvl w:ilvl="0" w:tentative="0">
      <w:start w:val="1"/>
      <w:numFmt w:val="decimal"/>
      <w:suff w:val="nothing"/>
      <w:lvlText w:val="%1．"/>
      <w:lvlJc w:val="left"/>
      <w:pPr>
        <w:ind w:left="0" w:firstLine="400"/>
      </w:pPr>
      <w:rPr>
        <w:rFonts w:hint="default"/>
      </w:rPr>
    </w:lvl>
  </w:abstractNum>
  <w:abstractNum w:abstractNumId="1">
    <w:nsid w:val="00000001"/>
    <w:multiLevelType w:val="singleLevel"/>
    <w:tmpl w:val="00000001"/>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3"/>
    <w:multiLevelType w:val="multilevel"/>
    <w:tmpl w:val="00000003"/>
    <w:lvl w:ilvl="0" w:tentative="0">
      <w:start w:val="1"/>
      <w:numFmt w:val="decimal"/>
      <w:pStyle w:val="16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3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12"/>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14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9"/>
    <w:multiLevelType w:val="multilevel"/>
    <w:tmpl w:val="00000009"/>
    <w:lvl w:ilvl="0" w:tentative="0">
      <w:start w:val="1"/>
      <w:numFmt w:val="decimal"/>
      <w:pStyle w:val="2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decimal"/>
      <w:pStyle w:val="247"/>
      <w:lvlText w:val="%1"/>
      <w:lvlJc w:val="left"/>
      <w:pPr>
        <w:ind w:left="680" w:hanging="680"/>
      </w:pPr>
      <w:rPr>
        <w:rFonts w:hint="eastAsia" w:ascii="宋体" w:hAnsi="宋体" w:eastAsia="宋体"/>
      </w:rPr>
    </w:lvl>
    <w:lvl w:ilvl="1" w:tentative="0">
      <w:start w:val="1"/>
      <w:numFmt w:val="decimal"/>
      <w:pStyle w:val="203"/>
      <w:lvlText w:val="%1.%2"/>
      <w:lvlJc w:val="left"/>
      <w:pPr>
        <w:ind w:left="851" w:hanging="851"/>
      </w:pPr>
      <w:rPr>
        <w:rFonts w:hint="eastAsia" w:ascii="宋体" w:hAnsi="宋体" w:eastAsia="宋体"/>
        <w:color w:val="auto"/>
      </w:rPr>
    </w:lvl>
    <w:lvl w:ilvl="2" w:tentative="0">
      <w:start w:val="1"/>
      <w:numFmt w:val="decimal"/>
      <w:pStyle w:val="19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227E918"/>
    <w:multiLevelType w:val="singleLevel"/>
    <w:tmpl w:val="0227E918"/>
    <w:lvl w:ilvl="0" w:tentative="0">
      <w:start w:val="1"/>
      <w:numFmt w:val="decimal"/>
      <w:suff w:val="nothing"/>
      <w:lvlText w:val="%1、"/>
      <w:lvlJc w:val="left"/>
    </w:lvl>
  </w:abstractNum>
  <w:abstractNum w:abstractNumId="15">
    <w:nsid w:val="127E1674"/>
    <w:multiLevelType w:val="multilevel"/>
    <w:tmpl w:val="127E1674"/>
    <w:lvl w:ilvl="0" w:tentative="0">
      <w:start w:val="1"/>
      <w:numFmt w:val="none"/>
      <w:lvlText w:val="一、"/>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51A1ADD9"/>
    <w:multiLevelType w:val="singleLevel"/>
    <w:tmpl w:val="51A1ADD9"/>
    <w:lvl w:ilvl="0" w:tentative="0">
      <w:start w:val="2"/>
      <w:numFmt w:val="decimal"/>
      <w:lvlText w:val="%1."/>
      <w:lvlJc w:val="left"/>
      <w:pPr>
        <w:tabs>
          <w:tab w:val="left" w:pos="312"/>
        </w:tabs>
      </w:pPr>
    </w:lvl>
  </w:abstractNum>
  <w:abstractNum w:abstractNumId="18">
    <w:nsid w:val="5BF24DCF"/>
    <w:multiLevelType w:val="singleLevel"/>
    <w:tmpl w:val="5BF24DCF"/>
    <w:lvl w:ilvl="0" w:tentative="0">
      <w:start w:val="3"/>
      <w:numFmt w:val="decimal"/>
      <w:suff w:val="nothing"/>
      <w:lvlText w:val="(%1)"/>
      <w:lvlJc w:val="left"/>
    </w:lvl>
  </w:abstractNum>
  <w:abstractNum w:abstractNumId="19">
    <w:nsid w:val="656EC519"/>
    <w:multiLevelType w:val="singleLevel"/>
    <w:tmpl w:val="656EC519"/>
    <w:lvl w:ilvl="0" w:tentative="0">
      <w:start w:val="2"/>
      <w:numFmt w:val="chineseCounting"/>
      <w:suff w:val="nothing"/>
      <w:lvlText w:val="%1、"/>
      <w:lvlJc w:val="left"/>
    </w:lvl>
  </w:abstractNum>
  <w:abstractNum w:abstractNumId="20">
    <w:nsid w:val="67A9C9FC"/>
    <w:multiLevelType w:val="singleLevel"/>
    <w:tmpl w:val="67A9C9FC"/>
    <w:lvl w:ilvl="0" w:tentative="0">
      <w:start w:val="5"/>
      <w:numFmt w:val="chineseCounting"/>
      <w:suff w:val="space"/>
      <w:lvlText w:val="第%1章"/>
      <w:lvlJc w:val="left"/>
    </w:lvl>
  </w:abstractNum>
  <w:num w:numId="1">
    <w:abstractNumId w:val="1"/>
  </w:num>
  <w:num w:numId="2">
    <w:abstractNumId w:val="6"/>
  </w:num>
  <w:num w:numId="3">
    <w:abstractNumId w:val="3"/>
  </w:num>
  <w:num w:numId="4">
    <w:abstractNumId w:val="7"/>
  </w:num>
  <w:num w:numId="5">
    <w:abstractNumId w:val="10"/>
  </w:num>
  <w:num w:numId="6">
    <w:abstractNumId w:val="9"/>
  </w:num>
  <w:num w:numId="7">
    <w:abstractNumId w:val="5"/>
  </w:num>
  <w:num w:numId="8">
    <w:abstractNumId w:val="4"/>
  </w:num>
  <w:num w:numId="9">
    <w:abstractNumId w:val="17"/>
  </w:num>
  <w:num w:numId="10">
    <w:abstractNumId w:val="8"/>
  </w:num>
  <w:num w:numId="11">
    <w:abstractNumId w:val="12"/>
  </w:num>
  <w:num w:numId="12">
    <w:abstractNumId w:val="2"/>
  </w:num>
  <w:num w:numId="13">
    <w:abstractNumId w:val="13"/>
  </w:num>
  <w:num w:numId="14">
    <w:abstractNumId w:val="11"/>
  </w:num>
  <w:num w:numId="15">
    <w:abstractNumId w:val="20"/>
  </w:num>
  <w:num w:numId="16">
    <w:abstractNumId w:val="15"/>
  </w:num>
  <w:num w:numId="17">
    <w:abstractNumId w:val="19"/>
  </w:num>
  <w:num w:numId="18">
    <w:abstractNumId w:val="0"/>
  </w:num>
  <w:num w:numId="19">
    <w:abstractNumId w:val="14"/>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8F2A71"/>
    <w:rsid w:val="089A5072"/>
    <w:rsid w:val="08A318F8"/>
    <w:rsid w:val="08BB742D"/>
    <w:rsid w:val="08BD61CC"/>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4A6A27"/>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94544"/>
    <w:rsid w:val="0E8A1321"/>
    <w:rsid w:val="0EC07B9C"/>
    <w:rsid w:val="0EC468EB"/>
    <w:rsid w:val="0F175A60"/>
    <w:rsid w:val="0F3C4F73"/>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80300"/>
    <w:rsid w:val="10BB16B2"/>
    <w:rsid w:val="10C22A64"/>
    <w:rsid w:val="10DD43F1"/>
    <w:rsid w:val="10FE5A6B"/>
    <w:rsid w:val="1111262D"/>
    <w:rsid w:val="11121593"/>
    <w:rsid w:val="11151B4C"/>
    <w:rsid w:val="11391213"/>
    <w:rsid w:val="113D7DAC"/>
    <w:rsid w:val="11695CA6"/>
    <w:rsid w:val="116C22F2"/>
    <w:rsid w:val="11785937"/>
    <w:rsid w:val="11882ABC"/>
    <w:rsid w:val="11910661"/>
    <w:rsid w:val="119D7370"/>
    <w:rsid w:val="11A258DB"/>
    <w:rsid w:val="11AC41F9"/>
    <w:rsid w:val="120C1974"/>
    <w:rsid w:val="127D1437"/>
    <w:rsid w:val="127D7F3F"/>
    <w:rsid w:val="12935237"/>
    <w:rsid w:val="12B075EA"/>
    <w:rsid w:val="12B82A9A"/>
    <w:rsid w:val="12C50F63"/>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E67DD"/>
    <w:rsid w:val="146F01F8"/>
    <w:rsid w:val="147F6568"/>
    <w:rsid w:val="148236C8"/>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9F5491F"/>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B1CFD"/>
    <w:rsid w:val="239E00B4"/>
    <w:rsid w:val="23A128D5"/>
    <w:rsid w:val="23BD1996"/>
    <w:rsid w:val="23C76860"/>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7470F2"/>
    <w:rsid w:val="269445AB"/>
    <w:rsid w:val="26946331"/>
    <w:rsid w:val="26C6494B"/>
    <w:rsid w:val="26CD477E"/>
    <w:rsid w:val="26E637B8"/>
    <w:rsid w:val="26E92BCE"/>
    <w:rsid w:val="26F926C6"/>
    <w:rsid w:val="2702252D"/>
    <w:rsid w:val="272754B0"/>
    <w:rsid w:val="273E38C0"/>
    <w:rsid w:val="274D7FB9"/>
    <w:rsid w:val="275D3E2C"/>
    <w:rsid w:val="27843CE5"/>
    <w:rsid w:val="278D4CCB"/>
    <w:rsid w:val="27A23263"/>
    <w:rsid w:val="27A524F7"/>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244292"/>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843E9F"/>
    <w:rsid w:val="2AA607D0"/>
    <w:rsid w:val="2AB313EC"/>
    <w:rsid w:val="2ABE0260"/>
    <w:rsid w:val="2B0A6D2B"/>
    <w:rsid w:val="2B2E289C"/>
    <w:rsid w:val="2B3128A3"/>
    <w:rsid w:val="2B4324C3"/>
    <w:rsid w:val="2B4350B7"/>
    <w:rsid w:val="2B447DC8"/>
    <w:rsid w:val="2B6B0C83"/>
    <w:rsid w:val="2B794137"/>
    <w:rsid w:val="2B936AAC"/>
    <w:rsid w:val="2BAF5BD7"/>
    <w:rsid w:val="2BB87ACF"/>
    <w:rsid w:val="2BBA3899"/>
    <w:rsid w:val="2BCF4D78"/>
    <w:rsid w:val="2BD1105A"/>
    <w:rsid w:val="2BD64278"/>
    <w:rsid w:val="2BDF404C"/>
    <w:rsid w:val="2BE007A3"/>
    <w:rsid w:val="2C0A3257"/>
    <w:rsid w:val="2C0B7D36"/>
    <w:rsid w:val="2C0F3E54"/>
    <w:rsid w:val="2C144C72"/>
    <w:rsid w:val="2C6F45F1"/>
    <w:rsid w:val="2C771684"/>
    <w:rsid w:val="2C8033A6"/>
    <w:rsid w:val="2C843718"/>
    <w:rsid w:val="2C946733"/>
    <w:rsid w:val="2C9C223C"/>
    <w:rsid w:val="2CA7295B"/>
    <w:rsid w:val="2CAB7B7C"/>
    <w:rsid w:val="2D0A107E"/>
    <w:rsid w:val="2D26209C"/>
    <w:rsid w:val="2D3427F7"/>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17DD1"/>
    <w:rsid w:val="3502205A"/>
    <w:rsid w:val="35116EC1"/>
    <w:rsid w:val="35152803"/>
    <w:rsid w:val="35230DBE"/>
    <w:rsid w:val="353020EE"/>
    <w:rsid w:val="35344A5B"/>
    <w:rsid w:val="35583716"/>
    <w:rsid w:val="355E296A"/>
    <w:rsid w:val="357062FC"/>
    <w:rsid w:val="359623AB"/>
    <w:rsid w:val="35EA3D03"/>
    <w:rsid w:val="35FA0912"/>
    <w:rsid w:val="360C0924"/>
    <w:rsid w:val="36184DAF"/>
    <w:rsid w:val="364A0032"/>
    <w:rsid w:val="36565878"/>
    <w:rsid w:val="366660D2"/>
    <w:rsid w:val="36914AEF"/>
    <w:rsid w:val="369A7B88"/>
    <w:rsid w:val="36D111BC"/>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8F32A6B"/>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B12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483EC4"/>
    <w:rsid w:val="405B4F03"/>
    <w:rsid w:val="406E36E7"/>
    <w:rsid w:val="40756541"/>
    <w:rsid w:val="40790E7C"/>
    <w:rsid w:val="408C6ACE"/>
    <w:rsid w:val="40905D53"/>
    <w:rsid w:val="40A74041"/>
    <w:rsid w:val="40B95A74"/>
    <w:rsid w:val="40C241E9"/>
    <w:rsid w:val="40C54216"/>
    <w:rsid w:val="40D32206"/>
    <w:rsid w:val="40D666ED"/>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3773A"/>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374A0"/>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C879AA"/>
    <w:rsid w:val="48D429F0"/>
    <w:rsid w:val="48D7126F"/>
    <w:rsid w:val="49056E3F"/>
    <w:rsid w:val="49186758"/>
    <w:rsid w:val="491968BB"/>
    <w:rsid w:val="49261829"/>
    <w:rsid w:val="493F7CE8"/>
    <w:rsid w:val="494746D7"/>
    <w:rsid w:val="499D7D74"/>
    <w:rsid w:val="49B12C22"/>
    <w:rsid w:val="49BC54BC"/>
    <w:rsid w:val="49BD5047"/>
    <w:rsid w:val="49E67CA4"/>
    <w:rsid w:val="4A023596"/>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961729"/>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585F4F"/>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51692"/>
    <w:rsid w:val="512C6417"/>
    <w:rsid w:val="512D0896"/>
    <w:rsid w:val="513B4CCB"/>
    <w:rsid w:val="514A5BAA"/>
    <w:rsid w:val="514F2419"/>
    <w:rsid w:val="51534B57"/>
    <w:rsid w:val="518343A4"/>
    <w:rsid w:val="51A22799"/>
    <w:rsid w:val="51D558E3"/>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F052AE"/>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53B3D"/>
    <w:rsid w:val="5B7E437C"/>
    <w:rsid w:val="5B8A38F0"/>
    <w:rsid w:val="5B9E58D0"/>
    <w:rsid w:val="5BBD0E56"/>
    <w:rsid w:val="5BC85095"/>
    <w:rsid w:val="5BCF565C"/>
    <w:rsid w:val="5BD91F23"/>
    <w:rsid w:val="5BEA7E60"/>
    <w:rsid w:val="5BEC391E"/>
    <w:rsid w:val="5C26791E"/>
    <w:rsid w:val="5C3666D1"/>
    <w:rsid w:val="5C3A6E47"/>
    <w:rsid w:val="5C3D14CB"/>
    <w:rsid w:val="5C6744AE"/>
    <w:rsid w:val="5C8C1913"/>
    <w:rsid w:val="5CA53EA1"/>
    <w:rsid w:val="5CA84412"/>
    <w:rsid w:val="5CDC0A4A"/>
    <w:rsid w:val="5CDC24FB"/>
    <w:rsid w:val="5CDC2748"/>
    <w:rsid w:val="5CFB76F7"/>
    <w:rsid w:val="5D002A38"/>
    <w:rsid w:val="5D132224"/>
    <w:rsid w:val="5D197578"/>
    <w:rsid w:val="5D203439"/>
    <w:rsid w:val="5D533CCC"/>
    <w:rsid w:val="5D5B0C65"/>
    <w:rsid w:val="5D817D06"/>
    <w:rsid w:val="5D8B36D2"/>
    <w:rsid w:val="5DAC5D1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D57FE"/>
    <w:rsid w:val="647678DE"/>
    <w:rsid w:val="648641E4"/>
    <w:rsid w:val="648C03B9"/>
    <w:rsid w:val="649809F0"/>
    <w:rsid w:val="64B91C81"/>
    <w:rsid w:val="64EF37CB"/>
    <w:rsid w:val="64FB1EE5"/>
    <w:rsid w:val="64FC4534"/>
    <w:rsid w:val="65015CA4"/>
    <w:rsid w:val="65151085"/>
    <w:rsid w:val="653A5B3C"/>
    <w:rsid w:val="653D24B9"/>
    <w:rsid w:val="65501753"/>
    <w:rsid w:val="65792973"/>
    <w:rsid w:val="658B5F43"/>
    <w:rsid w:val="658E4649"/>
    <w:rsid w:val="65B3280B"/>
    <w:rsid w:val="65C12491"/>
    <w:rsid w:val="65DB692F"/>
    <w:rsid w:val="65F56774"/>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601EB7"/>
    <w:rsid w:val="69616963"/>
    <w:rsid w:val="697F0AB7"/>
    <w:rsid w:val="69A212B1"/>
    <w:rsid w:val="69B049B6"/>
    <w:rsid w:val="69B61135"/>
    <w:rsid w:val="69E6482F"/>
    <w:rsid w:val="69EF4305"/>
    <w:rsid w:val="69F119F2"/>
    <w:rsid w:val="69F65AC8"/>
    <w:rsid w:val="6A0C030B"/>
    <w:rsid w:val="6A333D63"/>
    <w:rsid w:val="6A34275D"/>
    <w:rsid w:val="6A3C10D0"/>
    <w:rsid w:val="6A572F81"/>
    <w:rsid w:val="6A5E5B4C"/>
    <w:rsid w:val="6AA043E7"/>
    <w:rsid w:val="6ABE71D5"/>
    <w:rsid w:val="6ACF4D1C"/>
    <w:rsid w:val="6AFE7CEF"/>
    <w:rsid w:val="6B091296"/>
    <w:rsid w:val="6B0A032C"/>
    <w:rsid w:val="6B23014B"/>
    <w:rsid w:val="6B380680"/>
    <w:rsid w:val="6B7F0B25"/>
    <w:rsid w:val="6B9229B8"/>
    <w:rsid w:val="6B9B52DF"/>
    <w:rsid w:val="6BA514FF"/>
    <w:rsid w:val="6BA72CED"/>
    <w:rsid w:val="6BAB49D8"/>
    <w:rsid w:val="6BB55126"/>
    <w:rsid w:val="6BBA457F"/>
    <w:rsid w:val="6BFE5589"/>
    <w:rsid w:val="6C2639F4"/>
    <w:rsid w:val="6C475A1B"/>
    <w:rsid w:val="6C663101"/>
    <w:rsid w:val="6C7F3E43"/>
    <w:rsid w:val="6C886386"/>
    <w:rsid w:val="6CAA28BE"/>
    <w:rsid w:val="6CB71844"/>
    <w:rsid w:val="6CD24C88"/>
    <w:rsid w:val="6CD2794A"/>
    <w:rsid w:val="6CE434D3"/>
    <w:rsid w:val="6CE50DBE"/>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8C05B8"/>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B840C8"/>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D1507"/>
    <w:rsid w:val="785452FC"/>
    <w:rsid w:val="78546305"/>
    <w:rsid w:val="785765ED"/>
    <w:rsid w:val="78730A90"/>
    <w:rsid w:val="78736288"/>
    <w:rsid w:val="78A07840"/>
    <w:rsid w:val="78B94D42"/>
    <w:rsid w:val="78C92406"/>
    <w:rsid w:val="78D13157"/>
    <w:rsid w:val="78E31D68"/>
    <w:rsid w:val="78E63E40"/>
    <w:rsid w:val="791F0C80"/>
    <w:rsid w:val="795F0AB5"/>
    <w:rsid w:val="7963225D"/>
    <w:rsid w:val="79661644"/>
    <w:rsid w:val="79717315"/>
    <w:rsid w:val="799D21E7"/>
    <w:rsid w:val="79AF4B70"/>
    <w:rsid w:val="79BC5BA5"/>
    <w:rsid w:val="7A0A362B"/>
    <w:rsid w:val="7A234864"/>
    <w:rsid w:val="7A355232"/>
    <w:rsid w:val="7A364AC1"/>
    <w:rsid w:val="7A412543"/>
    <w:rsid w:val="7A5306B9"/>
    <w:rsid w:val="7A575EE5"/>
    <w:rsid w:val="7A6561A4"/>
    <w:rsid w:val="7A6A0C2D"/>
    <w:rsid w:val="7A6A4576"/>
    <w:rsid w:val="7A7722CB"/>
    <w:rsid w:val="7A852C00"/>
    <w:rsid w:val="7A984DC3"/>
    <w:rsid w:val="7ABA18A5"/>
    <w:rsid w:val="7AC22D80"/>
    <w:rsid w:val="7AC8491B"/>
    <w:rsid w:val="7AEB7C21"/>
    <w:rsid w:val="7AF44D2F"/>
    <w:rsid w:val="7AF63015"/>
    <w:rsid w:val="7B3829B9"/>
    <w:rsid w:val="7B39698D"/>
    <w:rsid w:val="7B3B2804"/>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31D4C"/>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8"/>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70"/>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5">
    <w:name w:val="Normal Indent"/>
    <w:basedOn w:val="1"/>
    <w:next w:val="1"/>
    <w:link w:val="63"/>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7"/>
    <w:qFormat/>
    <w:uiPriority w:val="0"/>
    <w:rPr>
      <w:b/>
      <w:bCs/>
    </w:rPr>
  </w:style>
  <w:style w:type="paragraph" w:styleId="14">
    <w:name w:val="annotation text"/>
    <w:basedOn w:val="1"/>
    <w:link w:val="74"/>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7"/>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next w:val="18"/>
    <w:link w:val="76"/>
    <w:qFormat/>
    <w:uiPriority w:val="0"/>
    <w:pPr>
      <w:tabs>
        <w:tab w:val="left" w:pos="567"/>
      </w:tabs>
      <w:spacing w:before="120" w:line="22" w:lineRule="atLeast"/>
    </w:pPr>
    <w:rPr>
      <w:rFonts w:ascii="宋体" w:hAnsi="宋体"/>
      <w:sz w:val="24"/>
    </w:rPr>
  </w:style>
  <w:style w:type="paragraph" w:customStyle="1" w:styleId="18">
    <w:name w:val="toc 11"/>
    <w:next w:val="1"/>
    <w:qFormat/>
    <w:uiPriority w:val="0"/>
    <w:pPr>
      <w:wordWrap w:val="0"/>
      <w:jc w:val="both"/>
    </w:pPr>
    <w:rPr>
      <w:rFonts w:ascii="Calibri" w:hAnsi="Calibri" w:eastAsia="宋体" w:cs="Times New Roman"/>
      <w:sz w:val="21"/>
      <w:szCs w:val="22"/>
      <w:lang w:val="en-US" w:eastAsia="zh-CN" w:bidi="ar-SA"/>
    </w:rPr>
  </w:style>
  <w:style w:type="paragraph" w:styleId="19">
    <w:name w:val="caption"/>
    <w:basedOn w:val="1"/>
    <w:next w:val="1"/>
    <w:qFormat/>
    <w:uiPriority w:val="0"/>
    <w:pPr>
      <w:spacing w:line="480" w:lineRule="auto"/>
    </w:pPr>
    <w:rPr>
      <w:rFonts w:ascii="华文中宋" w:hAnsi="华文中宋" w:eastAsia="华文中宋"/>
      <w:sz w:val="36"/>
      <w:szCs w:val="20"/>
    </w:rPr>
  </w:style>
  <w:style w:type="paragraph" w:styleId="20">
    <w:name w:val="Document Map"/>
    <w:basedOn w:val="1"/>
    <w:link w:val="73"/>
    <w:qFormat/>
    <w:uiPriority w:val="0"/>
    <w:pPr>
      <w:shd w:val="clear" w:color="auto" w:fill="000080"/>
    </w:pPr>
  </w:style>
  <w:style w:type="paragraph" w:styleId="21">
    <w:name w:val="Body Text 3"/>
    <w:basedOn w:val="1"/>
    <w:link w:val="75"/>
    <w:qFormat/>
    <w:uiPriority w:val="0"/>
    <w:pPr>
      <w:spacing w:after="120"/>
    </w:pPr>
    <w:rPr>
      <w:sz w:val="16"/>
      <w:szCs w:val="16"/>
    </w:rPr>
  </w:style>
  <w:style w:type="paragraph" w:styleId="22">
    <w:name w:val="List Bullet 3"/>
    <w:basedOn w:val="1"/>
    <w:qFormat/>
    <w:uiPriority w:val="0"/>
    <w:pPr>
      <w:numPr>
        <w:ilvl w:val="0"/>
        <w:numId w:val="1"/>
      </w:numPr>
    </w:pPr>
  </w:style>
  <w:style w:type="paragraph" w:styleId="23">
    <w:name w:val="Body Text Indent"/>
    <w:basedOn w:val="1"/>
    <w:link w:val="77"/>
    <w:qFormat/>
    <w:uiPriority w:val="0"/>
    <w:pPr>
      <w:spacing w:line="360" w:lineRule="auto"/>
      <w:ind w:firstLine="570"/>
    </w:pPr>
    <w:rPr>
      <w:sz w:val="24"/>
    </w:rPr>
  </w:style>
  <w:style w:type="paragraph" w:styleId="24">
    <w:name w:val="List 2"/>
    <w:basedOn w:val="1"/>
    <w:qFormat/>
    <w:uiPriority w:val="0"/>
    <w:pPr>
      <w:ind w:left="100" w:leftChars="200" w:hanging="200" w:hangingChars="200"/>
    </w:p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8"/>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9"/>
    <w:qFormat/>
    <w:uiPriority w:val="0"/>
    <w:pPr>
      <w:ind w:left="100" w:leftChars="2500"/>
    </w:pPr>
    <w:rPr>
      <w:rFonts w:ascii="仿宋_GB2312" w:hAnsi="宋体" w:eastAsia="仿宋_GB2312"/>
      <w:color w:val="000000"/>
      <w:sz w:val="24"/>
    </w:rPr>
  </w:style>
  <w:style w:type="paragraph" w:styleId="31">
    <w:name w:val="Body Text Indent 2"/>
    <w:basedOn w:val="1"/>
    <w:link w:val="80"/>
    <w:qFormat/>
    <w:uiPriority w:val="0"/>
    <w:pPr>
      <w:ind w:firstLine="480" w:firstLineChars="200"/>
    </w:pPr>
    <w:rPr>
      <w:rFonts w:ascii="仿宋_GB2312" w:eastAsia="仿宋_GB2312"/>
      <w:sz w:val="24"/>
    </w:rPr>
  </w:style>
  <w:style w:type="paragraph" w:styleId="32">
    <w:name w:val="Balloon Text"/>
    <w:basedOn w:val="1"/>
    <w:link w:val="81"/>
    <w:qFormat/>
    <w:uiPriority w:val="0"/>
    <w:rPr>
      <w:sz w:val="18"/>
      <w:szCs w:val="18"/>
    </w:rPr>
  </w:style>
  <w:style w:type="paragraph" w:styleId="33">
    <w:name w:val="footer"/>
    <w:basedOn w:val="1"/>
    <w:link w:val="82"/>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3"/>
    <w:link w:val="88"/>
    <w:qFormat/>
    <w:uiPriority w:val="0"/>
    <w:pPr>
      <w:spacing w:after="120" w:line="480" w:lineRule="exact"/>
      <w:ind w:left="420" w:leftChars="200" w:firstLine="420" w:firstLineChars="200"/>
    </w:pPr>
  </w:style>
  <w:style w:type="paragraph" w:styleId="35">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6"/>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62">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63">
    <w:name w:val="正文缩进 字符"/>
    <w:link w:val="5"/>
    <w:qFormat/>
    <w:uiPriority w:val="0"/>
    <w:rPr>
      <w:rFonts w:ascii="宋体" w:hAnsi="Times New Roman" w:eastAsia="宋体" w:cs="Times New Roman"/>
      <w:kern w:val="2"/>
      <w:sz w:val="24"/>
      <w:szCs w:val="24"/>
      <w:lang w:val="en-US" w:eastAsia="zh-CN" w:bidi="ar-SA"/>
    </w:rPr>
  </w:style>
  <w:style w:type="character" w:customStyle="1" w:styleId="64">
    <w:name w:val="标题 1 字符"/>
    <w:link w:val="3"/>
    <w:qFormat/>
    <w:uiPriority w:val="0"/>
    <w:rPr>
      <w:rFonts w:ascii="宋体" w:hAnsi="Times New Roman" w:eastAsia="宋体" w:cs="Times New Roman"/>
      <w:b/>
      <w:kern w:val="44"/>
      <w:sz w:val="32"/>
    </w:rPr>
  </w:style>
  <w:style w:type="character" w:customStyle="1" w:styleId="65">
    <w:name w:val="标题 2 字符"/>
    <w:link w:val="4"/>
    <w:qFormat/>
    <w:uiPriority w:val="0"/>
    <w:rPr>
      <w:rFonts w:ascii="Arial" w:hAnsi="Arial" w:eastAsia="黑体" w:cs="Times New Roman"/>
      <w:b/>
      <w:sz w:val="30"/>
      <w:lang w:val="en-US" w:eastAsia="zh-CN" w:bidi="ar-SA"/>
    </w:rPr>
  </w:style>
  <w:style w:type="character" w:customStyle="1" w:styleId="66">
    <w:name w:val="标题 3 字符"/>
    <w:link w:val="6"/>
    <w:qFormat/>
    <w:uiPriority w:val="0"/>
    <w:rPr>
      <w:rFonts w:ascii="宋体" w:hAnsi="Times New Roman" w:eastAsia="宋体" w:cs="Times New Roman"/>
      <w:b/>
      <w:sz w:val="24"/>
      <w:u w:val="single"/>
      <w:lang w:val="en-US" w:eastAsia="zh-CN" w:bidi="ar-SA"/>
    </w:rPr>
  </w:style>
  <w:style w:type="character" w:customStyle="1" w:styleId="67">
    <w:name w:val="标题 4 字符"/>
    <w:link w:val="7"/>
    <w:qFormat/>
    <w:uiPriority w:val="0"/>
    <w:rPr>
      <w:rFonts w:ascii="Arial" w:hAnsi="Arial" w:eastAsia="黑体" w:cs="Times New Roman"/>
      <w:b/>
      <w:sz w:val="28"/>
    </w:rPr>
  </w:style>
  <w:style w:type="character" w:customStyle="1" w:styleId="68">
    <w:name w:val="标题 5 字符"/>
    <w:link w:val="8"/>
    <w:qFormat/>
    <w:uiPriority w:val="0"/>
    <w:rPr>
      <w:rFonts w:ascii="Times New Roman" w:hAnsi="Times New Roman" w:eastAsia="宋体" w:cs="Times New Roman"/>
      <w:b/>
      <w:sz w:val="28"/>
    </w:rPr>
  </w:style>
  <w:style w:type="character" w:customStyle="1" w:styleId="69">
    <w:name w:val="标题 6 字符"/>
    <w:link w:val="9"/>
    <w:qFormat/>
    <w:uiPriority w:val="0"/>
    <w:rPr>
      <w:rFonts w:ascii="Arial" w:hAnsi="Arial" w:eastAsia="黑体" w:cs="Times New Roman"/>
      <w:b/>
      <w:sz w:val="24"/>
    </w:rPr>
  </w:style>
  <w:style w:type="character" w:customStyle="1" w:styleId="70">
    <w:name w:val="标题 7 字符"/>
    <w:link w:val="10"/>
    <w:qFormat/>
    <w:uiPriority w:val="0"/>
    <w:rPr>
      <w:rFonts w:ascii="Times New Roman" w:hAnsi="Times New Roman" w:eastAsia="宋体" w:cs="Times New Roman"/>
      <w:b/>
      <w:sz w:val="24"/>
    </w:rPr>
  </w:style>
  <w:style w:type="character" w:customStyle="1" w:styleId="71">
    <w:name w:val="标题 8 字符"/>
    <w:link w:val="11"/>
    <w:qFormat/>
    <w:uiPriority w:val="0"/>
    <w:rPr>
      <w:rFonts w:ascii="Arial" w:hAnsi="Arial" w:eastAsia="黑体" w:cs="Times New Roman"/>
      <w:sz w:val="24"/>
    </w:rPr>
  </w:style>
  <w:style w:type="character" w:customStyle="1" w:styleId="72">
    <w:name w:val="标题 9 字符"/>
    <w:link w:val="12"/>
    <w:qFormat/>
    <w:uiPriority w:val="0"/>
    <w:rPr>
      <w:rFonts w:ascii="Arial" w:hAnsi="Arial" w:eastAsia="黑体" w:cs="Times New Roman"/>
      <w:sz w:val="21"/>
    </w:rPr>
  </w:style>
  <w:style w:type="character" w:customStyle="1" w:styleId="73">
    <w:name w:val="文档结构图 字符"/>
    <w:link w:val="20"/>
    <w:qFormat/>
    <w:uiPriority w:val="0"/>
    <w:rPr>
      <w:rFonts w:ascii="Times New Roman" w:hAnsi="Times New Roman" w:eastAsia="宋体" w:cs="Times New Roman"/>
      <w:kern w:val="2"/>
      <w:sz w:val="21"/>
      <w:szCs w:val="24"/>
      <w:shd w:val="clear" w:color="auto" w:fill="000080"/>
    </w:rPr>
  </w:style>
  <w:style w:type="character" w:customStyle="1" w:styleId="74">
    <w:name w:val="批注文字 字符1"/>
    <w:link w:val="14"/>
    <w:qFormat/>
    <w:uiPriority w:val="0"/>
    <w:rPr>
      <w:rFonts w:ascii="Times New Roman" w:hAnsi="Times New Roman" w:eastAsia="宋体" w:cs="Times New Roman"/>
      <w:kern w:val="2"/>
      <w:sz w:val="21"/>
      <w:szCs w:val="24"/>
    </w:rPr>
  </w:style>
  <w:style w:type="character" w:customStyle="1" w:styleId="75">
    <w:name w:val="正文文本 3 字符"/>
    <w:link w:val="21"/>
    <w:qFormat/>
    <w:uiPriority w:val="0"/>
    <w:rPr>
      <w:rFonts w:ascii="Times New Roman" w:hAnsi="Times New Roman" w:eastAsia="宋体" w:cs="Times New Roman"/>
      <w:kern w:val="2"/>
      <w:sz w:val="16"/>
      <w:szCs w:val="16"/>
    </w:rPr>
  </w:style>
  <w:style w:type="character" w:customStyle="1" w:styleId="76">
    <w:name w:val="正文文本 字符"/>
    <w:link w:val="17"/>
    <w:qFormat/>
    <w:uiPriority w:val="0"/>
    <w:rPr>
      <w:rFonts w:ascii="宋体" w:hAnsi="宋体" w:eastAsia="宋体" w:cs="Times New Roman"/>
      <w:kern w:val="2"/>
      <w:sz w:val="24"/>
      <w:szCs w:val="24"/>
    </w:rPr>
  </w:style>
  <w:style w:type="character" w:customStyle="1" w:styleId="77">
    <w:name w:val="正文文本缩进 字符"/>
    <w:link w:val="23"/>
    <w:qFormat/>
    <w:uiPriority w:val="0"/>
    <w:rPr>
      <w:rFonts w:ascii="Times New Roman" w:hAnsi="Times New Roman" w:eastAsia="宋体" w:cs="Times New Roman"/>
      <w:kern w:val="2"/>
      <w:sz w:val="24"/>
      <w:szCs w:val="24"/>
      <w:lang w:val="en-US" w:eastAsia="zh-CN" w:bidi="ar-SA"/>
    </w:rPr>
  </w:style>
  <w:style w:type="character" w:customStyle="1" w:styleId="78">
    <w:name w:val="纯文本 字符2"/>
    <w:link w:val="28"/>
    <w:qFormat/>
    <w:uiPriority w:val="0"/>
    <w:rPr>
      <w:rFonts w:hint="eastAsia" w:ascii="宋体" w:hAnsi="Courier New" w:eastAsia="宋体" w:cs="宋体"/>
      <w:kern w:val="2"/>
      <w:sz w:val="21"/>
    </w:rPr>
  </w:style>
  <w:style w:type="character" w:customStyle="1" w:styleId="79">
    <w:name w:val="日期 字符"/>
    <w:link w:val="30"/>
    <w:qFormat/>
    <w:uiPriority w:val="0"/>
    <w:rPr>
      <w:rFonts w:ascii="仿宋_GB2312" w:hAnsi="宋体" w:eastAsia="仿宋_GB2312" w:cs="Times New Roman"/>
      <w:color w:val="000000"/>
      <w:kern w:val="2"/>
      <w:sz w:val="24"/>
      <w:szCs w:val="24"/>
    </w:rPr>
  </w:style>
  <w:style w:type="character" w:customStyle="1" w:styleId="80">
    <w:name w:val="正文文本缩进 2 字符"/>
    <w:link w:val="31"/>
    <w:qFormat/>
    <w:uiPriority w:val="0"/>
    <w:rPr>
      <w:rFonts w:ascii="仿宋_GB2312" w:hAnsi="Times New Roman" w:eastAsia="仿宋_GB2312" w:cs="Times New Roman"/>
      <w:kern w:val="2"/>
      <w:sz w:val="24"/>
      <w:szCs w:val="24"/>
    </w:rPr>
  </w:style>
  <w:style w:type="character" w:customStyle="1" w:styleId="81">
    <w:name w:val="批注框文本 字符"/>
    <w:link w:val="32"/>
    <w:qFormat/>
    <w:uiPriority w:val="0"/>
    <w:rPr>
      <w:rFonts w:ascii="Times New Roman" w:hAnsi="Times New Roman" w:eastAsia="宋体" w:cs="Times New Roman"/>
      <w:kern w:val="2"/>
      <w:sz w:val="18"/>
      <w:szCs w:val="18"/>
    </w:rPr>
  </w:style>
  <w:style w:type="character" w:customStyle="1" w:styleId="82">
    <w:name w:val="页脚 字符"/>
    <w:link w:val="33"/>
    <w:qFormat/>
    <w:uiPriority w:val="0"/>
    <w:rPr>
      <w:rFonts w:ascii="宋体" w:hAnsi="Times New Roman" w:eastAsia="宋体" w:cs="Times New Roman"/>
      <w:sz w:val="18"/>
      <w:lang w:val="en-US" w:eastAsia="zh-CN" w:bidi="ar-SA"/>
    </w:rPr>
  </w:style>
  <w:style w:type="character" w:customStyle="1" w:styleId="83">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4">
    <w:name w:val="正文文本缩进 3 字符"/>
    <w:link w:val="39"/>
    <w:qFormat/>
    <w:uiPriority w:val="0"/>
    <w:rPr>
      <w:rFonts w:ascii="宋体" w:hAnsi="Times New Roman" w:eastAsia="宋体" w:cs="Times New Roman"/>
      <w:sz w:val="24"/>
    </w:rPr>
  </w:style>
  <w:style w:type="character" w:customStyle="1" w:styleId="85">
    <w:name w:val="HTML 预设格式 字符"/>
    <w:link w:val="43"/>
    <w:qFormat/>
    <w:uiPriority w:val="0"/>
    <w:rPr>
      <w:rFonts w:ascii="宋体" w:hAnsi="宋体" w:eastAsia="宋体" w:cs="宋体"/>
      <w:sz w:val="24"/>
      <w:szCs w:val="24"/>
    </w:rPr>
  </w:style>
  <w:style w:type="character" w:customStyle="1" w:styleId="86">
    <w:name w:val="标题 字符"/>
    <w:link w:val="46"/>
    <w:qFormat/>
    <w:uiPriority w:val="0"/>
    <w:rPr>
      <w:rFonts w:ascii="Times New Roman" w:hAnsi="Times New Roman" w:eastAsia="宋体" w:cs="Times New Roman"/>
      <w:b/>
      <w:kern w:val="2"/>
      <w:sz w:val="32"/>
    </w:rPr>
  </w:style>
  <w:style w:type="character" w:customStyle="1" w:styleId="87">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8">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9">
    <w:name w:val="普通文字1 Char1"/>
    <w:qFormat/>
    <w:uiPriority w:val="0"/>
    <w:rPr>
      <w:rFonts w:ascii="宋体" w:hAnsi="Courier New" w:eastAsia="宋体" w:cs="Times New Roman"/>
      <w:kern w:val="2"/>
      <w:sz w:val="21"/>
      <w:lang w:val="en-US" w:eastAsia="zh-CN" w:bidi="ar-SA"/>
    </w:rPr>
  </w:style>
  <w:style w:type="character" w:customStyle="1" w:styleId="90">
    <w:name w:val="正文缩进 Char Char"/>
    <w:link w:val="91"/>
    <w:qFormat/>
    <w:uiPriority w:val="0"/>
    <w:rPr>
      <w:rFonts w:ascii="宋体" w:hAnsi="Times New Roman" w:eastAsia="宋体" w:cs="Times New Roman"/>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3">
    <w:name w:val="title4"/>
    <w:qFormat/>
    <w:uiPriority w:val="0"/>
    <w:rPr>
      <w:rFonts w:ascii="Times New Roman" w:hAnsi="Times New Roman" w:eastAsia="宋体" w:cs="Times New Roman"/>
      <w:b/>
      <w:bCs/>
      <w:color w:val="1D87B3"/>
      <w:sz w:val="15"/>
      <w:szCs w:val="15"/>
    </w:rPr>
  </w:style>
  <w:style w:type="character" w:customStyle="1" w:styleId="94">
    <w:name w:val="标题 3 Char"/>
    <w:qFormat/>
    <w:uiPriority w:val="0"/>
    <w:rPr>
      <w:rFonts w:ascii="宋体" w:hAnsi="Times New Roman" w:eastAsia="宋体" w:cs="Times New Roman"/>
      <w:b/>
      <w:sz w:val="24"/>
      <w:u w:val="single"/>
      <w:lang w:val="en-US" w:eastAsia="zh-CN" w:bidi="ar-SA"/>
    </w:rPr>
  </w:style>
  <w:style w:type="character" w:customStyle="1" w:styleId="95">
    <w:name w:val="标题 Char"/>
    <w:qFormat/>
    <w:uiPriority w:val="0"/>
    <w:rPr>
      <w:rFonts w:ascii="Times New Roman" w:hAnsi="Times New Roman" w:eastAsia="宋体" w:cs="Times New Roman"/>
      <w:b/>
      <w:kern w:val="2"/>
      <w:sz w:val="32"/>
    </w:rPr>
  </w:style>
  <w:style w:type="character" w:customStyle="1" w:styleId="96">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7">
    <w:name w:val="段1 Char"/>
    <w:qFormat/>
    <w:uiPriority w:val="0"/>
    <w:rPr>
      <w:rFonts w:ascii="宋体" w:hAnsi="Times New Roman" w:eastAsia="宋体" w:cs="Times New Roman"/>
      <w:sz w:val="24"/>
      <w:lang w:val="en-US" w:eastAsia="zh-CN" w:bidi="ar-SA"/>
    </w:rPr>
  </w:style>
  <w:style w:type="character" w:customStyle="1" w:styleId="98">
    <w:name w:val="正文大标题 Char"/>
    <w:link w:val="99"/>
    <w:qFormat/>
    <w:uiPriority w:val="0"/>
    <w:rPr>
      <w:rFonts w:ascii="宋体" w:hAnsi="宋体" w:eastAsia="宋体" w:cs="Times New Roman"/>
      <w:b/>
      <w:color w:val="000000"/>
      <w:kern w:val="2"/>
      <w:sz w:val="28"/>
      <w:szCs w:val="21"/>
    </w:rPr>
  </w:style>
  <w:style w:type="paragraph" w:customStyle="1" w:styleId="99">
    <w:name w:val="正文大标题"/>
    <w:basedOn w:val="100"/>
    <w:next w:val="5"/>
    <w:link w:val="98"/>
    <w:qFormat/>
    <w:uiPriority w:val="0"/>
    <w:pPr>
      <w:jc w:val="center"/>
    </w:pPr>
    <w:rPr>
      <w:i w:val="0"/>
      <w:color w:val="000000"/>
      <w:sz w:val="28"/>
      <w:szCs w:val="21"/>
    </w:rPr>
  </w:style>
  <w:style w:type="paragraph" w:customStyle="1" w:styleId="100">
    <w:name w:val="正文小标题"/>
    <w:basedOn w:val="1"/>
    <w:next w:val="5"/>
    <w:link w:val="10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1">
    <w:name w:val="正文小标题 Char"/>
    <w:link w:val="100"/>
    <w:qFormat/>
    <w:uiPriority w:val="0"/>
    <w:rPr>
      <w:rFonts w:ascii="宋体" w:hAnsi="宋体" w:eastAsia="宋体" w:cs="Times New Roman"/>
      <w:b/>
      <w:i/>
      <w:color w:val="FF0000"/>
      <w:kern w:val="2"/>
      <w:sz w:val="24"/>
    </w:rPr>
  </w:style>
  <w:style w:type="character" w:customStyle="1" w:styleId="102">
    <w:name w:val="c21"/>
    <w:qFormat/>
    <w:uiPriority w:val="0"/>
    <w:rPr>
      <w:rFonts w:hint="default" w:ascii="ˎ̥" w:hAnsi="ˎ̥" w:eastAsia="宋体" w:cs="Times New Roman"/>
      <w:color w:val="000000"/>
      <w:sz w:val="20"/>
      <w:szCs w:val="20"/>
      <w:u w:val="none"/>
    </w:rPr>
  </w:style>
  <w:style w:type="character" w:customStyle="1" w:styleId="103">
    <w:name w:val="标题 2 Char Char"/>
    <w:qFormat/>
    <w:uiPriority w:val="0"/>
    <w:rPr>
      <w:rFonts w:ascii="Arial" w:hAnsi="Arial" w:eastAsia="黑体" w:cs="Times New Roman"/>
      <w:b/>
      <w:bCs/>
      <w:kern w:val="2"/>
      <w:sz w:val="32"/>
      <w:szCs w:val="32"/>
      <w:lang w:val="en-US" w:eastAsia="zh-CN" w:bidi="ar-SA"/>
    </w:rPr>
  </w:style>
  <w:style w:type="character" w:customStyle="1" w:styleId="104">
    <w:name w:val="black1"/>
    <w:qFormat/>
    <w:uiPriority w:val="0"/>
    <w:rPr>
      <w:rFonts w:ascii="Times New Roman" w:hAnsi="Times New Roman" w:eastAsia="宋体" w:cs="Times New Roman"/>
      <w:color w:val="000000"/>
    </w:rPr>
  </w:style>
  <w:style w:type="character" w:customStyle="1" w:styleId="105">
    <w:name w:val="列表段落 字符"/>
    <w:link w:val="106"/>
    <w:qFormat/>
    <w:uiPriority w:val="0"/>
    <w:rPr>
      <w:rFonts w:ascii="Calibri" w:hAnsi="Calibri" w:eastAsia="宋体" w:cs="Times New Roman"/>
      <w:kern w:val="2"/>
      <w:sz w:val="21"/>
      <w:szCs w:val="22"/>
      <w:lang w:val="en-US" w:eastAsia="zh-CN" w:bidi="ar-SA"/>
    </w:rPr>
  </w:style>
  <w:style w:type="paragraph" w:customStyle="1" w:styleId="106">
    <w:name w:val="List Paragraph"/>
    <w:basedOn w:val="1"/>
    <w:link w:val="105"/>
    <w:qFormat/>
    <w:uiPriority w:val="0"/>
    <w:pPr>
      <w:ind w:firstLine="420" w:firstLineChars="200"/>
    </w:pPr>
    <w:rPr>
      <w:rFonts w:ascii="Calibri" w:hAnsi="Calibri"/>
      <w:szCs w:val="22"/>
    </w:rPr>
  </w:style>
  <w:style w:type="character" w:customStyle="1" w:styleId="107">
    <w:name w:val="bjh-p"/>
    <w:qFormat/>
    <w:uiPriority w:val="0"/>
    <w:rPr>
      <w:rFonts w:ascii="Times New Roman" w:hAnsi="Times New Roman" w:eastAsia="宋体" w:cs="Times New Roman"/>
    </w:rPr>
  </w:style>
  <w:style w:type="character" w:customStyle="1" w:styleId="108">
    <w:name w:val="正文重点 Char"/>
    <w:link w:val="109"/>
    <w:qFormat/>
    <w:uiPriority w:val="0"/>
    <w:rPr>
      <w:rFonts w:ascii="Times New Roman" w:hAnsi="Times New Roman" w:eastAsia="宋体" w:cs="Times New Roman"/>
      <w:b/>
      <w:sz w:val="24"/>
    </w:rPr>
  </w:style>
  <w:style w:type="paragraph" w:customStyle="1" w:styleId="109">
    <w:name w:val="正文重点"/>
    <w:basedOn w:val="1"/>
    <w:link w:val="108"/>
    <w:qFormat/>
    <w:uiPriority w:val="0"/>
    <w:pPr>
      <w:adjustRightInd w:val="0"/>
      <w:spacing w:line="360" w:lineRule="auto"/>
      <w:ind w:firstLine="482" w:firstLineChars="200"/>
      <w:jc w:val="left"/>
      <w:textAlignment w:val="baseline"/>
    </w:pPr>
    <w:rPr>
      <w:b/>
      <w:kern w:val="0"/>
      <w:sz w:val="24"/>
      <w:szCs w:val="20"/>
    </w:rPr>
  </w:style>
  <w:style w:type="character" w:customStyle="1" w:styleId="110">
    <w:name w:val="chanpin1"/>
    <w:qFormat/>
    <w:uiPriority w:val="0"/>
    <w:rPr>
      <w:rFonts w:hint="default" w:ascii="ˎ̥" w:hAnsi="ˎ̥" w:eastAsia="宋体" w:cs="Times New Roman"/>
      <w:color w:val="000000"/>
      <w:sz w:val="20"/>
      <w:szCs w:val="20"/>
      <w:u w:val="none"/>
    </w:rPr>
  </w:style>
  <w:style w:type="character" w:customStyle="1" w:styleId="111">
    <w:name w:val="纯文本 字符"/>
    <w:qFormat/>
    <w:uiPriority w:val="0"/>
    <w:rPr>
      <w:rFonts w:ascii="宋体" w:hAnsi="Courier New" w:eastAsia="宋体" w:cs="Times New Roman"/>
      <w:kern w:val="2"/>
      <w:sz w:val="21"/>
      <w:szCs w:val="21"/>
      <w:lang w:val="en-US" w:eastAsia="zh-CN" w:bidi="ar-SA"/>
    </w:rPr>
  </w:style>
  <w:style w:type="character" w:customStyle="1" w:styleId="112">
    <w:name w:val="列出段落 Char"/>
    <w:qFormat/>
    <w:uiPriority w:val="0"/>
    <w:rPr>
      <w:rFonts w:ascii="Calibri" w:hAnsi="Calibri" w:eastAsia="宋体" w:cs="Times New Roman"/>
      <w:kern w:val="2"/>
      <w:sz w:val="21"/>
      <w:szCs w:val="22"/>
      <w:lang w:val="en-US" w:eastAsia="zh-CN" w:bidi="ar-SA"/>
    </w:rPr>
  </w:style>
  <w:style w:type="character" w:customStyle="1" w:styleId="113">
    <w:name w:val="纯文本 字符1"/>
    <w:qFormat/>
    <w:uiPriority w:val="0"/>
    <w:rPr>
      <w:rFonts w:ascii="宋体" w:hAnsi="Courier New" w:eastAsia="宋体" w:cs="Times New Roman"/>
    </w:rPr>
  </w:style>
  <w:style w:type="character" w:customStyle="1" w:styleId="114">
    <w:name w:val="页眉 Char"/>
    <w:qFormat/>
    <w:uiPriority w:val="0"/>
    <w:rPr>
      <w:rFonts w:ascii="Times New Roman" w:hAnsi="Times New Roman" w:eastAsia="宋体" w:cs="Times New Roman"/>
      <w:kern w:val="2"/>
      <w:sz w:val="18"/>
      <w:szCs w:val="18"/>
      <w:lang w:val="en-US" w:eastAsia="zh-CN" w:bidi="ar-SA"/>
    </w:rPr>
  </w:style>
  <w:style w:type="character" w:customStyle="1" w:styleId="115">
    <w:name w:val="street-address"/>
    <w:qFormat/>
    <w:uiPriority w:val="0"/>
    <w:rPr>
      <w:rFonts w:ascii="Times New Roman" w:hAnsi="Times New Roman" w:eastAsia="宋体" w:cs="Times New Roman"/>
    </w:rPr>
  </w:style>
  <w:style w:type="character" w:customStyle="1" w:styleId="116">
    <w:name w:val="Char Char111"/>
    <w:qFormat/>
    <w:uiPriority w:val="0"/>
    <w:rPr>
      <w:rFonts w:ascii="宋体" w:hAnsi="Times New Roman" w:eastAsia="宋体" w:cs="Times New Roman"/>
      <w:b/>
      <w:sz w:val="24"/>
      <w:u w:val="single"/>
      <w:lang w:val="en-US" w:eastAsia="zh-CN" w:bidi="ar-SA"/>
    </w:rPr>
  </w:style>
  <w:style w:type="character" w:customStyle="1" w:styleId="117">
    <w:name w:val="chanpin拷贝"/>
    <w:qFormat/>
    <w:uiPriority w:val="0"/>
    <w:rPr>
      <w:rFonts w:ascii="Times New Roman" w:hAnsi="Times New Roman" w:eastAsia="宋体" w:cs="Times New Roman"/>
    </w:rPr>
  </w:style>
  <w:style w:type="character" w:customStyle="1" w:styleId="118">
    <w:name w:val="正文缩进 Char"/>
    <w:qFormat/>
    <w:uiPriority w:val="0"/>
    <w:rPr>
      <w:rFonts w:ascii="宋体" w:hAnsi="Times New Roman" w:eastAsia="宋体" w:cs="Times New Roman"/>
      <w:kern w:val="2"/>
      <w:sz w:val="24"/>
      <w:szCs w:val="24"/>
      <w:lang w:val="en-US" w:eastAsia="zh-CN" w:bidi="ar-SA"/>
    </w:rPr>
  </w:style>
  <w:style w:type="character" w:customStyle="1" w:styleId="119">
    <w:name w:val="纯文本 Char1"/>
    <w:qFormat/>
    <w:uiPriority w:val="0"/>
    <w:rPr>
      <w:rFonts w:ascii="宋体" w:hAnsi="Courier New" w:eastAsia="宋体" w:cs="Times New Roman"/>
      <w:kern w:val="2"/>
      <w:sz w:val="21"/>
      <w:lang w:val="en-US" w:eastAsia="zh-CN" w:bidi="ar-SA"/>
    </w:rPr>
  </w:style>
  <w:style w:type="character" w:customStyle="1" w:styleId="120">
    <w:name w:val="批注文字 字符"/>
    <w:qFormat/>
    <w:uiPriority w:val="0"/>
    <w:rPr>
      <w:rFonts w:ascii="Times New Roman" w:hAnsi="Times New Roman" w:eastAsia="宋体" w:cs="Times New Roman"/>
      <w:sz w:val="24"/>
      <w:lang w:val="en-US" w:eastAsia="zh-CN" w:bidi="ar-SA"/>
    </w:rPr>
  </w:style>
  <w:style w:type="character" w:customStyle="1" w:styleId="121">
    <w:name w:val="页脚 Char"/>
    <w:qFormat/>
    <w:uiPriority w:val="0"/>
    <w:rPr>
      <w:rFonts w:ascii="宋体" w:hAnsi="Times New Roman" w:eastAsia="宋体" w:cs="Times New Roman"/>
      <w:sz w:val="18"/>
      <w:lang w:val="en-US" w:eastAsia="zh-CN" w:bidi="ar-SA"/>
    </w:rPr>
  </w:style>
  <w:style w:type="character" w:customStyle="1" w:styleId="122">
    <w:name w:val="apple-style-span"/>
    <w:qFormat/>
    <w:uiPriority w:val="0"/>
    <w:rPr>
      <w:rFonts w:ascii="Times New Roman" w:hAnsi="Times New Roman" w:eastAsia="宋体" w:cs="Times New Roman"/>
    </w:rPr>
  </w:style>
  <w:style w:type="character" w:customStyle="1" w:styleId="123">
    <w:name w:val="标题 2 Char"/>
    <w:qFormat/>
    <w:uiPriority w:val="0"/>
    <w:rPr>
      <w:rFonts w:ascii="Arial" w:hAnsi="Arial" w:eastAsia="黑体" w:cs="Times New Roman"/>
      <w:b/>
      <w:sz w:val="30"/>
      <w:lang w:val="en-US" w:eastAsia="zh-CN" w:bidi="ar-SA"/>
    </w:rPr>
  </w:style>
  <w:style w:type="character" w:customStyle="1" w:styleId="124">
    <w:name w:val="正文表格 Char"/>
    <w:link w:val="125"/>
    <w:qFormat/>
    <w:uiPriority w:val="0"/>
    <w:rPr>
      <w:rFonts w:ascii="宋体" w:hAnsi="宋体" w:eastAsia="宋体" w:cs="Times New Roman"/>
      <w:color w:val="000000"/>
      <w:kern w:val="2"/>
      <w:sz w:val="21"/>
      <w:szCs w:val="21"/>
    </w:rPr>
  </w:style>
  <w:style w:type="paragraph" w:customStyle="1" w:styleId="125">
    <w:name w:val="正文表格"/>
    <w:basedOn w:val="1"/>
    <w:link w:val="124"/>
    <w:qFormat/>
    <w:uiPriority w:val="0"/>
    <w:pPr>
      <w:adjustRightInd w:val="0"/>
      <w:snapToGrid w:val="0"/>
      <w:jc w:val="left"/>
    </w:pPr>
    <w:rPr>
      <w:rFonts w:ascii="宋体" w:hAnsi="宋体"/>
      <w:color w:val="000000"/>
      <w:szCs w:val="21"/>
    </w:rPr>
  </w:style>
  <w:style w:type="character" w:customStyle="1" w:styleId="126">
    <w:name w:val="locality"/>
    <w:qFormat/>
    <w:uiPriority w:val="0"/>
    <w:rPr>
      <w:rFonts w:ascii="Times New Roman" w:hAnsi="Times New Roman" w:eastAsia="宋体" w:cs="Times New Roman"/>
    </w:rPr>
  </w:style>
  <w:style w:type="character" w:customStyle="1" w:styleId="127">
    <w:name w:val="注释 Char"/>
    <w:link w:val="128"/>
    <w:qFormat/>
    <w:uiPriority w:val="0"/>
    <w:rPr>
      <w:rFonts w:ascii="宋体" w:hAnsi="宋体" w:eastAsia="宋体" w:cs="Times New Roman"/>
      <w:kern w:val="2"/>
      <w:sz w:val="21"/>
      <w:szCs w:val="21"/>
    </w:rPr>
  </w:style>
  <w:style w:type="paragraph" w:customStyle="1" w:styleId="128">
    <w:name w:val="注释"/>
    <w:basedOn w:val="1"/>
    <w:link w:val="127"/>
    <w:qFormat/>
    <w:uiPriority w:val="0"/>
    <w:pPr>
      <w:adjustRightInd w:val="0"/>
      <w:snapToGrid w:val="0"/>
      <w:ind w:left="420" w:hanging="420" w:hangingChars="200"/>
      <w:jc w:val="left"/>
    </w:pPr>
    <w:rPr>
      <w:rFonts w:ascii="宋体" w:hAnsi="宋体"/>
      <w:szCs w:val="21"/>
    </w:rPr>
  </w:style>
  <w:style w:type="character" w:customStyle="1" w:styleId="129">
    <w:name w:val="批注文字 Char"/>
    <w:qFormat/>
    <w:uiPriority w:val="0"/>
    <w:rPr>
      <w:rFonts w:ascii="Times New Roman" w:hAnsi="Times New Roman" w:eastAsia="宋体" w:cs="Times New Roman"/>
      <w:kern w:val="2"/>
      <w:sz w:val="21"/>
      <w:szCs w:val="24"/>
    </w:rPr>
  </w:style>
  <w:style w:type="character" w:customStyle="1" w:styleId="130">
    <w:name w:val="txt"/>
    <w:qFormat/>
    <w:uiPriority w:val="0"/>
    <w:rPr>
      <w:rFonts w:ascii="Times New Roman" w:hAnsi="Times New Roman" w:eastAsia="宋体" w:cs="Times New Roman"/>
    </w:rPr>
  </w:style>
  <w:style w:type="character" w:customStyle="1" w:styleId="131">
    <w:name w:val="中等深浅网格 1 - 强调文字颜色 2 Char"/>
    <w:link w:val="132"/>
    <w:qFormat/>
    <w:uiPriority w:val="0"/>
    <w:rPr>
      <w:kern w:val="2"/>
      <w:sz w:val="21"/>
      <w:szCs w:val="24"/>
      <w:lang w:val="zh-CN" w:eastAsia="zh-CN" w:bidi="ar-SA"/>
    </w:rPr>
  </w:style>
  <w:style w:type="paragraph" w:customStyle="1" w:styleId="132">
    <w:name w:val="1"/>
    <w:link w:val="131"/>
    <w:qFormat/>
    <w:uiPriority w:val="0"/>
    <w:rPr>
      <w:rFonts w:ascii="Times New Roman" w:hAnsi="Times New Roman" w:eastAsia="宋体" w:cs="Times New Roman"/>
      <w:kern w:val="2"/>
      <w:sz w:val="21"/>
      <w:szCs w:val="24"/>
      <w:lang w:val="zh-CN" w:eastAsia="zh-CN" w:bidi="ar-SA"/>
    </w:rPr>
  </w:style>
  <w:style w:type="character" w:customStyle="1" w:styleId="133">
    <w:name w:val="正文文本缩进 Char1"/>
    <w:link w:val="134"/>
    <w:qFormat/>
    <w:uiPriority w:val="0"/>
    <w:rPr>
      <w:rFonts w:ascii="宋体" w:hAnsi="宋体" w:eastAsia="宋体" w:cs="Times New Roman"/>
      <w:sz w:val="24"/>
      <w:szCs w:val="24"/>
      <w:lang w:bidi="ar-SA"/>
    </w:rPr>
  </w:style>
  <w:style w:type="paragraph" w:customStyle="1" w:styleId="134">
    <w:name w:val="正文文本缩进1"/>
    <w:basedOn w:val="1"/>
    <w:link w:val="133"/>
    <w:qFormat/>
    <w:uiPriority w:val="0"/>
    <w:pPr>
      <w:spacing w:line="480" w:lineRule="exact"/>
      <w:ind w:firstLine="480" w:firstLineChars="200"/>
    </w:pPr>
    <w:rPr>
      <w:rFonts w:ascii="宋体" w:hAnsi="宋体"/>
      <w:kern w:val="0"/>
      <w:sz w:val="24"/>
    </w:rPr>
  </w:style>
  <w:style w:type="character" w:customStyle="1" w:styleId="135">
    <w:name w:val="Char Char11"/>
    <w:qFormat/>
    <w:uiPriority w:val="0"/>
    <w:rPr>
      <w:rFonts w:ascii="宋体" w:hAnsi="Times New Roman" w:eastAsia="宋体" w:cs="Times New Roman"/>
      <w:b/>
      <w:sz w:val="24"/>
      <w:u w:val="single"/>
      <w:lang w:val="en-US" w:eastAsia="zh-CN" w:bidi="ar-SA"/>
    </w:rPr>
  </w:style>
  <w:style w:type="character" w:customStyle="1" w:styleId="136">
    <w:name w:val="正文格式 Char"/>
    <w:link w:val="137"/>
    <w:qFormat/>
    <w:uiPriority w:val="0"/>
    <w:rPr>
      <w:rFonts w:ascii="宋体" w:hAnsi="宋体" w:eastAsia="宋体" w:cs="Times New Roman"/>
      <w:sz w:val="24"/>
      <w:szCs w:val="24"/>
      <w:lang w:val="en-GB"/>
    </w:rPr>
  </w:style>
  <w:style w:type="paragraph" w:customStyle="1" w:styleId="137">
    <w:name w:val="正文格式"/>
    <w:basedOn w:val="1"/>
    <w:link w:val="136"/>
    <w:qFormat/>
    <w:uiPriority w:val="0"/>
    <w:pPr>
      <w:spacing w:beforeLines="50" w:line="360" w:lineRule="auto"/>
      <w:ind w:firstLine="480" w:firstLineChars="200"/>
    </w:pPr>
    <w:rPr>
      <w:rFonts w:ascii="宋体" w:hAnsi="宋体"/>
      <w:kern w:val="0"/>
      <w:sz w:val="24"/>
      <w:lang w:val="en-GB"/>
    </w:rPr>
  </w:style>
  <w:style w:type="paragraph" w:customStyle="1" w:styleId="1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4">
    <w:name w:val="字元 字元"/>
    <w:basedOn w:val="1"/>
    <w:qFormat/>
    <w:uiPriority w:val="0"/>
    <w:rPr>
      <w:rFonts w:ascii="Tahoma" w:hAnsi="Tahoma"/>
      <w:sz w:val="24"/>
      <w:szCs w:val="20"/>
    </w:rPr>
  </w:style>
  <w:style w:type="paragraph" w:customStyle="1" w:styleId="1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6">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_Style 160"/>
    <w:qFormat/>
    <w:uiPriority w:val="0"/>
    <w:rPr>
      <w:rFonts w:ascii="Times New Roman" w:hAnsi="Times New Roman" w:eastAsia="宋体" w:cs="Times New Roman"/>
      <w:kern w:val="2"/>
      <w:sz w:val="21"/>
      <w:szCs w:val="24"/>
      <w:lang w:val="en-US" w:eastAsia="zh-CN" w:bidi="ar-SA"/>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Char Char Char1 Char2"/>
    <w:basedOn w:val="1"/>
    <w:qFormat/>
    <w:uiPriority w:val="0"/>
    <w:rPr>
      <w:rFonts w:ascii="Tahoma" w:hAnsi="Tahoma"/>
      <w:sz w:val="24"/>
      <w:szCs w:val="20"/>
    </w:r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Char3 Char Char Char"/>
    <w:basedOn w:val="1"/>
    <w:qFormat/>
    <w:uiPriority w:val="0"/>
    <w:rPr>
      <w:rFonts w:ascii="Tahoma" w:hAnsi="Tahoma"/>
      <w:sz w:val="24"/>
      <w:szCs w:val="20"/>
    </w:rPr>
  </w:style>
  <w:style w:type="paragraph" w:customStyle="1" w:styleId="159">
    <w:name w:val="Char2"/>
    <w:basedOn w:val="1"/>
    <w:qFormat/>
    <w:uiPriority w:val="0"/>
    <w:rPr>
      <w:rFonts w:ascii="Tahoma" w:hAnsi="Tahoma"/>
      <w:sz w:val="24"/>
      <w:szCs w:val="20"/>
    </w:rPr>
  </w:style>
  <w:style w:type="paragraph" w:customStyle="1" w:styleId="16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1">
    <w:name w:val="列出段落2"/>
    <w:basedOn w:val="1"/>
    <w:qFormat/>
    <w:uiPriority w:val="0"/>
    <w:pPr>
      <w:ind w:firstLine="420" w:firstLineChars="200"/>
    </w:pPr>
    <w:rPr>
      <w:rFonts w:ascii="Calibri" w:hAnsi="Calibri"/>
      <w:szCs w:val="22"/>
    </w:rPr>
  </w:style>
  <w:style w:type="paragraph" w:customStyle="1" w:styleId="162">
    <w:name w:val="List Paragraph1"/>
    <w:basedOn w:val="1"/>
    <w:qFormat/>
    <w:uiPriority w:val="0"/>
    <w:pPr>
      <w:ind w:firstLine="420" w:firstLineChars="200"/>
    </w:pPr>
    <w:rPr>
      <w:rFonts w:ascii="Calibri" w:hAnsi="Calibri"/>
      <w:szCs w:val="22"/>
    </w:rPr>
  </w:style>
  <w:style w:type="paragraph" w:customStyle="1" w:styleId="1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4">
    <w:name w:val="Char2 Char Char Char Char Char Char1"/>
    <w:basedOn w:val="1"/>
    <w:qFormat/>
    <w:uiPriority w:val="0"/>
    <w:pPr>
      <w:widowControl/>
      <w:spacing w:line="400" w:lineRule="exact"/>
      <w:jc w:val="center"/>
    </w:pPr>
  </w:style>
  <w:style w:type="paragraph" w:customStyle="1" w:styleId="165">
    <w:name w:val="Char"/>
    <w:basedOn w:val="1"/>
    <w:qFormat/>
    <w:uiPriority w:val="0"/>
    <w:pPr>
      <w:tabs>
        <w:tab w:val="left" w:pos="360"/>
      </w:tabs>
    </w:pPr>
    <w:rPr>
      <w:sz w:val="24"/>
    </w:rPr>
  </w:style>
  <w:style w:type="paragraph" w:customStyle="1" w:styleId="166">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标题1-附件"/>
    <w:basedOn w:val="3"/>
    <w:qFormat/>
    <w:uiPriority w:val="0"/>
    <w:pPr>
      <w:jc w:val="left"/>
    </w:pPr>
    <w:rPr>
      <w:rFonts w:ascii="Times New Roman"/>
      <w:sz w:val="24"/>
      <w:szCs w:val="24"/>
    </w:rPr>
  </w:style>
  <w:style w:type="paragraph" w:customStyle="1" w:styleId="170">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1">
    <w:name w:val="五级条标题"/>
    <w:basedOn w:val="172"/>
    <w:next w:val="1"/>
    <w:qFormat/>
    <w:uiPriority w:val="0"/>
    <w:pPr>
      <w:numPr>
        <w:ilvl w:val="5"/>
      </w:numPr>
      <w:tabs>
        <w:tab w:val="left" w:pos="360"/>
        <w:tab w:val="left" w:pos="840"/>
      </w:tabs>
      <w:ind w:left="0" w:hanging="840"/>
      <w:outlineLvl w:val="5"/>
    </w:pPr>
  </w:style>
  <w:style w:type="paragraph" w:customStyle="1" w:styleId="172">
    <w:name w:val="四级条标题"/>
    <w:basedOn w:val="173"/>
    <w:next w:val="1"/>
    <w:qFormat/>
    <w:uiPriority w:val="0"/>
    <w:pPr>
      <w:numPr>
        <w:ilvl w:val="4"/>
      </w:numPr>
      <w:tabs>
        <w:tab w:val="left" w:pos="360"/>
        <w:tab w:val="left" w:pos="840"/>
      </w:tabs>
      <w:ind w:left="0" w:hanging="840"/>
      <w:outlineLvl w:val="4"/>
    </w:pPr>
  </w:style>
  <w:style w:type="paragraph" w:customStyle="1" w:styleId="173">
    <w:name w:val="三级条标题"/>
    <w:basedOn w:val="174"/>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4">
    <w:name w:val="二级条标题"/>
    <w:basedOn w:val="175"/>
    <w:next w:val="1"/>
    <w:qFormat/>
    <w:uiPriority w:val="0"/>
    <w:pPr>
      <w:numPr>
        <w:ilvl w:val="0"/>
        <w:numId w:val="0"/>
      </w:numPr>
      <w:tabs>
        <w:tab w:val="left" w:pos="360"/>
        <w:tab w:val="left" w:pos="840"/>
      </w:tabs>
      <w:ind w:hanging="840"/>
      <w:outlineLvl w:val="2"/>
    </w:pPr>
    <w:rPr>
      <w:rFonts w:ascii="宋体"/>
      <w:b w:val="0"/>
    </w:rPr>
  </w:style>
  <w:style w:type="paragraph" w:customStyle="1" w:styleId="175">
    <w:name w:val="一级条标题"/>
    <w:basedOn w:val="146"/>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7">
    <w:name w:val="Char Char Char1 Char"/>
    <w:basedOn w:val="1"/>
    <w:qFormat/>
    <w:uiPriority w:val="0"/>
    <w:rPr>
      <w:rFonts w:ascii="Tahoma" w:hAnsi="Tahoma"/>
      <w:sz w:val="24"/>
      <w:szCs w:val="20"/>
    </w:rPr>
  </w:style>
  <w:style w:type="paragraph" w:customStyle="1" w:styleId="178">
    <w:name w:val="图中文字"/>
    <w:basedOn w:val="1"/>
    <w:qFormat/>
    <w:uiPriority w:val="0"/>
    <w:pPr>
      <w:adjustRightInd w:val="0"/>
      <w:snapToGrid w:val="0"/>
      <w:spacing w:line="0" w:lineRule="atLeast"/>
      <w:jc w:val="center"/>
    </w:pPr>
    <w:rPr>
      <w:sz w:val="24"/>
      <w:szCs w:val="20"/>
    </w:rPr>
  </w:style>
  <w:style w:type="paragraph" w:customStyle="1" w:styleId="179">
    <w:name w:val="Char1"/>
    <w:basedOn w:val="1"/>
    <w:qFormat/>
    <w:uiPriority w:val="0"/>
    <w:pPr>
      <w:tabs>
        <w:tab w:val="left" w:pos="360"/>
      </w:tabs>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2">
    <w:name w:val="Char22"/>
    <w:basedOn w:val="1"/>
    <w:qFormat/>
    <w:uiPriority w:val="0"/>
    <w:rPr>
      <w:rFonts w:ascii="Tahoma" w:hAnsi="Tahoma"/>
      <w:sz w:val="24"/>
      <w:szCs w:val="20"/>
    </w:rPr>
  </w:style>
  <w:style w:type="paragraph" w:customStyle="1" w:styleId="183">
    <w:name w:val="Char Char Char Char Char Char Char Char Char Char1"/>
    <w:basedOn w:val="1"/>
    <w:qFormat/>
    <w:uiPriority w:val="0"/>
    <w:rPr>
      <w:rFonts w:ascii="宋体" w:hAnsi="宋体" w:cs="Courier New"/>
      <w:sz w:val="32"/>
      <w:szCs w:val="32"/>
    </w:rPr>
  </w:style>
  <w:style w:type="paragraph" w:customStyle="1" w:styleId="18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6">
    <w:name w:val="样式2"/>
    <w:basedOn w:val="45"/>
    <w:qFormat/>
    <w:uiPriority w:val="0"/>
    <w:pPr>
      <w:spacing w:line="360" w:lineRule="auto"/>
      <w:jc w:val="center"/>
    </w:pPr>
    <w:rPr>
      <w:sz w:val="24"/>
    </w:rPr>
  </w:style>
  <w:style w:type="paragraph" w:customStyle="1" w:styleId="18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9">
    <w:name w:val="文档正文"/>
    <w:basedOn w:val="1"/>
    <w:qFormat/>
    <w:uiPriority w:val="0"/>
    <w:pPr>
      <w:snapToGrid w:val="0"/>
      <w:spacing w:before="120" w:after="120" w:line="180" w:lineRule="auto"/>
    </w:pPr>
    <w:rPr>
      <w:rFonts w:ascii="Arial" w:hAnsi="Arial"/>
      <w:szCs w:val="20"/>
    </w:rPr>
  </w:style>
  <w:style w:type="paragraph" w:customStyle="1" w:styleId="1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1">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2">
    <w:name w:val="Char3"/>
    <w:basedOn w:val="1"/>
    <w:qFormat/>
    <w:uiPriority w:val="0"/>
    <w:pPr>
      <w:tabs>
        <w:tab w:val="left" w:pos="360"/>
      </w:tabs>
    </w:pPr>
    <w:rPr>
      <w:sz w:val="24"/>
    </w:rPr>
  </w:style>
  <w:style w:type="paragraph" w:customStyle="1" w:styleId="19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9">
    <w:name w:val="Char Char Char"/>
    <w:basedOn w:val="1"/>
    <w:qFormat/>
    <w:uiPriority w:val="0"/>
    <w:rPr>
      <w:rFonts w:ascii="Tahoma" w:hAnsi="Tahoma"/>
      <w:sz w:val="24"/>
      <w:szCs w:val="20"/>
    </w:rPr>
  </w:style>
  <w:style w:type="paragraph" w:customStyle="1" w:styleId="2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1 Char Char Char1"/>
    <w:basedOn w:val="1"/>
    <w:qFormat/>
    <w:uiPriority w:val="0"/>
    <w:rPr>
      <w:rFonts w:ascii="Tahoma" w:hAnsi="Tahoma" w:cs="仿宋_GB2312"/>
      <w:sz w:val="24"/>
      <w:szCs w:val="28"/>
    </w:rPr>
  </w:style>
  <w:style w:type="paragraph" w:customStyle="1" w:styleId="20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3">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4">
    <w:name w:val="Char3 Char Char Char1"/>
    <w:basedOn w:val="1"/>
    <w:qFormat/>
    <w:uiPriority w:val="0"/>
    <w:rPr>
      <w:rFonts w:ascii="Tahoma" w:hAnsi="Tahoma"/>
      <w:sz w:val="24"/>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9">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1">
    <w:name w:val="项目编号2"/>
    <w:basedOn w:val="160"/>
    <w:qFormat/>
    <w:uiPriority w:val="0"/>
    <w:pPr>
      <w:numPr>
        <w:numId w:val="6"/>
      </w:numPr>
    </w:pPr>
  </w:style>
  <w:style w:type="paragraph" w:customStyle="1" w:styleId="212">
    <w:name w:val="1名"/>
    <w:basedOn w:val="1"/>
    <w:qFormat/>
    <w:uiPriority w:val="0"/>
    <w:pPr>
      <w:numPr>
        <w:ilvl w:val="0"/>
        <w:numId w:val="7"/>
      </w:numPr>
      <w:spacing w:before="120"/>
    </w:pPr>
    <w:rPr>
      <w:rFonts w:ascii="宋体"/>
      <w:sz w:val="28"/>
      <w:szCs w:val="20"/>
    </w:rPr>
  </w:style>
  <w:style w:type="paragraph" w:customStyle="1" w:styleId="213">
    <w:name w:val="字元 字元1"/>
    <w:basedOn w:val="1"/>
    <w:qFormat/>
    <w:uiPriority w:val="0"/>
    <w:rPr>
      <w:rFonts w:ascii="Tahoma" w:hAnsi="Tahoma"/>
      <w:sz w:val="24"/>
      <w:szCs w:val="20"/>
    </w:rPr>
  </w:style>
  <w:style w:type="paragraph" w:customStyle="1" w:styleId="214">
    <w:name w:val="font8"/>
    <w:basedOn w:val="1"/>
    <w:qFormat/>
    <w:uiPriority w:val="0"/>
    <w:pPr>
      <w:widowControl/>
      <w:spacing w:before="100" w:beforeAutospacing="1" w:after="100" w:afterAutospacing="1"/>
      <w:jc w:val="left"/>
    </w:pPr>
    <w:rPr>
      <w:kern w:val="0"/>
      <w:sz w:val="36"/>
      <w:szCs w:val="36"/>
    </w:rPr>
  </w:style>
  <w:style w:type="paragraph" w:customStyle="1" w:styleId="215">
    <w:name w:val="1 Char Char Char Char"/>
    <w:basedOn w:val="1"/>
    <w:qFormat/>
    <w:uiPriority w:val="0"/>
    <w:rPr>
      <w:rFonts w:ascii="Tahoma" w:hAnsi="Tahoma"/>
      <w:sz w:val="24"/>
      <w:szCs w:val="20"/>
    </w:rPr>
  </w:style>
  <w:style w:type="paragraph" w:customStyle="1" w:styleId="216">
    <w:name w:val="Char Char Char1"/>
    <w:basedOn w:val="1"/>
    <w:qFormat/>
    <w:uiPriority w:val="0"/>
    <w:rPr>
      <w:rFonts w:ascii="Tahoma" w:hAnsi="Tahoma"/>
      <w:sz w:val="24"/>
      <w:szCs w:val="20"/>
    </w:rPr>
  </w:style>
  <w:style w:type="paragraph" w:customStyle="1" w:styleId="217">
    <w:name w:val="Char Char1"/>
    <w:basedOn w:val="20"/>
    <w:qFormat/>
    <w:uiPriority w:val="0"/>
    <w:rPr>
      <w:rFonts w:ascii="Tahoma" w:hAnsi="Tahoma"/>
      <w:sz w:val="24"/>
    </w:rPr>
  </w:style>
  <w:style w:type="paragraph" w:customStyle="1" w:styleId="218">
    <w:name w:val="Char3 Char Char Char2"/>
    <w:basedOn w:val="1"/>
    <w:qFormat/>
    <w:uiPriority w:val="0"/>
    <w:rPr>
      <w:rFonts w:ascii="Tahoma" w:hAnsi="Tahoma"/>
      <w:sz w:val="24"/>
      <w:szCs w:val="20"/>
    </w:rPr>
  </w:style>
  <w:style w:type="paragraph" w:customStyle="1" w:styleId="219">
    <w:name w:val="项目符号1"/>
    <w:basedOn w:val="220"/>
    <w:qFormat/>
    <w:uiPriority w:val="0"/>
    <w:pPr>
      <w:ind w:left="-25" w:firstLine="0"/>
    </w:pPr>
    <w:rPr>
      <w:rFonts w:cs="Times New Roman"/>
    </w:rPr>
  </w:style>
  <w:style w:type="paragraph" w:customStyle="1" w:styleId="220">
    <w:name w:val="正文文本样式"/>
    <w:basedOn w:val="1"/>
    <w:qFormat/>
    <w:uiPriority w:val="0"/>
    <w:pPr>
      <w:spacing w:line="360" w:lineRule="auto"/>
      <w:ind w:firstLine="482"/>
    </w:pPr>
    <w:rPr>
      <w:rFonts w:cs="宋体"/>
      <w:sz w:val="24"/>
      <w:szCs w:val="20"/>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默认段落字体 Para Char Char Char Char"/>
    <w:basedOn w:val="1"/>
    <w:qFormat/>
    <w:uiPriority w:val="0"/>
    <w:rPr>
      <w:rFonts w:ascii="Arial" w:hAnsi="Arial" w:cs="Arial"/>
      <w:szCs w:val="21"/>
    </w:rPr>
  </w:style>
  <w:style w:type="paragraph" w:customStyle="1" w:styleId="2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Char Char Char1 Char1"/>
    <w:basedOn w:val="1"/>
    <w:qFormat/>
    <w:uiPriority w:val="0"/>
    <w:rPr>
      <w:rFonts w:ascii="Tahoma" w:hAnsi="Tahoma"/>
      <w:sz w:val="24"/>
      <w:szCs w:val="20"/>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Char Char41"/>
    <w:basedOn w:val="1"/>
    <w:qFormat/>
    <w:uiPriority w:val="0"/>
    <w:pPr>
      <w:widowControl/>
      <w:spacing w:line="400" w:lineRule="exact"/>
      <w:jc w:val="center"/>
    </w:pPr>
  </w:style>
  <w:style w:type="paragraph" w:customStyle="1" w:styleId="229">
    <w:name w:val="Char2 Char Char Char Char Char Char"/>
    <w:basedOn w:val="1"/>
    <w:qFormat/>
    <w:uiPriority w:val="0"/>
    <w:pPr>
      <w:widowControl/>
      <w:spacing w:line="400" w:lineRule="exact"/>
      <w:jc w:val="center"/>
    </w:pPr>
  </w:style>
  <w:style w:type="paragraph" w:customStyle="1" w:styleId="230">
    <w:name w:val="Char21"/>
    <w:basedOn w:val="1"/>
    <w:qFormat/>
    <w:uiPriority w:val="0"/>
    <w:rPr>
      <w:rFonts w:ascii="Tahoma" w:hAnsi="Tahoma"/>
      <w:sz w:val="24"/>
      <w:szCs w:val="20"/>
    </w:rPr>
  </w:style>
  <w:style w:type="paragraph" w:customStyle="1" w:styleId="231">
    <w:name w:val="正文文本样式 加粗"/>
    <w:basedOn w:val="220"/>
    <w:qFormat/>
    <w:uiPriority w:val="0"/>
    <w:rPr>
      <w:rFonts w:cs="Times New Roman"/>
      <w:b/>
    </w:rPr>
  </w:style>
  <w:style w:type="paragraph" w:customStyle="1" w:styleId="232">
    <w:name w:val="项目编号3"/>
    <w:basedOn w:val="220"/>
    <w:qFormat/>
    <w:uiPriority w:val="0"/>
    <w:pPr>
      <w:numPr>
        <w:ilvl w:val="0"/>
        <w:numId w:val="8"/>
      </w:numPr>
    </w:pPr>
    <w:rPr>
      <w:rFonts w:cs="Times New Roman"/>
    </w:rPr>
  </w:style>
  <w:style w:type="paragraph" w:customStyle="1" w:styleId="2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5">
    <w:name w:val="Char Char Char Char Char Char Char Char Char Char2"/>
    <w:basedOn w:val="1"/>
    <w:qFormat/>
    <w:uiPriority w:val="0"/>
    <w:rPr>
      <w:rFonts w:ascii="宋体" w:hAnsi="宋体" w:cs="Courier New"/>
      <w:sz w:val="32"/>
      <w:szCs w:val="32"/>
    </w:rPr>
  </w:style>
  <w:style w:type="paragraph" w:customStyle="1" w:styleId="236">
    <w:name w:val="修订1"/>
    <w:qFormat/>
    <w:uiPriority w:val="0"/>
    <w:rPr>
      <w:rFonts w:ascii="Times New Roman" w:hAnsi="Times New Roman" w:eastAsia="宋体" w:cs="Times New Roman"/>
      <w:kern w:val="2"/>
      <w:sz w:val="21"/>
      <w:szCs w:val="24"/>
      <w:lang w:val="en-US" w:eastAsia="zh-CN" w:bidi="ar-SA"/>
    </w:rPr>
  </w:style>
  <w:style w:type="paragraph" w:customStyle="1" w:styleId="23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8">
    <w:name w:val="字元 字元2"/>
    <w:basedOn w:val="1"/>
    <w:qFormat/>
    <w:uiPriority w:val="0"/>
    <w:rPr>
      <w:rFonts w:ascii="Tahoma" w:hAnsi="Tahoma"/>
      <w:sz w:val="24"/>
      <w:szCs w:val="20"/>
    </w:rPr>
  </w:style>
  <w:style w:type="paragraph" w:customStyle="1" w:styleId="239">
    <w:name w:val="图例"/>
    <w:basedOn w:val="1"/>
    <w:qFormat/>
    <w:uiPriority w:val="0"/>
    <w:pPr>
      <w:spacing w:before="120" w:after="120" w:line="360" w:lineRule="auto"/>
      <w:jc w:val="center"/>
    </w:pPr>
    <w:rPr>
      <w:rFonts w:eastAsia="仿宋_GB2312"/>
      <w:b/>
      <w:sz w:val="24"/>
      <w:szCs w:val="20"/>
    </w:rPr>
  </w:style>
  <w:style w:type="paragraph" w:customStyle="1" w:styleId="240">
    <w:name w:val="正文 + 楷体_GB2312"/>
    <w:basedOn w:val="1"/>
    <w:qFormat/>
    <w:uiPriority w:val="0"/>
    <w:pPr>
      <w:widowControl/>
      <w:jc w:val="left"/>
    </w:pPr>
    <w:rPr>
      <w:rFonts w:ascii="楷体_GB2312" w:eastAsia="楷体_GB2312" w:cs="Arial"/>
      <w:kern w:val="0"/>
      <w:sz w:val="24"/>
    </w:rPr>
  </w:style>
  <w:style w:type="paragraph" w:customStyle="1" w:styleId="24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4">
    <w:name w:val="Char Char Char2"/>
    <w:basedOn w:val="1"/>
    <w:qFormat/>
    <w:uiPriority w:val="0"/>
    <w:rPr>
      <w:rFonts w:ascii="Tahoma" w:hAnsi="Tahoma"/>
      <w:sz w:val="24"/>
      <w:szCs w:val="20"/>
    </w:rPr>
  </w:style>
  <w:style w:type="paragraph" w:customStyle="1" w:styleId="24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7">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9">
    <w:name w:val="Char Char4"/>
    <w:basedOn w:val="1"/>
    <w:qFormat/>
    <w:uiPriority w:val="0"/>
    <w:pPr>
      <w:widowControl/>
      <w:spacing w:line="400" w:lineRule="exact"/>
      <w:jc w:val="center"/>
    </w:pPr>
  </w:style>
  <w:style w:type="paragraph" w:customStyle="1" w:styleId="2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2">
    <w:name w:val="列出段落1"/>
    <w:basedOn w:val="1"/>
    <w:qFormat/>
    <w:uiPriority w:val="0"/>
    <w:pPr>
      <w:ind w:firstLine="420" w:firstLineChars="200"/>
    </w:pPr>
    <w:rPr>
      <w:rFonts w:ascii="Calibri" w:hAnsi="Calibri"/>
      <w:szCs w:val="22"/>
    </w:rPr>
  </w:style>
  <w:style w:type="paragraph" w:customStyle="1" w:styleId="25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表格1"/>
    <w:basedOn w:val="1"/>
    <w:qFormat/>
    <w:uiPriority w:val="0"/>
    <w:pPr>
      <w:ind w:firstLine="480" w:firstLineChars="200"/>
      <w:jc w:val="center"/>
    </w:pPr>
    <w:rPr>
      <w:sz w:val="24"/>
      <w:szCs w:val="20"/>
    </w:rPr>
  </w:style>
  <w:style w:type="paragraph" w:customStyle="1" w:styleId="256">
    <w:name w:val="Char Char Char Char Char Char Char Char Char Char"/>
    <w:basedOn w:val="1"/>
    <w:qFormat/>
    <w:uiPriority w:val="0"/>
  </w:style>
  <w:style w:type="table" w:customStyle="1" w:styleId="257">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8">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9">
    <w:name w:val="NormalCharacter"/>
    <w:link w:val="260"/>
    <w:semiHidden/>
    <w:qFormat/>
    <w:uiPriority w:val="0"/>
    <w:rPr>
      <w:rFonts w:ascii="Tahoma" w:hAnsi="Tahoma" w:cs="Tahoma"/>
      <w:sz w:val="24"/>
      <w:szCs w:val="24"/>
    </w:rPr>
  </w:style>
  <w:style w:type="paragraph" w:customStyle="1" w:styleId="260">
    <w:name w:val="UserStyle_0"/>
    <w:basedOn w:val="1"/>
    <w:link w:val="259"/>
    <w:qFormat/>
    <w:uiPriority w:val="0"/>
    <w:rPr>
      <w:rFonts w:ascii="Tahoma" w:hAnsi="Tahoma" w:cs="Tahoma"/>
      <w:sz w:val="24"/>
    </w:rPr>
  </w:style>
  <w:style w:type="paragraph" w:customStyle="1" w:styleId="261">
    <w:name w:val="列出段落3"/>
    <w:basedOn w:val="1"/>
    <w:qFormat/>
    <w:uiPriority w:val="34"/>
    <w:pPr>
      <w:ind w:firstLine="420" w:firstLineChars="200"/>
    </w:pPr>
  </w:style>
  <w:style w:type="paragraph" w:customStyle="1" w:styleId="262">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3">
    <w:name w:val="Other|1"/>
    <w:basedOn w:val="1"/>
    <w:qFormat/>
    <w:uiPriority w:val="0"/>
    <w:rPr>
      <w:rFonts w:ascii="宋体" w:hAnsi="宋体" w:cs="宋体"/>
      <w:sz w:val="22"/>
      <w:szCs w:val="22"/>
      <w:lang w:val="zh-TW" w:eastAsia="zh-TW" w:bidi="zh-TW"/>
    </w:rPr>
  </w:style>
  <w:style w:type="paragraph" w:customStyle="1" w:styleId="26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5">
    <w:name w:val="p0"/>
    <w:basedOn w:val="1"/>
    <w:qFormat/>
    <w:uiPriority w:val="0"/>
    <w:pPr>
      <w:widowControl/>
    </w:pPr>
    <w:rPr>
      <w:kern w:val="0"/>
      <w:szCs w:val="21"/>
    </w:rPr>
  </w:style>
  <w:style w:type="character" w:customStyle="1" w:styleId="266">
    <w:name w:val="font21"/>
    <w:qFormat/>
    <w:uiPriority w:val="0"/>
    <w:rPr>
      <w:rFonts w:hint="eastAsia" w:ascii="仿宋_GB2312" w:eastAsia="仿宋_GB2312" w:cs="仿宋_GB2312"/>
      <w:color w:val="000000"/>
      <w:sz w:val="22"/>
      <w:szCs w:val="22"/>
      <w:u w:val="none"/>
    </w:rPr>
  </w:style>
  <w:style w:type="paragraph" w:customStyle="1" w:styleId="26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Table Text"/>
    <w:basedOn w:val="1"/>
    <w:semiHidden/>
    <w:qFormat/>
    <w:uiPriority w:val="0"/>
    <w:rPr>
      <w:rFonts w:ascii="Arial" w:hAnsi="Arial" w:eastAsia="Arial" w:cs="Arial"/>
      <w:szCs w:val="21"/>
      <w:lang w:eastAsia="en-US"/>
    </w:rPr>
  </w:style>
  <w:style w:type="paragraph" w:customStyle="1" w:styleId="269">
    <w:name w:val="列出段落22"/>
    <w:basedOn w:val="1"/>
    <w:qFormat/>
    <w:uiPriority w:val="99"/>
    <w:pPr>
      <w:ind w:firstLine="420" w:firstLineChars="200"/>
    </w:pPr>
    <w:rPr>
      <w:rFonts w:ascii="Calibri" w:hAnsi="Calibri"/>
      <w:szCs w:val="22"/>
    </w:rPr>
  </w:style>
  <w:style w:type="paragraph" w:customStyle="1" w:styleId="270">
    <w:name w:val="4 级标题"/>
    <w:basedOn w:val="7"/>
    <w:qFormat/>
    <w:uiPriority w:val="0"/>
    <w:pPr>
      <w:tabs>
        <w:tab w:val="left" w:pos="864"/>
      </w:tabs>
      <w:ind w:left="567" w:right="27" w:rightChars="13" w:hanging="567"/>
    </w:pPr>
    <w:rPr>
      <w:sz w:val="24"/>
      <w:lang w:val="zh-CN"/>
    </w:rPr>
  </w:style>
  <w:style w:type="paragraph" w:customStyle="1" w:styleId="271">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2">
    <w:name w:val="标题 1 Char Char Char Char"/>
    <w:qFormat/>
    <w:uiPriority w:val="0"/>
    <w:rPr>
      <w:rFonts w:eastAsia="宋体"/>
      <w:b/>
      <w:bCs/>
      <w:kern w:val="44"/>
      <w:sz w:val="44"/>
      <w:szCs w:val="44"/>
      <w:lang w:val="en-US" w:eastAsia="zh-CN" w:bidi="ar-SA"/>
    </w:rPr>
  </w:style>
  <w:style w:type="paragraph" w:customStyle="1" w:styleId="273">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4">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6">
    <w:name w:val="正文首行缩进 2111"/>
    <w:basedOn w:val="23"/>
    <w:qFormat/>
    <w:uiPriority w:val="0"/>
    <w:pPr>
      <w:spacing w:line="480" w:lineRule="exact"/>
      <w:ind w:left="480" w:firstLine="480" w:firstLineChars="200"/>
    </w:pPr>
    <w:rPr>
      <w:rFonts w:asciiTheme="minorEastAsia" w:hAnsiTheme="minorEastAsia" w:eastAsiaTheme="minorEastAsia"/>
    </w:rPr>
  </w:style>
  <w:style w:type="paragraph" w:customStyle="1" w:styleId="277">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2025-11-27T02:41:26Z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