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DC" w:rsidRDefault="00174537">
      <w:pPr>
        <w:jc w:val="right"/>
        <w:rPr>
          <w:bCs/>
          <w:color w:val="000000"/>
          <w:sz w:val="24"/>
          <w:szCs w:val="24"/>
        </w:rPr>
      </w:pPr>
      <w:r>
        <w:rPr>
          <w:rFonts w:hint="eastAsia"/>
          <w:bCs/>
          <w:color w:val="000000"/>
          <w:sz w:val="24"/>
          <w:szCs w:val="24"/>
        </w:rPr>
        <w:t>合同编号：</w:t>
      </w:r>
      <w:r>
        <w:rPr>
          <w:rFonts w:hint="eastAsia"/>
          <w:bCs/>
          <w:color w:val="000000"/>
          <w:sz w:val="24"/>
          <w:szCs w:val="24"/>
        </w:rPr>
        <w:t>FTZJ-EDY-HW20250708-</w:t>
      </w:r>
      <w:r w:rsidRPr="00174537">
        <w:rPr>
          <w:bCs/>
          <w:color w:val="000000"/>
          <w:sz w:val="24"/>
          <w:szCs w:val="24"/>
        </w:rPr>
        <w:t>3366935</w:t>
      </w:r>
    </w:p>
    <w:p w:rsidR="00AC49DC" w:rsidRDefault="00AC49DC">
      <w:pPr>
        <w:jc w:val="right"/>
        <w:rPr>
          <w:bCs/>
          <w:color w:val="000000"/>
          <w:sz w:val="24"/>
          <w:szCs w:val="24"/>
        </w:rPr>
      </w:pPr>
    </w:p>
    <w:p w:rsidR="00AC49DC" w:rsidRDefault="00AC49DC">
      <w:pPr>
        <w:jc w:val="center"/>
        <w:rPr>
          <w:b/>
          <w:color w:val="000000"/>
          <w:sz w:val="40"/>
          <w:szCs w:val="40"/>
        </w:rPr>
      </w:pPr>
    </w:p>
    <w:p w:rsidR="00AC49DC" w:rsidRPr="00174537" w:rsidRDefault="00174537" w:rsidP="00174537">
      <w:pPr>
        <w:spacing w:afterLines="100" w:after="423"/>
        <w:jc w:val="center"/>
        <w:rPr>
          <w:rFonts w:ascii="黑体" w:eastAsia="黑体" w:hAnsi="黑体"/>
          <w:b/>
          <w:color w:val="000000"/>
          <w:sz w:val="30"/>
          <w:szCs w:val="30"/>
        </w:rPr>
      </w:pPr>
      <w:r w:rsidRPr="00174537">
        <w:rPr>
          <w:rFonts w:ascii="黑体" w:eastAsia="黑体" w:hAnsi="黑体" w:hint="eastAsia"/>
          <w:b/>
          <w:color w:val="000000"/>
          <w:sz w:val="30"/>
          <w:szCs w:val="30"/>
        </w:rPr>
        <w:t>北京市丰台区职业教育中心学校</w:t>
      </w:r>
    </w:p>
    <w:p w:rsidR="00174537" w:rsidRPr="00174537" w:rsidRDefault="00174537">
      <w:pPr>
        <w:jc w:val="center"/>
        <w:rPr>
          <w:rFonts w:ascii="黑体" w:eastAsia="黑体" w:hAnsi="黑体" w:hint="eastAsia"/>
          <w:b/>
          <w:color w:val="000000"/>
          <w:sz w:val="30"/>
          <w:szCs w:val="30"/>
        </w:rPr>
      </w:pPr>
      <w:r w:rsidRPr="00174537">
        <w:rPr>
          <w:rFonts w:ascii="黑体" w:eastAsia="黑体" w:hAnsi="黑体" w:hint="eastAsia"/>
          <w:b/>
          <w:color w:val="000000"/>
          <w:sz w:val="30"/>
          <w:szCs w:val="30"/>
        </w:rPr>
        <w:t>额度外-2025年智慧</w:t>
      </w:r>
      <w:proofErr w:type="gramStart"/>
      <w:r w:rsidRPr="00174537">
        <w:rPr>
          <w:rFonts w:ascii="黑体" w:eastAsia="黑体" w:hAnsi="黑体" w:hint="eastAsia"/>
          <w:b/>
          <w:color w:val="000000"/>
          <w:sz w:val="30"/>
          <w:szCs w:val="30"/>
        </w:rPr>
        <w:t>融媒体</w:t>
      </w:r>
      <w:proofErr w:type="gramEnd"/>
      <w:r w:rsidRPr="00174537">
        <w:rPr>
          <w:rFonts w:ascii="黑体" w:eastAsia="黑体" w:hAnsi="黑体" w:hint="eastAsia"/>
          <w:b/>
          <w:color w:val="000000"/>
          <w:sz w:val="30"/>
          <w:szCs w:val="30"/>
        </w:rPr>
        <w:t>内容生产及数字人传播综合建设项目（货物类）</w:t>
      </w:r>
    </w:p>
    <w:p w:rsidR="00174537" w:rsidRPr="00174537" w:rsidRDefault="00174537">
      <w:pPr>
        <w:jc w:val="center"/>
        <w:rPr>
          <w:rFonts w:ascii="黑体" w:eastAsia="黑体" w:hAnsi="黑体" w:hint="eastAsia"/>
          <w:b/>
          <w:color w:val="000000"/>
          <w:sz w:val="30"/>
          <w:szCs w:val="30"/>
        </w:rPr>
      </w:pPr>
      <w:r w:rsidRPr="00174537">
        <w:rPr>
          <w:rFonts w:ascii="黑体" w:eastAsia="黑体" w:hAnsi="黑体" w:hint="eastAsia"/>
          <w:b/>
          <w:color w:val="000000"/>
          <w:sz w:val="30"/>
          <w:szCs w:val="30"/>
        </w:rPr>
        <w:t>其他信息化设备采购项目</w:t>
      </w:r>
    </w:p>
    <w:p w:rsidR="00174537" w:rsidRPr="00174537" w:rsidRDefault="00174537">
      <w:pPr>
        <w:jc w:val="center"/>
        <w:rPr>
          <w:rFonts w:ascii="黑体" w:eastAsia="黑体" w:hAnsi="黑体" w:hint="eastAsia"/>
          <w:b/>
          <w:color w:val="000000"/>
          <w:sz w:val="30"/>
          <w:szCs w:val="30"/>
        </w:rPr>
      </w:pPr>
    </w:p>
    <w:p w:rsidR="00AC49DC" w:rsidRPr="00174537" w:rsidRDefault="00174537">
      <w:pPr>
        <w:jc w:val="center"/>
        <w:rPr>
          <w:rFonts w:ascii="黑体" w:eastAsia="黑体" w:hAnsi="黑体"/>
          <w:b/>
          <w:color w:val="000000"/>
          <w:sz w:val="30"/>
          <w:szCs w:val="30"/>
        </w:rPr>
      </w:pPr>
      <w:r w:rsidRPr="00174537">
        <w:rPr>
          <w:rFonts w:ascii="黑体" w:eastAsia="黑体" w:hAnsi="黑体" w:hint="eastAsia"/>
          <w:b/>
          <w:color w:val="000000"/>
          <w:sz w:val="30"/>
          <w:szCs w:val="30"/>
        </w:rPr>
        <w:t xml:space="preserve">合    </w:t>
      </w:r>
      <w:r w:rsidRPr="00174537">
        <w:rPr>
          <w:rFonts w:ascii="黑体" w:eastAsia="黑体" w:hAnsi="黑体" w:hint="eastAsia"/>
          <w:b/>
          <w:color w:val="000000"/>
          <w:sz w:val="30"/>
          <w:szCs w:val="30"/>
        </w:rPr>
        <w:t>同</w:t>
      </w:r>
    </w:p>
    <w:p w:rsidR="00AC49DC" w:rsidRDefault="00AC49DC">
      <w:pPr>
        <w:jc w:val="center"/>
        <w:rPr>
          <w:rFonts w:ascii="宋体" w:hAnsi="宋体" w:cs="宋体"/>
          <w:b/>
          <w:bCs/>
          <w:color w:val="000000"/>
          <w:sz w:val="32"/>
          <w:szCs w:val="24"/>
        </w:rPr>
      </w:pPr>
    </w:p>
    <w:p w:rsidR="00AC49DC" w:rsidRDefault="00AC49DC">
      <w:pPr>
        <w:jc w:val="center"/>
        <w:rPr>
          <w:rFonts w:ascii="宋体" w:hAnsi="宋体" w:cs="宋体"/>
          <w:b/>
          <w:bCs/>
          <w:color w:val="000000"/>
          <w:sz w:val="32"/>
          <w:szCs w:val="24"/>
        </w:rPr>
      </w:pPr>
    </w:p>
    <w:p w:rsidR="00AC49DC" w:rsidRDefault="00AC49DC">
      <w:pPr>
        <w:jc w:val="center"/>
        <w:rPr>
          <w:rFonts w:ascii="宋体" w:hAnsi="宋体" w:cs="宋体"/>
          <w:b/>
          <w:bCs/>
          <w:color w:val="000000"/>
          <w:sz w:val="32"/>
          <w:szCs w:val="24"/>
        </w:rPr>
      </w:pPr>
    </w:p>
    <w:p w:rsidR="00AC49DC" w:rsidRPr="00174537" w:rsidRDefault="00174537" w:rsidP="00174537">
      <w:pPr>
        <w:rPr>
          <w:rFonts w:asciiTheme="minorEastAsia" w:eastAsiaTheme="minorEastAsia" w:hAnsiTheme="minorEastAsia" w:hint="eastAsia"/>
          <w:color w:val="000000"/>
          <w:sz w:val="28"/>
          <w:szCs w:val="28"/>
        </w:rPr>
      </w:pPr>
      <w:r w:rsidRPr="00174537">
        <w:rPr>
          <w:rFonts w:asciiTheme="minorEastAsia" w:eastAsiaTheme="minorEastAsia" w:hAnsiTheme="minorEastAsia" w:hint="eastAsia"/>
          <w:color w:val="000000"/>
          <w:sz w:val="28"/>
          <w:szCs w:val="28"/>
        </w:rPr>
        <w:t>项目名称：11010625T00000</w:t>
      </w:r>
      <w:bookmarkStart w:id="0" w:name="OLE_LINK3"/>
      <w:bookmarkStart w:id="1" w:name="OLE_LINK4"/>
      <w:r w:rsidRPr="00174537">
        <w:rPr>
          <w:rFonts w:asciiTheme="minorEastAsia" w:eastAsiaTheme="minorEastAsia" w:hAnsiTheme="minorEastAsia" w:hint="eastAsia"/>
          <w:color w:val="000000"/>
          <w:sz w:val="28"/>
          <w:szCs w:val="28"/>
        </w:rPr>
        <w:t>3366935</w:t>
      </w:r>
      <w:bookmarkEnd w:id="0"/>
      <w:bookmarkEnd w:id="1"/>
      <w:r w:rsidRPr="00174537">
        <w:rPr>
          <w:rFonts w:asciiTheme="minorEastAsia" w:eastAsiaTheme="minorEastAsia" w:hAnsiTheme="minorEastAsia" w:hint="eastAsia"/>
          <w:color w:val="000000"/>
          <w:sz w:val="28"/>
          <w:szCs w:val="28"/>
        </w:rPr>
        <w:t>-</w:t>
      </w:r>
      <w:bookmarkStart w:id="2" w:name="OLE_LINK1"/>
      <w:bookmarkStart w:id="3" w:name="OLE_LINK2"/>
      <w:r w:rsidRPr="00174537">
        <w:rPr>
          <w:rFonts w:asciiTheme="minorEastAsia" w:eastAsiaTheme="minorEastAsia" w:hAnsiTheme="minorEastAsia" w:hint="eastAsia"/>
          <w:color w:val="000000"/>
          <w:sz w:val="28"/>
          <w:szCs w:val="28"/>
        </w:rPr>
        <w:t>额度外-2025年智慧</w:t>
      </w:r>
      <w:proofErr w:type="gramStart"/>
      <w:r w:rsidRPr="00174537">
        <w:rPr>
          <w:rFonts w:asciiTheme="minorEastAsia" w:eastAsiaTheme="minorEastAsia" w:hAnsiTheme="minorEastAsia" w:hint="eastAsia"/>
          <w:color w:val="000000"/>
          <w:sz w:val="28"/>
          <w:szCs w:val="28"/>
        </w:rPr>
        <w:t>融媒体</w:t>
      </w:r>
      <w:proofErr w:type="gramEnd"/>
      <w:r w:rsidRPr="00174537">
        <w:rPr>
          <w:rFonts w:asciiTheme="minorEastAsia" w:eastAsiaTheme="minorEastAsia" w:hAnsiTheme="minorEastAsia" w:hint="eastAsia"/>
          <w:color w:val="000000"/>
          <w:sz w:val="28"/>
          <w:szCs w:val="28"/>
        </w:rPr>
        <w:t>内容生产及数字人传播综合建设项目（货物类）</w:t>
      </w:r>
      <w:bookmarkEnd w:id="2"/>
      <w:bookmarkEnd w:id="3"/>
    </w:p>
    <w:p w:rsidR="00AC49DC" w:rsidRDefault="00AC49DC" w:rsidP="00174537">
      <w:pPr>
        <w:ind w:firstLineChars="350" w:firstLine="984"/>
        <w:rPr>
          <w:b/>
          <w:color w:val="000000"/>
          <w:sz w:val="28"/>
          <w:szCs w:val="28"/>
        </w:rPr>
      </w:pPr>
    </w:p>
    <w:p w:rsidR="00AC49DC" w:rsidRDefault="00AC49DC">
      <w:pPr>
        <w:ind w:firstLineChars="350" w:firstLine="980"/>
        <w:rPr>
          <w:rFonts w:hint="eastAsia"/>
          <w:color w:val="000000"/>
          <w:sz w:val="28"/>
          <w:szCs w:val="28"/>
        </w:rPr>
      </w:pPr>
    </w:p>
    <w:p w:rsidR="00174537" w:rsidRDefault="00174537">
      <w:pPr>
        <w:ind w:firstLineChars="350" w:firstLine="980"/>
        <w:rPr>
          <w:rFonts w:hint="eastAsia"/>
          <w:color w:val="000000"/>
          <w:sz w:val="28"/>
          <w:szCs w:val="28"/>
        </w:rPr>
      </w:pPr>
    </w:p>
    <w:p w:rsidR="00174537" w:rsidRDefault="00174537">
      <w:pPr>
        <w:ind w:firstLineChars="350" w:firstLine="980"/>
        <w:rPr>
          <w:rFonts w:hint="eastAsia"/>
          <w:color w:val="000000"/>
          <w:sz w:val="28"/>
          <w:szCs w:val="28"/>
        </w:rPr>
      </w:pPr>
    </w:p>
    <w:p w:rsidR="00174537" w:rsidRDefault="00174537">
      <w:pPr>
        <w:ind w:firstLineChars="350" w:firstLine="980"/>
        <w:rPr>
          <w:rFonts w:hint="eastAsia"/>
          <w:color w:val="000000"/>
          <w:sz w:val="28"/>
          <w:szCs w:val="28"/>
        </w:rPr>
      </w:pPr>
    </w:p>
    <w:p w:rsidR="00174537" w:rsidRDefault="00174537">
      <w:pPr>
        <w:ind w:firstLineChars="350" w:firstLine="980"/>
        <w:rPr>
          <w:rFonts w:hint="eastAsia"/>
          <w:color w:val="000000"/>
          <w:sz w:val="28"/>
          <w:szCs w:val="28"/>
        </w:rPr>
      </w:pPr>
    </w:p>
    <w:p w:rsidR="00174537" w:rsidRDefault="00174537">
      <w:pPr>
        <w:ind w:firstLineChars="350" w:firstLine="980"/>
        <w:rPr>
          <w:color w:val="000000"/>
          <w:sz w:val="28"/>
          <w:szCs w:val="28"/>
        </w:rPr>
      </w:pPr>
    </w:p>
    <w:p w:rsidR="00AC49DC" w:rsidRDefault="00AC49DC">
      <w:pPr>
        <w:ind w:firstLineChars="550" w:firstLine="1540"/>
        <w:rPr>
          <w:color w:val="000000"/>
          <w:sz w:val="28"/>
          <w:szCs w:val="28"/>
        </w:rPr>
      </w:pPr>
    </w:p>
    <w:p w:rsidR="00AC49DC" w:rsidRPr="00174537" w:rsidRDefault="00174537" w:rsidP="00174537">
      <w:pPr>
        <w:ind w:firstLineChars="550" w:firstLine="1546"/>
        <w:rPr>
          <w:rFonts w:asciiTheme="minorEastAsia" w:eastAsiaTheme="minorEastAsia" w:hAnsiTheme="minorEastAsia"/>
          <w:color w:val="000000"/>
          <w:sz w:val="28"/>
          <w:szCs w:val="28"/>
        </w:rPr>
      </w:pPr>
      <w:proofErr w:type="gramStart"/>
      <w:r w:rsidRPr="00174537">
        <w:rPr>
          <w:rFonts w:asciiTheme="minorEastAsia" w:eastAsiaTheme="minorEastAsia" w:hAnsiTheme="minorEastAsia" w:hint="eastAsia"/>
          <w:b/>
          <w:color w:val="000000"/>
          <w:sz w:val="28"/>
          <w:szCs w:val="28"/>
        </w:rPr>
        <w:t xml:space="preserve">买　　</w:t>
      </w:r>
      <w:proofErr w:type="gramEnd"/>
      <w:r w:rsidRPr="00174537">
        <w:rPr>
          <w:rFonts w:asciiTheme="minorEastAsia" w:eastAsiaTheme="minorEastAsia" w:hAnsiTheme="minorEastAsia" w:hint="eastAsia"/>
          <w:b/>
          <w:color w:val="000000"/>
          <w:sz w:val="28"/>
          <w:szCs w:val="28"/>
        </w:rPr>
        <w:t>方</w:t>
      </w:r>
      <w:r w:rsidRPr="00174537">
        <w:rPr>
          <w:rFonts w:asciiTheme="minorEastAsia" w:eastAsiaTheme="minorEastAsia" w:hAnsiTheme="minorEastAsia"/>
          <w:color w:val="000000"/>
          <w:sz w:val="28"/>
          <w:szCs w:val="28"/>
        </w:rPr>
        <w:t>:</w:t>
      </w:r>
      <w:r w:rsidRPr="00174537">
        <w:rPr>
          <w:rFonts w:asciiTheme="minorEastAsia" w:eastAsiaTheme="minorEastAsia" w:hAnsiTheme="minorEastAsia" w:hint="eastAsia"/>
          <w:color w:val="000000"/>
          <w:sz w:val="28"/>
          <w:szCs w:val="28"/>
          <w:u w:val="single"/>
        </w:rPr>
        <w:t xml:space="preserve">  </w:t>
      </w:r>
      <w:r w:rsidRPr="00174537">
        <w:rPr>
          <w:rFonts w:asciiTheme="minorEastAsia" w:eastAsiaTheme="minorEastAsia" w:hAnsiTheme="minorEastAsia" w:hint="eastAsia"/>
          <w:b/>
          <w:color w:val="000000"/>
          <w:sz w:val="28"/>
          <w:szCs w:val="28"/>
          <w:u w:val="single"/>
        </w:rPr>
        <w:t>北京市丰台区职业教育中心学校</w:t>
      </w:r>
      <w:r w:rsidRPr="00174537">
        <w:rPr>
          <w:rFonts w:asciiTheme="minorEastAsia" w:eastAsiaTheme="minorEastAsia" w:hAnsiTheme="minorEastAsia" w:hint="eastAsia"/>
          <w:b/>
          <w:color w:val="000000"/>
          <w:sz w:val="28"/>
          <w:szCs w:val="28"/>
          <w:u w:val="single"/>
        </w:rPr>
        <w:t xml:space="preserve">  </w:t>
      </w:r>
    </w:p>
    <w:p w:rsidR="00AC49DC" w:rsidRPr="00174537" w:rsidRDefault="00AC49DC" w:rsidP="00174537">
      <w:pPr>
        <w:ind w:firstLineChars="550" w:firstLine="1546"/>
        <w:rPr>
          <w:rFonts w:asciiTheme="minorEastAsia" w:eastAsiaTheme="minorEastAsia" w:hAnsiTheme="minorEastAsia"/>
          <w:b/>
          <w:color w:val="000000"/>
          <w:sz w:val="28"/>
          <w:szCs w:val="28"/>
        </w:rPr>
      </w:pPr>
    </w:p>
    <w:p w:rsidR="00AC49DC" w:rsidRPr="00174537" w:rsidRDefault="00174537" w:rsidP="00174537">
      <w:pPr>
        <w:ind w:firstLineChars="550" w:firstLine="1546"/>
        <w:rPr>
          <w:rFonts w:asciiTheme="minorEastAsia" w:eastAsiaTheme="minorEastAsia" w:hAnsiTheme="minorEastAsia"/>
          <w:color w:val="000000"/>
          <w:sz w:val="28"/>
          <w:szCs w:val="28"/>
          <w:u w:val="single"/>
        </w:rPr>
      </w:pPr>
      <w:proofErr w:type="gramStart"/>
      <w:r w:rsidRPr="00174537">
        <w:rPr>
          <w:rFonts w:asciiTheme="minorEastAsia" w:eastAsiaTheme="minorEastAsia" w:hAnsiTheme="minorEastAsia" w:hint="eastAsia"/>
          <w:b/>
          <w:color w:val="000000"/>
          <w:sz w:val="28"/>
          <w:szCs w:val="28"/>
        </w:rPr>
        <w:t xml:space="preserve">卖　　</w:t>
      </w:r>
      <w:proofErr w:type="gramEnd"/>
      <w:r w:rsidRPr="00174537">
        <w:rPr>
          <w:rFonts w:asciiTheme="minorEastAsia" w:eastAsiaTheme="minorEastAsia" w:hAnsiTheme="minorEastAsia" w:hint="eastAsia"/>
          <w:b/>
          <w:color w:val="000000"/>
          <w:sz w:val="28"/>
          <w:szCs w:val="28"/>
        </w:rPr>
        <w:t>方</w:t>
      </w:r>
      <w:r w:rsidRPr="00174537">
        <w:rPr>
          <w:rFonts w:asciiTheme="minorEastAsia" w:eastAsiaTheme="minorEastAsia" w:hAnsiTheme="minorEastAsia"/>
          <w:color w:val="000000"/>
          <w:sz w:val="28"/>
          <w:szCs w:val="28"/>
        </w:rPr>
        <w:t>:</w:t>
      </w:r>
      <w:r w:rsidRPr="00174537">
        <w:rPr>
          <w:rFonts w:asciiTheme="minorEastAsia" w:eastAsiaTheme="minorEastAsia" w:hAnsiTheme="minorEastAsia" w:hint="eastAsia"/>
          <w:b/>
          <w:color w:val="000000"/>
          <w:sz w:val="28"/>
          <w:szCs w:val="28"/>
          <w:u w:val="single"/>
        </w:rPr>
        <w:t xml:space="preserve">    </w:t>
      </w:r>
      <w:r w:rsidRPr="00174537">
        <w:rPr>
          <w:rFonts w:asciiTheme="minorEastAsia" w:eastAsiaTheme="minorEastAsia" w:hAnsiTheme="minorEastAsia" w:hint="eastAsia"/>
          <w:b/>
          <w:color w:val="000000"/>
          <w:sz w:val="28"/>
          <w:szCs w:val="28"/>
          <w:u w:val="single"/>
        </w:rPr>
        <w:t>北京华颐乐为科技有限公司</w:t>
      </w:r>
      <w:r w:rsidRPr="00174537">
        <w:rPr>
          <w:rFonts w:asciiTheme="minorEastAsia" w:eastAsiaTheme="minorEastAsia" w:hAnsiTheme="minorEastAsia" w:hint="eastAsia"/>
          <w:b/>
          <w:color w:val="000000"/>
          <w:sz w:val="28"/>
          <w:szCs w:val="28"/>
          <w:u w:val="single"/>
        </w:rPr>
        <w:t xml:space="preserve">    </w:t>
      </w:r>
    </w:p>
    <w:p w:rsidR="00AC49DC" w:rsidRPr="00174537" w:rsidRDefault="00AC49DC">
      <w:pPr>
        <w:rPr>
          <w:rFonts w:asciiTheme="minorEastAsia" w:eastAsiaTheme="minorEastAsia" w:hAnsiTheme="minorEastAsia"/>
          <w:color w:val="000000"/>
          <w:sz w:val="28"/>
          <w:szCs w:val="28"/>
        </w:rPr>
      </w:pPr>
    </w:p>
    <w:p w:rsidR="00AC49DC" w:rsidRPr="00174537" w:rsidRDefault="00AC49DC" w:rsidP="00174537">
      <w:pPr>
        <w:pStyle w:val="24"/>
        <w:ind w:firstLine="562"/>
        <w:rPr>
          <w:rFonts w:asciiTheme="minorEastAsia" w:eastAsiaTheme="minorEastAsia" w:hAnsiTheme="minorEastAsia"/>
          <w:b/>
          <w:color w:val="000000"/>
          <w:sz w:val="28"/>
          <w:szCs w:val="28"/>
        </w:rPr>
      </w:pPr>
    </w:p>
    <w:p w:rsidR="00AC49DC" w:rsidRPr="00174537" w:rsidRDefault="00AC49DC" w:rsidP="00174537">
      <w:pPr>
        <w:pStyle w:val="24"/>
        <w:ind w:firstLine="562"/>
        <w:rPr>
          <w:rFonts w:asciiTheme="minorEastAsia" w:eastAsiaTheme="minorEastAsia" w:hAnsiTheme="minorEastAsia"/>
          <w:b/>
          <w:color w:val="000000"/>
          <w:sz w:val="28"/>
          <w:szCs w:val="28"/>
        </w:rPr>
      </w:pPr>
    </w:p>
    <w:p w:rsidR="00AC49DC" w:rsidRPr="00174537" w:rsidRDefault="00174537">
      <w:pPr>
        <w:jc w:val="center"/>
        <w:rPr>
          <w:rFonts w:asciiTheme="minorEastAsia" w:eastAsiaTheme="minorEastAsia" w:hAnsiTheme="minorEastAsia"/>
          <w:color w:val="000000"/>
          <w:sz w:val="28"/>
          <w:szCs w:val="28"/>
        </w:rPr>
      </w:pPr>
      <w:r w:rsidRPr="00174537">
        <w:rPr>
          <w:rFonts w:asciiTheme="minorEastAsia" w:eastAsiaTheme="minorEastAsia" w:hAnsiTheme="minorEastAsia" w:hint="eastAsia"/>
          <w:b/>
          <w:color w:val="000000"/>
          <w:sz w:val="28"/>
          <w:szCs w:val="28"/>
        </w:rPr>
        <w:t>签署日期</w:t>
      </w:r>
      <w:r w:rsidRPr="00174537">
        <w:rPr>
          <w:rFonts w:asciiTheme="minorEastAsia" w:eastAsiaTheme="minorEastAsia" w:hAnsiTheme="minorEastAsia"/>
          <w:b/>
          <w:color w:val="000000"/>
          <w:sz w:val="28"/>
          <w:szCs w:val="28"/>
        </w:rPr>
        <w:t>:20</w:t>
      </w:r>
      <w:r w:rsidRPr="00174537">
        <w:rPr>
          <w:rFonts w:asciiTheme="minorEastAsia" w:eastAsiaTheme="minorEastAsia" w:hAnsiTheme="minorEastAsia" w:hint="eastAsia"/>
          <w:b/>
          <w:color w:val="000000"/>
          <w:sz w:val="28"/>
          <w:szCs w:val="28"/>
        </w:rPr>
        <w:t>2</w:t>
      </w:r>
      <w:r w:rsidRPr="00174537">
        <w:rPr>
          <w:rFonts w:asciiTheme="minorEastAsia" w:eastAsiaTheme="minorEastAsia" w:hAnsiTheme="minorEastAsia" w:hint="eastAsia"/>
          <w:b/>
          <w:color w:val="000000"/>
          <w:sz w:val="28"/>
          <w:szCs w:val="28"/>
        </w:rPr>
        <w:t>5</w:t>
      </w:r>
      <w:r w:rsidRPr="00174537">
        <w:rPr>
          <w:rFonts w:asciiTheme="minorEastAsia" w:eastAsiaTheme="minorEastAsia" w:hAnsiTheme="minorEastAsia" w:hint="eastAsia"/>
          <w:b/>
          <w:color w:val="000000"/>
          <w:sz w:val="28"/>
          <w:szCs w:val="28"/>
        </w:rPr>
        <w:t>年</w:t>
      </w:r>
      <w:r>
        <w:rPr>
          <w:rFonts w:asciiTheme="minorEastAsia" w:eastAsiaTheme="minorEastAsia" w:hAnsiTheme="minorEastAsia" w:hint="eastAsia"/>
          <w:b/>
          <w:color w:val="000000"/>
          <w:sz w:val="28"/>
          <w:szCs w:val="28"/>
        </w:rPr>
        <w:t>7月8日</w:t>
      </w:r>
    </w:p>
    <w:p w:rsidR="00AC49DC" w:rsidRDefault="00174537">
      <w:pPr>
        <w:jc w:val="center"/>
        <w:rPr>
          <w:b/>
          <w:color w:val="000000"/>
          <w:sz w:val="30"/>
          <w:szCs w:val="30"/>
        </w:rPr>
      </w:pPr>
      <w:r>
        <w:rPr>
          <w:color w:val="000000"/>
        </w:rPr>
        <w:br w:type="page"/>
      </w:r>
      <w:proofErr w:type="gramStart"/>
      <w:r>
        <w:rPr>
          <w:rFonts w:hint="eastAsia"/>
          <w:b/>
          <w:color w:val="000000"/>
          <w:sz w:val="30"/>
          <w:szCs w:val="30"/>
        </w:rPr>
        <w:lastRenderedPageBreak/>
        <w:t xml:space="preserve">合　　</w:t>
      </w:r>
      <w:proofErr w:type="gramEnd"/>
      <w:r>
        <w:rPr>
          <w:rFonts w:hint="eastAsia"/>
          <w:b/>
          <w:color w:val="000000"/>
          <w:sz w:val="30"/>
          <w:szCs w:val="30"/>
        </w:rPr>
        <w:t>同　　书</w:t>
      </w:r>
    </w:p>
    <w:p w:rsidR="00AC49DC" w:rsidRDefault="00AC49DC">
      <w:pPr>
        <w:rPr>
          <w:color w:val="000000"/>
        </w:rPr>
      </w:pPr>
    </w:p>
    <w:p w:rsidR="00AC49DC" w:rsidRDefault="00174537" w:rsidP="00174537">
      <w:pPr>
        <w:spacing w:line="360" w:lineRule="auto"/>
        <w:ind w:firstLineChars="200" w:firstLine="482"/>
        <w:rPr>
          <w:rFonts w:ascii="宋体" w:hAnsi="宋体"/>
          <w:color w:val="000000"/>
          <w:sz w:val="24"/>
          <w:szCs w:val="24"/>
        </w:rPr>
      </w:pPr>
      <w:r>
        <w:rPr>
          <w:rFonts w:ascii="宋体" w:hAnsi="宋体" w:hint="eastAsia"/>
          <w:b/>
          <w:color w:val="000000"/>
          <w:sz w:val="24"/>
          <w:szCs w:val="24"/>
          <w:u w:val="single"/>
        </w:rPr>
        <w:t>北京市丰台区职业教育中心学校</w:t>
      </w:r>
      <w:r>
        <w:rPr>
          <w:rFonts w:ascii="宋体" w:hAnsi="宋体"/>
          <w:color w:val="000000"/>
          <w:sz w:val="24"/>
          <w:szCs w:val="24"/>
        </w:rPr>
        <w:t>(</w:t>
      </w:r>
      <w:r>
        <w:rPr>
          <w:rFonts w:ascii="宋体" w:hAnsi="宋体" w:hint="eastAsia"/>
          <w:color w:val="000000"/>
          <w:sz w:val="24"/>
          <w:szCs w:val="24"/>
        </w:rPr>
        <w:t>买方</w:t>
      </w:r>
      <w:r>
        <w:rPr>
          <w:rFonts w:ascii="宋体" w:hAnsi="宋体"/>
          <w:color w:val="000000"/>
          <w:sz w:val="24"/>
          <w:szCs w:val="24"/>
        </w:rPr>
        <w:t>)</w:t>
      </w:r>
      <w:r>
        <w:rPr>
          <w:rFonts w:ascii="宋体" w:hAnsi="宋体" w:hint="eastAsia"/>
          <w:color w:val="000000"/>
          <w:sz w:val="24"/>
          <w:szCs w:val="24"/>
        </w:rPr>
        <w:t>就</w:t>
      </w:r>
      <w:r>
        <w:rPr>
          <w:rFonts w:ascii="宋体" w:hAnsi="宋体" w:hint="eastAsia"/>
          <w:b/>
          <w:color w:val="000000"/>
          <w:sz w:val="24"/>
          <w:szCs w:val="24"/>
          <w:u w:val="single"/>
        </w:rPr>
        <w:t>额度外</w:t>
      </w:r>
      <w:r>
        <w:rPr>
          <w:rFonts w:ascii="宋体" w:hAnsi="宋体" w:hint="eastAsia"/>
          <w:b/>
          <w:color w:val="000000"/>
          <w:sz w:val="24"/>
          <w:szCs w:val="24"/>
          <w:u w:val="single"/>
        </w:rPr>
        <w:t>-2025</w:t>
      </w:r>
      <w:r>
        <w:rPr>
          <w:rFonts w:ascii="宋体" w:hAnsi="宋体" w:hint="eastAsia"/>
          <w:b/>
          <w:color w:val="000000"/>
          <w:sz w:val="24"/>
          <w:szCs w:val="24"/>
          <w:u w:val="single"/>
        </w:rPr>
        <w:t>年智慧</w:t>
      </w:r>
      <w:proofErr w:type="gramStart"/>
      <w:r>
        <w:rPr>
          <w:rFonts w:ascii="宋体" w:hAnsi="宋体" w:hint="eastAsia"/>
          <w:b/>
          <w:color w:val="000000"/>
          <w:sz w:val="24"/>
          <w:szCs w:val="24"/>
          <w:u w:val="single"/>
        </w:rPr>
        <w:t>融媒体</w:t>
      </w:r>
      <w:proofErr w:type="gramEnd"/>
      <w:r>
        <w:rPr>
          <w:rFonts w:ascii="宋体" w:hAnsi="宋体" w:hint="eastAsia"/>
          <w:b/>
          <w:color w:val="000000"/>
          <w:sz w:val="24"/>
          <w:szCs w:val="24"/>
          <w:u w:val="single"/>
        </w:rPr>
        <w:t>内容生产及数字人传播综合建设项目（货物类）其他信息化设备采购项目</w:t>
      </w:r>
      <w:r>
        <w:rPr>
          <w:rFonts w:ascii="宋体" w:hAnsi="宋体"/>
          <w:color w:val="000000"/>
          <w:sz w:val="24"/>
          <w:szCs w:val="24"/>
        </w:rPr>
        <w:t>(</w:t>
      </w:r>
      <w:r>
        <w:rPr>
          <w:rFonts w:ascii="宋体" w:hAnsi="宋体" w:hint="eastAsia"/>
          <w:color w:val="000000"/>
          <w:sz w:val="24"/>
          <w:szCs w:val="24"/>
        </w:rPr>
        <w:t>项目名称</w:t>
      </w:r>
      <w:r>
        <w:rPr>
          <w:rFonts w:ascii="宋体" w:hAnsi="宋体"/>
          <w:color w:val="000000"/>
          <w:sz w:val="24"/>
          <w:szCs w:val="24"/>
        </w:rPr>
        <w:t>)</w:t>
      </w:r>
      <w:r>
        <w:rPr>
          <w:rFonts w:ascii="宋体" w:hAnsi="宋体" w:hint="eastAsia"/>
          <w:color w:val="000000"/>
          <w:sz w:val="24"/>
          <w:szCs w:val="24"/>
        </w:rPr>
        <w:t>经比选评定</w:t>
      </w:r>
      <w:r>
        <w:rPr>
          <w:rFonts w:ascii="宋体" w:hAnsi="宋体" w:hint="eastAsia"/>
          <w:b/>
          <w:color w:val="000000"/>
          <w:sz w:val="24"/>
          <w:szCs w:val="24"/>
          <w:u w:val="single"/>
        </w:rPr>
        <w:t>北京华颐乐为科技有限公司</w:t>
      </w:r>
      <w:r>
        <w:rPr>
          <w:rFonts w:ascii="宋体" w:hAnsi="宋体"/>
          <w:color w:val="000000"/>
          <w:sz w:val="24"/>
          <w:szCs w:val="24"/>
        </w:rPr>
        <w:t>(</w:t>
      </w:r>
      <w:r>
        <w:rPr>
          <w:rFonts w:ascii="宋体" w:hAnsi="宋体" w:hint="eastAsia"/>
          <w:color w:val="000000"/>
          <w:sz w:val="24"/>
          <w:szCs w:val="24"/>
        </w:rPr>
        <w:t>卖方</w:t>
      </w:r>
      <w:r>
        <w:rPr>
          <w:rFonts w:ascii="宋体" w:hAnsi="宋体"/>
          <w:color w:val="000000"/>
          <w:sz w:val="24"/>
          <w:szCs w:val="24"/>
        </w:rPr>
        <w:t>)</w:t>
      </w:r>
      <w:r>
        <w:rPr>
          <w:rFonts w:ascii="宋体" w:hAnsi="宋体" w:hint="eastAsia"/>
          <w:color w:val="000000"/>
          <w:sz w:val="24"/>
          <w:szCs w:val="24"/>
        </w:rPr>
        <w:t>为中选服务方。买、卖双方同意按照下面的条款和条件，签署本合同</w:t>
      </w:r>
      <w:r>
        <w:rPr>
          <w:rFonts w:ascii="宋体" w:hAnsi="宋体" w:hint="eastAsia"/>
          <w:color w:val="000000"/>
          <w:sz w:val="24"/>
          <w:szCs w:val="24"/>
        </w:rPr>
        <w:t>：</w:t>
      </w:r>
    </w:p>
    <w:p w:rsidR="00AC49DC" w:rsidRDefault="00174537">
      <w:pPr>
        <w:rPr>
          <w:rFonts w:ascii="宋体"/>
          <w:b/>
          <w:color w:val="000000"/>
          <w:sz w:val="24"/>
          <w:szCs w:val="24"/>
        </w:rPr>
      </w:pPr>
      <w:r>
        <w:rPr>
          <w:rFonts w:ascii="宋体" w:hAnsi="宋体"/>
          <w:b/>
          <w:color w:val="000000"/>
          <w:sz w:val="24"/>
          <w:szCs w:val="24"/>
        </w:rPr>
        <w:t>1</w:t>
      </w:r>
      <w:r>
        <w:rPr>
          <w:rFonts w:ascii="宋体" w:hAnsi="宋体" w:hint="eastAsia"/>
          <w:b/>
          <w:color w:val="000000"/>
          <w:sz w:val="24"/>
          <w:szCs w:val="24"/>
        </w:rPr>
        <w:t>、合同文件</w:t>
      </w:r>
    </w:p>
    <w:p w:rsidR="00AC49DC" w:rsidRDefault="00174537">
      <w:pPr>
        <w:spacing w:line="560" w:lineRule="exact"/>
        <w:ind w:firstLineChars="200" w:firstLine="480"/>
        <w:rPr>
          <w:rFonts w:ascii="宋体"/>
          <w:color w:val="000000"/>
          <w:sz w:val="24"/>
          <w:szCs w:val="24"/>
        </w:rPr>
      </w:pPr>
      <w:r>
        <w:rPr>
          <w:rFonts w:ascii="宋体" w:hAnsi="宋体" w:hint="eastAsia"/>
          <w:color w:val="000000"/>
          <w:sz w:val="24"/>
          <w:szCs w:val="24"/>
        </w:rPr>
        <w:t>下列文件构成本合同的组成部分，应该认为是一个整体，彼此相互解释，相互补充。为便于解释，组成合同的多个文件的优先支配地位的次序如下</w:t>
      </w:r>
      <w:r>
        <w:rPr>
          <w:rFonts w:ascii="宋体" w:hAnsi="宋体"/>
          <w:color w:val="000000"/>
          <w:sz w:val="24"/>
          <w:szCs w:val="24"/>
        </w:rPr>
        <w:t>:</w:t>
      </w:r>
    </w:p>
    <w:p w:rsidR="00AC49DC" w:rsidRDefault="00174537">
      <w:pPr>
        <w:spacing w:line="560" w:lineRule="exact"/>
        <w:rPr>
          <w:rFonts w:ascii="宋体"/>
          <w:color w:val="000000"/>
          <w:sz w:val="24"/>
          <w:szCs w:val="24"/>
        </w:rPr>
      </w:pPr>
      <w:proofErr w:type="gramStart"/>
      <w:r>
        <w:rPr>
          <w:rFonts w:ascii="宋体" w:hAnsi="宋体"/>
          <w:color w:val="000000"/>
          <w:sz w:val="24"/>
          <w:szCs w:val="24"/>
        </w:rPr>
        <w:t xml:space="preserve">a.  </w:t>
      </w:r>
      <w:r>
        <w:rPr>
          <w:rFonts w:ascii="宋体" w:hAnsi="宋体" w:hint="eastAsia"/>
          <w:color w:val="000000"/>
          <w:sz w:val="24"/>
          <w:szCs w:val="24"/>
        </w:rPr>
        <w:t>本合同书</w:t>
      </w:r>
      <w:proofErr w:type="gramEnd"/>
    </w:p>
    <w:p w:rsidR="00AC49DC" w:rsidRDefault="00174537">
      <w:pPr>
        <w:spacing w:line="560" w:lineRule="exact"/>
        <w:rPr>
          <w:rFonts w:ascii="宋体" w:hAnsi="宋体"/>
          <w:color w:val="000000"/>
          <w:sz w:val="24"/>
          <w:szCs w:val="24"/>
        </w:rPr>
      </w:pPr>
      <w:proofErr w:type="gramStart"/>
      <w:r>
        <w:rPr>
          <w:rFonts w:ascii="宋体" w:hAnsi="宋体"/>
          <w:color w:val="000000"/>
          <w:sz w:val="24"/>
          <w:szCs w:val="24"/>
        </w:rPr>
        <w:t xml:space="preserve">b.  </w:t>
      </w:r>
      <w:r>
        <w:rPr>
          <w:rFonts w:ascii="宋体" w:hAnsi="宋体" w:hint="eastAsia"/>
          <w:color w:val="000000"/>
          <w:sz w:val="24"/>
          <w:szCs w:val="24"/>
        </w:rPr>
        <w:t>合同一般条款</w:t>
      </w:r>
      <w:proofErr w:type="gramEnd"/>
    </w:p>
    <w:p w:rsidR="00AC49DC" w:rsidRDefault="00174537">
      <w:pPr>
        <w:spacing w:line="560" w:lineRule="exact"/>
        <w:rPr>
          <w:rFonts w:ascii="宋体" w:hAnsi="宋体"/>
          <w:color w:val="000000"/>
          <w:sz w:val="24"/>
          <w:szCs w:val="24"/>
        </w:rPr>
      </w:pPr>
      <w:proofErr w:type="gramStart"/>
      <w:r>
        <w:rPr>
          <w:rFonts w:ascii="宋体" w:hAnsi="宋体" w:hint="eastAsia"/>
          <w:color w:val="000000"/>
          <w:sz w:val="24"/>
          <w:szCs w:val="24"/>
        </w:rPr>
        <w:t xml:space="preserve">c.  </w:t>
      </w:r>
      <w:r>
        <w:rPr>
          <w:rFonts w:ascii="宋体" w:hAnsi="宋体" w:hint="eastAsia"/>
          <w:color w:val="000000"/>
          <w:sz w:val="24"/>
          <w:szCs w:val="24"/>
        </w:rPr>
        <w:t>中选通知书</w:t>
      </w:r>
      <w:proofErr w:type="gramEnd"/>
    </w:p>
    <w:p w:rsidR="00AC49DC" w:rsidRDefault="00174537">
      <w:pPr>
        <w:spacing w:line="560" w:lineRule="exact"/>
        <w:rPr>
          <w:rFonts w:ascii="宋体" w:hAnsi="宋体"/>
          <w:color w:val="000000"/>
          <w:sz w:val="24"/>
          <w:szCs w:val="24"/>
        </w:rPr>
      </w:pPr>
      <w:proofErr w:type="gramStart"/>
      <w:r>
        <w:rPr>
          <w:rFonts w:ascii="宋体" w:hAnsi="宋体" w:hint="eastAsia"/>
          <w:color w:val="000000"/>
          <w:sz w:val="24"/>
          <w:szCs w:val="24"/>
        </w:rPr>
        <w:t xml:space="preserve">d.  </w:t>
      </w:r>
      <w:r>
        <w:rPr>
          <w:rFonts w:ascii="宋体" w:hAnsi="宋体" w:hint="eastAsia"/>
          <w:color w:val="000000"/>
          <w:sz w:val="24"/>
          <w:szCs w:val="24"/>
        </w:rPr>
        <w:t>详细分项明细表</w:t>
      </w:r>
      <w:proofErr w:type="gramEnd"/>
    </w:p>
    <w:p w:rsidR="00AC49DC" w:rsidRDefault="00174537">
      <w:pPr>
        <w:spacing w:line="560" w:lineRule="exact"/>
        <w:rPr>
          <w:rFonts w:ascii="宋体"/>
          <w:b/>
          <w:color w:val="000000"/>
          <w:sz w:val="24"/>
          <w:szCs w:val="24"/>
        </w:rPr>
      </w:pPr>
      <w:r>
        <w:rPr>
          <w:rFonts w:ascii="宋体" w:hAnsi="宋体"/>
          <w:b/>
          <w:color w:val="000000"/>
          <w:sz w:val="24"/>
          <w:szCs w:val="24"/>
        </w:rPr>
        <w:t>2</w:t>
      </w:r>
      <w:r>
        <w:rPr>
          <w:rFonts w:ascii="宋体" w:hAnsi="宋体" w:hint="eastAsia"/>
          <w:b/>
          <w:color w:val="000000"/>
          <w:sz w:val="24"/>
          <w:szCs w:val="24"/>
        </w:rPr>
        <w:t>、产品和数量</w:t>
      </w:r>
    </w:p>
    <w:p w:rsidR="00AC49DC" w:rsidRDefault="00174537">
      <w:pPr>
        <w:spacing w:line="560" w:lineRule="exact"/>
        <w:rPr>
          <w:rFonts w:ascii="宋体"/>
          <w:bCs/>
          <w:color w:val="000000"/>
          <w:sz w:val="24"/>
          <w:szCs w:val="24"/>
          <w:u w:val="single"/>
        </w:rPr>
      </w:pPr>
      <w:r>
        <w:rPr>
          <w:rFonts w:ascii="宋体" w:hAnsi="宋体" w:hint="eastAsia"/>
          <w:color w:val="000000"/>
          <w:sz w:val="24"/>
          <w:szCs w:val="24"/>
        </w:rPr>
        <w:t>本合同服务产品名称</w:t>
      </w:r>
      <w:r>
        <w:rPr>
          <w:rFonts w:ascii="宋体" w:hAnsi="宋体" w:hint="eastAsia"/>
          <w:color w:val="000000"/>
          <w:sz w:val="24"/>
          <w:szCs w:val="24"/>
        </w:rPr>
        <w:t>：</w:t>
      </w:r>
      <w:r>
        <w:rPr>
          <w:rFonts w:ascii="宋体" w:hAnsi="宋体" w:hint="eastAsia"/>
          <w:bCs/>
          <w:color w:val="000000"/>
          <w:sz w:val="24"/>
          <w:szCs w:val="24"/>
          <w:u w:val="single"/>
        </w:rPr>
        <w:t>智慧</w:t>
      </w:r>
      <w:proofErr w:type="gramStart"/>
      <w:r>
        <w:rPr>
          <w:rFonts w:ascii="宋体" w:hAnsi="宋体" w:hint="eastAsia"/>
          <w:bCs/>
          <w:color w:val="000000"/>
          <w:sz w:val="24"/>
          <w:szCs w:val="24"/>
          <w:u w:val="single"/>
        </w:rPr>
        <w:t>融媒体</w:t>
      </w:r>
      <w:proofErr w:type="gramEnd"/>
      <w:r>
        <w:rPr>
          <w:rFonts w:ascii="宋体" w:hAnsi="宋体" w:hint="eastAsia"/>
          <w:bCs/>
          <w:color w:val="000000"/>
          <w:sz w:val="24"/>
          <w:szCs w:val="24"/>
          <w:u w:val="single"/>
        </w:rPr>
        <w:t>内容生产及数字人传播综合建设项目（货物类）其他信息化设备采购</w:t>
      </w:r>
    </w:p>
    <w:p w:rsidR="00AC49DC" w:rsidRDefault="00174537">
      <w:pPr>
        <w:spacing w:line="560" w:lineRule="exact"/>
        <w:rPr>
          <w:rFonts w:ascii="宋体"/>
          <w:color w:val="000000"/>
          <w:sz w:val="24"/>
          <w:szCs w:val="24"/>
        </w:rPr>
      </w:pPr>
      <w:r>
        <w:rPr>
          <w:rFonts w:ascii="宋体" w:hAnsi="宋体" w:hint="eastAsia"/>
          <w:color w:val="000000"/>
          <w:sz w:val="24"/>
          <w:szCs w:val="24"/>
        </w:rPr>
        <w:t>数量</w:t>
      </w:r>
      <w:r>
        <w:rPr>
          <w:rFonts w:ascii="宋体" w:hAnsi="宋体"/>
          <w:color w:val="000000"/>
          <w:sz w:val="24"/>
          <w:szCs w:val="24"/>
        </w:rPr>
        <w:t>:</w:t>
      </w:r>
      <w:r>
        <w:rPr>
          <w:rFonts w:ascii="宋体" w:hAnsi="宋体"/>
          <w:color w:val="000000"/>
          <w:sz w:val="24"/>
          <w:szCs w:val="24"/>
          <w:u w:val="single"/>
        </w:rPr>
        <w:t>1</w:t>
      </w:r>
      <w:r>
        <w:rPr>
          <w:rFonts w:ascii="宋体" w:hAnsi="宋体" w:hint="eastAsia"/>
          <w:color w:val="000000"/>
          <w:sz w:val="24"/>
          <w:szCs w:val="24"/>
          <w:u w:val="single"/>
        </w:rPr>
        <w:t>批（详见合同附件</w:t>
      </w:r>
      <w:r>
        <w:rPr>
          <w:rFonts w:ascii="宋体" w:hAnsi="宋体" w:hint="eastAsia"/>
          <w:color w:val="000000"/>
          <w:sz w:val="24"/>
          <w:szCs w:val="24"/>
          <w:u w:val="single"/>
        </w:rPr>
        <w:t>2</w:t>
      </w:r>
      <w:r>
        <w:rPr>
          <w:rFonts w:ascii="宋体" w:hAnsi="宋体" w:hint="eastAsia"/>
          <w:color w:val="000000"/>
          <w:sz w:val="24"/>
          <w:szCs w:val="24"/>
          <w:u w:val="single"/>
        </w:rPr>
        <w:t>：详细分项明细表）</w:t>
      </w:r>
      <w:r>
        <w:rPr>
          <w:rFonts w:ascii="宋体" w:hAnsi="宋体" w:hint="eastAsia"/>
          <w:color w:val="000000"/>
          <w:sz w:val="24"/>
          <w:szCs w:val="24"/>
        </w:rPr>
        <w:t>；</w:t>
      </w:r>
    </w:p>
    <w:p w:rsidR="00AC49DC" w:rsidRDefault="00174537">
      <w:pPr>
        <w:spacing w:line="560" w:lineRule="exact"/>
        <w:rPr>
          <w:rFonts w:ascii="宋体"/>
          <w:b/>
          <w:color w:val="000000"/>
          <w:sz w:val="24"/>
          <w:szCs w:val="24"/>
        </w:rPr>
      </w:pPr>
      <w:r>
        <w:rPr>
          <w:rFonts w:ascii="宋体" w:hAnsi="宋体"/>
          <w:b/>
          <w:color w:val="000000"/>
          <w:sz w:val="24"/>
          <w:szCs w:val="24"/>
        </w:rPr>
        <w:t>3</w:t>
      </w:r>
      <w:r>
        <w:rPr>
          <w:rFonts w:ascii="宋体" w:hAnsi="宋体" w:hint="eastAsia"/>
          <w:b/>
          <w:color w:val="000000"/>
          <w:sz w:val="24"/>
          <w:szCs w:val="24"/>
        </w:rPr>
        <w:t>、合同总价</w:t>
      </w:r>
    </w:p>
    <w:p w:rsidR="00AC49DC" w:rsidRDefault="00174537">
      <w:pPr>
        <w:spacing w:line="560" w:lineRule="exact"/>
        <w:rPr>
          <w:rFonts w:ascii="宋体"/>
          <w:color w:val="000000"/>
          <w:sz w:val="24"/>
          <w:szCs w:val="24"/>
        </w:rPr>
      </w:pPr>
      <w:r>
        <w:rPr>
          <w:rFonts w:ascii="宋体" w:hAnsi="宋体" w:hint="eastAsia"/>
          <w:color w:val="000000"/>
          <w:sz w:val="24"/>
          <w:szCs w:val="24"/>
        </w:rPr>
        <w:t>本合同总价为人民币：</w:t>
      </w:r>
      <w:r>
        <w:rPr>
          <w:rFonts w:ascii="宋体" w:hAnsi="宋体" w:hint="eastAsia"/>
          <w:color w:val="000000"/>
          <w:sz w:val="24"/>
          <w:szCs w:val="24"/>
          <w:u w:val="single"/>
        </w:rPr>
        <w:t>大写：</w:t>
      </w:r>
      <w:proofErr w:type="gramStart"/>
      <w:r>
        <w:rPr>
          <w:rFonts w:ascii="宋体" w:hAnsi="宋体" w:hint="eastAsia"/>
          <w:color w:val="000000"/>
          <w:sz w:val="24"/>
          <w:szCs w:val="24"/>
          <w:u w:val="single"/>
        </w:rPr>
        <w:t>壹佰肆拾玖万捌仟</w:t>
      </w:r>
      <w:proofErr w:type="gramEnd"/>
      <w:r>
        <w:rPr>
          <w:rFonts w:ascii="宋体" w:hAnsi="宋体" w:hint="eastAsia"/>
          <w:color w:val="000000"/>
          <w:sz w:val="24"/>
          <w:szCs w:val="24"/>
          <w:u w:val="single"/>
        </w:rPr>
        <w:t>元整</w:t>
      </w:r>
      <w:r>
        <w:rPr>
          <w:rFonts w:ascii="宋体" w:hAnsi="宋体" w:hint="eastAsia"/>
          <w:color w:val="000000"/>
          <w:sz w:val="24"/>
          <w:szCs w:val="24"/>
          <w:u w:val="single"/>
        </w:rPr>
        <w:t>；小写：</w:t>
      </w:r>
      <w:r>
        <w:rPr>
          <w:rFonts w:ascii="宋体" w:hAnsi="宋体" w:hint="eastAsia"/>
          <w:color w:val="000000"/>
          <w:sz w:val="24"/>
          <w:szCs w:val="24"/>
          <w:u w:val="single"/>
        </w:rPr>
        <w:t>1498000</w:t>
      </w:r>
      <w:r>
        <w:rPr>
          <w:rFonts w:ascii="宋体" w:hAnsi="宋体" w:hint="eastAsia"/>
          <w:color w:val="000000"/>
          <w:sz w:val="24"/>
          <w:szCs w:val="24"/>
          <w:u w:val="single"/>
        </w:rPr>
        <w:t>.00</w:t>
      </w:r>
      <w:r>
        <w:rPr>
          <w:rFonts w:ascii="宋体" w:hAnsi="宋体" w:hint="eastAsia"/>
          <w:color w:val="000000"/>
          <w:sz w:val="24"/>
          <w:szCs w:val="24"/>
          <w:u w:val="single"/>
        </w:rPr>
        <w:t>元</w:t>
      </w:r>
      <w:r>
        <w:rPr>
          <w:rFonts w:ascii="宋体" w:hAnsi="宋体" w:hint="eastAsia"/>
          <w:color w:val="000000"/>
          <w:sz w:val="24"/>
          <w:szCs w:val="24"/>
        </w:rPr>
        <w:t>；</w:t>
      </w:r>
    </w:p>
    <w:p w:rsidR="00AC49DC" w:rsidRDefault="00174537">
      <w:pPr>
        <w:spacing w:line="560" w:lineRule="exact"/>
        <w:rPr>
          <w:rFonts w:ascii="宋体"/>
          <w:color w:val="000000"/>
          <w:sz w:val="24"/>
          <w:szCs w:val="24"/>
          <w:u w:val="single"/>
        </w:rPr>
      </w:pPr>
      <w:r>
        <w:rPr>
          <w:rFonts w:ascii="宋体" w:hAnsi="宋体" w:hint="eastAsia"/>
          <w:color w:val="000000"/>
          <w:sz w:val="24"/>
          <w:szCs w:val="24"/>
        </w:rPr>
        <w:t>产品分项价格</w:t>
      </w:r>
      <w:r>
        <w:rPr>
          <w:rFonts w:ascii="宋体" w:hAnsi="宋体"/>
          <w:color w:val="000000"/>
          <w:sz w:val="24"/>
          <w:szCs w:val="24"/>
        </w:rPr>
        <w:t>:</w:t>
      </w:r>
      <w:r>
        <w:rPr>
          <w:rFonts w:ascii="宋体" w:hAnsi="宋体" w:hint="eastAsia"/>
          <w:color w:val="000000"/>
          <w:sz w:val="24"/>
          <w:szCs w:val="24"/>
          <w:u w:val="single"/>
        </w:rPr>
        <w:t>详见合同附件</w:t>
      </w:r>
      <w:r>
        <w:rPr>
          <w:rFonts w:ascii="宋体" w:hAnsi="宋体" w:hint="eastAsia"/>
          <w:color w:val="000000"/>
          <w:sz w:val="24"/>
          <w:szCs w:val="24"/>
          <w:u w:val="single"/>
        </w:rPr>
        <w:t>2</w:t>
      </w:r>
      <w:r>
        <w:rPr>
          <w:rFonts w:ascii="宋体" w:hAnsi="宋体" w:hint="eastAsia"/>
          <w:color w:val="000000"/>
          <w:sz w:val="24"/>
          <w:szCs w:val="24"/>
          <w:u w:val="single"/>
        </w:rPr>
        <w:t>：详细分项明细表；</w:t>
      </w:r>
    </w:p>
    <w:p w:rsidR="00AC49DC" w:rsidRDefault="00174537">
      <w:pPr>
        <w:spacing w:line="560" w:lineRule="exact"/>
        <w:rPr>
          <w:rFonts w:ascii="宋体"/>
          <w:b/>
          <w:bCs/>
          <w:color w:val="000000"/>
          <w:sz w:val="24"/>
          <w:szCs w:val="24"/>
          <w:u w:val="single"/>
        </w:rPr>
      </w:pPr>
      <w:r>
        <w:rPr>
          <w:rFonts w:ascii="宋体" w:hAnsi="宋体"/>
          <w:b/>
          <w:color w:val="000000"/>
          <w:sz w:val="24"/>
          <w:szCs w:val="24"/>
        </w:rPr>
        <w:t>4</w:t>
      </w:r>
      <w:r>
        <w:rPr>
          <w:rFonts w:ascii="宋体" w:hAnsi="宋体" w:hint="eastAsia"/>
          <w:b/>
          <w:color w:val="000000"/>
          <w:sz w:val="24"/>
          <w:szCs w:val="24"/>
        </w:rPr>
        <w:t>、付款方式</w:t>
      </w:r>
    </w:p>
    <w:p w:rsidR="00AC49DC" w:rsidRDefault="00174537">
      <w:pPr>
        <w:spacing w:line="560" w:lineRule="exact"/>
        <w:ind w:firstLineChars="200" w:firstLine="480"/>
        <w:rPr>
          <w:rFonts w:ascii="宋体"/>
          <w:bCs/>
          <w:color w:val="000000"/>
          <w:sz w:val="24"/>
          <w:szCs w:val="24"/>
          <w:u w:val="single"/>
        </w:rPr>
      </w:pPr>
      <w:r>
        <w:rPr>
          <w:rFonts w:ascii="宋体" w:hAnsi="宋体" w:hint="eastAsia"/>
          <w:bCs/>
          <w:color w:val="000000"/>
          <w:sz w:val="24"/>
          <w:szCs w:val="24"/>
        </w:rPr>
        <w:t>（</w:t>
      </w:r>
      <w:r>
        <w:rPr>
          <w:rFonts w:ascii="宋体" w:hAnsi="宋体" w:hint="eastAsia"/>
          <w:bCs/>
          <w:color w:val="000000"/>
          <w:sz w:val="24"/>
          <w:szCs w:val="24"/>
        </w:rPr>
        <w:t>1</w:t>
      </w:r>
      <w:r>
        <w:rPr>
          <w:rFonts w:ascii="宋体" w:hAnsi="宋体" w:hint="eastAsia"/>
          <w:bCs/>
          <w:color w:val="000000"/>
          <w:sz w:val="24"/>
          <w:szCs w:val="24"/>
        </w:rPr>
        <w:t>）</w:t>
      </w:r>
      <w:r>
        <w:rPr>
          <w:rFonts w:ascii="宋体" w:hAnsi="宋体" w:hint="eastAsia"/>
          <w:bCs/>
          <w:color w:val="000000"/>
          <w:sz w:val="24"/>
          <w:szCs w:val="24"/>
          <w:u w:val="single"/>
        </w:rPr>
        <w:t>合同签订后，</w:t>
      </w:r>
      <w:r>
        <w:rPr>
          <w:rFonts w:ascii="宋体" w:hAnsi="宋体" w:hint="eastAsia"/>
          <w:bCs/>
          <w:color w:val="000000"/>
          <w:sz w:val="24"/>
          <w:szCs w:val="24"/>
          <w:u w:val="single"/>
        </w:rPr>
        <w:t>卖方</w:t>
      </w:r>
      <w:r>
        <w:rPr>
          <w:rFonts w:ascii="宋体" w:hAnsi="宋体" w:hint="eastAsia"/>
          <w:bCs/>
          <w:color w:val="000000"/>
          <w:sz w:val="24"/>
          <w:szCs w:val="24"/>
          <w:u w:val="single"/>
        </w:rPr>
        <w:t>先支付合同款的5%履约保证金，买方收到履约保证金后</w:t>
      </w:r>
      <w:r>
        <w:rPr>
          <w:rFonts w:ascii="宋体" w:hAnsi="宋体" w:hint="eastAsia"/>
          <w:bCs/>
          <w:color w:val="000000"/>
          <w:sz w:val="24"/>
          <w:szCs w:val="24"/>
          <w:u w:val="single"/>
        </w:rPr>
        <w:t>向卖方支付合同总额</w:t>
      </w:r>
      <w:r>
        <w:rPr>
          <w:rFonts w:ascii="宋体" w:hAnsi="宋体" w:hint="eastAsia"/>
          <w:bCs/>
          <w:color w:val="000000"/>
          <w:sz w:val="24"/>
          <w:szCs w:val="24"/>
          <w:u w:val="single"/>
        </w:rPr>
        <w:t>7</w:t>
      </w:r>
      <w:r>
        <w:rPr>
          <w:rFonts w:ascii="宋体" w:hAnsi="宋体"/>
          <w:bCs/>
          <w:color w:val="000000"/>
          <w:sz w:val="24"/>
          <w:szCs w:val="24"/>
          <w:u w:val="single"/>
        </w:rPr>
        <w:t>0%</w:t>
      </w:r>
      <w:r>
        <w:rPr>
          <w:rFonts w:ascii="宋体" w:hAnsi="宋体" w:hint="eastAsia"/>
          <w:bCs/>
          <w:color w:val="000000"/>
          <w:sz w:val="24"/>
          <w:szCs w:val="24"/>
          <w:u w:val="single"/>
        </w:rPr>
        <w:t>款项，人民币（小写：</w:t>
      </w:r>
      <w:r>
        <w:rPr>
          <w:rFonts w:ascii="宋体" w:hAnsi="宋体" w:hint="eastAsia"/>
          <w:bCs/>
          <w:color w:val="000000"/>
          <w:sz w:val="24"/>
          <w:szCs w:val="24"/>
          <w:u w:val="single"/>
        </w:rPr>
        <w:t>1048600</w:t>
      </w:r>
      <w:r>
        <w:rPr>
          <w:rFonts w:ascii="宋体" w:hAnsi="宋体" w:hint="eastAsia"/>
          <w:bCs/>
          <w:color w:val="000000"/>
          <w:sz w:val="24"/>
          <w:szCs w:val="24"/>
          <w:u w:val="single"/>
        </w:rPr>
        <w:t>.00</w:t>
      </w:r>
      <w:r>
        <w:rPr>
          <w:rFonts w:ascii="宋体" w:hAnsi="宋体" w:hint="eastAsia"/>
          <w:bCs/>
          <w:color w:val="000000"/>
          <w:sz w:val="24"/>
          <w:szCs w:val="24"/>
          <w:u w:val="single"/>
        </w:rPr>
        <w:t>元，大写：</w:t>
      </w:r>
      <w:proofErr w:type="gramStart"/>
      <w:r>
        <w:rPr>
          <w:rFonts w:ascii="宋体" w:hAnsi="宋体" w:hint="eastAsia"/>
          <w:bCs/>
          <w:color w:val="000000"/>
          <w:sz w:val="24"/>
          <w:szCs w:val="24"/>
          <w:u w:val="single"/>
        </w:rPr>
        <w:t>壹佰零肆万捌仟陆佰</w:t>
      </w:r>
      <w:proofErr w:type="gramEnd"/>
      <w:r>
        <w:rPr>
          <w:rFonts w:ascii="宋体" w:hAnsi="宋体" w:hint="eastAsia"/>
          <w:bCs/>
          <w:color w:val="000000"/>
          <w:sz w:val="24"/>
          <w:szCs w:val="24"/>
          <w:u w:val="single"/>
        </w:rPr>
        <w:t>元整</w:t>
      </w:r>
      <w:r>
        <w:rPr>
          <w:rFonts w:ascii="宋体" w:hAnsi="宋体" w:hint="eastAsia"/>
          <w:bCs/>
          <w:color w:val="000000"/>
          <w:sz w:val="24"/>
          <w:szCs w:val="24"/>
          <w:u w:val="single"/>
        </w:rPr>
        <w:t>）；</w:t>
      </w:r>
    </w:p>
    <w:p w:rsidR="00AC49DC" w:rsidRDefault="00174537">
      <w:pPr>
        <w:spacing w:line="560" w:lineRule="exact"/>
        <w:ind w:firstLineChars="200" w:firstLine="480"/>
        <w:rPr>
          <w:rFonts w:ascii="宋体" w:hAnsi="宋体"/>
          <w:bCs/>
          <w:color w:val="000000"/>
          <w:sz w:val="24"/>
          <w:szCs w:val="24"/>
          <w:u w:val="single"/>
        </w:rPr>
      </w:pPr>
      <w:r>
        <w:rPr>
          <w:rFonts w:ascii="宋体" w:hAnsi="宋体" w:hint="eastAsia"/>
          <w:bCs/>
          <w:color w:val="000000"/>
          <w:sz w:val="24"/>
          <w:szCs w:val="24"/>
        </w:rPr>
        <w:t>（</w:t>
      </w:r>
      <w:r>
        <w:rPr>
          <w:rFonts w:ascii="宋体" w:hAnsi="宋体" w:hint="eastAsia"/>
          <w:bCs/>
          <w:color w:val="000000"/>
          <w:sz w:val="24"/>
          <w:szCs w:val="24"/>
        </w:rPr>
        <w:t>2</w:t>
      </w:r>
      <w:r>
        <w:rPr>
          <w:rFonts w:ascii="宋体" w:hAnsi="宋体" w:hint="eastAsia"/>
          <w:bCs/>
          <w:color w:val="000000"/>
          <w:sz w:val="24"/>
          <w:szCs w:val="24"/>
        </w:rPr>
        <w:t>）</w:t>
      </w:r>
      <w:r>
        <w:rPr>
          <w:rFonts w:ascii="宋体" w:hAnsi="宋体" w:hint="eastAsia"/>
          <w:bCs/>
          <w:color w:val="000000"/>
          <w:sz w:val="24"/>
          <w:szCs w:val="24"/>
          <w:u w:val="single"/>
        </w:rPr>
        <w:t>项目完成验收合格后，买方向卖方支付合同</w:t>
      </w:r>
      <w:r>
        <w:rPr>
          <w:rFonts w:ascii="宋体" w:hAnsi="宋体" w:hint="eastAsia"/>
          <w:bCs/>
          <w:color w:val="000000"/>
          <w:sz w:val="24"/>
          <w:szCs w:val="24"/>
          <w:u w:val="single"/>
        </w:rPr>
        <w:t>3</w:t>
      </w:r>
      <w:r>
        <w:rPr>
          <w:rFonts w:ascii="宋体" w:hAnsi="宋体"/>
          <w:bCs/>
          <w:color w:val="000000"/>
          <w:sz w:val="24"/>
          <w:szCs w:val="24"/>
          <w:u w:val="single"/>
        </w:rPr>
        <w:t>0</w:t>
      </w:r>
      <w:r>
        <w:rPr>
          <w:rFonts w:ascii="宋体" w:hAnsi="宋体" w:hint="eastAsia"/>
          <w:bCs/>
          <w:color w:val="000000"/>
          <w:sz w:val="24"/>
          <w:szCs w:val="24"/>
          <w:u w:val="single"/>
        </w:rPr>
        <w:t>％剩余款项，人民币（小</w:t>
      </w:r>
      <w:r>
        <w:rPr>
          <w:rFonts w:ascii="宋体" w:hAnsi="宋体" w:hint="eastAsia"/>
          <w:bCs/>
          <w:color w:val="000000"/>
          <w:sz w:val="24"/>
          <w:szCs w:val="24"/>
          <w:u w:val="single"/>
        </w:rPr>
        <w:lastRenderedPageBreak/>
        <w:t>写：</w:t>
      </w:r>
      <w:r>
        <w:rPr>
          <w:rFonts w:ascii="宋体" w:hAnsi="宋体" w:hint="eastAsia"/>
          <w:bCs/>
          <w:color w:val="000000"/>
          <w:sz w:val="24"/>
          <w:szCs w:val="24"/>
          <w:u w:val="single"/>
        </w:rPr>
        <w:t>449400</w:t>
      </w:r>
      <w:r>
        <w:rPr>
          <w:rFonts w:ascii="宋体" w:hAnsi="宋体" w:hint="eastAsia"/>
          <w:bCs/>
          <w:color w:val="000000"/>
          <w:sz w:val="24"/>
          <w:szCs w:val="24"/>
          <w:u w:val="single"/>
        </w:rPr>
        <w:t>.00</w:t>
      </w:r>
      <w:r>
        <w:rPr>
          <w:rFonts w:ascii="宋体" w:hAnsi="宋体" w:hint="eastAsia"/>
          <w:bCs/>
          <w:color w:val="000000"/>
          <w:sz w:val="24"/>
          <w:szCs w:val="24"/>
          <w:u w:val="single"/>
        </w:rPr>
        <w:t>元，大写：</w:t>
      </w:r>
      <w:proofErr w:type="gramStart"/>
      <w:r>
        <w:rPr>
          <w:rFonts w:ascii="宋体" w:hAnsi="宋体" w:hint="eastAsia"/>
          <w:bCs/>
          <w:color w:val="000000"/>
          <w:sz w:val="24"/>
          <w:szCs w:val="24"/>
          <w:u w:val="single"/>
        </w:rPr>
        <w:t>肆拾肆万玖仟肆佰</w:t>
      </w:r>
      <w:proofErr w:type="gramEnd"/>
      <w:r>
        <w:rPr>
          <w:rFonts w:ascii="宋体" w:hAnsi="宋体" w:hint="eastAsia"/>
          <w:bCs/>
          <w:color w:val="000000"/>
          <w:sz w:val="24"/>
          <w:szCs w:val="24"/>
          <w:u w:val="single"/>
        </w:rPr>
        <w:t>元整）；</w:t>
      </w:r>
    </w:p>
    <w:p w:rsidR="00AC49DC" w:rsidRDefault="00174537">
      <w:pPr>
        <w:spacing w:line="560" w:lineRule="exact"/>
        <w:ind w:firstLine="200"/>
        <w:rPr>
          <w:rFonts w:ascii="宋体"/>
          <w:b/>
          <w:bCs/>
          <w:color w:val="000000"/>
          <w:sz w:val="24"/>
          <w:szCs w:val="24"/>
        </w:rPr>
      </w:pPr>
      <w:r>
        <w:rPr>
          <w:rFonts w:ascii="宋体" w:hAnsi="宋体" w:hint="eastAsia"/>
          <w:b/>
          <w:bCs/>
          <w:color w:val="000000"/>
          <w:sz w:val="24"/>
          <w:szCs w:val="24"/>
        </w:rPr>
        <w:t>5</w:t>
      </w:r>
      <w:r>
        <w:rPr>
          <w:rFonts w:ascii="宋体" w:hAnsi="宋体" w:hint="eastAsia"/>
          <w:b/>
          <w:bCs/>
          <w:color w:val="000000"/>
          <w:sz w:val="24"/>
          <w:szCs w:val="24"/>
        </w:rPr>
        <w:t>、履约保证金</w:t>
      </w:r>
    </w:p>
    <w:p w:rsidR="00AC49DC" w:rsidRDefault="00174537">
      <w:pPr>
        <w:spacing w:line="560" w:lineRule="exact"/>
        <w:ind w:firstLineChars="200" w:firstLine="480"/>
        <w:rPr>
          <w:rFonts w:ascii="宋体"/>
          <w:bCs/>
          <w:color w:val="000000"/>
          <w:sz w:val="24"/>
          <w:szCs w:val="24"/>
          <w:u w:val="single"/>
        </w:rPr>
      </w:pPr>
      <w:r>
        <w:rPr>
          <w:rFonts w:ascii="宋体" w:hAnsi="宋体" w:hint="eastAsia"/>
          <w:bCs/>
          <w:color w:val="000000"/>
          <w:sz w:val="24"/>
          <w:szCs w:val="24"/>
        </w:rPr>
        <w:t>合同签订后，卖方</w:t>
      </w:r>
      <w:r>
        <w:rPr>
          <w:rFonts w:ascii="宋体" w:hAnsi="宋体" w:hint="eastAsia"/>
          <w:bCs/>
          <w:color w:val="000000"/>
          <w:sz w:val="24"/>
          <w:szCs w:val="24"/>
        </w:rPr>
        <w:t>先</w:t>
      </w:r>
      <w:r>
        <w:rPr>
          <w:rFonts w:ascii="宋体" w:hAnsi="宋体" w:hint="eastAsia"/>
          <w:bCs/>
          <w:color w:val="000000"/>
          <w:sz w:val="24"/>
          <w:szCs w:val="24"/>
        </w:rPr>
        <w:t>向买方支付履约保证金（</w:t>
      </w:r>
      <w:r>
        <w:rPr>
          <w:rFonts w:ascii="宋体" w:hAnsi="宋体" w:hint="eastAsia"/>
          <w:bCs/>
          <w:color w:val="000000"/>
          <w:sz w:val="24"/>
          <w:szCs w:val="24"/>
          <w:u w:val="single"/>
        </w:rPr>
        <w:t>合同总价款的</w:t>
      </w:r>
      <w:r>
        <w:rPr>
          <w:rFonts w:ascii="宋体" w:hAnsi="宋体"/>
          <w:bCs/>
          <w:color w:val="000000"/>
          <w:sz w:val="24"/>
          <w:szCs w:val="24"/>
          <w:u w:val="single"/>
        </w:rPr>
        <w:t>5%</w:t>
      </w:r>
      <w:r>
        <w:rPr>
          <w:rFonts w:ascii="宋体" w:hAnsi="宋体" w:hint="eastAsia"/>
          <w:bCs/>
          <w:color w:val="000000"/>
          <w:sz w:val="24"/>
          <w:szCs w:val="24"/>
        </w:rPr>
        <w:t>），项目实施一年后，未出现问题，</w:t>
      </w:r>
      <w:r>
        <w:rPr>
          <w:rFonts w:ascii="宋体" w:hAnsi="宋体" w:hint="eastAsia"/>
          <w:bCs/>
          <w:color w:val="000000"/>
          <w:sz w:val="24"/>
          <w:szCs w:val="24"/>
        </w:rPr>
        <w:t>买方向卖方无息</w:t>
      </w:r>
      <w:r>
        <w:rPr>
          <w:rFonts w:ascii="宋体" w:hAnsi="宋体" w:hint="eastAsia"/>
          <w:bCs/>
          <w:color w:val="000000"/>
          <w:sz w:val="24"/>
          <w:szCs w:val="24"/>
        </w:rPr>
        <w:t>退还履约保证金。履约保证金为合同金额的</w:t>
      </w:r>
      <w:r>
        <w:rPr>
          <w:rFonts w:ascii="宋体" w:hAnsi="宋体"/>
          <w:bCs/>
          <w:color w:val="000000"/>
          <w:sz w:val="24"/>
          <w:szCs w:val="24"/>
        </w:rPr>
        <w:t>5%</w:t>
      </w:r>
      <w:r>
        <w:rPr>
          <w:rFonts w:ascii="宋体" w:hAnsi="宋体" w:hint="eastAsia"/>
          <w:bCs/>
          <w:color w:val="000000"/>
          <w:sz w:val="24"/>
          <w:szCs w:val="24"/>
        </w:rPr>
        <w:t>，人民币</w:t>
      </w:r>
      <w:r>
        <w:rPr>
          <w:rFonts w:ascii="宋体" w:hAnsi="宋体" w:hint="eastAsia"/>
          <w:bCs/>
          <w:color w:val="000000"/>
          <w:sz w:val="24"/>
          <w:szCs w:val="24"/>
          <w:u w:val="single"/>
        </w:rPr>
        <w:t>（小写：</w:t>
      </w:r>
      <w:r>
        <w:rPr>
          <w:rFonts w:ascii="宋体" w:hAnsi="宋体" w:hint="eastAsia"/>
          <w:bCs/>
          <w:color w:val="000000"/>
          <w:sz w:val="24"/>
          <w:szCs w:val="24"/>
          <w:u w:val="single"/>
        </w:rPr>
        <w:t>74900</w:t>
      </w:r>
      <w:r>
        <w:rPr>
          <w:rFonts w:ascii="宋体" w:hAnsi="宋体" w:hint="eastAsia"/>
          <w:bCs/>
          <w:color w:val="000000"/>
          <w:sz w:val="24"/>
          <w:szCs w:val="24"/>
          <w:u w:val="single"/>
        </w:rPr>
        <w:t>.00</w:t>
      </w:r>
      <w:r>
        <w:rPr>
          <w:rFonts w:ascii="宋体" w:hAnsi="宋体" w:hint="eastAsia"/>
          <w:bCs/>
          <w:color w:val="000000"/>
          <w:sz w:val="24"/>
          <w:szCs w:val="24"/>
          <w:u w:val="single"/>
        </w:rPr>
        <w:t>元，大写：</w:t>
      </w:r>
      <w:proofErr w:type="gramStart"/>
      <w:r>
        <w:rPr>
          <w:rFonts w:ascii="宋体" w:hAnsi="宋体" w:hint="eastAsia"/>
          <w:bCs/>
          <w:color w:val="000000"/>
          <w:sz w:val="24"/>
          <w:szCs w:val="24"/>
          <w:u w:val="single"/>
        </w:rPr>
        <w:t>柒万肆仟玖佰</w:t>
      </w:r>
      <w:proofErr w:type="gramEnd"/>
      <w:r>
        <w:rPr>
          <w:rFonts w:ascii="宋体" w:hAnsi="宋体" w:hint="eastAsia"/>
          <w:bCs/>
          <w:color w:val="000000"/>
          <w:sz w:val="24"/>
          <w:szCs w:val="24"/>
          <w:u w:val="single"/>
        </w:rPr>
        <w:t>元</w:t>
      </w:r>
      <w:r>
        <w:rPr>
          <w:rFonts w:ascii="宋体" w:hAnsi="宋体" w:hint="eastAsia"/>
          <w:bCs/>
          <w:color w:val="000000"/>
          <w:sz w:val="24"/>
          <w:szCs w:val="24"/>
          <w:u w:val="single"/>
        </w:rPr>
        <w:t>整）；</w:t>
      </w:r>
    </w:p>
    <w:p w:rsidR="00AC49DC" w:rsidRDefault="00174537">
      <w:pPr>
        <w:spacing w:line="560" w:lineRule="exact"/>
        <w:ind w:firstLine="200"/>
        <w:rPr>
          <w:rFonts w:ascii="宋体"/>
          <w:b/>
          <w:color w:val="000000"/>
          <w:sz w:val="24"/>
          <w:szCs w:val="24"/>
        </w:rPr>
      </w:pPr>
      <w:r>
        <w:rPr>
          <w:rFonts w:ascii="宋体" w:hAnsi="宋体" w:hint="eastAsia"/>
          <w:b/>
          <w:color w:val="000000"/>
          <w:sz w:val="24"/>
          <w:szCs w:val="24"/>
        </w:rPr>
        <w:t>6</w:t>
      </w:r>
      <w:r>
        <w:rPr>
          <w:rFonts w:ascii="宋体" w:hAnsi="宋体" w:hint="eastAsia"/>
          <w:b/>
          <w:color w:val="000000"/>
          <w:sz w:val="24"/>
          <w:szCs w:val="24"/>
        </w:rPr>
        <w:t>、本合同产品的交货时间及交货地点</w:t>
      </w:r>
    </w:p>
    <w:p w:rsidR="00AC49DC" w:rsidRDefault="00174537">
      <w:pPr>
        <w:spacing w:line="560" w:lineRule="exact"/>
        <w:ind w:firstLine="200"/>
        <w:rPr>
          <w:rFonts w:ascii="宋体" w:hAnsi="宋体"/>
          <w:color w:val="000000"/>
          <w:sz w:val="24"/>
          <w:szCs w:val="24"/>
          <w:u w:val="single"/>
        </w:rPr>
      </w:pPr>
      <w:r>
        <w:rPr>
          <w:rFonts w:ascii="宋体" w:hAnsi="宋体" w:hint="eastAsia"/>
          <w:color w:val="000000"/>
          <w:sz w:val="24"/>
          <w:szCs w:val="24"/>
        </w:rPr>
        <w:t>交货时间</w:t>
      </w:r>
      <w:r>
        <w:rPr>
          <w:rFonts w:ascii="宋体" w:hAnsi="宋体"/>
          <w:color w:val="000000"/>
          <w:sz w:val="24"/>
          <w:szCs w:val="24"/>
        </w:rPr>
        <w:t>:</w:t>
      </w:r>
      <w:r>
        <w:rPr>
          <w:rFonts w:ascii="宋体" w:hAnsi="宋体" w:hint="eastAsia"/>
          <w:color w:val="000000"/>
          <w:sz w:val="24"/>
          <w:szCs w:val="24"/>
          <w:u w:val="single"/>
          <w:lang w:val="zh-CN"/>
        </w:rPr>
        <w:t>合同签订生效后</w:t>
      </w:r>
      <w:r>
        <w:rPr>
          <w:rFonts w:ascii="宋体" w:hAnsi="宋体" w:hint="eastAsia"/>
          <w:color w:val="000000"/>
          <w:sz w:val="24"/>
          <w:szCs w:val="24"/>
          <w:u w:val="single"/>
        </w:rPr>
        <w:t>6</w:t>
      </w:r>
      <w:r>
        <w:rPr>
          <w:rFonts w:ascii="宋体" w:hAnsi="宋体" w:hint="eastAsia"/>
          <w:color w:val="000000"/>
          <w:sz w:val="24"/>
          <w:szCs w:val="24"/>
          <w:u w:val="single"/>
          <w:lang w:val="zh-CN"/>
        </w:rPr>
        <w:t>0</w:t>
      </w:r>
      <w:r>
        <w:rPr>
          <w:rFonts w:ascii="宋体" w:hAnsi="宋体" w:hint="eastAsia"/>
          <w:color w:val="000000"/>
          <w:sz w:val="24"/>
          <w:szCs w:val="24"/>
          <w:u w:val="single"/>
          <w:lang w:val="zh-CN"/>
        </w:rPr>
        <w:t>天内完成交付</w:t>
      </w:r>
    </w:p>
    <w:p w:rsidR="00AC49DC" w:rsidRDefault="00174537">
      <w:pPr>
        <w:spacing w:line="560" w:lineRule="exact"/>
        <w:ind w:firstLine="200"/>
        <w:rPr>
          <w:rFonts w:ascii="宋体"/>
          <w:color w:val="000000"/>
          <w:sz w:val="24"/>
          <w:szCs w:val="24"/>
          <w:u w:val="single"/>
        </w:rPr>
      </w:pPr>
      <w:r>
        <w:rPr>
          <w:rFonts w:ascii="宋体" w:hAnsi="宋体" w:hint="eastAsia"/>
          <w:color w:val="000000"/>
          <w:sz w:val="24"/>
          <w:szCs w:val="24"/>
        </w:rPr>
        <w:t>交货地点</w:t>
      </w:r>
      <w:r>
        <w:rPr>
          <w:rFonts w:ascii="宋体" w:hAnsi="宋体"/>
          <w:color w:val="000000"/>
          <w:sz w:val="24"/>
          <w:szCs w:val="24"/>
        </w:rPr>
        <w:t>:</w:t>
      </w:r>
      <w:r>
        <w:rPr>
          <w:rFonts w:ascii="宋体" w:hAnsi="宋体" w:hint="eastAsia"/>
          <w:color w:val="000000"/>
          <w:sz w:val="24"/>
          <w:szCs w:val="24"/>
          <w:u w:val="single"/>
        </w:rPr>
        <w:t>买方指定地点</w:t>
      </w:r>
    </w:p>
    <w:p w:rsidR="00AC49DC" w:rsidRDefault="00174537">
      <w:pPr>
        <w:spacing w:line="560" w:lineRule="exact"/>
        <w:ind w:firstLine="200"/>
        <w:rPr>
          <w:rFonts w:ascii="宋体"/>
          <w:b/>
          <w:color w:val="000000"/>
          <w:sz w:val="24"/>
          <w:szCs w:val="24"/>
        </w:rPr>
      </w:pPr>
      <w:r>
        <w:rPr>
          <w:rFonts w:ascii="宋体" w:hAnsi="宋体" w:hint="eastAsia"/>
          <w:b/>
          <w:color w:val="000000"/>
          <w:sz w:val="24"/>
          <w:szCs w:val="24"/>
        </w:rPr>
        <w:t>7</w:t>
      </w:r>
      <w:r>
        <w:rPr>
          <w:rFonts w:ascii="宋体" w:hAnsi="宋体" w:hint="eastAsia"/>
          <w:b/>
          <w:color w:val="000000"/>
          <w:sz w:val="24"/>
          <w:szCs w:val="24"/>
        </w:rPr>
        <w:t>、其他</w:t>
      </w:r>
    </w:p>
    <w:p w:rsidR="00AC49DC" w:rsidRDefault="00174537">
      <w:pPr>
        <w:spacing w:line="560" w:lineRule="exact"/>
        <w:ind w:firstLine="200"/>
        <w:rPr>
          <w:rFonts w:ascii="宋体"/>
          <w:color w:val="000000"/>
          <w:sz w:val="24"/>
          <w:szCs w:val="24"/>
        </w:rPr>
      </w:pPr>
      <w:r>
        <w:rPr>
          <w:rFonts w:ascii="宋体" w:hAnsi="宋体" w:hint="eastAsia"/>
          <w:color w:val="000000"/>
          <w:sz w:val="24"/>
          <w:szCs w:val="24"/>
        </w:rPr>
        <w:t>本合同一式</w:t>
      </w:r>
      <w:r>
        <w:rPr>
          <w:rFonts w:ascii="宋体" w:hAnsi="宋体" w:hint="eastAsia"/>
          <w:color w:val="000000"/>
          <w:sz w:val="24"/>
          <w:szCs w:val="24"/>
          <w:u w:val="single"/>
        </w:rPr>
        <w:t>5</w:t>
      </w:r>
      <w:r>
        <w:rPr>
          <w:rFonts w:ascii="宋体" w:hAnsi="宋体" w:hint="eastAsia"/>
          <w:color w:val="000000"/>
          <w:sz w:val="24"/>
          <w:szCs w:val="24"/>
        </w:rPr>
        <w:t>份，买方执</w:t>
      </w:r>
      <w:r>
        <w:rPr>
          <w:rFonts w:ascii="宋体" w:hAnsi="宋体" w:hint="eastAsia"/>
          <w:color w:val="000000"/>
          <w:sz w:val="24"/>
          <w:szCs w:val="24"/>
          <w:u w:val="single"/>
        </w:rPr>
        <w:t xml:space="preserve"> </w:t>
      </w:r>
      <w:r>
        <w:rPr>
          <w:rFonts w:ascii="宋体" w:hAnsi="宋体" w:hint="eastAsia"/>
          <w:color w:val="000000"/>
          <w:sz w:val="24"/>
          <w:szCs w:val="24"/>
          <w:u w:val="single"/>
        </w:rPr>
        <w:t>3</w:t>
      </w:r>
      <w:r>
        <w:rPr>
          <w:rFonts w:ascii="宋体" w:hAnsi="宋体" w:hint="eastAsia"/>
          <w:color w:val="000000"/>
          <w:sz w:val="24"/>
          <w:szCs w:val="24"/>
          <w:u w:val="single"/>
        </w:rPr>
        <w:t xml:space="preserve"> </w:t>
      </w:r>
      <w:r>
        <w:rPr>
          <w:rFonts w:ascii="宋体" w:hAnsi="宋体" w:hint="eastAsia"/>
          <w:color w:val="000000"/>
          <w:sz w:val="24"/>
          <w:szCs w:val="24"/>
        </w:rPr>
        <w:t>份，卖方执</w:t>
      </w:r>
      <w:r>
        <w:rPr>
          <w:rFonts w:ascii="宋体" w:hAnsi="宋体" w:hint="eastAsia"/>
          <w:color w:val="000000"/>
          <w:sz w:val="24"/>
          <w:szCs w:val="24"/>
          <w:u w:val="single"/>
        </w:rPr>
        <w:t xml:space="preserve"> </w:t>
      </w:r>
      <w:r>
        <w:rPr>
          <w:rFonts w:ascii="宋体" w:hAnsi="宋体" w:hint="eastAsia"/>
          <w:color w:val="000000"/>
          <w:sz w:val="24"/>
          <w:szCs w:val="24"/>
          <w:u w:val="single"/>
        </w:rPr>
        <w:t>2</w:t>
      </w:r>
      <w:r>
        <w:rPr>
          <w:rFonts w:ascii="宋体" w:hAnsi="宋体" w:hint="eastAsia"/>
          <w:color w:val="000000"/>
          <w:sz w:val="24"/>
          <w:szCs w:val="24"/>
          <w:u w:val="single"/>
        </w:rPr>
        <w:t xml:space="preserve"> </w:t>
      </w:r>
      <w:r>
        <w:rPr>
          <w:rFonts w:ascii="宋体" w:hAnsi="宋体" w:hint="eastAsia"/>
          <w:color w:val="000000"/>
          <w:sz w:val="24"/>
          <w:szCs w:val="24"/>
        </w:rPr>
        <w:t>份，具有同等法律效力。</w:t>
      </w:r>
    </w:p>
    <w:p w:rsidR="00AC49DC" w:rsidRDefault="00174537">
      <w:pPr>
        <w:spacing w:line="560" w:lineRule="exact"/>
        <w:ind w:firstLine="200"/>
        <w:rPr>
          <w:rFonts w:ascii="宋体"/>
          <w:b/>
          <w:color w:val="000000"/>
          <w:sz w:val="24"/>
          <w:szCs w:val="24"/>
        </w:rPr>
      </w:pPr>
      <w:r>
        <w:rPr>
          <w:rFonts w:ascii="宋体" w:hAnsi="宋体" w:hint="eastAsia"/>
          <w:b/>
          <w:color w:val="000000"/>
          <w:sz w:val="24"/>
          <w:szCs w:val="24"/>
        </w:rPr>
        <w:t>8</w:t>
      </w:r>
      <w:r>
        <w:rPr>
          <w:rFonts w:ascii="宋体" w:hAnsi="宋体" w:hint="eastAsia"/>
          <w:b/>
          <w:color w:val="000000"/>
          <w:sz w:val="24"/>
          <w:szCs w:val="24"/>
        </w:rPr>
        <w:t>、合同的生效</w:t>
      </w:r>
    </w:p>
    <w:p w:rsidR="00AC49DC" w:rsidRDefault="00174537">
      <w:pPr>
        <w:spacing w:line="360" w:lineRule="auto"/>
        <w:ind w:firstLine="200"/>
        <w:rPr>
          <w:rFonts w:ascii="宋体" w:hAnsi="宋体"/>
          <w:color w:val="000000"/>
          <w:sz w:val="24"/>
          <w:szCs w:val="24"/>
        </w:rPr>
      </w:pPr>
      <w:r>
        <w:rPr>
          <w:rFonts w:ascii="宋体" w:hAnsi="宋体" w:hint="eastAsia"/>
          <w:color w:val="000000"/>
          <w:sz w:val="24"/>
          <w:szCs w:val="24"/>
        </w:rPr>
        <w:t>本合同经双方全权代表签署、加盖单位印章后生效。</w:t>
      </w:r>
    </w:p>
    <w:p w:rsidR="00AC49DC" w:rsidRDefault="00AC49DC">
      <w:pPr>
        <w:spacing w:line="360" w:lineRule="auto"/>
        <w:ind w:firstLine="200"/>
        <w:rPr>
          <w:rFonts w:ascii="宋体" w:hAnsi="宋体"/>
          <w:color w:val="000000"/>
          <w:sz w:val="24"/>
          <w:szCs w:val="24"/>
        </w:rPr>
      </w:pPr>
    </w:p>
    <w:p w:rsidR="00AC49DC" w:rsidRDefault="00174537">
      <w:pPr>
        <w:spacing w:line="360" w:lineRule="auto"/>
        <w:ind w:firstLine="200"/>
        <w:rPr>
          <w:rFonts w:ascii="宋体" w:hAnsi="宋体"/>
          <w:color w:val="000000"/>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167005</wp:posOffset>
                </wp:positionV>
                <wp:extent cx="6172200" cy="3919855"/>
                <wp:effectExtent l="0" t="0" r="0" b="0"/>
                <wp:wrapSquare wrapText="bothSides"/>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919855"/>
                        </a:xfrm>
                        <a:prstGeom prst="rect">
                          <a:avLst/>
                        </a:prstGeom>
                        <a:noFill/>
                        <a:ln>
                          <a:noFill/>
                        </a:ln>
                      </wps:spPr>
                      <wps:txbx>
                        <w:txbxContent>
                          <w:p w:rsidR="00AC49DC" w:rsidRDefault="00174537">
                            <w:pPr>
                              <w:spacing w:line="288" w:lineRule="auto"/>
                              <w:rPr>
                                <w:rFonts w:ascii="宋体"/>
                                <w:color w:val="000000"/>
                                <w:sz w:val="24"/>
                                <w:szCs w:val="24"/>
                                <w:u w:val="single"/>
                              </w:rPr>
                            </w:pPr>
                            <w:r>
                              <w:rPr>
                                <w:rFonts w:ascii="宋体" w:hAnsi="宋体" w:hint="eastAsia"/>
                                <w:sz w:val="24"/>
                                <w:szCs w:val="24"/>
                              </w:rPr>
                              <w:t>买方</w:t>
                            </w:r>
                            <w:r>
                              <w:rPr>
                                <w:rFonts w:ascii="宋体" w:hAnsi="宋体"/>
                                <w:sz w:val="24"/>
                                <w:szCs w:val="24"/>
                              </w:rPr>
                              <w:t>:</w:t>
                            </w:r>
                            <w:r>
                              <w:rPr>
                                <w:rFonts w:ascii="宋体" w:hAnsi="宋体" w:hint="eastAsia"/>
                                <w:sz w:val="24"/>
                                <w:szCs w:val="24"/>
                                <w:u w:val="single"/>
                              </w:rPr>
                              <w:t xml:space="preserve">   </w:t>
                            </w:r>
                            <w:r>
                              <w:rPr>
                                <w:rFonts w:ascii="宋体" w:hAnsi="宋体" w:hint="eastAsia"/>
                                <w:color w:val="000000"/>
                                <w:sz w:val="24"/>
                                <w:szCs w:val="24"/>
                                <w:u w:val="single"/>
                              </w:rPr>
                              <w:t>北京市丰台区职业教育中心学校</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hint="eastAsia"/>
                                <w:color w:val="000000"/>
                                <w:sz w:val="24"/>
                                <w:szCs w:val="24"/>
                              </w:rPr>
                              <w:t xml:space="preserve">  </w:t>
                            </w:r>
                            <w:r>
                              <w:rPr>
                                <w:rFonts w:ascii="宋体" w:hAnsi="宋体" w:hint="eastAsia"/>
                                <w:sz w:val="24"/>
                                <w:szCs w:val="24"/>
                              </w:rPr>
                              <w:t>卖方</w:t>
                            </w:r>
                            <w:r>
                              <w:rPr>
                                <w:rFonts w:ascii="宋体" w:hAnsi="宋体"/>
                                <w:sz w:val="24"/>
                                <w:szCs w:val="24"/>
                              </w:rPr>
                              <w:t>:</w:t>
                            </w:r>
                            <w:r>
                              <w:rPr>
                                <w:rFonts w:ascii="宋体" w:hAnsi="宋体" w:hint="eastAsia"/>
                                <w:sz w:val="24"/>
                                <w:szCs w:val="24"/>
                                <w:u w:val="single"/>
                              </w:rPr>
                              <w:t xml:space="preserve">    </w:t>
                            </w:r>
                            <w:r>
                              <w:rPr>
                                <w:rFonts w:ascii="宋体" w:hAnsi="宋体" w:hint="eastAsia"/>
                                <w:color w:val="000000"/>
                                <w:sz w:val="24"/>
                                <w:szCs w:val="24"/>
                                <w:u w:val="single"/>
                              </w:rPr>
                              <w:t>北京华颐乐为科技有限公司</w:t>
                            </w:r>
                            <w:r>
                              <w:rPr>
                                <w:rFonts w:ascii="宋体" w:hAnsi="宋体" w:hint="eastAsia"/>
                                <w:color w:val="000000"/>
                                <w:sz w:val="24"/>
                                <w:szCs w:val="24"/>
                                <w:u w:val="single"/>
                              </w:rPr>
                              <w:t xml:space="preserve">    </w:t>
                            </w:r>
                          </w:p>
                          <w:p w:rsidR="00AC49DC" w:rsidRDefault="00174537">
                            <w:pPr>
                              <w:spacing w:line="288" w:lineRule="auto"/>
                              <w:rPr>
                                <w:rFonts w:ascii="宋体"/>
                                <w:sz w:val="24"/>
                                <w:szCs w:val="24"/>
                              </w:rPr>
                            </w:pPr>
                            <w:r>
                              <w:rPr>
                                <w:rFonts w:ascii="宋体" w:hAnsi="宋体" w:hint="eastAsia"/>
                                <w:sz w:val="24"/>
                                <w:szCs w:val="24"/>
                              </w:rPr>
                              <w:t>名称</w:t>
                            </w:r>
                            <w:r>
                              <w:rPr>
                                <w:rFonts w:ascii="宋体" w:hAnsi="宋体"/>
                                <w:sz w:val="24"/>
                                <w:szCs w:val="24"/>
                              </w:rPr>
                              <w:t>:(</w:t>
                            </w:r>
                            <w:r>
                              <w:rPr>
                                <w:rFonts w:ascii="宋体" w:hAnsi="宋体" w:hint="eastAsia"/>
                                <w:sz w:val="24"/>
                                <w:szCs w:val="24"/>
                              </w:rPr>
                              <w:t>印章</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名称</w:t>
                            </w:r>
                            <w:r>
                              <w:rPr>
                                <w:rFonts w:ascii="宋体" w:hAnsi="宋体"/>
                                <w:sz w:val="24"/>
                                <w:szCs w:val="24"/>
                              </w:rPr>
                              <w:t>:(</w:t>
                            </w:r>
                            <w:r>
                              <w:rPr>
                                <w:rFonts w:ascii="宋体" w:hAnsi="宋体" w:hint="eastAsia"/>
                                <w:sz w:val="24"/>
                                <w:szCs w:val="24"/>
                              </w:rPr>
                              <w:t>印章</w:t>
                            </w:r>
                            <w:r>
                              <w:rPr>
                                <w:rFonts w:ascii="宋体" w:hAnsi="宋体"/>
                                <w:sz w:val="24"/>
                                <w:szCs w:val="24"/>
                              </w:rPr>
                              <w:t>)</w:t>
                            </w:r>
                          </w:p>
                          <w:p w:rsidR="00AC49DC" w:rsidRDefault="00174537">
                            <w:pPr>
                              <w:spacing w:line="288" w:lineRule="auto"/>
                              <w:rPr>
                                <w:rFonts w:ascii="宋体"/>
                                <w:sz w:val="24"/>
                                <w:szCs w:val="24"/>
                              </w:rPr>
                            </w:pPr>
                            <w:r>
                              <w:rPr>
                                <w:rFonts w:ascii="宋体" w:hAnsi="宋体" w:hint="eastAsia"/>
                                <w:sz w:val="24"/>
                                <w:szCs w:val="24"/>
                              </w:rPr>
                              <w:t>日期：</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日期：</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rsidR="00AC49DC" w:rsidRDefault="00174537">
                            <w:pPr>
                              <w:spacing w:line="288" w:lineRule="auto"/>
                              <w:rPr>
                                <w:rFonts w:ascii="宋体"/>
                                <w:sz w:val="24"/>
                                <w:szCs w:val="24"/>
                                <w:u w:val="single"/>
                              </w:rPr>
                            </w:pPr>
                            <w:r>
                              <w:rPr>
                                <w:rFonts w:ascii="宋体" w:hAnsi="宋体" w:hint="eastAsia"/>
                                <w:sz w:val="24"/>
                                <w:szCs w:val="24"/>
                              </w:rPr>
                              <w:t>法定代表人</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u w:val="single"/>
                              </w:rPr>
                              <w:t xml:space="preserve">      </w:t>
                            </w:r>
                            <w:r>
                              <w:rPr>
                                <w:rFonts w:ascii="宋体" w:hAnsi="宋体"/>
                                <w:sz w:val="24"/>
                                <w:szCs w:val="24"/>
                              </w:rPr>
                              <w:t xml:space="preserve">     </w:t>
                            </w:r>
                            <w:r>
                              <w:rPr>
                                <w:rFonts w:ascii="宋体" w:hAnsi="宋体" w:hint="eastAsia"/>
                                <w:sz w:val="24"/>
                                <w:szCs w:val="24"/>
                              </w:rPr>
                              <w:t>法定代表人</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sz w:val="24"/>
                                <w:szCs w:val="24"/>
                                <w:u w:val="single"/>
                              </w:rPr>
                              <w:t xml:space="preserve">                     </w:t>
                            </w:r>
                          </w:p>
                          <w:p w:rsidR="00AC49DC" w:rsidRDefault="00174537">
                            <w:pPr>
                              <w:spacing w:line="288" w:lineRule="auto"/>
                              <w:ind w:left="5760" w:hangingChars="2400" w:hanging="5760"/>
                              <w:rPr>
                                <w:rFonts w:ascii="宋体" w:hAns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rPr>
                              <w:t>:</w:t>
                            </w:r>
                            <w:r>
                              <w:rPr>
                                <w:rFonts w:ascii="宋体" w:hAnsi="宋体" w:hint="eastAsia"/>
                                <w:sz w:val="24"/>
                                <w:szCs w:val="24"/>
                                <w:u w:val="single"/>
                              </w:rPr>
                              <w:t xml:space="preserve">   </w:t>
                            </w:r>
                            <w:r>
                              <w:rPr>
                                <w:rFonts w:ascii="宋体" w:hAnsi="宋体" w:hint="eastAsia"/>
                                <w:sz w:val="24"/>
                                <w:szCs w:val="24"/>
                                <w:u w:val="single"/>
                              </w:rPr>
                              <w:t>北京市丰台区芳古园二区</w:t>
                            </w:r>
                            <w:r>
                              <w:rPr>
                                <w:rFonts w:ascii="宋体" w:hAnsi="宋体"/>
                                <w:sz w:val="24"/>
                                <w:szCs w:val="24"/>
                                <w:u w:val="single"/>
                              </w:rPr>
                              <w:t>9</w:t>
                            </w:r>
                            <w:r>
                              <w:rPr>
                                <w:rFonts w:ascii="宋体" w:hAnsi="宋体" w:hint="eastAsia"/>
                                <w:sz w:val="24"/>
                                <w:szCs w:val="24"/>
                                <w:u w:val="single"/>
                              </w:rPr>
                              <w:t>号</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地址</w:t>
                            </w:r>
                            <w:r>
                              <w:rPr>
                                <w:rFonts w:ascii="宋体" w:hAnsi="宋体"/>
                                <w:sz w:val="24"/>
                                <w:szCs w:val="24"/>
                              </w:rPr>
                              <w:t>:</w:t>
                            </w:r>
                            <w:r>
                              <w:rPr>
                                <w:rFonts w:ascii="宋体" w:hAnsi="宋体" w:hint="eastAsia"/>
                                <w:sz w:val="24"/>
                                <w:szCs w:val="24"/>
                                <w:u w:val="single"/>
                              </w:rPr>
                              <w:t>北京市北京经济技术开发区（大兴）</w:t>
                            </w:r>
                          </w:p>
                          <w:p w:rsidR="00AC49DC" w:rsidRDefault="00174537">
                            <w:pPr>
                              <w:spacing w:line="288" w:lineRule="auto"/>
                              <w:jc w:val="right"/>
                              <w:rPr>
                                <w:rFonts w:ascii="宋体" w:hAnsi="宋体"/>
                                <w:sz w:val="24"/>
                                <w:szCs w:val="24"/>
                                <w:u w:val="single"/>
                              </w:rPr>
                            </w:pPr>
                            <w:r>
                              <w:rPr>
                                <w:rFonts w:ascii="宋体" w:hAnsi="宋体" w:hint="eastAsia"/>
                                <w:sz w:val="24"/>
                                <w:szCs w:val="24"/>
                                <w:u w:val="single"/>
                              </w:rPr>
                              <w:t>旧桥路</w:t>
                            </w:r>
                            <w:r>
                              <w:rPr>
                                <w:rFonts w:ascii="宋体" w:hAnsi="宋体" w:hint="eastAsia"/>
                                <w:sz w:val="24"/>
                                <w:szCs w:val="24"/>
                                <w:u w:val="single"/>
                              </w:rPr>
                              <w:t>25</w:t>
                            </w:r>
                            <w:r>
                              <w:rPr>
                                <w:rFonts w:ascii="宋体" w:hAnsi="宋体" w:hint="eastAsia"/>
                                <w:sz w:val="24"/>
                                <w:szCs w:val="24"/>
                                <w:u w:val="single"/>
                              </w:rPr>
                              <w:t>号院</w:t>
                            </w:r>
                            <w:r>
                              <w:rPr>
                                <w:rFonts w:ascii="宋体" w:hAnsi="宋体" w:hint="eastAsia"/>
                                <w:sz w:val="24"/>
                                <w:szCs w:val="24"/>
                                <w:u w:val="single"/>
                              </w:rPr>
                              <w:t>7</w:t>
                            </w:r>
                            <w:r>
                              <w:rPr>
                                <w:rFonts w:ascii="宋体" w:hAnsi="宋体" w:hint="eastAsia"/>
                                <w:sz w:val="24"/>
                                <w:szCs w:val="24"/>
                                <w:u w:val="single"/>
                              </w:rPr>
                              <w:t>号楼</w:t>
                            </w:r>
                            <w:r>
                              <w:rPr>
                                <w:rFonts w:ascii="宋体" w:hAnsi="宋体" w:hint="eastAsia"/>
                                <w:sz w:val="24"/>
                                <w:szCs w:val="24"/>
                                <w:u w:val="single"/>
                              </w:rPr>
                              <w:t>11</w:t>
                            </w:r>
                            <w:r>
                              <w:rPr>
                                <w:rFonts w:ascii="宋体" w:hAnsi="宋体" w:hint="eastAsia"/>
                                <w:sz w:val="24"/>
                                <w:szCs w:val="24"/>
                                <w:u w:val="single"/>
                              </w:rPr>
                              <w:t>层</w:t>
                            </w:r>
                            <w:r>
                              <w:rPr>
                                <w:rFonts w:ascii="宋体" w:hAnsi="宋体" w:hint="eastAsia"/>
                                <w:sz w:val="24"/>
                                <w:szCs w:val="24"/>
                                <w:u w:val="single"/>
                              </w:rPr>
                              <w:t>1104</w:t>
                            </w:r>
                          </w:p>
                          <w:p w:rsidR="00AC49DC" w:rsidRDefault="00174537">
                            <w:pPr>
                              <w:spacing w:line="288" w:lineRule="auto"/>
                              <w:rPr>
                                <w:rFonts w:ascii="宋体"/>
                                <w:sz w:val="24"/>
                                <w:szCs w:val="24"/>
                              </w:rPr>
                            </w:pPr>
                            <w:r>
                              <w:rPr>
                                <w:rFonts w:ascii="宋体" w:hAnsi="宋体" w:hint="eastAsia"/>
                                <w:sz w:val="24"/>
                                <w:szCs w:val="24"/>
                              </w:rPr>
                              <w:t>邮政编码</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 xml:space="preserve">   100078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 xml:space="preserve">    </w:t>
                            </w:r>
                            <w:r>
                              <w:rPr>
                                <w:rFonts w:ascii="宋体" w:hAnsi="宋体" w:hint="eastAsia"/>
                                <w:sz w:val="24"/>
                                <w:szCs w:val="24"/>
                              </w:rPr>
                              <w:t>邮政编码</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100</w:t>
                            </w:r>
                            <w:r>
                              <w:rPr>
                                <w:rFonts w:ascii="宋体" w:hAnsi="宋体" w:hint="eastAsia"/>
                                <w:sz w:val="24"/>
                                <w:szCs w:val="24"/>
                                <w:u w:val="single"/>
                              </w:rPr>
                              <w:t>163</w:t>
                            </w:r>
                            <w:r>
                              <w:rPr>
                                <w:rFonts w:ascii="宋体" w:hAnsi="宋体"/>
                                <w:sz w:val="24"/>
                                <w:szCs w:val="24"/>
                                <w:u w:val="single"/>
                              </w:rPr>
                              <w:t xml:space="preserve">            </w:t>
                            </w:r>
                          </w:p>
                          <w:p w:rsidR="00AC49DC" w:rsidRDefault="00174537">
                            <w:pPr>
                              <w:widowControl/>
                              <w:spacing w:line="288" w:lineRule="auto"/>
                              <w:jc w:val="left"/>
                              <w:rPr>
                                <w:rFonts w:ascii="宋体"/>
                                <w:sz w:val="24"/>
                                <w:szCs w:val="24"/>
                              </w:rPr>
                            </w:pPr>
                            <w:r>
                              <w:rPr>
                                <w:rFonts w:ascii="宋体" w:hAnsi="宋体" w:hint="eastAsia"/>
                                <w:sz w:val="24"/>
                                <w:szCs w:val="24"/>
                              </w:rPr>
                              <w:t>联系人及</w:t>
                            </w:r>
                            <w:r>
                              <w:rPr>
                                <w:rFonts w:ascii="宋体" w:hAnsi="宋体" w:hint="eastAsia"/>
                                <w:sz w:val="24"/>
                                <w:szCs w:val="24"/>
                              </w:rPr>
                              <w:t>电话</w:t>
                            </w:r>
                            <w:r>
                              <w:rPr>
                                <w:rFonts w:ascii="宋体" w:hAnsi="宋体"/>
                                <w:sz w:val="24"/>
                                <w:szCs w:val="24"/>
                              </w:rPr>
                              <w:t>:</w:t>
                            </w:r>
                            <w:r>
                              <w:rPr>
                                <w:rFonts w:ascii="宋体" w:hAnsi="宋体" w:hint="eastAsia"/>
                                <w:sz w:val="24"/>
                                <w:szCs w:val="24"/>
                                <w:u w:val="single"/>
                              </w:rPr>
                              <w:t xml:space="preserve"> </w:t>
                            </w:r>
                            <w:r>
                              <w:rPr>
                                <w:rFonts w:ascii="宋体" w:hAnsi="宋体" w:hint="eastAsia"/>
                                <w:sz w:val="24"/>
                                <w:szCs w:val="24"/>
                                <w:u w:val="single"/>
                              </w:rPr>
                              <w:t>010-67634859</w:t>
                            </w:r>
                            <w:r>
                              <w:rPr>
                                <w:rFonts w:ascii="宋体" w:hAnsi="宋体" w:hint="eastAsia"/>
                                <w:sz w:val="24"/>
                                <w:szCs w:val="24"/>
                                <w:u w:val="single"/>
                              </w:rPr>
                              <w:t xml:space="preserve">     </w:t>
                            </w:r>
                            <w:r>
                              <w:rPr>
                                <w:rFonts w:ascii="宋体" w:hAnsi="宋体"/>
                                <w:sz w:val="24"/>
                                <w:szCs w:val="24"/>
                                <w:u w:val="single"/>
                              </w:rPr>
                              <w:t xml:space="preserve">       </w:t>
                            </w:r>
                            <w:r>
                              <w:rPr>
                                <w:rFonts w:ascii="宋体"/>
                                <w:sz w:val="24"/>
                                <w:szCs w:val="24"/>
                              </w:rPr>
                              <w:tab/>
                            </w:r>
                            <w:r>
                              <w:rPr>
                                <w:rFonts w:ascii="宋体" w:hint="eastAsia"/>
                                <w:sz w:val="24"/>
                                <w:szCs w:val="24"/>
                              </w:rPr>
                              <w:t xml:space="preserve">     </w:t>
                            </w:r>
                            <w:r>
                              <w:rPr>
                                <w:rFonts w:ascii="宋体" w:hAnsi="宋体" w:hint="eastAsia"/>
                                <w:sz w:val="24"/>
                                <w:szCs w:val="24"/>
                              </w:rPr>
                              <w:t>联系人及电话</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010-</w:t>
                            </w:r>
                            <w:r>
                              <w:rPr>
                                <w:rFonts w:ascii="宋体" w:hAnsi="宋体" w:hint="eastAsia"/>
                                <w:sz w:val="24"/>
                                <w:szCs w:val="24"/>
                                <w:u w:val="single"/>
                              </w:rPr>
                              <w:t>57565859</w:t>
                            </w:r>
                            <w:r>
                              <w:rPr>
                                <w:rFonts w:ascii="宋体" w:hAnsi="宋体"/>
                                <w:sz w:val="24"/>
                                <w:szCs w:val="24"/>
                                <w:u w:val="single"/>
                              </w:rPr>
                              <w:t xml:space="preserve"> </w:t>
                            </w:r>
                          </w:p>
                          <w:p w:rsidR="00AC49DC" w:rsidRDefault="001745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宋体"/>
                                <w:sz w:val="24"/>
                                <w:szCs w:val="24"/>
                              </w:rPr>
                            </w:pPr>
                            <w:r>
                              <w:rPr>
                                <w:rFonts w:ascii="宋体" w:hAnsi="宋体" w:hint="eastAsia"/>
                                <w:sz w:val="24"/>
                                <w:szCs w:val="24"/>
                              </w:rPr>
                              <w:t>开户银行</w:t>
                            </w:r>
                            <w:r>
                              <w:rPr>
                                <w:rFonts w:ascii="宋体" w:hAnsi="宋体"/>
                                <w:sz w:val="24"/>
                                <w:szCs w:val="24"/>
                              </w:rPr>
                              <w:t>:</w:t>
                            </w:r>
                            <w:r>
                              <w:rPr>
                                <w:rFonts w:ascii="宋体" w:hAnsi="宋体"/>
                                <w:sz w:val="24"/>
                                <w:szCs w:val="24"/>
                                <w:u w:val="single"/>
                              </w:rPr>
                              <w:tab/>
                            </w:r>
                            <w:r>
                              <w:rPr>
                                <w:rFonts w:ascii="宋体" w:hAnsi="宋体"/>
                                <w:sz w:val="24"/>
                                <w:szCs w:val="24"/>
                                <w:u w:val="single"/>
                              </w:rPr>
                              <w:tab/>
                            </w:r>
                            <w:r>
                              <w:rPr>
                                <w:rFonts w:ascii="宋体" w:hAnsi="宋体" w:hint="eastAsia"/>
                                <w:sz w:val="24"/>
                                <w:szCs w:val="24"/>
                                <w:u w:val="single"/>
                              </w:rPr>
                              <w:t>工商银行北京东铁匠营支行</w:t>
                            </w:r>
                            <w:r>
                              <w:rPr>
                                <w:rFonts w:ascii="宋体" w:hAnsi="宋体"/>
                                <w:sz w:val="24"/>
                                <w:szCs w:val="24"/>
                                <w:u w:val="single"/>
                              </w:rPr>
                              <w:t xml:space="preserve">  </w:t>
                            </w:r>
                            <w:r>
                              <w:rPr>
                                <w:rFonts w:ascii="宋体" w:hAnsi="宋体" w:hint="eastAsia"/>
                                <w:sz w:val="24"/>
                                <w:szCs w:val="24"/>
                              </w:rPr>
                              <w:t xml:space="preserve">   </w:t>
                            </w:r>
                            <w:r>
                              <w:rPr>
                                <w:rFonts w:ascii="宋体" w:hAnsi="宋体" w:hint="eastAsia"/>
                                <w:sz w:val="24"/>
                                <w:szCs w:val="24"/>
                              </w:rPr>
                              <w:t>开户银行</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工商银行北京公主坟支行</w:t>
                            </w:r>
                            <w:r>
                              <w:rPr>
                                <w:rFonts w:ascii="宋体" w:hAnsi="宋体"/>
                                <w:sz w:val="24"/>
                                <w:szCs w:val="24"/>
                                <w:u w:val="single"/>
                              </w:rPr>
                              <w:t xml:space="preserve">   </w:t>
                            </w:r>
                          </w:p>
                          <w:p w:rsidR="00AC49DC" w:rsidRDefault="001745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宋体" w:hAnsi="宋体"/>
                                <w:sz w:val="24"/>
                                <w:szCs w:val="24"/>
                                <w:u w:val="single"/>
                              </w:rPr>
                            </w:pPr>
                            <w:proofErr w:type="gramStart"/>
                            <w:r>
                              <w:rPr>
                                <w:rFonts w:ascii="宋体" w:hAnsi="宋体" w:hint="eastAsia"/>
                                <w:sz w:val="24"/>
                                <w:szCs w:val="24"/>
                              </w:rPr>
                              <w:t>帐号</w:t>
                            </w:r>
                            <w:proofErr w:type="gramEnd"/>
                            <w:r>
                              <w:rPr>
                                <w:rFonts w:ascii="宋体" w:hAnsi="宋体"/>
                                <w:sz w:val="24"/>
                                <w:szCs w:val="24"/>
                              </w:rPr>
                              <w:t>:</w:t>
                            </w:r>
                            <w:r>
                              <w:rPr>
                                <w:rFonts w:ascii="宋体"/>
                                <w:sz w:val="24"/>
                                <w:szCs w:val="24"/>
                                <w:u w:val="single"/>
                              </w:rPr>
                              <w:tab/>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0200 0004 0900 8918 936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w:t>
                            </w:r>
                            <w:proofErr w:type="gramStart"/>
                            <w:r>
                              <w:rPr>
                                <w:rFonts w:ascii="宋体" w:hAnsi="宋体" w:hint="eastAsia"/>
                                <w:sz w:val="24"/>
                                <w:szCs w:val="24"/>
                              </w:rPr>
                              <w:t>帐号</w:t>
                            </w:r>
                            <w:proofErr w:type="gramEnd"/>
                            <w:r>
                              <w:rPr>
                                <w:rFonts w:ascii="宋体" w:hAnsi="宋体"/>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0200004609200553962</w:t>
                            </w:r>
                            <w:r>
                              <w:rPr>
                                <w:rFonts w:ascii="宋体" w:hAnsi="宋体" w:hint="eastAsia"/>
                                <w:sz w:val="24"/>
                                <w:szCs w:val="24"/>
                                <w:u w:val="single"/>
                              </w:rPr>
                              <w:t xml:space="preserve">      </w:t>
                            </w:r>
                            <w:r>
                              <w:rPr>
                                <w:rFonts w:ascii="宋体" w:hAnsi="宋体" w:hint="eastAsia"/>
                                <w:sz w:val="24"/>
                                <w:szCs w:val="24"/>
                                <w:u w:val="single"/>
                              </w:rPr>
                              <w:t xml:space="preserve"> </w:t>
                            </w:r>
                          </w:p>
                          <w:p w:rsidR="00AC49DC" w:rsidRDefault="001745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pPr>
                            <w:r>
                              <w:rPr>
                                <w:rFonts w:ascii="宋体" w:hAnsi="宋体" w:hint="eastAsia"/>
                                <w:color w:val="000000"/>
                                <w:sz w:val="24"/>
                                <w:szCs w:val="24"/>
                              </w:rPr>
                              <w:t>社会信用代码</w:t>
                            </w:r>
                            <w:r>
                              <w:rPr>
                                <w:rFonts w:ascii="宋体" w:hAnsi="宋体" w:hint="eastAsia"/>
                                <w:color w:val="000000"/>
                                <w:sz w:val="24"/>
                                <w:szCs w:val="24"/>
                                <w:u w:val="single"/>
                              </w:rPr>
                              <w:t>：</w:t>
                            </w:r>
                            <w:r>
                              <w:rPr>
                                <w:rFonts w:ascii="宋体" w:hAnsi="宋体"/>
                                <w:color w:val="000000"/>
                                <w:sz w:val="24"/>
                                <w:szCs w:val="24"/>
                                <w:u w:val="single"/>
                              </w:rPr>
                              <w:t xml:space="preserve"> </w:t>
                            </w:r>
                            <w:r>
                              <w:rPr>
                                <w:rFonts w:ascii="宋体" w:hAnsi="宋体" w:hint="eastAsia"/>
                                <w:color w:val="000000"/>
                                <w:sz w:val="24"/>
                                <w:szCs w:val="24"/>
                                <w:u w:val="single"/>
                              </w:rPr>
                              <w:t xml:space="preserve">12110106400850979E  </w:t>
                            </w:r>
                            <w:r>
                              <w:rPr>
                                <w:rFonts w:ascii="宋体" w:hAnsi="宋体"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社会信用代码：</w:t>
                            </w:r>
                            <w:r>
                              <w:rPr>
                                <w:rFonts w:ascii="宋体" w:hAnsi="宋体" w:hint="eastAsia"/>
                                <w:color w:val="000000"/>
                                <w:sz w:val="24"/>
                                <w:szCs w:val="24"/>
                                <w:u w:val="single"/>
                              </w:rPr>
                              <w:t>91110302MA01Y1FQ4A</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8pt;margin-top:13.15pt;width:486pt;height:30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" filled="f" stroked="f">
                <v:textbox>
                  <w:txbxContent>
                    <w:p w:rsidR="00AC49DC" w:rsidRDefault="00174537">
                      <w:pPr>
                        <w:spacing w:line="288" w:lineRule="auto"/>
                        <w:rPr>
                          <w:rFonts w:ascii="宋体"/>
                          <w:color w:val="000000"/>
                          <w:sz w:val="24"/>
                          <w:szCs w:val="24"/>
                          <w:u w:val="single"/>
                        </w:rPr>
                      </w:pPr>
                      <w:r>
                        <w:rPr>
                          <w:rFonts w:ascii="宋体" w:hAnsi="宋体" w:hint="eastAsia"/>
                          <w:sz w:val="24"/>
                          <w:szCs w:val="24"/>
                        </w:rPr>
                        <w:t>买方</w:t>
                      </w:r>
                      <w:r>
                        <w:rPr>
                          <w:rFonts w:ascii="宋体" w:hAnsi="宋体"/>
                          <w:sz w:val="24"/>
                          <w:szCs w:val="24"/>
                        </w:rPr>
                        <w:t>:</w:t>
                      </w:r>
                      <w:r>
                        <w:rPr>
                          <w:rFonts w:ascii="宋体" w:hAnsi="宋体" w:hint="eastAsia"/>
                          <w:sz w:val="24"/>
                          <w:szCs w:val="24"/>
                          <w:u w:val="single"/>
                        </w:rPr>
                        <w:t xml:space="preserve">   </w:t>
                      </w:r>
                      <w:r>
                        <w:rPr>
                          <w:rFonts w:ascii="宋体" w:hAnsi="宋体" w:hint="eastAsia"/>
                          <w:color w:val="000000"/>
                          <w:sz w:val="24"/>
                          <w:szCs w:val="24"/>
                          <w:u w:val="single"/>
                        </w:rPr>
                        <w:t>北京市丰台区职业教育中心学校</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hint="eastAsia"/>
                          <w:color w:val="000000"/>
                          <w:sz w:val="24"/>
                          <w:szCs w:val="24"/>
                        </w:rPr>
                        <w:t xml:space="preserve">  </w:t>
                      </w:r>
                      <w:r>
                        <w:rPr>
                          <w:rFonts w:ascii="宋体" w:hAnsi="宋体" w:hint="eastAsia"/>
                          <w:sz w:val="24"/>
                          <w:szCs w:val="24"/>
                        </w:rPr>
                        <w:t>卖方</w:t>
                      </w:r>
                      <w:r>
                        <w:rPr>
                          <w:rFonts w:ascii="宋体" w:hAnsi="宋体"/>
                          <w:sz w:val="24"/>
                          <w:szCs w:val="24"/>
                        </w:rPr>
                        <w:t>:</w:t>
                      </w:r>
                      <w:r>
                        <w:rPr>
                          <w:rFonts w:ascii="宋体" w:hAnsi="宋体" w:hint="eastAsia"/>
                          <w:sz w:val="24"/>
                          <w:szCs w:val="24"/>
                          <w:u w:val="single"/>
                        </w:rPr>
                        <w:t xml:space="preserve">    </w:t>
                      </w:r>
                      <w:r>
                        <w:rPr>
                          <w:rFonts w:ascii="宋体" w:hAnsi="宋体" w:hint="eastAsia"/>
                          <w:color w:val="000000"/>
                          <w:sz w:val="24"/>
                          <w:szCs w:val="24"/>
                          <w:u w:val="single"/>
                        </w:rPr>
                        <w:t>北京华颐乐为科技有限公司</w:t>
                      </w:r>
                      <w:r>
                        <w:rPr>
                          <w:rFonts w:ascii="宋体" w:hAnsi="宋体" w:hint="eastAsia"/>
                          <w:color w:val="000000"/>
                          <w:sz w:val="24"/>
                          <w:szCs w:val="24"/>
                          <w:u w:val="single"/>
                        </w:rPr>
                        <w:t xml:space="preserve">    </w:t>
                      </w:r>
                    </w:p>
                    <w:p w:rsidR="00AC49DC" w:rsidRDefault="00174537">
                      <w:pPr>
                        <w:spacing w:line="288" w:lineRule="auto"/>
                        <w:rPr>
                          <w:rFonts w:ascii="宋体"/>
                          <w:sz w:val="24"/>
                          <w:szCs w:val="24"/>
                        </w:rPr>
                      </w:pPr>
                      <w:r>
                        <w:rPr>
                          <w:rFonts w:ascii="宋体" w:hAnsi="宋体" w:hint="eastAsia"/>
                          <w:sz w:val="24"/>
                          <w:szCs w:val="24"/>
                        </w:rPr>
                        <w:t>名称</w:t>
                      </w:r>
                      <w:r>
                        <w:rPr>
                          <w:rFonts w:ascii="宋体" w:hAnsi="宋体"/>
                          <w:sz w:val="24"/>
                          <w:szCs w:val="24"/>
                        </w:rPr>
                        <w:t>:(</w:t>
                      </w:r>
                      <w:r>
                        <w:rPr>
                          <w:rFonts w:ascii="宋体" w:hAnsi="宋体" w:hint="eastAsia"/>
                          <w:sz w:val="24"/>
                          <w:szCs w:val="24"/>
                        </w:rPr>
                        <w:t>印章</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名称</w:t>
                      </w:r>
                      <w:r>
                        <w:rPr>
                          <w:rFonts w:ascii="宋体" w:hAnsi="宋体"/>
                          <w:sz w:val="24"/>
                          <w:szCs w:val="24"/>
                        </w:rPr>
                        <w:t>:(</w:t>
                      </w:r>
                      <w:r>
                        <w:rPr>
                          <w:rFonts w:ascii="宋体" w:hAnsi="宋体" w:hint="eastAsia"/>
                          <w:sz w:val="24"/>
                          <w:szCs w:val="24"/>
                        </w:rPr>
                        <w:t>印章</w:t>
                      </w:r>
                      <w:r>
                        <w:rPr>
                          <w:rFonts w:ascii="宋体" w:hAnsi="宋体"/>
                          <w:sz w:val="24"/>
                          <w:szCs w:val="24"/>
                        </w:rPr>
                        <w:t>)</w:t>
                      </w:r>
                    </w:p>
                    <w:p w:rsidR="00AC49DC" w:rsidRDefault="00174537">
                      <w:pPr>
                        <w:spacing w:line="288" w:lineRule="auto"/>
                        <w:rPr>
                          <w:rFonts w:ascii="宋体"/>
                          <w:sz w:val="24"/>
                          <w:szCs w:val="24"/>
                        </w:rPr>
                      </w:pPr>
                      <w:r>
                        <w:rPr>
                          <w:rFonts w:ascii="宋体" w:hAnsi="宋体" w:hint="eastAsia"/>
                          <w:sz w:val="24"/>
                          <w:szCs w:val="24"/>
                        </w:rPr>
                        <w:t>日期：</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日期：</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rsidR="00AC49DC" w:rsidRDefault="00174537">
                      <w:pPr>
                        <w:spacing w:line="288" w:lineRule="auto"/>
                        <w:rPr>
                          <w:rFonts w:ascii="宋体"/>
                          <w:sz w:val="24"/>
                          <w:szCs w:val="24"/>
                          <w:u w:val="single"/>
                        </w:rPr>
                      </w:pPr>
                      <w:r>
                        <w:rPr>
                          <w:rFonts w:ascii="宋体" w:hAnsi="宋体" w:hint="eastAsia"/>
                          <w:sz w:val="24"/>
                          <w:szCs w:val="24"/>
                        </w:rPr>
                        <w:t>法定代表人</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u w:val="single"/>
                        </w:rPr>
                        <w:t xml:space="preserve">      </w:t>
                      </w:r>
                      <w:r>
                        <w:rPr>
                          <w:rFonts w:ascii="宋体" w:hAnsi="宋体"/>
                          <w:sz w:val="24"/>
                          <w:szCs w:val="24"/>
                        </w:rPr>
                        <w:t xml:space="preserve">     </w:t>
                      </w:r>
                      <w:r>
                        <w:rPr>
                          <w:rFonts w:ascii="宋体" w:hAnsi="宋体" w:hint="eastAsia"/>
                          <w:sz w:val="24"/>
                          <w:szCs w:val="24"/>
                        </w:rPr>
                        <w:t>法定代表人</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sz w:val="24"/>
                          <w:szCs w:val="24"/>
                          <w:u w:val="single"/>
                        </w:rPr>
                        <w:t xml:space="preserve">                     </w:t>
                      </w:r>
                    </w:p>
                    <w:p w:rsidR="00AC49DC" w:rsidRDefault="00174537">
                      <w:pPr>
                        <w:spacing w:line="288" w:lineRule="auto"/>
                        <w:ind w:left="5760" w:hangingChars="2400" w:hanging="5760"/>
                        <w:rPr>
                          <w:rFonts w:ascii="宋体" w:hAns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rPr>
                        <w:t>:</w:t>
                      </w:r>
                      <w:r>
                        <w:rPr>
                          <w:rFonts w:ascii="宋体" w:hAnsi="宋体" w:hint="eastAsia"/>
                          <w:sz w:val="24"/>
                          <w:szCs w:val="24"/>
                          <w:u w:val="single"/>
                        </w:rPr>
                        <w:t xml:space="preserve">   </w:t>
                      </w:r>
                      <w:r>
                        <w:rPr>
                          <w:rFonts w:ascii="宋体" w:hAnsi="宋体" w:hint="eastAsia"/>
                          <w:sz w:val="24"/>
                          <w:szCs w:val="24"/>
                          <w:u w:val="single"/>
                        </w:rPr>
                        <w:t>北京市丰台区芳古园二区</w:t>
                      </w:r>
                      <w:r>
                        <w:rPr>
                          <w:rFonts w:ascii="宋体" w:hAnsi="宋体"/>
                          <w:sz w:val="24"/>
                          <w:szCs w:val="24"/>
                          <w:u w:val="single"/>
                        </w:rPr>
                        <w:t>9</w:t>
                      </w:r>
                      <w:r>
                        <w:rPr>
                          <w:rFonts w:ascii="宋体" w:hAnsi="宋体" w:hint="eastAsia"/>
                          <w:sz w:val="24"/>
                          <w:szCs w:val="24"/>
                          <w:u w:val="single"/>
                        </w:rPr>
                        <w:t>号</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地址</w:t>
                      </w:r>
                      <w:r>
                        <w:rPr>
                          <w:rFonts w:ascii="宋体" w:hAnsi="宋体"/>
                          <w:sz w:val="24"/>
                          <w:szCs w:val="24"/>
                        </w:rPr>
                        <w:t>:</w:t>
                      </w:r>
                      <w:r>
                        <w:rPr>
                          <w:rFonts w:ascii="宋体" w:hAnsi="宋体" w:hint="eastAsia"/>
                          <w:sz w:val="24"/>
                          <w:szCs w:val="24"/>
                          <w:u w:val="single"/>
                        </w:rPr>
                        <w:t>北京市北京经济技术开发区（大兴）</w:t>
                      </w:r>
                    </w:p>
                    <w:p w:rsidR="00AC49DC" w:rsidRDefault="00174537">
                      <w:pPr>
                        <w:spacing w:line="288" w:lineRule="auto"/>
                        <w:jc w:val="right"/>
                        <w:rPr>
                          <w:rFonts w:ascii="宋体" w:hAnsi="宋体"/>
                          <w:sz w:val="24"/>
                          <w:szCs w:val="24"/>
                          <w:u w:val="single"/>
                        </w:rPr>
                      </w:pPr>
                      <w:r>
                        <w:rPr>
                          <w:rFonts w:ascii="宋体" w:hAnsi="宋体" w:hint="eastAsia"/>
                          <w:sz w:val="24"/>
                          <w:szCs w:val="24"/>
                          <w:u w:val="single"/>
                        </w:rPr>
                        <w:t>旧桥路</w:t>
                      </w:r>
                      <w:r>
                        <w:rPr>
                          <w:rFonts w:ascii="宋体" w:hAnsi="宋体" w:hint="eastAsia"/>
                          <w:sz w:val="24"/>
                          <w:szCs w:val="24"/>
                          <w:u w:val="single"/>
                        </w:rPr>
                        <w:t>25</w:t>
                      </w:r>
                      <w:r>
                        <w:rPr>
                          <w:rFonts w:ascii="宋体" w:hAnsi="宋体" w:hint="eastAsia"/>
                          <w:sz w:val="24"/>
                          <w:szCs w:val="24"/>
                          <w:u w:val="single"/>
                        </w:rPr>
                        <w:t>号院</w:t>
                      </w:r>
                      <w:r>
                        <w:rPr>
                          <w:rFonts w:ascii="宋体" w:hAnsi="宋体" w:hint="eastAsia"/>
                          <w:sz w:val="24"/>
                          <w:szCs w:val="24"/>
                          <w:u w:val="single"/>
                        </w:rPr>
                        <w:t>7</w:t>
                      </w:r>
                      <w:r>
                        <w:rPr>
                          <w:rFonts w:ascii="宋体" w:hAnsi="宋体" w:hint="eastAsia"/>
                          <w:sz w:val="24"/>
                          <w:szCs w:val="24"/>
                          <w:u w:val="single"/>
                        </w:rPr>
                        <w:t>号楼</w:t>
                      </w:r>
                      <w:r>
                        <w:rPr>
                          <w:rFonts w:ascii="宋体" w:hAnsi="宋体" w:hint="eastAsia"/>
                          <w:sz w:val="24"/>
                          <w:szCs w:val="24"/>
                          <w:u w:val="single"/>
                        </w:rPr>
                        <w:t>11</w:t>
                      </w:r>
                      <w:r>
                        <w:rPr>
                          <w:rFonts w:ascii="宋体" w:hAnsi="宋体" w:hint="eastAsia"/>
                          <w:sz w:val="24"/>
                          <w:szCs w:val="24"/>
                          <w:u w:val="single"/>
                        </w:rPr>
                        <w:t>层</w:t>
                      </w:r>
                      <w:r>
                        <w:rPr>
                          <w:rFonts w:ascii="宋体" w:hAnsi="宋体" w:hint="eastAsia"/>
                          <w:sz w:val="24"/>
                          <w:szCs w:val="24"/>
                          <w:u w:val="single"/>
                        </w:rPr>
                        <w:t>1104</w:t>
                      </w:r>
                    </w:p>
                    <w:p w:rsidR="00AC49DC" w:rsidRDefault="00174537">
                      <w:pPr>
                        <w:spacing w:line="288" w:lineRule="auto"/>
                        <w:rPr>
                          <w:rFonts w:ascii="宋体"/>
                          <w:sz w:val="24"/>
                          <w:szCs w:val="24"/>
                        </w:rPr>
                      </w:pPr>
                      <w:r>
                        <w:rPr>
                          <w:rFonts w:ascii="宋体" w:hAnsi="宋体" w:hint="eastAsia"/>
                          <w:sz w:val="24"/>
                          <w:szCs w:val="24"/>
                        </w:rPr>
                        <w:t>邮政编码</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 xml:space="preserve">   100078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 xml:space="preserve">    </w:t>
                      </w:r>
                      <w:r>
                        <w:rPr>
                          <w:rFonts w:ascii="宋体" w:hAnsi="宋体" w:hint="eastAsia"/>
                          <w:sz w:val="24"/>
                          <w:szCs w:val="24"/>
                        </w:rPr>
                        <w:t>邮政编码</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100</w:t>
                      </w:r>
                      <w:r>
                        <w:rPr>
                          <w:rFonts w:ascii="宋体" w:hAnsi="宋体" w:hint="eastAsia"/>
                          <w:sz w:val="24"/>
                          <w:szCs w:val="24"/>
                          <w:u w:val="single"/>
                        </w:rPr>
                        <w:t>163</w:t>
                      </w:r>
                      <w:r>
                        <w:rPr>
                          <w:rFonts w:ascii="宋体" w:hAnsi="宋体"/>
                          <w:sz w:val="24"/>
                          <w:szCs w:val="24"/>
                          <w:u w:val="single"/>
                        </w:rPr>
                        <w:t xml:space="preserve">            </w:t>
                      </w:r>
                    </w:p>
                    <w:p w:rsidR="00AC49DC" w:rsidRDefault="00174537">
                      <w:pPr>
                        <w:widowControl/>
                        <w:spacing w:line="288" w:lineRule="auto"/>
                        <w:jc w:val="left"/>
                        <w:rPr>
                          <w:rFonts w:ascii="宋体"/>
                          <w:sz w:val="24"/>
                          <w:szCs w:val="24"/>
                        </w:rPr>
                      </w:pPr>
                      <w:r>
                        <w:rPr>
                          <w:rFonts w:ascii="宋体" w:hAnsi="宋体" w:hint="eastAsia"/>
                          <w:sz w:val="24"/>
                          <w:szCs w:val="24"/>
                        </w:rPr>
                        <w:t>联系人及</w:t>
                      </w:r>
                      <w:r>
                        <w:rPr>
                          <w:rFonts w:ascii="宋体" w:hAnsi="宋体" w:hint="eastAsia"/>
                          <w:sz w:val="24"/>
                          <w:szCs w:val="24"/>
                        </w:rPr>
                        <w:t>电话</w:t>
                      </w:r>
                      <w:r>
                        <w:rPr>
                          <w:rFonts w:ascii="宋体" w:hAnsi="宋体"/>
                          <w:sz w:val="24"/>
                          <w:szCs w:val="24"/>
                        </w:rPr>
                        <w:t>:</w:t>
                      </w:r>
                      <w:r>
                        <w:rPr>
                          <w:rFonts w:ascii="宋体" w:hAnsi="宋体" w:hint="eastAsia"/>
                          <w:sz w:val="24"/>
                          <w:szCs w:val="24"/>
                          <w:u w:val="single"/>
                        </w:rPr>
                        <w:t xml:space="preserve"> </w:t>
                      </w:r>
                      <w:r>
                        <w:rPr>
                          <w:rFonts w:ascii="宋体" w:hAnsi="宋体" w:hint="eastAsia"/>
                          <w:sz w:val="24"/>
                          <w:szCs w:val="24"/>
                          <w:u w:val="single"/>
                        </w:rPr>
                        <w:t>010-67634859</w:t>
                      </w:r>
                      <w:r>
                        <w:rPr>
                          <w:rFonts w:ascii="宋体" w:hAnsi="宋体" w:hint="eastAsia"/>
                          <w:sz w:val="24"/>
                          <w:szCs w:val="24"/>
                          <w:u w:val="single"/>
                        </w:rPr>
                        <w:t xml:space="preserve">     </w:t>
                      </w:r>
                      <w:r>
                        <w:rPr>
                          <w:rFonts w:ascii="宋体" w:hAnsi="宋体"/>
                          <w:sz w:val="24"/>
                          <w:szCs w:val="24"/>
                          <w:u w:val="single"/>
                        </w:rPr>
                        <w:t xml:space="preserve">       </w:t>
                      </w:r>
                      <w:r>
                        <w:rPr>
                          <w:rFonts w:ascii="宋体"/>
                          <w:sz w:val="24"/>
                          <w:szCs w:val="24"/>
                        </w:rPr>
                        <w:tab/>
                      </w:r>
                      <w:r>
                        <w:rPr>
                          <w:rFonts w:ascii="宋体" w:hint="eastAsia"/>
                          <w:sz w:val="24"/>
                          <w:szCs w:val="24"/>
                        </w:rPr>
                        <w:t xml:space="preserve">     </w:t>
                      </w:r>
                      <w:r>
                        <w:rPr>
                          <w:rFonts w:ascii="宋体" w:hAnsi="宋体" w:hint="eastAsia"/>
                          <w:sz w:val="24"/>
                          <w:szCs w:val="24"/>
                        </w:rPr>
                        <w:t>联系人及电话</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010-</w:t>
                      </w:r>
                      <w:r>
                        <w:rPr>
                          <w:rFonts w:ascii="宋体" w:hAnsi="宋体" w:hint="eastAsia"/>
                          <w:sz w:val="24"/>
                          <w:szCs w:val="24"/>
                          <w:u w:val="single"/>
                        </w:rPr>
                        <w:t>57565859</w:t>
                      </w:r>
                      <w:r>
                        <w:rPr>
                          <w:rFonts w:ascii="宋体" w:hAnsi="宋体"/>
                          <w:sz w:val="24"/>
                          <w:szCs w:val="24"/>
                          <w:u w:val="single"/>
                        </w:rPr>
                        <w:t xml:space="preserve"> </w:t>
                      </w:r>
                    </w:p>
                    <w:p w:rsidR="00AC49DC" w:rsidRDefault="001745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宋体"/>
                          <w:sz w:val="24"/>
                          <w:szCs w:val="24"/>
                        </w:rPr>
                      </w:pPr>
                      <w:r>
                        <w:rPr>
                          <w:rFonts w:ascii="宋体" w:hAnsi="宋体" w:hint="eastAsia"/>
                          <w:sz w:val="24"/>
                          <w:szCs w:val="24"/>
                        </w:rPr>
                        <w:t>开户银行</w:t>
                      </w:r>
                      <w:r>
                        <w:rPr>
                          <w:rFonts w:ascii="宋体" w:hAnsi="宋体"/>
                          <w:sz w:val="24"/>
                          <w:szCs w:val="24"/>
                        </w:rPr>
                        <w:t>:</w:t>
                      </w:r>
                      <w:r>
                        <w:rPr>
                          <w:rFonts w:ascii="宋体" w:hAnsi="宋体"/>
                          <w:sz w:val="24"/>
                          <w:szCs w:val="24"/>
                          <w:u w:val="single"/>
                        </w:rPr>
                        <w:tab/>
                      </w:r>
                      <w:r>
                        <w:rPr>
                          <w:rFonts w:ascii="宋体" w:hAnsi="宋体"/>
                          <w:sz w:val="24"/>
                          <w:szCs w:val="24"/>
                          <w:u w:val="single"/>
                        </w:rPr>
                        <w:tab/>
                      </w:r>
                      <w:r>
                        <w:rPr>
                          <w:rFonts w:ascii="宋体" w:hAnsi="宋体" w:hint="eastAsia"/>
                          <w:sz w:val="24"/>
                          <w:szCs w:val="24"/>
                          <w:u w:val="single"/>
                        </w:rPr>
                        <w:t>工商银行北京东铁匠营支行</w:t>
                      </w:r>
                      <w:r>
                        <w:rPr>
                          <w:rFonts w:ascii="宋体" w:hAnsi="宋体"/>
                          <w:sz w:val="24"/>
                          <w:szCs w:val="24"/>
                          <w:u w:val="single"/>
                        </w:rPr>
                        <w:t xml:space="preserve">  </w:t>
                      </w:r>
                      <w:r>
                        <w:rPr>
                          <w:rFonts w:ascii="宋体" w:hAnsi="宋体" w:hint="eastAsia"/>
                          <w:sz w:val="24"/>
                          <w:szCs w:val="24"/>
                        </w:rPr>
                        <w:t xml:space="preserve">   </w:t>
                      </w:r>
                      <w:r>
                        <w:rPr>
                          <w:rFonts w:ascii="宋体" w:hAnsi="宋体" w:hint="eastAsia"/>
                          <w:sz w:val="24"/>
                          <w:szCs w:val="24"/>
                        </w:rPr>
                        <w:t>开户银行</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工商银行北京公主坟支行</w:t>
                      </w:r>
                      <w:r>
                        <w:rPr>
                          <w:rFonts w:ascii="宋体" w:hAnsi="宋体"/>
                          <w:sz w:val="24"/>
                          <w:szCs w:val="24"/>
                          <w:u w:val="single"/>
                        </w:rPr>
                        <w:t xml:space="preserve">   </w:t>
                      </w:r>
                    </w:p>
                    <w:p w:rsidR="00AC49DC" w:rsidRDefault="001745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宋体" w:hAnsi="宋体"/>
                          <w:sz w:val="24"/>
                          <w:szCs w:val="24"/>
                          <w:u w:val="single"/>
                        </w:rPr>
                      </w:pPr>
                      <w:proofErr w:type="gramStart"/>
                      <w:r>
                        <w:rPr>
                          <w:rFonts w:ascii="宋体" w:hAnsi="宋体" w:hint="eastAsia"/>
                          <w:sz w:val="24"/>
                          <w:szCs w:val="24"/>
                        </w:rPr>
                        <w:t>帐号</w:t>
                      </w:r>
                      <w:proofErr w:type="gramEnd"/>
                      <w:r>
                        <w:rPr>
                          <w:rFonts w:ascii="宋体" w:hAnsi="宋体"/>
                          <w:sz w:val="24"/>
                          <w:szCs w:val="24"/>
                        </w:rPr>
                        <w:t>:</w:t>
                      </w:r>
                      <w:r>
                        <w:rPr>
                          <w:rFonts w:ascii="宋体"/>
                          <w:sz w:val="24"/>
                          <w:szCs w:val="24"/>
                          <w:u w:val="single"/>
                        </w:rPr>
                        <w:tab/>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0200 0004 0900 8918 936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w:t>
                      </w:r>
                      <w:proofErr w:type="gramStart"/>
                      <w:r>
                        <w:rPr>
                          <w:rFonts w:ascii="宋体" w:hAnsi="宋体" w:hint="eastAsia"/>
                          <w:sz w:val="24"/>
                          <w:szCs w:val="24"/>
                        </w:rPr>
                        <w:t>帐号</w:t>
                      </w:r>
                      <w:proofErr w:type="gramEnd"/>
                      <w:r>
                        <w:rPr>
                          <w:rFonts w:ascii="宋体" w:hAnsi="宋体"/>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0200004609200553962</w:t>
                      </w:r>
                      <w:r>
                        <w:rPr>
                          <w:rFonts w:ascii="宋体" w:hAnsi="宋体" w:hint="eastAsia"/>
                          <w:sz w:val="24"/>
                          <w:szCs w:val="24"/>
                          <w:u w:val="single"/>
                        </w:rPr>
                        <w:t xml:space="preserve">      </w:t>
                      </w:r>
                      <w:r>
                        <w:rPr>
                          <w:rFonts w:ascii="宋体" w:hAnsi="宋体" w:hint="eastAsia"/>
                          <w:sz w:val="24"/>
                          <w:szCs w:val="24"/>
                          <w:u w:val="single"/>
                        </w:rPr>
                        <w:t xml:space="preserve"> </w:t>
                      </w:r>
                    </w:p>
                    <w:p w:rsidR="00AC49DC" w:rsidRDefault="001745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pPr>
                      <w:r>
                        <w:rPr>
                          <w:rFonts w:ascii="宋体" w:hAnsi="宋体" w:hint="eastAsia"/>
                          <w:color w:val="000000"/>
                          <w:sz w:val="24"/>
                          <w:szCs w:val="24"/>
                        </w:rPr>
                        <w:t>社会信用代码</w:t>
                      </w:r>
                      <w:r>
                        <w:rPr>
                          <w:rFonts w:ascii="宋体" w:hAnsi="宋体" w:hint="eastAsia"/>
                          <w:color w:val="000000"/>
                          <w:sz w:val="24"/>
                          <w:szCs w:val="24"/>
                          <w:u w:val="single"/>
                        </w:rPr>
                        <w:t>：</w:t>
                      </w:r>
                      <w:r>
                        <w:rPr>
                          <w:rFonts w:ascii="宋体" w:hAnsi="宋体"/>
                          <w:color w:val="000000"/>
                          <w:sz w:val="24"/>
                          <w:szCs w:val="24"/>
                          <w:u w:val="single"/>
                        </w:rPr>
                        <w:t xml:space="preserve"> </w:t>
                      </w:r>
                      <w:r>
                        <w:rPr>
                          <w:rFonts w:ascii="宋体" w:hAnsi="宋体" w:hint="eastAsia"/>
                          <w:color w:val="000000"/>
                          <w:sz w:val="24"/>
                          <w:szCs w:val="24"/>
                          <w:u w:val="single"/>
                        </w:rPr>
                        <w:t xml:space="preserve">12110106400850979E  </w:t>
                      </w:r>
                      <w:r>
                        <w:rPr>
                          <w:rFonts w:ascii="宋体" w:hAnsi="宋体"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社会信用代码：</w:t>
                      </w:r>
                      <w:r>
                        <w:rPr>
                          <w:rFonts w:ascii="宋体" w:hAnsi="宋体" w:hint="eastAsia"/>
                          <w:color w:val="000000"/>
                          <w:sz w:val="24"/>
                          <w:szCs w:val="24"/>
                          <w:u w:val="single"/>
                        </w:rPr>
                        <w:t>91110302MA01Y1FQ4A</w:t>
                      </w:r>
                    </w:p>
                  </w:txbxContent>
                </v:textbox>
                <w10:wrap type="square"/>
              </v:shape>
            </w:pict>
          </mc:Fallback>
        </mc:AlternateContent>
      </w:r>
    </w:p>
    <w:p w:rsidR="00AC49DC" w:rsidRDefault="00AC49DC">
      <w:pPr>
        <w:spacing w:line="360" w:lineRule="auto"/>
        <w:ind w:firstLine="200"/>
        <w:rPr>
          <w:rFonts w:ascii="宋体"/>
          <w:color w:val="000000"/>
          <w:sz w:val="24"/>
          <w:szCs w:val="24"/>
        </w:rPr>
        <w:sectPr w:rsidR="00AC49DC">
          <w:pgSz w:w="11900" w:h="16840"/>
          <w:pgMar w:top="1440" w:right="1800" w:bottom="1440" w:left="1800" w:header="851" w:footer="992" w:gutter="0"/>
          <w:cols w:space="425"/>
          <w:docGrid w:type="lines" w:linePitch="423"/>
        </w:sectPr>
      </w:pPr>
    </w:p>
    <w:p w:rsidR="00AC49DC" w:rsidRDefault="00174537">
      <w:pPr>
        <w:jc w:val="center"/>
        <w:rPr>
          <w:b/>
          <w:color w:val="000000"/>
          <w:sz w:val="30"/>
          <w:szCs w:val="30"/>
        </w:rPr>
      </w:pPr>
      <w:bookmarkStart w:id="4" w:name="_Ref467379101"/>
      <w:bookmarkStart w:id="5" w:name="_Ref467379195"/>
      <w:bookmarkStart w:id="6" w:name="_Ref467379094"/>
      <w:bookmarkStart w:id="7" w:name="_Ref467379214"/>
      <w:bookmarkStart w:id="8" w:name="_Toc487900349"/>
      <w:bookmarkStart w:id="9" w:name="_Ref467378404"/>
      <w:bookmarkStart w:id="10" w:name="_Ref467379205"/>
      <w:bookmarkStart w:id="11" w:name="_Ref467378499"/>
      <w:bookmarkStart w:id="12" w:name="_Toc135539099"/>
      <w:bookmarkStart w:id="13" w:name="_Ref467379225"/>
      <w:bookmarkStart w:id="14" w:name="_Ref467378463"/>
      <w:bookmarkStart w:id="15" w:name="_Ref467379109"/>
      <w:r>
        <w:rPr>
          <w:rFonts w:hint="eastAsia"/>
          <w:b/>
          <w:color w:val="000000"/>
          <w:sz w:val="30"/>
          <w:szCs w:val="30"/>
        </w:rPr>
        <w:lastRenderedPageBreak/>
        <w:t>合同一般条款</w:t>
      </w:r>
    </w:p>
    <w:p w:rsidR="00AC49DC" w:rsidRDefault="00174537">
      <w:pPr>
        <w:spacing w:line="560" w:lineRule="exact"/>
        <w:rPr>
          <w:rFonts w:ascii="宋体"/>
          <w:b/>
          <w:color w:val="000000"/>
          <w:sz w:val="24"/>
          <w:szCs w:val="24"/>
        </w:rPr>
      </w:pPr>
      <w:r>
        <w:rPr>
          <w:rFonts w:ascii="宋体" w:hAnsi="宋体"/>
          <w:b/>
          <w:color w:val="000000"/>
          <w:sz w:val="24"/>
          <w:szCs w:val="24"/>
        </w:rPr>
        <w:t>1</w:t>
      </w:r>
      <w:r>
        <w:rPr>
          <w:rFonts w:ascii="宋体" w:hAnsi="宋体" w:hint="eastAsia"/>
          <w:b/>
          <w:color w:val="000000"/>
          <w:sz w:val="24"/>
          <w:szCs w:val="24"/>
        </w:rPr>
        <w:t>、定义</w:t>
      </w:r>
      <w:bookmarkEnd w:id="4"/>
      <w:bookmarkEnd w:id="5"/>
      <w:bookmarkEnd w:id="6"/>
      <w:bookmarkEnd w:id="7"/>
      <w:bookmarkEnd w:id="8"/>
      <w:bookmarkEnd w:id="9"/>
      <w:bookmarkEnd w:id="10"/>
      <w:bookmarkEnd w:id="11"/>
      <w:bookmarkEnd w:id="12"/>
      <w:bookmarkEnd w:id="13"/>
      <w:bookmarkEnd w:id="14"/>
      <w:bookmarkEnd w:id="15"/>
    </w:p>
    <w:p w:rsidR="00AC49DC" w:rsidRDefault="00174537">
      <w:pPr>
        <w:spacing w:line="560" w:lineRule="exact"/>
        <w:rPr>
          <w:rFonts w:ascii="宋体"/>
          <w:color w:val="000000"/>
          <w:sz w:val="24"/>
          <w:szCs w:val="24"/>
        </w:rPr>
      </w:pPr>
      <w:r>
        <w:rPr>
          <w:rFonts w:ascii="宋体" w:hAnsi="宋体" w:hint="eastAsia"/>
          <w:color w:val="000000"/>
          <w:sz w:val="24"/>
          <w:szCs w:val="24"/>
        </w:rPr>
        <w:t>本合同中的下列术语应解释为</w:t>
      </w:r>
      <w:r>
        <w:rPr>
          <w:rFonts w:ascii="宋体" w:hAnsi="宋体"/>
          <w:color w:val="000000"/>
          <w:sz w:val="24"/>
          <w:szCs w:val="24"/>
        </w:rPr>
        <w:t>:</w:t>
      </w:r>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1.1  </w:t>
      </w:r>
      <w:r>
        <w:rPr>
          <w:rFonts w:ascii="宋体" w:hint="eastAsia"/>
          <w:color w:val="000000"/>
          <w:sz w:val="24"/>
          <w:szCs w:val="24"/>
        </w:rPr>
        <w:t>“</w:t>
      </w:r>
      <w:r>
        <w:rPr>
          <w:rFonts w:ascii="宋体" w:hAnsi="宋体" w:hint="eastAsia"/>
          <w:color w:val="000000"/>
          <w:sz w:val="24"/>
          <w:szCs w:val="24"/>
        </w:rPr>
        <w:t>合同”系指买卖双方签署的、合同格式中载明的买卖双方所达成的协议，包括所有的附件、附录和构成合同的其它文件。</w:t>
      </w:r>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1.2  </w:t>
      </w:r>
      <w:r>
        <w:rPr>
          <w:rFonts w:ascii="宋体" w:hint="eastAsia"/>
          <w:color w:val="000000"/>
          <w:sz w:val="24"/>
          <w:szCs w:val="24"/>
        </w:rPr>
        <w:t>“</w:t>
      </w:r>
      <w:r>
        <w:rPr>
          <w:rFonts w:ascii="宋体" w:hAnsi="宋体" w:hint="eastAsia"/>
          <w:color w:val="000000"/>
          <w:sz w:val="24"/>
          <w:szCs w:val="24"/>
        </w:rPr>
        <w:t>合同价”系指根据合同约定，卖方在完全履行合同义务后买方应付给卖方的价格。</w:t>
      </w:r>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1.3  </w:t>
      </w:r>
      <w:r>
        <w:rPr>
          <w:rFonts w:ascii="宋体" w:hAnsi="宋体" w:hint="eastAsia"/>
          <w:color w:val="000000"/>
          <w:sz w:val="24"/>
          <w:szCs w:val="24"/>
        </w:rPr>
        <w:t>“产品”系指卖方根据合同约定须向买方提供的一切设备、机械、仪表、备件，包括工具、手册等其它相关资料。</w:t>
      </w:r>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1.4  </w:t>
      </w:r>
      <w:r>
        <w:rPr>
          <w:rFonts w:ascii="宋体" w:hint="eastAsia"/>
          <w:color w:val="000000"/>
          <w:sz w:val="24"/>
          <w:szCs w:val="24"/>
        </w:rPr>
        <w:t>“</w:t>
      </w:r>
      <w:r>
        <w:rPr>
          <w:rFonts w:ascii="宋体" w:hAnsi="宋体" w:hint="eastAsia"/>
          <w:color w:val="000000"/>
          <w:sz w:val="24"/>
          <w:szCs w:val="24"/>
        </w:rPr>
        <w:t>服务”系指根据合同约定卖方承担与供货有关的辅助服务，如运输、保险及安装、调试、提供技术援助、培训和其他类似的服务。</w:t>
      </w:r>
    </w:p>
    <w:p w:rsidR="00AC49DC" w:rsidRDefault="00174537">
      <w:pPr>
        <w:spacing w:line="560" w:lineRule="exact"/>
        <w:ind w:firstLine="480"/>
        <w:rPr>
          <w:rFonts w:ascii="宋体"/>
          <w:color w:val="000000"/>
          <w:sz w:val="24"/>
          <w:szCs w:val="24"/>
        </w:rPr>
      </w:pPr>
      <w:bookmarkStart w:id="16" w:name="_Ref467378840"/>
      <w:r>
        <w:rPr>
          <w:rFonts w:ascii="宋体" w:hAnsi="宋体"/>
          <w:color w:val="000000"/>
          <w:sz w:val="24"/>
          <w:szCs w:val="24"/>
        </w:rPr>
        <w:t xml:space="preserve">1.5  </w:t>
      </w:r>
      <w:r>
        <w:rPr>
          <w:rFonts w:ascii="宋体" w:hint="eastAsia"/>
          <w:color w:val="000000"/>
          <w:sz w:val="24"/>
          <w:szCs w:val="24"/>
        </w:rPr>
        <w:t>“</w:t>
      </w:r>
      <w:r>
        <w:rPr>
          <w:rFonts w:ascii="宋体" w:hAnsi="宋体" w:hint="eastAsia"/>
          <w:color w:val="000000"/>
          <w:sz w:val="24"/>
          <w:szCs w:val="24"/>
        </w:rPr>
        <w:t>买方”系指与中选人签署供货合同的单位</w:t>
      </w:r>
      <w:r>
        <w:rPr>
          <w:rFonts w:ascii="宋体" w:hAnsi="宋体"/>
          <w:color w:val="000000"/>
          <w:sz w:val="24"/>
          <w:szCs w:val="24"/>
        </w:rPr>
        <w:t>(</w:t>
      </w:r>
      <w:proofErr w:type="gramStart"/>
      <w:r>
        <w:rPr>
          <w:rFonts w:ascii="宋体" w:hAnsi="宋体" w:hint="eastAsia"/>
          <w:color w:val="000000"/>
          <w:sz w:val="24"/>
          <w:szCs w:val="24"/>
        </w:rPr>
        <w:t>含最终</w:t>
      </w:r>
      <w:proofErr w:type="gramEnd"/>
      <w:r>
        <w:rPr>
          <w:rFonts w:ascii="宋体" w:hAnsi="宋体" w:hint="eastAsia"/>
          <w:color w:val="000000"/>
          <w:sz w:val="24"/>
          <w:szCs w:val="24"/>
        </w:rPr>
        <w:t>用户</w:t>
      </w:r>
      <w:r>
        <w:rPr>
          <w:rFonts w:ascii="宋体" w:hAnsi="宋体"/>
          <w:color w:val="000000"/>
          <w:sz w:val="24"/>
          <w:szCs w:val="24"/>
        </w:rPr>
        <w:t>)</w:t>
      </w:r>
      <w:r>
        <w:rPr>
          <w:rFonts w:ascii="宋体" w:hAnsi="宋体" w:hint="eastAsia"/>
          <w:color w:val="000000"/>
          <w:sz w:val="24"/>
          <w:szCs w:val="24"/>
        </w:rPr>
        <w:t>。</w:t>
      </w:r>
      <w:bookmarkEnd w:id="16"/>
    </w:p>
    <w:p w:rsidR="00AC49DC" w:rsidRDefault="00174537">
      <w:pPr>
        <w:spacing w:line="560" w:lineRule="exact"/>
        <w:ind w:firstLine="480"/>
        <w:rPr>
          <w:rFonts w:ascii="宋体"/>
          <w:color w:val="000000"/>
          <w:sz w:val="24"/>
          <w:szCs w:val="24"/>
        </w:rPr>
      </w:pPr>
      <w:bookmarkStart w:id="17" w:name="_Ref467379400"/>
      <w:r>
        <w:rPr>
          <w:rFonts w:ascii="宋体" w:hAnsi="宋体"/>
          <w:color w:val="000000"/>
          <w:sz w:val="24"/>
          <w:szCs w:val="24"/>
        </w:rPr>
        <w:t xml:space="preserve">1.6  </w:t>
      </w:r>
      <w:r>
        <w:rPr>
          <w:rFonts w:ascii="宋体" w:hint="eastAsia"/>
          <w:color w:val="000000"/>
          <w:sz w:val="24"/>
          <w:szCs w:val="24"/>
        </w:rPr>
        <w:t>“</w:t>
      </w:r>
      <w:r>
        <w:rPr>
          <w:rFonts w:ascii="宋体" w:hAnsi="宋体" w:hint="eastAsia"/>
          <w:color w:val="000000"/>
          <w:sz w:val="24"/>
          <w:szCs w:val="24"/>
        </w:rPr>
        <w:t>卖方”系指根据合同约定提供产品及相关服务的中选人。</w:t>
      </w:r>
      <w:bookmarkEnd w:id="17"/>
    </w:p>
    <w:p w:rsidR="00AC49DC" w:rsidRDefault="00174537">
      <w:pPr>
        <w:spacing w:line="560" w:lineRule="exact"/>
        <w:ind w:firstLine="480"/>
        <w:rPr>
          <w:rFonts w:ascii="宋体"/>
          <w:color w:val="000000"/>
          <w:sz w:val="24"/>
          <w:szCs w:val="24"/>
        </w:rPr>
      </w:pPr>
      <w:bookmarkStart w:id="18" w:name="_Ref467379436"/>
      <w:r>
        <w:rPr>
          <w:rFonts w:ascii="宋体" w:hAnsi="宋体"/>
          <w:color w:val="000000"/>
          <w:sz w:val="24"/>
          <w:szCs w:val="24"/>
        </w:rPr>
        <w:t xml:space="preserve">1.7  </w:t>
      </w:r>
      <w:r>
        <w:rPr>
          <w:rFonts w:ascii="宋体" w:hint="eastAsia"/>
          <w:color w:val="000000"/>
          <w:sz w:val="24"/>
          <w:szCs w:val="24"/>
        </w:rPr>
        <w:t>“</w:t>
      </w:r>
      <w:r>
        <w:rPr>
          <w:rFonts w:ascii="宋体" w:hAnsi="宋体" w:hint="eastAsia"/>
          <w:color w:val="000000"/>
          <w:sz w:val="24"/>
          <w:szCs w:val="24"/>
        </w:rPr>
        <w:t>现场”系指合同约定产品将要运至和安装的地点。</w:t>
      </w:r>
      <w:bookmarkEnd w:id="18"/>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1.8  </w:t>
      </w:r>
      <w:r>
        <w:rPr>
          <w:rFonts w:ascii="宋体" w:hint="eastAsia"/>
          <w:color w:val="000000"/>
          <w:sz w:val="24"/>
          <w:szCs w:val="24"/>
        </w:rPr>
        <w:t>“</w:t>
      </w:r>
      <w:r>
        <w:rPr>
          <w:rFonts w:ascii="宋体" w:hAnsi="宋体" w:hint="eastAsia"/>
          <w:color w:val="000000"/>
          <w:sz w:val="24"/>
          <w:szCs w:val="24"/>
        </w:rPr>
        <w:t>验收”系指合同双方依据强制性的国家技术质量规范和合同约定，确认合同项下的服务内容符合合同规定的活动。</w:t>
      </w:r>
    </w:p>
    <w:p w:rsidR="00AC49DC" w:rsidRDefault="00174537">
      <w:pPr>
        <w:spacing w:line="560" w:lineRule="exact"/>
        <w:rPr>
          <w:rFonts w:ascii="宋体"/>
          <w:b/>
          <w:color w:val="000000"/>
          <w:sz w:val="24"/>
          <w:szCs w:val="24"/>
        </w:rPr>
      </w:pPr>
      <w:bookmarkStart w:id="19" w:name="_Toc487900350"/>
      <w:bookmarkStart w:id="20" w:name="_Toc135539100"/>
      <w:r>
        <w:rPr>
          <w:rFonts w:ascii="宋体" w:hAnsi="宋体"/>
          <w:b/>
          <w:color w:val="000000"/>
          <w:sz w:val="24"/>
          <w:szCs w:val="24"/>
        </w:rPr>
        <w:t>2</w:t>
      </w:r>
      <w:r>
        <w:rPr>
          <w:rFonts w:ascii="宋体" w:hAnsi="宋体" w:hint="eastAsia"/>
          <w:b/>
          <w:color w:val="000000"/>
          <w:sz w:val="24"/>
          <w:szCs w:val="24"/>
        </w:rPr>
        <w:t>、技术规范</w:t>
      </w:r>
      <w:bookmarkEnd w:id="19"/>
      <w:bookmarkEnd w:id="20"/>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2.1  </w:t>
      </w:r>
      <w:r>
        <w:rPr>
          <w:rFonts w:ascii="宋体" w:hAnsi="宋体" w:hint="eastAsia"/>
          <w:color w:val="000000"/>
          <w:sz w:val="24"/>
          <w:szCs w:val="24"/>
        </w:rPr>
        <w:t>提交产品的技术规范应与比选文件规定的技术规范和技术规范附件</w:t>
      </w:r>
      <w:r>
        <w:rPr>
          <w:rFonts w:ascii="宋体" w:hAnsi="宋体"/>
          <w:color w:val="000000"/>
          <w:sz w:val="24"/>
          <w:szCs w:val="24"/>
        </w:rPr>
        <w:t>(</w:t>
      </w:r>
      <w:r>
        <w:rPr>
          <w:rFonts w:ascii="宋体" w:hAnsi="宋体" w:hint="eastAsia"/>
          <w:color w:val="000000"/>
          <w:sz w:val="24"/>
          <w:szCs w:val="24"/>
        </w:rPr>
        <w:t>如果有的话</w:t>
      </w:r>
      <w:r>
        <w:rPr>
          <w:rFonts w:ascii="宋体" w:hAnsi="宋体"/>
          <w:color w:val="000000"/>
          <w:sz w:val="24"/>
          <w:szCs w:val="24"/>
        </w:rPr>
        <w:t>)</w:t>
      </w:r>
      <w:r>
        <w:rPr>
          <w:rFonts w:ascii="宋体" w:hAnsi="宋体" w:hint="eastAsia"/>
          <w:color w:val="000000"/>
          <w:sz w:val="24"/>
          <w:szCs w:val="24"/>
        </w:rPr>
        <w:t>及其比选文件的技术规范偏差表</w:t>
      </w:r>
      <w:r>
        <w:rPr>
          <w:rFonts w:ascii="宋体" w:hAnsi="宋体"/>
          <w:color w:val="000000"/>
          <w:sz w:val="24"/>
          <w:szCs w:val="24"/>
        </w:rPr>
        <w:t>(</w:t>
      </w:r>
      <w:r>
        <w:rPr>
          <w:rFonts w:ascii="宋体" w:hAnsi="宋体" w:hint="eastAsia"/>
          <w:color w:val="000000"/>
          <w:sz w:val="24"/>
          <w:szCs w:val="24"/>
        </w:rPr>
        <w:t>如果被买方接受的话</w:t>
      </w:r>
      <w:r>
        <w:rPr>
          <w:rFonts w:ascii="宋体" w:hAnsi="宋体"/>
          <w:color w:val="000000"/>
          <w:sz w:val="24"/>
          <w:szCs w:val="24"/>
        </w:rPr>
        <w:t>)</w:t>
      </w:r>
      <w:r>
        <w:rPr>
          <w:rFonts w:ascii="宋体" w:hAnsi="宋体" w:hint="eastAsia"/>
          <w:color w:val="000000"/>
          <w:sz w:val="24"/>
          <w:szCs w:val="24"/>
        </w:rPr>
        <w:t>相一致。若技术规范中无相应说明，则以国家有关部门最新颁布的相应标准及规范为准。</w:t>
      </w:r>
    </w:p>
    <w:p w:rsidR="00AC49DC" w:rsidRDefault="00174537">
      <w:pPr>
        <w:spacing w:line="560" w:lineRule="exact"/>
        <w:rPr>
          <w:rFonts w:ascii="宋体"/>
          <w:b/>
          <w:color w:val="000000"/>
          <w:sz w:val="24"/>
          <w:szCs w:val="24"/>
        </w:rPr>
      </w:pPr>
      <w:bookmarkStart w:id="21" w:name="_Toc135539101"/>
      <w:bookmarkStart w:id="22" w:name="_Toc487900351"/>
      <w:r>
        <w:rPr>
          <w:rFonts w:ascii="宋体" w:hAnsi="宋体"/>
          <w:b/>
          <w:color w:val="000000"/>
          <w:sz w:val="24"/>
          <w:szCs w:val="24"/>
        </w:rPr>
        <w:t>3</w:t>
      </w:r>
      <w:r>
        <w:rPr>
          <w:rFonts w:ascii="宋体" w:hAnsi="宋体" w:hint="eastAsia"/>
          <w:b/>
          <w:color w:val="000000"/>
          <w:sz w:val="24"/>
          <w:szCs w:val="24"/>
        </w:rPr>
        <w:t>、知识产权</w:t>
      </w:r>
      <w:bookmarkEnd w:id="21"/>
      <w:bookmarkEnd w:id="22"/>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3.1  </w:t>
      </w:r>
      <w:r>
        <w:rPr>
          <w:rFonts w:ascii="宋体" w:hAnsi="宋体" w:hint="eastAsia"/>
          <w:color w:val="000000"/>
          <w:sz w:val="24"/>
          <w:szCs w:val="24"/>
        </w:rPr>
        <w:t>卖方应保证买方在使用该产品或其任何一部分时不受第三方提出的侵犯专利权、著作权、商标权和工业设计权等的起诉。如果任何第三方提出侵权指控，卖方须与第三方交涉并承担由此发生的一切责任、费用和经济赔偿。</w:t>
      </w:r>
    </w:p>
    <w:p w:rsidR="00AC49DC" w:rsidRDefault="00174537">
      <w:pPr>
        <w:spacing w:line="560" w:lineRule="exact"/>
        <w:rPr>
          <w:rFonts w:ascii="宋体"/>
          <w:b/>
          <w:color w:val="000000"/>
          <w:sz w:val="24"/>
          <w:szCs w:val="24"/>
        </w:rPr>
      </w:pPr>
      <w:bookmarkStart w:id="23" w:name="_Toc487900352"/>
      <w:bookmarkStart w:id="24" w:name="_Toc135539102"/>
      <w:r>
        <w:rPr>
          <w:rFonts w:ascii="宋体" w:hAnsi="宋体"/>
          <w:b/>
          <w:color w:val="000000"/>
          <w:sz w:val="24"/>
          <w:szCs w:val="24"/>
        </w:rPr>
        <w:t>4</w:t>
      </w:r>
      <w:r>
        <w:rPr>
          <w:rFonts w:ascii="宋体" w:hAnsi="宋体" w:hint="eastAsia"/>
          <w:b/>
          <w:color w:val="000000"/>
          <w:sz w:val="24"/>
          <w:szCs w:val="24"/>
        </w:rPr>
        <w:t>、交付要求</w:t>
      </w:r>
      <w:bookmarkEnd w:id="23"/>
      <w:bookmarkEnd w:id="24"/>
    </w:p>
    <w:p w:rsidR="00AC49DC" w:rsidRDefault="00174537">
      <w:pPr>
        <w:spacing w:line="560" w:lineRule="exact"/>
        <w:ind w:firstLine="480"/>
        <w:rPr>
          <w:rFonts w:ascii="宋体"/>
          <w:color w:val="000000"/>
          <w:sz w:val="24"/>
          <w:szCs w:val="24"/>
        </w:rPr>
      </w:pPr>
      <w:r>
        <w:rPr>
          <w:rFonts w:ascii="宋体" w:hAnsi="宋体"/>
          <w:color w:val="000000"/>
          <w:sz w:val="24"/>
          <w:szCs w:val="24"/>
        </w:rPr>
        <w:lastRenderedPageBreak/>
        <w:t xml:space="preserve">4.1  </w:t>
      </w:r>
      <w:r>
        <w:rPr>
          <w:rFonts w:ascii="宋体" w:hAnsi="宋体" w:hint="eastAsia"/>
          <w:color w:val="000000"/>
          <w:sz w:val="24"/>
          <w:szCs w:val="24"/>
        </w:rPr>
        <w:t>除合同另有约定外</w:t>
      </w:r>
      <w:r>
        <w:rPr>
          <w:rFonts w:ascii="宋体"/>
          <w:color w:val="000000"/>
          <w:sz w:val="24"/>
          <w:szCs w:val="24"/>
        </w:rPr>
        <w:t>,</w:t>
      </w:r>
      <w:r>
        <w:rPr>
          <w:rFonts w:ascii="宋体" w:hAnsi="宋体" w:hint="eastAsia"/>
          <w:color w:val="000000"/>
          <w:sz w:val="24"/>
          <w:szCs w:val="24"/>
        </w:rPr>
        <w:t>卖方提供的全部服务内容</w:t>
      </w:r>
      <w:r>
        <w:rPr>
          <w:rFonts w:ascii="宋体"/>
          <w:color w:val="000000"/>
          <w:sz w:val="24"/>
          <w:szCs w:val="24"/>
        </w:rPr>
        <w:t>,</w:t>
      </w:r>
      <w:r>
        <w:rPr>
          <w:rFonts w:ascii="宋体" w:hAnsi="宋体" w:hint="eastAsia"/>
          <w:color w:val="000000"/>
          <w:sz w:val="24"/>
          <w:szCs w:val="24"/>
        </w:rPr>
        <w:t>均应采用本行业通用的方式进行交付，且该交付形式应符合国家有关包装的法律、法规的规定。</w:t>
      </w:r>
    </w:p>
    <w:p w:rsidR="00AC49DC" w:rsidRDefault="00174537">
      <w:pPr>
        <w:spacing w:line="560" w:lineRule="exact"/>
        <w:rPr>
          <w:rFonts w:ascii="宋体"/>
          <w:b/>
          <w:color w:val="000000"/>
          <w:sz w:val="24"/>
          <w:szCs w:val="24"/>
        </w:rPr>
      </w:pPr>
      <w:bookmarkStart w:id="25" w:name="_Toc135539104"/>
      <w:bookmarkStart w:id="26" w:name="_Ref467379527"/>
      <w:bookmarkStart w:id="27" w:name="_Toc487900354"/>
      <w:bookmarkStart w:id="28" w:name="_Ref467379542"/>
      <w:bookmarkStart w:id="29" w:name="_Ref467378591"/>
      <w:bookmarkStart w:id="30" w:name="_Ref467379536"/>
      <w:bookmarkStart w:id="31" w:name="_Ref467378541"/>
      <w:r>
        <w:rPr>
          <w:rFonts w:ascii="宋体" w:hAnsi="宋体" w:hint="eastAsia"/>
          <w:b/>
          <w:color w:val="000000"/>
          <w:sz w:val="24"/>
          <w:szCs w:val="24"/>
        </w:rPr>
        <w:t>5</w:t>
      </w:r>
      <w:r>
        <w:rPr>
          <w:rFonts w:ascii="宋体" w:hAnsi="宋体" w:hint="eastAsia"/>
          <w:b/>
          <w:color w:val="000000"/>
          <w:sz w:val="24"/>
          <w:szCs w:val="24"/>
        </w:rPr>
        <w:t>、交付</w:t>
      </w:r>
      <w:r>
        <w:rPr>
          <w:rFonts w:ascii="宋体" w:hAnsi="宋体" w:hint="eastAsia"/>
          <w:b/>
          <w:color w:val="000000"/>
          <w:sz w:val="24"/>
          <w:szCs w:val="24"/>
        </w:rPr>
        <w:t>方式</w:t>
      </w:r>
      <w:bookmarkEnd w:id="25"/>
      <w:bookmarkEnd w:id="26"/>
      <w:bookmarkEnd w:id="27"/>
      <w:bookmarkEnd w:id="28"/>
      <w:bookmarkEnd w:id="29"/>
      <w:bookmarkEnd w:id="30"/>
      <w:bookmarkEnd w:id="31"/>
    </w:p>
    <w:p w:rsidR="00AC49DC" w:rsidRDefault="00174537">
      <w:pPr>
        <w:spacing w:line="560" w:lineRule="exact"/>
        <w:ind w:firstLine="480"/>
        <w:rPr>
          <w:rFonts w:ascii="宋体"/>
          <w:color w:val="000000"/>
          <w:sz w:val="24"/>
          <w:szCs w:val="24"/>
        </w:rPr>
      </w:pPr>
      <w:bookmarkStart w:id="32" w:name="_Ref467379657"/>
      <w:r>
        <w:rPr>
          <w:rFonts w:ascii="宋体" w:hAnsi="宋体" w:hint="eastAsia"/>
          <w:color w:val="000000"/>
          <w:sz w:val="24"/>
          <w:szCs w:val="24"/>
        </w:rPr>
        <w:t>5</w:t>
      </w:r>
      <w:r>
        <w:rPr>
          <w:rFonts w:ascii="宋体" w:hAnsi="宋体"/>
          <w:color w:val="000000"/>
          <w:sz w:val="24"/>
          <w:szCs w:val="24"/>
        </w:rPr>
        <w:t xml:space="preserve">.1  </w:t>
      </w:r>
      <w:r>
        <w:rPr>
          <w:rFonts w:ascii="宋体" w:hAnsi="宋体" w:hint="eastAsia"/>
          <w:color w:val="000000"/>
          <w:sz w:val="24"/>
          <w:szCs w:val="24"/>
        </w:rPr>
        <w:t>交付方式一般为下列其中一种，具体在合同特殊条款中规定。</w:t>
      </w:r>
      <w:bookmarkEnd w:id="32"/>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.1.1  </w:t>
      </w:r>
      <w:r>
        <w:rPr>
          <w:rFonts w:ascii="宋体" w:hAnsi="宋体" w:hint="eastAsia"/>
          <w:color w:val="000000"/>
          <w:sz w:val="24"/>
          <w:szCs w:val="24"/>
        </w:rPr>
        <w:t>现场交付</w:t>
      </w:r>
      <w:r>
        <w:rPr>
          <w:rFonts w:ascii="宋体" w:hAnsi="宋体"/>
          <w:color w:val="000000"/>
          <w:sz w:val="24"/>
          <w:szCs w:val="24"/>
        </w:rPr>
        <w:t>:</w:t>
      </w:r>
      <w:r>
        <w:rPr>
          <w:rFonts w:ascii="宋体" w:hAnsi="宋体" w:hint="eastAsia"/>
          <w:color w:val="000000"/>
          <w:sz w:val="24"/>
          <w:szCs w:val="24"/>
        </w:rPr>
        <w:t>卖方负责办理运输和保险，将产品运抵现场。有关运输和保险的一切费用由卖方承担。所有产品运抵现场的日期为交货日期。</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.1.2  </w:t>
      </w:r>
      <w:r>
        <w:rPr>
          <w:rFonts w:ascii="宋体" w:hAnsi="宋体" w:hint="eastAsia"/>
          <w:color w:val="000000"/>
          <w:sz w:val="24"/>
          <w:szCs w:val="24"/>
        </w:rPr>
        <w:t>工厂交付</w:t>
      </w:r>
      <w:r>
        <w:rPr>
          <w:rFonts w:ascii="宋体" w:hAnsi="宋体"/>
          <w:color w:val="000000"/>
          <w:sz w:val="24"/>
          <w:szCs w:val="24"/>
        </w:rPr>
        <w:t>:</w:t>
      </w:r>
      <w:r>
        <w:rPr>
          <w:rFonts w:ascii="宋体" w:hAnsi="宋体" w:hint="eastAsia"/>
          <w:color w:val="000000"/>
          <w:sz w:val="24"/>
          <w:szCs w:val="24"/>
        </w:rPr>
        <w:t>由卖方负责代办运输和保险事宜。运输费和保险费由买方承担。运输部门出具收据的日期为交货日期。</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.1.3  </w:t>
      </w:r>
      <w:r>
        <w:rPr>
          <w:rFonts w:ascii="宋体" w:hAnsi="宋体" w:hint="eastAsia"/>
          <w:color w:val="000000"/>
          <w:sz w:val="24"/>
          <w:szCs w:val="24"/>
        </w:rPr>
        <w:t>买方自提</w:t>
      </w:r>
      <w:r>
        <w:rPr>
          <w:rFonts w:ascii="宋体" w:hAnsi="宋体"/>
          <w:color w:val="000000"/>
          <w:sz w:val="24"/>
          <w:szCs w:val="24"/>
        </w:rPr>
        <w:t>:</w:t>
      </w:r>
      <w:r>
        <w:rPr>
          <w:rFonts w:ascii="宋体" w:hAnsi="宋体" w:hint="eastAsia"/>
          <w:color w:val="000000"/>
          <w:sz w:val="24"/>
          <w:szCs w:val="24"/>
        </w:rPr>
        <w:t>由买方在合同规定地点自行办理提货。提单日期为交货日期。</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.2  </w:t>
      </w:r>
      <w:r>
        <w:rPr>
          <w:rFonts w:ascii="宋体" w:hAnsi="宋体" w:hint="eastAsia"/>
          <w:color w:val="000000"/>
          <w:sz w:val="24"/>
          <w:szCs w:val="24"/>
        </w:rPr>
        <w:t>卖方应在合同规定的交货期</w:t>
      </w:r>
      <w:r>
        <w:rPr>
          <w:rFonts w:ascii="宋体" w:hAnsi="宋体"/>
          <w:color w:val="000000"/>
          <w:sz w:val="24"/>
          <w:szCs w:val="24"/>
        </w:rPr>
        <w:t xml:space="preserve"> 3 </w:t>
      </w:r>
      <w:proofErr w:type="gramStart"/>
      <w:r>
        <w:rPr>
          <w:rFonts w:ascii="宋体" w:hAnsi="宋体" w:hint="eastAsia"/>
          <w:color w:val="000000"/>
          <w:sz w:val="24"/>
          <w:szCs w:val="24"/>
        </w:rPr>
        <w:t>天以前</w:t>
      </w:r>
      <w:proofErr w:type="gramEnd"/>
      <w:r>
        <w:rPr>
          <w:rFonts w:ascii="宋体" w:hAnsi="宋体" w:hint="eastAsia"/>
          <w:color w:val="000000"/>
          <w:sz w:val="24"/>
          <w:szCs w:val="24"/>
        </w:rPr>
        <w:t>以邮件或传真形式将合同号、产品名称、数量、包装箱件数、总毛重、总体积</w:t>
      </w:r>
      <w:r>
        <w:rPr>
          <w:rFonts w:ascii="宋体" w:hAnsi="宋体"/>
          <w:color w:val="000000"/>
          <w:sz w:val="24"/>
          <w:szCs w:val="24"/>
        </w:rPr>
        <w:t>(</w:t>
      </w:r>
      <w:r>
        <w:rPr>
          <w:rFonts w:ascii="宋体" w:hAnsi="宋体" w:hint="eastAsia"/>
          <w:color w:val="000000"/>
          <w:sz w:val="24"/>
          <w:szCs w:val="24"/>
        </w:rPr>
        <w:t>立方米</w:t>
      </w:r>
      <w:r>
        <w:rPr>
          <w:rFonts w:ascii="宋体" w:hAnsi="宋体"/>
          <w:color w:val="000000"/>
          <w:sz w:val="24"/>
          <w:szCs w:val="24"/>
        </w:rPr>
        <w:t>)</w:t>
      </w:r>
      <w:r>
        <w:rPr>
          <w:rFonts w:ascii="宋体" w:hAnsi="宋体" w:hint="eastAsia"/>
          <w:color w:val="000000"/>
          <w:sz w:val="24"/>
          <w:szCs w:val="24"/>
        </w:rPr>
        <w:t>和备妥交货日期通知买方。同时卖方应用挂号信将详细交货清单一式</w:t>
      </w:r>
      <w:r>
        <w:rPr>
          <w:rFonts w:ascii="宋体" w:hAnsi="宋体"/>
          <w:color w:val="000000"/>
          <w:sz w:val="24"/>
          <w:szCs w:val="24"/>
        </w:rPr>
        <w:t>6</w:t>
      </w:r>
      <w:r>
        <w:rPr>
          <w:rFonts w:ascii="宋体" w:hAnsi="宋体" w:hint="eastAsia"/>
          <w:color w:val="000000"/>
          <w:sz w:val="24"/>
          <w:szCs w:val="24"/>
        </w:rPr>
        <w:t>份包括合同号、产品名称、规格、数量、总毛重、总体积</w:t>
      </w:r>
      <w:r>
        <w:rPr>
          <w:rFonts w:ascii="宋体" w:hAnsi="宋体"/>
          <w:color w:val="000000"/>
          <w:sz w:val="24"/>
          <w:szCs w:val="24"/>
        </w:rPr>
        <w:t>(</w:t>
      </w:r>
      <w:r>
        <w:rPr>
          <w:rFonts w:ascii="宋体" w:hAnsi="宋体" w:hint="eastAsia"/>
          <w:color w:val="000000"/>
          <w:sz w:val="24"/>
          <w:szCs w:val="24"/>
        </w:rPr>
        <w:t>立方米</w:t>
      </w:r>
      <w:r>
        <w:rPr>
          <w:rFonts w:ascii="宋体" w:hAnsi="宋体"/>
          <w:color w:val="000000"/>
          <w:sz w:val="24"/>
          <w:szCs w:val="24"/>
        </w:rPr>
        <w:t>)</w:t>
      </w:r>
      <w:r>
        <w:rPr>
          <w:rFonts w:ascii="宋体" w:hAnsi="宋体" w:hint="eastAsia"/>
          <w:color w:val="000000"/>
          <w:sz w:val="24"/>
          <w:szCs w:val="24"/>
        </w:rPr>
        <w:t>、包装箱件数和每个包装箱的尺寸</w:t>
      </w:r>
      <w:r>
        <w:rPr>
          <w:rFonts w:ascii="宋体" w:hAnsi="宋体"/>
          <w:color w:val="000000"/>
          <w:sz w:val="24"/>
          <w:szCs w:val="24"/>
        </w:rPr>
        <w:t>(</w:t>
      </w:r>
      <w:r>
        <w:rPr>
          <w:rFonts w:ascii="宋体" w:hAnsi="宋体" w:hint="eastAsia"/>
          <w:color w:val="000000"/>
          <w:sz w:val="24"/>
          <w:szCs w:val="24"/>
        </w:rPr>
        <w:t>长×宽×高</w:t>
      </w:r>
      <w:r>
        <w:rPr>
          <w:rFonts w:ascii="宋体" w:hAnsi="宋体"/>
          <w:color w:val="000000"/>
          <w:sz w:val="24"/>
          <w:szCs w:val="24"/>
        </w:rPr>
        <w:t>)</w:t>
      </w:r>
      <w:r>
        <w:rPr>
          <w:rFonts w:ascii="宋体" w:hAnsi="宋体" w:hint="eastAsia"/>
          <w:color w:val="000000"/>
          <w:sz w:val="24"/>
          <w:szCs w:val="24"/>
        </w:rPr>
        <w:t>、产品总价和备妥待交日期以及对产品在运输和仓储的特殊要求和注意事项通知买方。</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.3  </w:t>
      </w:r>
      <w:r>
        <w:rPr>
          <w:rFonts w:ascii="宋体" w:hAnsi="宋体" w:hint="eastAsia"/>
          <w:color w:val="000000"/>
          <w:sz w:val="24"/>
          <w:szCs w:val="24"/>
        </w:rPr>
        <w:t>在现场交货和工厂交货条件下，卖方装运的产品不应超过合同规定的数量或重量。否则，卖方应对超运部分引起的一切后果负责。</w:t>
      </w:r>
    </w:p>
    <w:p w:rsidR="00AC49DC" w:rsidRDefault="00174537">
      <w:pPr>
        <w:spacing w:line="560" w:lineRule="exact"/>
        <w:rPr>
          <w:rFonts w:ascii="宋体"/>
          <w:b/>
          <w:color w:val="000000"/>
          <w:sz w:val="24"/>
          <w:szCs w:val="24"/>
        </w:rPr>
      </w:pPr>
      <w:bookmarkStart w:id="33" w:name="_Toc135539105"/>
      <w:bookmarkStart w:id="34" w:name="_Toc487900355"/>
      <w:r>
        <w:rPr>
          <w:rFonts w:ascii="宋体" w:hAnsi="宋体" w:hint="eastAsia"/>
          <w:b/>
          <w:color w:val="000000"/>
          <w:sz w:val="24"/>
          <w:szCs w:val="24"/>
        </w:rPr>
        <w:t>6</w:t>
      </w:r>
      <w:r>
        <w:rPr>
          <w:rFonts w:ascii="宋体" w:hAnsi="宋体" w:hint="eastAsia"/>
          <w:b/>
          <w:color w:val="000000"/>
          <w:sz w:val="24"/>
          <w:szCs w:val="24"/>
        </w:rPr>
        <w:t>、装运通知</w:t>
      </w:r>
      <w:bookmarkEnd w:id="33"/>
      <w:bookmarkEnd w:id="34"/>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6</w:t>
      </w:r>
      <w:r>
        <w:rPr>
          <w:rFonts w:ascii="宋体" w:hAnsi="宋体"/>
          <w:color w:val="000000"/>
          <w:sz w:val="24"/>
          <w:szCs w:val="24"/>
        </w:rPr>
        <w:t xml:space="preserve">.1  </w:t>
      </w:r>
      <w:r>
        <w:rPr>
          <w:rFonts w:ascii="宋体" w:hAnsi="宋体" w:hint="eastAsia"/>
          <w:color w:val="000000"/>
          <w:sz w:val="24"/>
          <w:szCs w:val="24"/>
        </w:rPr>
        <w:t>在现场交付和工厂交付条件下的产品，</w:t>
      </w:r>
      <w:r>
        <w:rPr>
          <w:rFonts w:ascii="宋体" w:hAnsi="宋体" w:hint="eastAsia"/>
          <w:color w:val="000000"/>
          <w:sz w:val="24"/>
          <w:szCs w:val="24"/>
        </w:rPr>
        <w:t>卖方通知买方产品已备妥</w:t>
      </w:r>
      <w:proofErr w:type="gramStart"/>
      <w:r>
        <w:rPr>
          <w:rFonts w:ascii="宋体" w:hAnsi="宋体" w:hint="eastAsia"/>
          <w:color w:val="000000"/>
          <w:sz w:val="24"/>
          <w:szCs w:val="24"/>
        </w:rPr>
        <w:t>待运输</w:t>
      </w:r>
      <w:proofErr w:type="gramEnd"/>
      <w:r>
        <w:rPr>
          <w:rFonts w:ascii="宋体" w:hAnsi="宋体" w:hint="eastAsia"/>
          <w:color w:val="000000"/>
          <w:sz w:val="24"/>
          <w:szCs w:val="24"/>
        </w:rPr>
        <w:t>后</w:t>
      </w:r>
      <w:r>
        <w:rPr>
          <w:rFonts w:ascii="宋体" w:hAnsi="宋体"/>
          <w:color w:val="000000"/>
          <w:sz w:val="24"/>
          <w:szCs w:val="24"/>
        </w:rPr>
        <w:t>24</w:t>
      </w:r>
      <w:r>
        <w:rPr>
          <w:rFonts w:ascii="宋体" w:hAnsi="宋体" w:hint="eastAsia"/>
          <w:color w:val="000000"/>
          <w:sz w:val="24"/>
          <w:szCs w:val="24"/>
        </w:rPr>
        <w:t>小时之内，应将合同号、货名、数量、毛重、总体积</w:t>
      </w:r>
      <w:r>
        <w:rPr>
          <w:rFonts w:ascii="宋体" w:hAnsi="宋体"/>
          <w:color w:val="000000"/>
          <w:sz w:val="24"/>
          <w:szCs w:val="24"/>
        </w:rPr>
        <w:t>(</w:t>
      </w:r>
      <w:r>
        <w:rPr>
          <w:rFonts w:ascii="宋体" w:hAnsi="宋体" w:hint="eastAsia"/>
          <w:color w:val="000000"/>
          <w:sz w:val="24"/>
          <w:szCs w:val="24"/>
        </w:rPr>
        <w:t>立方米</w:t>
      </w:r>
      <w:r>
        <w:rPr>
          <w:rFonts w:ascii="宋体" w:hAnsi="宋体"/>
          <w:color w:val="000000"/>
          <w:sz w:val="24"/>
          <w:szCs w:val="24"/>
        </w:rPr>
        <w:t>)</w:t>
      </w:r>
      <w:r>
        <w:rPr>
          <w:rFonts w:ascii="宋体" w:hAnsi="宋体" w:hint="eastAsia"/>
          <w:color w:val="000000"/>
          <w:sz w:val="24"/>
          <w:szCs w:val="24"/>
        </w:rPr>
        <w:t>、发票金额、运输工具名称及装运日期，以邮件或传真通知买方。</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6</w:t>
      </w:r>
      <w:r>
        <w:rPr>
          <w:rFonts w:ascii="宋体" w:hAnsi="宋体"/>
          <w:color w:val="000000"/>
          <w:sz w:val="24"/>
          <w:szCs w:val="24"/>
        </w:rPr>
        <w:t xml:space="preserve">.2  </w:t>
      </w:r>
      <w:r>
        <w:rPr>
          <w:rFonts w:ascii="宋体" w:hAnsi="宋体" w:hint="eastAsia"/>
          <w:color w:val="000000"/>
          <w:sz w:val="24"/>
          <w:szCs w:val="24"/>
        </w:rPr>
        <w:t>如因卖方延误将上述内容用邮件或传真通知买方，由此引起的一切后果损失应由卖方负责。</w:t>
      </w:r>
    </w:p>
    <w:p w:rsidR="00AC49DC" w:rsidRDefault="00174537">
      <w:pPr>
        <w:spacing w:line="560" w:lineRule="exact"/>
        <w:rPr>
          <w:rFonts w:ascii="宋体"/>
          <w:b/>
          <w:color w:val="000000"/>
          <w:sz w:val="24"/>
          <w:szCs w:val="24"/>
        </w:rPr>
      </w:pPr>
      <w:bookmarkStart w:id="35" w:name="_Toc487900357"/>
      <w:bookmarkStart w:id="36" w:name="_Ref467379807"/>
      <w:bookmarkStart w:id="37" w:name="_Toc135539106"/>
      <w:bookmarkStart w:id="38" w:name="_Ref467379793"/>
      <w:r>
        <w:rPr>
          <w:rFonts w:ascii="宋体" w:hAnsi="宋体" w:hint="eastAsia"/>
          <w:b/>
          <w:color w:val="000000"/>
          <w:sz w:val="24"/>
          <w:szCs w:val="24"/>
        </w:rPr>
        <w:lastRenderedPageBreak/>
        <w:t>7</w:t>
      </w:r>
      <w:r>
        <w:rPr>
          <w:rFonts w:ascii="宋体" w:hAnsi="宋体" w:hint="eastAsia"/>
          <w:b/>
          <w:color w:val="000000"/>
          <w:sz w:val="24"/>
          <w:szCs w:val="24"/>
        </w:rPr>
        <w:t>、付款条件</w:t>
      </w:r>
      <w:bookmarkEnd w:id="35"/>
      <w:bookmarkEnd w:id="36"/>
      <w:bookmarkEnd w:id="37"/>
      <w:bookmarkEnd w:id="38"/>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付款条件见合同书“付款方式”。</w:t>
      </w:r>
    </w:p>
    <w:p w:rsidR="00AC49DC" w:rsidRDefault="00174537">
      <w:pPr>
        <w:spacing w:line="560" w:lineRule="exact"/>
        <w:rPr>
          <w:rFonts w:ascii="宋体"/>
          <w:b/>
          <w:color w:val="000000"/>
          <w:sz w:val="24"/>
          <w:szCs w:val="24"/>
        </w:rPr>
      </w:pPr>
      <w:bookmarkStart w:id="39" w:name="_Toc487900358"/>
      <w:bookmarkStart w:id="40" w:name="_Toc135539107"/>
      <w:bookmarkStart w:id="41" w:name="_Ref467379923"/>
      <w:bookmarkStart w:id="42" w:name="_Ref467379863"/>
      <w:bookmarkStart w:id="43" w:name="_Ref467379852"/>
      <w:r>
        <w:rPr>
          <w:rFonts w:ascii="宋体" w:hAnsi="宋体" w:hint="eastAsia"/>
          <w:b/>
          <w:color w:val="000000"/>
          <w:sz w:val="24"/>
          <w:szCs w:val="24"/>
        </w:rPr>
        <w:t>8</w:t>
      </w:r>
      <w:r>
        <w:rPr>
          <w:rFonts w:ascii="宋体" w:hAnsi="宋体" w:hint="eastAsia"/>
          <w:b/>
          <w:color w:val="000000"/>
          <w:sz w:val="24"/>
          <w:szCs w:val="24"/>
        </w:rPr>
        <w:t>、技术资料</w:t>
      </w:r>
      <w:bookmarkEnd w:id="39"/>
      <w:bookmarkEnd w:id="40"/>
      <w:bookmarkEnd w:id="41"/>
      <w:bookmarkEnd w:id="42"/>
      <w:bookmarkEnd w:id="43"/>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8</w:t>
      </w:r>
      <w:r>
        <w:rPr>
          <w:rFonts w:ascii="宋体" w:hAnsi="宋体"/>
          <w:color w:val="000000"/>
          <w:sz w:val="24"/>
          <w:szCs w:val="24"/>
        </w:rPr>
        <w:t xml:space="preserve">.1  </w:t>
      </w:r>
      <w:r>
        <w:rPr>
          <w:rFonts w:ascii="宋体" w:hAnsi="宋体" w:hint="eastAsia"/>
          <w:color w:val="000000"/>
          <w:sz w:val="24"/>
          <w:szCs w:val="24"/>
        </w:rPr>
        <w:t>合同项下技术资料</w:t>
      </w:r>
      <w:r>
        <w:rPr>
          <w:rFonts w:ascii="宋体" w:hAnsi="宋体"/>
          <w:color w:val="000000"/>
          <w:sz w:val="24"/>
          <w:szCs w:val="24"/>
        </w:rPr>
        <w:t>(</w:t>
      </w:r>
      <w:r>
        <w:rPr>
          <w:rFonts w:ascii="宋体" w:hAnsi="宋体" w:hint="eastAsia"/>
          <w:color w:val="000000"/>
          <w:sz w:val="24"/>
          <w:szCs w:val="24"/>
        </w:rPr>
        <w:t>除合同特殊条款规定外</w:t>
      </w:r>
      <w:r>
        <w:rPr>
          <w:rFonts w:ascii="宋体" w:hAnsi="宋体"/>
          <w:color w:val="000000"/>
          <w:sz w:val="24"/>
          <w:szCs w:val="24"/>
        </w:rPr>
        <w:t>)</w:t>
      </w:r>
      <w:r>
        <w:rPr>
          <w:rFonts w:ascii="宋体" w:hAnsi="宋体" w:hint="eastAsia"/>
          <w:color w:val="000000"/>
          <w:sz w:val="24"/>
          <w:szCs w:val="24"/>
        </w:rPr>
        <w:t>将以下列方式交付</w:t>
      </w:r>
      <w:r>
        <w:rPr>
          <w:rFonts w:ascii="宋体" w:hAnsi="宋体"/>
          <w:color w:val="000000"/>
          <w:sz w:val="24"/>
          <w:szCs w:val="24"/>
        </w:rPr>
        <w:t>:</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合同生效后</w:t>
      </w:r>
      <w:r>
        <w:rPr>
          <w:rFonts w:ascii="宋体" w:hAnsi="宋体"/>
          <w:color w:val="000000"/>
          <w:sz w:val="24"/>
          <w:szCs w:val="24"/>
        </w:rPr>
        <w:t xml:space="preserve"> 15 </w:t>
      </w:r>
      <w:r>
        <w:rPr>
          <w:rFonts w:ascii="宋体" w:hAnsi="宋体" w:hint="eastAsia"/>
          <w:color w:val="000000"/>
          <w:sz w:val="24"/>
          <w:szCs w:val="24"/>
        </w:rPr>
        <w:t>天之内，卖方应将每台设备和仪器的中文技术资料一套，如目录索引、图纸、操作手册、使用指南、维修指南和／或服务手册和示意图寄给买方。</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8</w:t>
      </w:r>
      <w:r>
        <w:rPr>
          <w:rFonts w:ascii="宋体" w:hAnsi="宋体"/>
          <w:color w:val="000000"/>
          <w:sz w:val="24"/>
          <w:szCs w:val="24"/>
        </w:rPr>
        <w:t xml:space="preserve">.2  </w:t>
      </w:r>
      <w:r>
        <w:rPr>
          <w:rFonts w:ascii="宋体" w:hAnsi="宋体" w:hint="eastAsia"/>
          <w:color w:val="000000"/>
          <w:sz w:val="24"/>
          <w:szCs w:val="24"/>
        </w:rPr>
        <w:t>另外一套完整的上述资料应包装好随同每批产品一起发运。</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8</w:t>
      </w:r>
      <w:r>
        <w:rPr>
          <w:rFonts w:ascii="宋体" w:hAnsi="宋体"/>
          <w:color w:val="000000"/>
          <w:sz w:val="24"/>
          <w:szCs w:val="24"/>
        </w:rPr>
        <w:t xml:space="preserve">.3  </w:t>
      </w:r>
      <w:r>
        <w:rPr>
          <w:rFonts w:ascii="宋体" w:hAnsi="宋体" w:hint="eastAsia"/>
          <w:color w:val="000000"/>
          <w:sz w:val="24"/>
          <w:szCs w:val="24"/>
        </w:rPr>
        <w:t>如果买方确认卖方提供的技术资料不完整或在运输过程中丢失，卖方将在收到买方通知后</w:t>
      </w:r>
      <w:r>
        <w:rPr>
          <w:rFonts w:ascii="宋体" w:hAnsi="宋体"/>
          <w:color w:val="000000"/>
          <w:sz w:val="24"/>
          <w:szCs w:val="24"/>
        </w:rPr>
        <w:t xml:space="preserve"> 3 </w:t>
      </w:r>
      <w:r>
        <w:rPr>
          <w:rFonts w:ascii="宋体" w:hAnsi="宋体" w:hint="eastAsia"/>
          <w:color w:val="000000"/>
          <w:sz w:val="24"/>
          <w:szCs w:val="24"/>
        </w:rPr>
        <w:t>天内将这些资料免费寄给买方。</w:t>
      </w:r>
    </w:p>
    <w:p w:rsidR="00AC49DC" w:rsidRDefault="00174537">
      <w:pPr>
        <w:spacing w:line="560" w:lineRule="exact"/>
        <w:rPr>
          <w:rFonts w:ascii="宋体"/>
          <w:b/>
          <w:color w:val="000000"/>
          <w:sz w:val="24"/>
          <w:szCs w:val="24"/>
        </w:rPr>
      </w:pPr>
      <w:bookmarkStart w:id="44" w:name="_Toc135539108"/>
      <w:bookmarkStart w:id="45" w:name="_Ref467379946"/>
      <w:bookmarkStart w:id="46" w:name="_Ref467377798"/>
      <w:bookmarkStart w:id="47" w:name="_Ref467379937"/>
      <w:bookmarkStart w:id="48" w:name="_Ref467377962"/>
      <w:bookmarkStart w:id="49" w:name="_Toc487900359"/>
      <w:r>
        <w:rPr>
          <w:rFonts w:ascii="宋体" w:hAnsi="宋体" w:hint="eastAsia"/>
          <w:b/>
          <w:color w:val="000000"/>
          <w:sz w:val="24"/>
          <w:szCs w:val="24"/>
        </w:rPr>
        <w:t>9</w:t>
      </w:r>
      <w:r>
        <w:rPr>
          <w:rFonts w:ascii="宋体" w:hAnsi="宋体" w:hint="eastAsia"/>
          <w:b/>
          <w:color w:val="000000"/>
          <w:sz w:val="24"/>
          <w:szCs w:val="24"/>
        </w:rPr>
        <w:t>、质量保证</w:t>
      </w:r>
      <w:bookmarkEnd w:id="44"/>
      <w:bookmarkEnd w:id="45"/>
      <w:bookmarkEnd w:id="46"/>
      <w:bookmarkEnd w:id="47"/>
      <w:bookmarkEnd w:id="48"/>
      <w:bookmarkEnd w:id="49"/>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9</w:t>
      </w:r>
      <w:r>
        <w:rPr>
          <w:rFonts w:ascii="宋体" w:hAnsi="宋体"/>
          <w:color w:val="000000"/>
          <w:sz w:val="24"/>
          <w:szCs w:val="24"/>
        </w:rPr>
        <w:t xml:space="preserve">.1  </w:t>
      </w:r>
      <w:r>
        <w:rPr>
          <w:rFonts w:ascii="宋体" w:hAnsi="宋体" w:hint="eastAsia"/>
          <w:color w:val="000000"/>
          <w:sz w:val="24"/>
          <w:szCs w:val="24"/>
        </w:rPr>
        <w:t>卖方须保证产品是全新、未使用过的，并完全符合强制性的国家技术质量规范和合同规定的质量、规格、性能和技术规范等的要求。</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9</w:t>
      </w:r>
      <w:r>
        <w:rPr>
          <w:rFonts w:ascii="宋体" w:hAnsi="宋体"/>
          <w:color w:val="000000"/>
          <w:sz w:val="24"/>
          <w:szCs w:val="24"/>
        </w:rPr>
        <w:t xml:space="preserve">.2  </w:t>
      </w:r>
      <w:r>
        <w:rPr>
          <w:rFonts w:ascii="宋体" w:hAnsi="宋体" w:hint="eastAsia"/>
          <w:color w:val="000000"/>
          <w:sz w:val="24"/>
          <w:szCs w:val="24"/>
        </w:rPr>
        <w:t>卖方须保证所提供的产品经正确安装、正常运转</w:t>
      </w:r>
      <w:r>
        <w:rPr>
          <w:rFonts w:ascii="宋体" w:hAnsi="宋体" w:hint="eastAsia"/>
          <w:color w:val="000000"/>
          <w:sz w:val="24"/>
          <w:szCs w:val="24"/>
        </w:rPr>
        <w:t>和保养，在其使用寿命期内须具有符合质量要求和产品说明书的性能。在产品质量保证期之内，卖方须对由于设计、工艺或材料的缺陷而发生的任何不足或故障负责。</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9</w:t>
      </w:r>
      <w:r>
        <w:rPr>
          <w:rFonts w:ascii="宋体" w:hAnsi="宋体"/>
          <w:color w:val="000000"/>
          <w:sz w:val="24"/>
          <w:szCs w:val="24"/>
        </w:rPr>
        <w:t xml:space="preserve">.3  </w:t>
      </w:r>
      <w:r>
        <w:rPr>
          <w:rFonts w:ascii="宋体" w:hAnsi="宋体" w:hint="eastAsia"/>
          <w:color w:val="000000"/>
          <w:sz w:val="24"/>
          <w:szCs w:val="24"/>
        </w:rPr>
        <w:t>根据买方按检验标准自己检验结果或委托有资质的相关质检机构的检验结果，发现产品的数量、质量、规格与合同不符；或者在质量保证期内，证实产品存在缺陷，包括潜在的缺陷或使用不符合要求的材料等，买方应尽快以书面形式通知卖方。卖方在收到通知后</w:t>
      </w:r>
      <w:r>
        <w:rPr>
          <w:rFonts w:ascii="宋体" w:hAnsi="宋体"/>
          <w:color w:val="000000"/>
          <w:sz w:val="24"/>
          <w:szCs w:val="24"/>
          <w:u w:val="single"/>
        </w:rPr>
        <w:t>7</w:t>
      </w:r>
      <w:r>
        <w:rPr>
          <w:rFonts w:ascii="宋体" w:hAnsi="宋体" w:hint="eastAsia"/>
          <w:color w:val="000000"/>
          <w:sz w:val="24"/>
          <w:szCs w:val="24"/>
        </w:rPr>
        <w:t>天内应免费维修或更换有缺陷的产品或部件。</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9</w:t>
      </w:r>
      <w:r>
        <w:rPr>
          <w:rFonts w:ascii="宋体" w:hAnsi="宋体"/>
          <w:color w:val="000000"/>
          <w:sz w:val="24"/>
          <w:szCs w:val="24"/>
        </w:rPr>
        <w:t xml:space="preserve">.4  </w:t>
      </w:r>
      <w:r>
        <w:rPr>
          <w:rFonts w:ascii="宋体" w:hAnsi="宋体" w:hint="eastAsia"/>
          <w:color w:val="000000"/>
          <w:sz w:val="24"/>
          <w:szCs w:val="24"/>
        </w:rPr>
        <w:t>如果卖方在收到通知后</w:t>
      </w:r>
      <w:r>
        <w:rPr>
          <w:rFonts w:ascii="宋体" w:hAnsi="宋体"/>
          <w:color w:val="000000"/>
          <w:sz w:val="24"/>
          <w:szCs w:val="24"/>
          <w:u w:val="single"/>
        </w:rPr>
        <w:t>7</w:t>
      </w:r>
      <w:r>
        <w:rPr>
          <w:rFonts w:ascii="宋体" w:hAnsi="宋体" w:hint="eastAsia"/>
          <w:color w:val="000000"/>
          <w:sz w:val="24"/>
          <w:szCs w:val="24"/>
        </w:rPr>
        <w:t>天内没有弥补缺陷，买方可采取必要的补救措施，但由</w:t>
      </w:r>
      <w:r>
        <w:rPr>
          <w:rFonts w:ascii="宋体" w:hAnsi="宋体" w:hint="eastAsia"/>
          <w:color w:val="000000"/>
          <w:sz w:val="24"/>
          <w:szCs w:val="24"/>
        </w:rPr>
        <w:t>此引发的风险和费用将由卖方承担。</w:t>
      </w:r>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9</w:t>
      </w:r>
      <w:r>
        <w:rPr>
          <w:rFonts w:ascii="宋体" w:hAnsi="宋体"/>
          <w:color w:val="000000"/>
          <w:sz w:val="24"/>
          <w:szCs w:val="24"/>
        </w:rPr>
        <w:t xml:space="preserve">.5  </w:t>
      </w:r>
      <w:r>
        <w:rPr>
          <w:rFonts w:ascii="宋体" w:hAnsi="宋体" w:hint="eastAsia"/>
          <w:color w:val="000000"/>
          <w:sz w:val="24"/>
          <w:szCs w:val="24"/>
        </w:rPr>
        <w:t>除“合同特殊条款”规定外，合同项下产品的质量保证期为</w:t>
      </w:r>
      <w:proofErr w:type="gramStart"/>
      <w:r>
        <w:rPr>
          <w:rFonts w:ascii="宋体" w:hAnsi="宋体" w:hint="eastAsia"/>
          <w:color w:val="000000"/>
          <w:sz w:val="24"/>
          <w:szCs w:val="24"/>
        </w:rPr>
        <w:t>自服务</w:t>
      </w:r>
      <w:proofErr w:type="gramEnd"/>
      <w:r>
        <w:rPr>
          <w:rFonts w:ascii="宋体" w:hAnsi="宋体" w:hint="eastAsia"/>
          <w:color w:val="000000"/>
          <w:sz w:val="24"/>
          <w:szCs w:val="24"/>
        </w:rPr>
        <w:t>通过最终验收起</w:t>
      </w:r>
      <w:r>
        <w:rPr>
          <w:rFonts w:ascii="宋体" w:hAnsi="宋体" w:hint="eastAsia"/>
          <w:color w:val="000000"/>
          <w:sz w:val="24"/>
          <w:szCs w:val="24"/>
          <w:u w:val="single"/>
        </w:rPr>
        <w:t xml:space="preserve"> 3 </w:t>
      </w:r>
      <w:r>
        <w:rPr>
          <w:rFonts w:ascii="宋体" w:hAnsi="宋体" w:hint="eastAsia"/>
          <w:color w:val="000000"/>
          <w:sz w:val="24"/>
          <w:szCs w:val="24"/>
        </w:rPr>
        <w:t>年。</w:t>
      </w:r>
    </w:p>
    <w:p w:rsidR="00AC49DC" w:rsidRDefault="00174537">
      <w:pPr>
        <w:spacing w:line="560" w:lineRule="exact"/>
        <w:rPr>
          <w:rFonts w:ascii="宋体"/>
          <w:b/>
          <w:color w:val="000000"/>
          <w:sz w:val="24"/>
          <w:szCs w:val="24"/>
        </w:rPr>
      </w:pPr>
      <w:bookmarkStart w:id="50" w:name="_Ref467378018"/>
      <w:bookmarkStart w:id="51" w:name="_Toc487900360"/>
      <w:bookmarkStart w:id="52" w:name="_Toc135539109"/>
      <w:r>
        <w:rPr>
          <w:rFonts w:ascii="宋体" w:hAnsi="宋体"/>
          <w:b/>
          <w:color w:val="000000"/>
          <w:sz w:val="24"/>
          <w:szCs w:val="24"/>
        </w:rPr>
        <w:lastRenderedPageBreak/>
        <w:t>1</w:t>
      </w:r>
      <w:r>
        <w:rPr>
          <w:rFonts w:ascii="宋体" w:hAnsi="宋体" w:hint="eastAsia"/>
          <w:b/>
          <w:color w:val="000000"/>
          <w:sz w:val="24"/>
          <w:szCs w:val="24"/>
        </w:rPr>
        <w:t>0</w:t>
      </w:r>
      <w:r>
        <w:rPr>
          <w:rFonts w:ascii="宋体" w:hAnsi="宋体" w:hint="eastAsia"/>
          <w:b/>
          <w:color w:val="000000"/>
          <w:sz w:val="24"/>
          <w:szCs w:val="24"/>
        </w:rPr>
        <w:t>、检验</w:t>
      </w:r>
      <w:bookmarkEnd w:id="50"/>
      <w:bookmarkEnd w:id="51"/>
      <w:r>
        <w:rPr>
          <w:rFonts w:ascii="宋体" w:hAnsi="宋体" w:hint="eastAsia"/>
          <w:b/>
          <w:color w:val="000000"/>
          <w:sz w:val="24"/>
          <w:szCs w:val="24"/>
        </w:rPr>
        <w:t>和验收</w:t>
      </w:r>
      <w:bookmarkEnd w:id="52"/>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0</w:t>
      </w:r>
      <w:r>
        <w:rPr>
          <w:rFonts w:ascii="宋体" w:hAnsi="宋体"/>
          <w:color w:val="000000"/>
          <w:sz w:val="24"/>
          <w:szCs w:val="24"/>
        </w:rPr>
        <w:t xml:space="preserve">.1  </w:t>
      </w:r>
      <w:r>
        <w:rPr>
          <w:rFonts w:ascii="宋体" w:hAnsi="宋体" w:hint="eastAsia"/>
          <w:color w:val="000000"/>
          <w:sz w:val="24"/>
          <w:szCs w:val="24"/>
        </w:rPr>
        <w:t>在交货前，中标人应对产品的质量、规格、性能、数量和重量等进行详细而全面的检验，并出具证明产品符合合同规定的文件。该文件将作为申请付款单据的一部分，但有关质量、规格、性能、数量或重量的检验不应视为最终检验。</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0</w:t>
      </w:r>
      <w:r>
        <w:rPr>
          <w:rFonts w:ascii="宋体" w:hAnsi="宋体"/>
          <w:color w:val="000000"/>
          <w:sz w:val="24"/>
          <w:szCs w:val="24"/>
        </w:rPr>
        <w:t xml:space="preserve">.2  </w:t>
      </w:r>
      <w:r>
        <w:rPr>
          <w:rFonts w:ascii="宋体" w:hAnsi="宋体" w:hint="eastAsia"/>
          <w:color w:val="000000"/>
          <w:sz w:val="24"/>
          <w:szCs w:val="24"/>
        </w:rPr>
        <w:t>产品运抵现场后，买方应在</w:t>
      </w:r>
      <w:r>
        <w:rPr>
          <w:rFonts w:ascii="宋体" w:hAnsi="宋体" w:hint="eastAsia"/>
          <w:color w:val="000000"/>
          <w:sz w:val="24"/>
          <w:szCs w:val="24"/>
          <w:u w:val="single"/>
        </w:rPr>
        <w:t>7</w:t>
      </w:r>
      <w:r>
        <w:rPr>
          <w:rFonts w:ascii="宋体" w:hAnsi="宋体" w:hint="eastAsia"/>
          <w:color w:val="000000"/>
          <w:sz w:val="24"/>
          <w:szCs w:val="24"/>
        </w:rPr>
        <w:t>日内组织验收，并制作验收备忘录，签署验收意见。</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0</w:t>
      </w:r>
      <w:r>
        <w:rPr>
          <w:rFonts w:ascii="宋体" w:hAnsi="宋体"/>
          <w:color w:val="000000"/>
          <w:sz w:val="24"/>
          <w:szCs w:val="24"/>
        </w:rPr>
        <w:t xml:space="preserve">.3  </w:t>
      </w:r>
      <w:r>
        <w:rPr>
          <w:rFonts w:ascii="宋体" w:hAnsi="宋体" w:hint="eastAsia"/>
          <w:color w:val="000000"/>
          <w:sz w:val="24"/>
          <w:szCs w:val="24"/>
        </w:rPr>
        <w:t>买方有在产品制造过程中派员监造的权利</w:t>
      </w:r>
      <w:r>
        <w:rPr>
          <w:rFonts w:ascii="宋体" w:hAnsi="宋体"/>
          <w:color w:val="000000"/>
          <w:sz w:val="24"/>
          <w:szCs w:val="24"/>
        </w:rPr>
        <w:t>,</w:t>
      </w:r>
      <w:r>
        <w:rPr>
          <w:rFonts w:ascii="宋体" w:hAnsi="宋体" w:hint="eastAsia"/>
          <w:color w:val="000000"/>
          <w:sz w:val="24"/>
          <w:szCs w:val="24"/>
        </w:rPr>
        <w:t>卖方有义务为买方监造人员行使该权利提供方便。</w:t>
      </w:r>
    </w:p>
    <w:p w:rsidR="00AC49DC" w:rsidRDefault="00174537">
      <w:pPr>
        <w:spacing w:line="560" w:lineRule="exact"/>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0</w:t>
      </w:r>
      <w:r>
        <w:rPr>
          <w:rFonts w:ascii="宋体" w:hAnsi="宋体"/>
          <w:color w:val="000000"/>
          <w:sz w:val="24"/>
          <w:szCs w:val="24"/>
        </w:rPr>
        <w:t xml:space="preserve">.4  </w:t>
      </w:r>
      <w:r>
        <w:rPr>
          <w:rFonts w:ascii="宋体" w:hAnsi="宋体" w:hint="eastAsia"/>
          <w:color w:val="000000"/>
          <w:sz w:val="24"/>
          <w:szCs w:val="24"/>
        </w:rPr>
        <w:t>制造厂对所供产品进行机械运转试验和性能试验时，卖方人必须提前通知买方。</w:t>
      </w:r>
    </w:p>
    <w:p w:rsidR="00AC49DC" w:rsidRDefault="00174537">
      <w:pPr>
        <w:spacing w:line="560" w:lineRule="exact"/>
        <w:rPr>
          <w:rFonts w:ascii="宋体"/>
          <w:b/>
          <w:color w:val="000000"/>
          <w:sz w:val="24"/>
          <w:szCs w:val="24"/>
        </w:rPr>
      </w:pPr>
      <w:bookmarkStart w:id="53" w:name="_Toc135539110"/>
      <w:bookmarkStart w:id="54" w:name="_Toc487900361"/>
      <w:r>
        <w:rPr>
          <w:rFonts w:ascii="宋体" w:hAnsi="宋体"/>
          <w:b/>
          <w:color w:val="000000"/>
          <w:sz w:val="24"/>
          <w:szCs w:val="24"/>
        </w:rPr>
        <w:t>1</w:t>
      </w:r>
      <w:r>
        <w:rPr>
          <w:rFonts w:ascii="宋体" w:hAnsi="宋体" w:hint="eastAsia"/>
          <w:b/>
          <w:color w:val="000000"/>
          <w:sz w:val="24"/>
          <w:szCs w:val="24"/>
        </w:rPr>
        <w:t>1</w:t>
      </w:r>
      <w:r>
        <w:rPr>
          <w:rFonts w:ascii="宋体" w:hAnsi="宋体" w:hint="eastAsia"/>
          <w:b/>
          <w:color w:val="000000"/>
          <w:sz w:val="24"/>
          <w:szCs w:val="24"/>
        </w:rPr>
        <w:t>、索赔</w:t>
      </w:r>
      <w:bookmarkEnd w:id="53"/>
      <w:bookmarkEnd w:id="54"/>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.1  </w:t>
      </w:r>
      <w:r>
        <w:rPr>
          <w:rFonts w:ascii="宋体" w:hAnsi="宋体" w:hint="eastAsia"/>
          <w:color w:val="000000"/>
          <w:sz w:val="24"/>
          <w:szCs w:val="24"/>
        </w:rPr>
        <w:t>如果产品的质量、规格、数量、重量等与合同不符，买方有权根据有资质的权威质检机构的检验结果向卖方提出索赔</w:t>
      </w:r>
      <w:r>
        <w:rPr>
          <w:rFonts w:ascii="宋体" w:hAnsi="宋体"/>
          <w:color w:val="000000"/>
          <w:sz w:val="24"/>
          <w:szCs w:val="24"/>
        </w:rPr>
        <w:t>(</w:t>
      </w:r>
      <w:r>
        <w:rPr>
          <w:rFonts w:ascii="宋体" w:hAnsi="宋体" w:hint="eastAsia"/>
          <w:color w:val="000000"/>
          <w:sz w:val="24"/>
          <w:szCs w:val="24"/>
        </w:rPr>
        <w:t>但责任应由保险公司或运输部门承担的除外</w:t>
      </w:r>
      <w:r>
        <w:rPr>
          <w:rFonts w:ascii="宋体" w:hAnsi="宋体"/>
          <w:color w:val="000000"/>
          <w:sz w:val="24"/>
          <w:szCs w:val="24"/>
        </w:rPr>
        <w:t>)</w:t>
      </w:r>
      <w:r>
        <w:rPr>
          <w:rFonts w:ascii="宋体" w:hAnsi="宋体" w:hint="eastAsia"/>
          <w:color w:val="000000"/>
          <w:sz w:val="24"/>
          <w:szCs w:val="24"/>
        </w:rPr>
        <w:t>。</w:t>
      </w:r>
    </w:p>
    <w:p w:rsidR="00AC49DC" w:rsidRDefault="00174537">
      <w:pPr>
        <w:spacing w:line="560" w:lineRule="exact"/>
        <w:ind w:firstLine="480"/>
        <w:rPr>
          <w:rFonts w:ascii="宋体"/>
          <w:color w:val="000000"/>
          <w:sz w:val="24"/>
          <w:szCs w:val="24"/>
        </w:rPr>
      </w:pPr>
      <w:bookmarkStart w:id="55" w:name="_Ref467378076"/>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.2  </w:t>
      </w:r>
      <w:r>
        <w:rPr>
          <w:rFonts w:ascii="宋体" w:hAnsi="宋体" w:hint="eastAsia"/>
          <w:color w:val="000000"/>
          <w:sz w:val="24"/>
          <w:szCs w:val="24"/>
        </w:rPr>
        <w:t>在根据合同第</w:t>
      </w:r>
      <w:r>
        <w:rPr>
          <w:rFonts w:ascii="宋体" w:hAnsi="宋体"/>
          <w:color w:val="000000"/>
          <w:sz w:val="24"/>
          <w:szCs w:val="24"/>
        </w:rPr>
        <w:t>10</w:t>
      </w:r>
      <w:r>
        <w:rPr>
          <w:rFonts w:ascii="宋体" w:hAnsi="宋体" w:hint="eastAsia"/>
          <w:color w:val="000000"/>
          <w:sz w:val="24"/>
          <w:szCs w:val="24"/>
        </w:rPr>
        <w:t>条和第</w:t>
      </w:r>
      <w:r>
        <w:rPr>
          <w:rFonts w:ascii="宋体" w:hAnsi="宋体"/>
          <w:color w:val="000000"/>
          <w:sz w:val="24"/>
          <w:szCs w:val="24"/>
        </w:rPr>
        <w:t>11</w:t>
      </w:r>
      <w:r>
        <w:rPr>
          <w:rFonts w:ascii="宋体" w:hAnsi="宋体" w:hint="eastAsia"/>
          <w:color w:val="000000"/>
          <w:sz w:val="24"/>
          <w:szCs w:val="24"/>
        </w:rPr>
        <w:t>条规定的检验期和质量保证期内，如果卖方对买方提出的索赔负有责任，卖方应按照买方同意的下列一种或多种方式解决索赔事宜</w:t>
      </w:r>
      <w:r>
        <w:rPr>
          <w:rFonts w:ascii="宋体" w:hAnsi="宋体"/>
          <w:color w:val="000000"/>
          <w:sz w:val="24"/>
          <w:szCs w:val="24"/>
        </w:rPr>
        <w:t>:</w:t>
      </w:r>
      <w:bookmarkEnd w:id="55"/>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.2.1  </w:t>
      </w:r>
      <w:r>
        <w:rPr>
          <w:rFonts w:ascii="宋体" w:hAnsi="宋体" w:hint="eastAsia"/>
          <w:color w:val="000000"/>
          <w:sz w:val="24"/>
          <w:szCs w:val="24"/>
        </w:rPr>
        <w:t>在法定的退货期内，卖方应按合同规定将货款退还给买方，并承担由此发生的一切损失和费用，包括利息、银行手续费、运费、保险费、检验费、仓储费、装卸费以及为保护退回产品所需的其它必要费用。如已超过退货期，但卖方同意退货，可比照上述办法办理，或由双方协商处理。</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.2.2  </w:t>
      </w:r>
      <w:r>
        <w:rPr>
          <w:rFonts w:ascii="宋体" w:hAnsi="宋体" w:hint="eastAsia"/>
          <w:color w:val="000000"/>
          <w:sz w:val="24"/>
          <w:szCs w:val="24"/>
        </w:rPr>
        <w:t>根据产品低劣程度、损坏程度以及买方所遭受损失的数额，经买卖双方商定降低产品的价格，或由有权的部门评估，以降低后的价格或评估价格为</w:t>
      </w:r>
      <w:r>
        <w:rPr>
          <w:rFonts w:ascii="宋体" w:hAnsi="宋体" w:hint="eastAsia"/>
          <w:color w:val="000000"/>
          <w:sz w:val="24"/>
          <w:szCs w:val="24"/>
        </w:rPr>
        <w:lastRenderedPageBreak/>
        <w:t>准。</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.2.3  </w:t>
      </w:r>
      <w:r>
        <w:rPr>
          <w:rFonts w:ascii="宋体" w:hAnsi="宋体" w:hint="eastAsia"/>
          <w:color w:val="000000"/>
          <w:sz w:val="24"/>
          <w:szCs w:val="24"/>
        </w:rPr>
        <w:t>用符合规格、质量和性能要求的新零件、部件或产品来更换有缺陷的部分或／和修补缺陷部分，卖方应承</w:t>
      </w:r>
      <w:proofErr w:type="gramStart"/>
      <w:r>
        <w:rPr>
          <w:rFonts w:ascii="宋体" w:hAnsi="宋体" w:hint="eastAsia"/>
          <w:color w:val="000000"/>
          <w:sz w:val="24"/>
          <w:szCs w:val="24"/>
        </w:rPr>
        <w:t>担</w:t>
      </w:r>
      <w:r>
        <w:rPr>
          <w:rFonts w:ascii="宋体" w:hAnsi="宋体" w:hint="eastAsia"/>
          <w:color w:val="000000"/>
          <w:sz w:val="24"/>
          <w:szCs w:val="24"/>
        </w:rPr>
        <w:t>一切</w:t>
      </w:r>
      <w:proofErr w:type="gramEnd"/>
      <w:r>
        <w:rPr>
          <w:rFonts w:ascii="宋体" w:hAnsi="宋体" w:hint="eastAsia"/>
          <w:color w:val="000000"/>
          <w:sz w:val="24"/>
          <w:szCs w:val="24"/>
        </w:rPr>
        <w:t>费用和风险并负担买方所发生的一切直接费用。同时，卖方应按合同第</w:t>
      </w:r>
      <w:r>
        <w:rPr>
          <w:rFonts w:ascii="宋体" w:hAnsi="宋体"/>
          <w:color w:val="000000"/>
          <w:sz w:val="24"/>
          <w:szCs w:val="24"/>
        </w:rPr>
        <w:t>10</w:t>
      </w:r>
      <w:r>
        <w:rPr>
          <w:rFonts w:ascii="宋体" w:hAnsi="宋体" w:hint="eastAsia"/>
          <w:color w:val="000000"/>
          <w:sz w:val="24"/>
          <w:szCs w:val="24"/>
        </w:rPr>
        <w:t>条规定，相应延长修补或更换件的质量保证期。</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.3  </w:t>
      </w:r>
      <w:r>
        <w:rPr>
          <w:rFonts w:ascii="宋体" w:hAnsi="宋体" w:hint="eastAsia"/>
          <w:color w:val="000000"/>
          <w:sz w:val="24"/>
          <w:szCs w:val="24"/>
        </w:rPr>
        <w:t>如果在买方发出索赔通知后</w:t>
      </w:r>
      <w:r>
        <w:rPr>
          <w:rFonts w:ascii="宋体" w:hAnsi="宋体"/>
          <w:color w:val="000000"/>
          <w:sz w:val="24"/>
          <w:szCs w:val="24"/>
        </w:rPr>
        <w:t xml:space="preserve"> 3 </w:t>
      </w:r>
      <w:r>
        <w:rPr>
          <w:rFonts w:ascii="宋体" w:hAnsi="宋体" w:hint="eastAsia"/>
          <w:color w:val="000000"/>
          <w:sz w:val="24"/>
          <w:szCs w:val="24"/>
        </w:rPr>
        <w:t>天内，卖方未作答复，上述索赔应视为已被卖方接受。如卖方未能在买方提出索赔通知后</w:t>
      </w:r>
      <w:r>
        <w:rPr>
          <w:rFonts w:ascii="宋体" w:hAnsi="宋体"/>
          <w:color w:val="000000"/>
          <w:sz w:val="24"/>
          <w:szCs w:val="24"/>
        </w:rPr>
        <w:t xml:space="preserve"> 7 </w:t>
      </w:r>
      <w:r>
        <w:rPr>
          <w:rFonts w:ascii="宋体" w:hAnsi="宋体" w:hint="eastAsia"/>
          <w:color w:val="000000"/>
          <w:sz w:val="24"/>
          <w:szCs w:val="24"/>
        </w:rPr>
        <w:t>天内或买方同意的更长时间内，按照本合同第</w:t>
      </w:r>
      <w:r>
        <w:rPr>
          <w:rFonts w:ascii="宋体" w:hAnsi="宋体"/>
          <w:color w:val="000000"/>
          <w:sz w:val="24"/>
          <w:szCs w:val="24"/>
        </w:rPr>
        <w:t>12.2</w:t>
      </w:r>
      <w:r>
        <w:rPr>
          <w:rFonts w:ascii="宋体" w:hAnsi="宋体" w:hint="eastAsia"/>
          <w:color w:val="000000"/>
          <w:sz w:val="24"/>
          <w:szCs w:val="24"/>
        </w:rPr>
        <w:t>条规定的任何一种方法解决索赔事宜，买方将从合同款或从卖方开具的履约保证金保函中扣回索赔金额。如果这些金额不足以补偿索赔金额，买方有权向卖方提出不足部分的补偿。</w:t>
      </w:r>
    </w:p>
    <w:p w:rsidR="00AC49DC" w:rsidRDefault="00174537">
      <w:pPr>
        <w:spacing w:line="560" w:lineRule="exact"/>
        <w:rPr>
          <w:rFonts w:ascii="宋体"/>
          <w:b/>
          <w:color w:val="000000"/>
          <w:sz w:val="24"/>
          <w:szCs w:val="24"/>
        </w:rPr>
      </w:pPr>
      <w:bookmarkStart w:id="56" w:name="_Toc487900362"/>
      <w:bookmarkStart w:id="57" w:name="_Toc135539111"/>
      <w:r>
        <w:rPr>
          <w:rFonts w:ascii="宋体" w:hAnsi="宋体"/>
          <w:b/>
          <w:color w:val="000000"/>
          <w:sz w:val="24"/>
          <w:szCs w:val="24"/>
        </w:rPr>
        <w:t>1</w:t>
      </w:r>
      <w:r>
        <w:rPr>
          <w:rFonts w:ascii="宋体" w:hAnsi="宋体" w:hint="eastAsia"/>
          <w:b/>
          <w:color w:val="000000"/>
          <w:sz w:val="24"/>
          <w:szCs w:val="24"/>
        </w:rPr>
        <w:t>2</w:t>
      </w:r>
      <w:r>
        <w:rPr>
          <w:rFonts w:ascii="宋体" w:hAnsi="宋体" w:hint="eastAsia"/>
          <w:b/>
          <w:color w:val="000000"/>
          <w:sz w:val="24"/>
          <w:szCs w:val="24"/>
        </w:rPr>
        <w:t>、延迟</w:t>
      </w:r>
      <w:bookmarkEnd w:id="56"/>
      <w:bookmarkEnd w:id="57"/>
      <w:r>
        <w:rPr>
          <w:rFonts w:ascii="宋体" w:hAnsi="宋体" w:hint="eastAsia"/>
          <w:b/>
          <w:color w:val="000000"/>
          <w:sz w:val="24"/>
          <w:szCs w:val="24"/>
        </w:rPr>
        <w:t>交付</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2</w:t>
      </w:r>
      <w:r>
        <w:rPr>
          <w:rFonts w:ascii="宋体" w:hAnsi="宋体"/>
          <w:color w:val="000000"/>
          <w:sz w:val="24"/>
          <w:szCs w:val="24"/>
        </w:rPr>
        <w:t xml:space="preserve">.1   </w:t>
      </w:r>
      <w:r>
        <w:rPr>
          <w:rFonts w:ascii="宋体" w:hAnsi="宋体" w:hint="eastAsia"/>
          <w:color w:val="000000"/>
          <w:sz w:val="24"/>
          <w:szCs w:val="24"/>
        </w:rPr>
        <w:t>卖方应按照“产品技术规格”中买方规定的时间表交货和提供服务。</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2</w:t>
      </w:r>
      <w:r>
        <w:rPr>
          <w:rFonts w:ascii="宋体" w:hAnsi="宋体"/>
          <w:color w:val="000000"/>
          <w:sz w:val="24"/>
          <w:szCs w:val="24"/>
        </w:rPr>
        <w:t xml:space="preserve">.2  </w:t>
      </w:r>
      <w:r>
        <w:rPr>
          <w:rFonts w:ascii="宋体" w:hAnsi="宋体" w:hint="eastAsia"/>
          <w:color w:val="000000"/>
          <w:sz w:val="24"/>
          <w:szCs w:val="24"/>
        </w:rPr>
        <w:t>如果卖方无正当理由迟延交货，买方有权提出违约损失赔偿或解除合同。</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2</w:t>
      </w:r>
      <w:r>
        <w:rPr>
          <w:rFonts w:ascii="宋体" w:hAnsi="宋体"/>
          <w:color w:val="000000"/>
          <w:sz w:val="24"/>
          <w:szCs w:val="24"/>
        </w:rPr>
        <w:t xml:space="preserve">.3  </w:t>
      </w:r>
      <w:r>
        <w:rPr>
          <w:rFonts w:ascii="宋体" w:hAnsi="宋体" w:hint="eastAsia"/>
          <w:color w:val="000000"/>
          <w:sz w:val="24"/>
          <w:szCs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AC49DC" w:rsidRDefault="00174537">
      <w:pPr>
        <w:spacing w:line="560" w:lineRule="exact"/>
        <w:rPr>
          <w:rFonts w:ascii="宋体"/>
          <w:b/>
          <w:color w:val="000000"/>
          <w:sz w:val="24"/>
          <w:szCs w:val="24"/>
        </w:rPr>
      </w:pPr>
      <w:bookmarkStart w:id="58" w:name="_Toc487900363"/>
      <w:bookmarkStart w:id="59" w:name="_Toc135539112"/>
      <w:r>
        <w:rPr>
          <w:rFonts w:ascii="宋体" w:hAnsi="宋体"/>
          <w:b/>
          <w:color w:val="000000"/>
          <w:sz w:val="24"/>
          <w:szCs w:val="24"/>
        </w:rPr>
        <w:t>1</w:t>
      </w:r>
      <w:r>
        <w:rPr>
          <w:rFonts w:ascii="宋体" w:hAnsi="宋体" w:hint="eastAsia"/>
          <w:b/>
          <w:color w:val="000000"/>
          <w:sz w:val="24"/>
          <w:szCs w:val="24"/>
        </w:rPr>
        <w:t>3</w:t>
      </w:r>
      <w:r>
        <w:rPr>
          <w:rFonts w:ascii="宋体" w:hAnsi="宋体" w:hint="eastAsia"/>
          <w:b/>
          <w:color w:val="000000"/>
          <w:sz w:val="24"/>
          <w:szCs w:val="24"/>
        </w:rPr>
        <w:t>、违约赔偿</w:t>
      </w:r>
      <w:bookmarkEnd w:id="58"/>
      <w:bookmarkEnd w:id="59"/>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3</w:t>
      </w:r>
      <w:r>
        <w:rPr>
          <w:rFonts w:ascii="宋体" w:hAnsi="宋体"/>
          <w:color w:val="000000"/>
          <w:sz w:val="24"/>
          <w:szCs w:val="24"/>
        </w:rPr>
        <w:t xml:space="preserve">.1  </w:t>
      </w:r>
      <w:r>
        <w:rPr>
          <w:rFonts w:ascii="宋体" w:hAnsi="宋体" w:hint="eastAsia"/>
          <w:color w:val="000000"/>
          <w:sz w:val="24"/>
          <w:szCs w:val="24"/>
        </w:rPr>
        <w:t>除合同第</w:t>
      </w:r>
      <w:r>
        <w:rPr>
          <w:rFonts w:ascii="宋体" w:hAnsi="宋体"/>
          <w:color w:val="000000"/>
          <w:sz w:val="24"/>
          <w:szCs w:val="24"/>
        </w:rPr>
        <w:t>1</w:t>
      </w:r>
      <w:r>
        <w:rPr>
          <w:rFonts w:ascii="宋体" w:hAnsi="宋体" w:hint="eastAsia"/>
          <w:color w:val="000000"/>
          <w:sz w:val="24"/>
          <w:szCs w:val="24"/>
        </w:rPr>
        <w:t>4</w:t>
      </w:r>
      <w:r>
        <w:rPr>
          <w:rFonts w:ascii="宋体" w:hAnsi="宋体" w:hint="eastAsia"/>
          <w:color w:val="000000"/>
          <w:sz w:val="24"/>
          <w:szCs w:val="24"/>
        </w:rPr>
        <w:t>条规定外，如果卖方没有按照合同规定的时间交货和提供服务，买方可要求卖方支付违约金。违约金按每周迟交产品或未提供服务交货价的</w:t>
      </w:r>
      <w:r>
        <w:rPr>
          <w:rFonts w:ascii="宋体" w:hAnsi="宋体"/>
          <w:color w:val="000000"/>
          <w:sz w:val="24"/>
          <w:szCs w:val="24"/>
        </w:rPr>
        <w:t>0.5%</w:t>
      </w:r>
      <w:r>
        <w:rPr>
          <w:rFonts w:ascii="宋体" w:hAnsi="宋体" w:hint="eastAsia"/>
          <w:color w:val="000000"/>
          <w:sz w:val="24"/>
          <w:szCs w:val="24"/>
        </w:rPr>
        <w:t>计收。但违</w:t>
      </w:r>
      <w:r>
        <w:rPr>
          <w:rFonts w:ascii="宋体" w:hAnsi="宋体" w:hint="eastAsia"/>
          <w:color w:val="000000"/>
          <w:sz w:val="24"/>
          <w:szCs w:val="24"/>
        </w:rPr>
        <w:t>约金的最高限额为迟交产品或没有提供服务的合同价的</w:t>
      </w:r>
      <w:r>
        <w:rPr>
          <w:rFonts w:ascii="宋体" w:hAnsi="宋体"/>
          <w:color w:val="000000"/>
          <w:sz w:val="24"/>
          <w:szCs w:val="24"/>
        </w:rPr>
        <w:t>5%</w:t>
      </w:r>
      <w:r>
        <w:rPr>
          <w:rFonts w:ascii="宋体" w:hAnsi="宋体" w:hint="eastAsia"/>
          <w:color w:val="000000"/>
          <w:sz w:val="24"/>
          <w:szCs w:val="24"/>
        </w:rPr>
        <w:t>。一周按</w:t>
      </w:r>
      <w:r>
        <w:rPr>
          <w:rFonts w:ascii="宋体" w:hAnsi="宋体"/>
          <w:color w:val="000000"/>
          <w:sz w:val="24"/>
          <w:szCs w:val="24"/>
        </w:rPr>
        <w:t>7</w:t>
      </w:r>
      <w:r>
        <w:rPr>
          <w:rFonts w:ascii="宋体" w:hAnsi="宋体" w:hint="eastAsia"/>
          <w:color w:val="000000"/>
          <w:sz w:val="24"/>
          <w:szCs w:val="24"/>
        </w:rPr>
        <w:t>天计算，不足</w:t>
      </w:r>
      <w:r>
        <w:rPr>
          <w:rFonts w:ascii="宋体" w:hAnsi="宋体"/>
          <w:color w:val="000000"/>
          <w:sz w:val="24"/>
          <w:szCs w:val="24"/>
        </w:rPr>
        <w:t>7</w:t>
      </w:r>
      <w:r>
        <w:rPr>
          <w:rFonts w:ascii="宋体" w:hAnsi="宋体" w:hint="eastAsia"/>
          <w:color w:val="000000"/>
          <w:sz w:val="24"/>
          <w:szCs w:val="24"/>
        </w:rPr>
        <w:t>天按一周计算。如果达到最高限额，买方有权解除合同。</w:t>
      </w:r>
    </w:p>
    <w:p w:rsidR="00AC49DC" w:rsidRDefault="00174537">
      <w:pPr>
        <w:spacing w:line="560" w:lineRule="exact"/>
        <w:rPr>
          <w:rFonts w:ascii="宋体"/>
          <w:b/>
          <w:color w:val="000000"/>
          <w:sz w:val="24"/>
          <w:szCs w:val="24"/>
        </w:rPr>
      </w:pPr>
      <w:bookmarkStart w:id="60" w:name="_Toc135539113"/>
      <w:bookmarkStart w:id="61" w:name="_Toc487900364"/>
      <w:bookmarkStart w:id="62" w:name="_Ref467378121"/>
      <w:r>
        <w:rPr>
          <w:rFonts w:ascii="宋体" w:hAnsi="宋体"/>
          <w:b/>
          <w:color w:val="000000"/>
          <w:sz w:val="24"/>
          <w:szCs w:val="24"/>
        </w:rPr>
        <w:t>1</w:t>
      </w:r>
      <w:r>
        <w:rPr>
          <w:rFonts w:ascii="宋体" w:hAnsi="宋体" w:hint="eastAsia"/>
          <w:b/>
          <w:color w:val="000000"/>
          <w:sz w:val="24"/>
          <w:szCs w:val="24"/>
        </w:rPr>
        <w:t>4</w:t>
      </w:r>
      <w:r>
        <w:rPr>
          <w:rFonts w:ascii="宋体" w:hAnsi="宋体" w:hint="eastAsia"/>
          <w:b/>
          <w:color w:val="000000"/>
          <w:sz w:val="24"/>
          <w:szCs w:val="24"/>
        </w:rPr>
        <w:t>、不可抗力</w:t>
      </w:r>
      <w:bookmarkEnd w:id="60"/>
      <w:bookmarkEnd w:id="61"/>
      <w:bookmarkEnd w:id="62"/>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4</w:t>
      </w:r>
      <w:r>
        <w:rPr>
          <w:rFonts w:ascii="宋体" w:hAnsi="宋体"/>
          <w:color w:val="000000"/>
          <w:sz w:val="24"/>
          <w:szCs w:val="24"/>
        </w:rPr>
        <w:t xml:space="preserve">.1  </w:t>
      </w:r>
      <w:r>
        <w:rPr>
          <w:rFonts w:ascii="宋体" w:hAnsi="宋体" w:hint="eastAsia"/>
          <w:color w:val="000000"/>
          <w:sz w:val="24"/>
          <w:szCs w:val="24"/>
        </w:rPr>
        <w:t>如果双方中任何一方遭遇法律规定的不可抗力，致使合同履行受阻时，</w:t>
      </w:r>
      <w:r>
        <w:rPr>
          <w:rFonts w:ascii="宋体" w:hAnsi="宋体" w:hint="eastAsia"/>
          <w:color w:val="000000"/>
          <w:sz w:val="24"/>
          <w:szCs w:val="24"/>
        </w:rPr>
        <w:lastRenderedPageBreak/>
        <w:t>履行合同的期限应予延长，延长的期限应相当于不可抗力所影响的时间。</w:t>
      </w:r>
    </w:p>
    <w:p w:rsidR="00AC49DC" w:rsidRDefault="00174537">
      <w:pPr>
        <w:spacing w:line="560" w:lineRule="exact"/>
        <w:ind w:firstLine="480"/>
        <w:rPr>
          <w:rFonts w:ascii="宋体"/>
          <w:color w:val="000000"/>
          <w:sz w:val="24"/>
          <w:szCs w:val="24"/>
        </w:rPr>
      </w:pPr>
      <w:r>
        <w:rPr>
          <w:rFonts w:ascii="宋体" w:hAnsi="宋体"/>
          <w:color w:val="000000"/>
          <w:sz w:val="24"/>
          <w:szCs w:val="24"/>
        </w:rPr>
        <w:t xml:space="preserve">14.2  </w:t>
      </w:r>
      <w:r>
        <w:rPr>
          <w:rFonts w:ascii="宋体" w:hAnsi="宋体" w:hint="eastAsia"/>
          <w:color w:val="000000"/>
          <w:sz w:val="24"/>
          <w:szCs w:val="24"/>
        </w:rPr>
        <w:t>受事故影响的一方应在不可抗力的事故发生后尽快书面形式通知另一方，并在事故发生后</w:t>
      </w:r>
      <w:r>
        <w:rPr>
          <w:rFonts w:ascii="宋体" w:hAnsi="宋体"/>
          <w:color w:val="000000"/>
          <w:sz w:val="24"/>
          <w:szCs w:val="24"/>
        </w:rPr>
        <w:t xml:space="preserve"> 7 </w:t>
      </w:r>
      <w:r>
        <w:rPr>
          <w:rFonts w:ascii="宋体" w:hAnsi="宋体" w:hint="eastAsia"/>
          <w:color w:val="000000"/>
          <w:sz w:val="24"/>
          <w:szCs w:val="24"/>
        </w:rPr>
        <w:t>天内，将有关部门出具的证明文件送达另一方。</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4</w:t>
      </w:r>
      <w:r>
        <w:rPr>
          <w:rFonts w:ascii="宋体" w:hAnsi="宋体"/>
          <w:color w:val="000000"/>
          <w:sz w:val="24"/>
          <w:szCs w:val="24"/>
        </w:rPr>
        <w:t xml:space="preserve">.3  </w:t>
      </w:r>
      <w:r>
        <w:rPr>
          <w:rFonts w:ascii="宋体" w:hAnsi="宋体" w:hint="eastAsia"/>
          <w:color w:val="000000"/>
          <w:sz w:val="24"/>
          <w:szCs w:val="24"/>
        </w:rPr>
        <w:t>不可抗力使合同的某些内容有变更必要的，</w:t>
      </w:r>
      <w:r>
        <w:rPr>
          <w:rFonts w:ascii="宋体" w:hAnsi="宋体"/>
          <w:color w:val="000000"/>
          <w:sz w:val="24"/>
          <w:szCs w:val="24"/>
        </w:rPr>
        <w:t xml:space="preserve"> </w:t>
      </w:r>
      <w:r>
        <w:rPr>
          <w:rFonts w:ascii="宋体" w:hAnsi="宋体" w:hint="eastAsia"/>
          <w:color w:val="000000"/>
          <w:sz w:val="24"/>
          <w:szCs w:val="24"/>
        </w:rPr>
        <w:t>双方应通过协商在</w:t>
      </w:r>
      <w:r>
        <w:rPr>
          <w:rFonts w:ascii="宋体" w:hAnsi="宋体"/>
          <w:color w:val="000000"/>
          <w:sz w:val="24"/>
          <w:szCs w:val="24"/>
        </w:rPr>
        <w:t xml:space="preserve">7 </w:t>
      </w:r>
      <w:r>
        <w:rPr>
          <w:rFonts w:ascii="宋体" w:hAnsi="宋体" w:hint="eastAsia"/>
          <w:color w:val="000000"/>
          <w:sz w:val="24"/>
          <w:szCs w:val="24"/>
        </w:rPr>
        <w:t>日内达成进一步履行合同的协议，因不可抗力致使合同不能履行的，合同终止。</w:t>
      </w:r>
    </w:p>
    <w:p w:rsidR="00AC49DC" w:rsidRDefault="00174537">
      <w:pPr>
        <w:spacing w:line="560" w:lineRule="exact"/>
        <w:rPr>
          <w:rFonts w:ascii="宋体"/>
          <w:b/>
          <w:color w:val="000000"/>
          <w:sz w:val="24"/>
          <w:szCs w:val="24"/>
        </w:rPr>
      </w:pPr>
      <w:bookmarkStart w:id="63" w:name="_Toc487900365"/>
      <w:bookmarkStart w:id="64" w:name="_Toc135539114"/>
      <w:r>
        <w:rPr>
          <w:rFonts w:ascii="宋体" w:hAnsi="宋体"/>
          <w:b/>
          <w:color w:val="000000"/>
          <w:sz w:val="24"/>
          <w:szCs w:val="24"/>
        </w:rPr>
        <w:t>1</w:t>
      </w:r>
      <w:r>
        <w:rPr>
          <w:rFonts w:ascii="宋体" w:hAnsi="宋体" w:hint="eastAsia"/>
          <w:b/>
          <w:color w:val="000000"/>
          <w:sz w:val="24"/>
          <w:szCs w:val="24"/>
        </w:rPr>
        <w:t>5</w:t>
      </w:r>
      <w:r>
        <w:rPr>
          <w:rFonts w:ascii="宋体" w:hAnsi="宋体" w:hint="eastAsia"/>
          <w:b/>
          <w:color w:val="000000"/>
          <w:sz w:val="24"/>
          <w:szCs w:val="24"/>
        </w:rPr>
        <w:t>、税费</w:t>
      </w:r>
      <w:bookmarkEnd w:id="63"/>
      <w:bookmarkEnd w:id="64"/>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5</w:t>
      </w:r>
      <w:r>
        <w:rPr>
          <w:rFonts w:ascii="宋体" w:hAnsi="宋体"/>
          <w:color w:val="000000"/>
          <w:sz w:val="24"/>
          <w:szCs w:val="24"/>
        </w:rPr>
        <w:t xml:space="preserve">.1  </w:t>
      </w:r>
      <w:r>
        <w:rPr>
          <w:rFonts w:ascii="宋体" w:hAnsi="宋体" w:hint="eastAsia"/>
          <w:color w:val="000000"/>
          <w:sz w:val="24"/>
          <w:szCs w:val="24"/>
        </w:rPr>
        <w:t>与本合同有关的一切税费均适用中华人民共和国法律的相关规定。</w:t>
      </w:r>
    </w:p>
    <w:p w:rsidR="00AC49DC" w:rsidRDefault="00174537">
      <w:pPr>
        <w:spacing w:line="560" w:lineRule="exact"/>
        <w:rPr>
          <w:rFonts w:ascii="宋体"/>
          <w:b/>
          <w:color w:val="000000"/>
          <w:sz w:val="24"/>
          <w:szCs w:val="24"/>
        </w:rPr>
      </w:pPr>
      <w:bookmarkStart w:id="65" w:name="_Hlt487900425"/>
      <w:bookmarkStart w:id="66" w:name="_Toc487900366"/>
      <w:bookmarkStart w:id="67" w:name="_Toc135539115"/>
      <w:bookmarkEnd w:id="65"/>
      <w:r>
        <w:rPr>
          <w:rFonts w:ascii="宋体" w:hAnsi="宋体"/>
          <w:b/>
          <w:color w:val="000000"/>
          <w:sz w:val="24"/>
          <w:szCs w:val="24"/>
        </w:rPr>
        <w:t>1</w:t>
      </w:r>
      <w:bookmarkEnd w:id="66"/>
      <w:r>
        <w:rPr>
          <w:rFonts w:ascii="宋体" w:hAnsi="宋体" w:hint="eastAsia"/>
          <w:b/>
          <w:color w:val="000000"/>
          <w:sz w:val="24"/>
          <w:szCs w:val="24"/>
        </w:rPr>
        <w:t>6</w:t>
      </w:r>
      <w:r>
        <w:rPr>
          <w:rFonts w:ascii="宋体" w:hAnsi="宋体" w:hint="eastAsia"/>
          <w:b/>
          <w:color w:val="000000"/>
          <w:sz w:val="24"/>
          <w:szCs w:val="24"/>
        </w:rPr>
        <w:t>、合同争议的解决</w:t>
      </w:r>
      <w:bookmarkEnd w:id="67"/>
    </w:p>
    <w:p w:rsidR="00AC49DC" w:rsidRDefault="00174537">
      <w:pPr>
        <w:spacing w:line="560" w:lineRule="exact"/>
        <w:ind w:firstLine="480"/>
        <w:rPr>
          <w:rFonts w:ascii="宋体"/>
          <w:color w:val="000000"/>
          <w:sz w:val="24"/>
          <w:szCs w:val="24"/>
        </w:rPr>
      </w:pPr>
      <w:bookmarkStart w:id="68" w:name="_Toc135539116"/>
      <w:bookmarkStart w:id="69" w:name="_Toc487900367"/>
      <w:r>
        <w:rPr>
          <w:rFonts w:ascii="宋体" w:hAnsi="宋体"/>
          <w:color w:val="000000"/>
          <w:sz w:val="24"/>
          <w:szCs w:val="24"/>
        </w:rPr>
        <w:t>1</w:t>
      </w:r>
      <w:r>
        <w:rPr>
          <w:rFonts w:ascii="宋体" w:hAnsi="宋体" w:hint="eastAsia"/>
          <w:color w:val="000000"/>
          <w:sz w:val="24"/>
          <w:szCs w:val="24"/>
        </w:rPr>
        <w:t>6</w:t>
      </w:r>
      <w:r>
        <w:rPr>
          <w:rFonts w:ascii="宋体" w:hAnsi="宋体"/>
          <w:color w:val="000000"/>
          <w:sz w:val="24"/>
          <w:szCs w:val="24"/>
        </w:rPr>
        <w:t xml:space="preserve">.1  </w:t>
      </w:r>
      <w:r>
        <w:rPr>
          <w:rFonts w:ascii="宋体" w:hAnsi="宋体" w:hint="eastAsia"/>
          <w:color w:val="000000"/>
          <w:sz w:val="24"/>
          <w:szCs w:val="24"/>
        </w:rPr>
        <w:t>因合同履行中发生的争议，合同当事人双方可通过协商解决。协商不成的，可向人民法院提起诉讼。</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6</w:t>
      </w:r>
      <w:r>
        <w:rPr>
          <w:rFonts w:ascii="宋体" w:hAnsi="宋体"/>
          <w:color w:val="000000"/>
          <w:sz w:val="24"/>
          <w:szCs w:val="24"/>
        </w:rPr>
        <w:t xml:space="preserve">.2  </w:t>
      </w:r>
      <w:r>
        <w:rPr>
          <w:rFonts w:ascii="宋体" w:hAnsi="宋体" w:hint="eastAsia"/>
          <w:color w:val="000000"/>
          <w:sz w:val="24"/>
          <w:szCs w:val="24"/>
        </w:rPr>
        <w:t>诉讼费用应由败诉方负担。</w:t>
      </w:r>
    </w:p>
    <w:p w:rsidR="00AC49DC" w:rsidRDefault="00174537">
      <w:pPr>
        <w:spacing w:line="560" w:lineRule="exact"/>
        <w:rPr>
          <w:rFonts w:ascii="宋体"/>
          <w:b/>
          <w:color w:val="000000"/>
          <w:sz w:val="24"/>
          <w:szCs w:val="24"/>
        </w:rPr>
      </w:pPr>
      <w:r>
        <w:rPr>
          <w:rFonts w:ascii="宋体" w:hAnsi="宋体"/>
          <w:b/>
          <w:color w:val="000000"/>
          <w:sz w:val="24"/>
          <w:szCs w:val="24"/>
        </w:rPr>
        <w:t>1</w:t>
      </w:r>
      <w:r>
        <w:rPr>
          <w:rFonts w:ascii="宋体" w:hAnsi="宋体" w:hint="eastAsia"/>
          <w:b/>
          <w:color w:val="000000"/>
          <w:sz w:val="24"/>
          <w:szCs w:val="24"/>
        </w:rPr>
        <w:t>7</w:t>
      </w:r>
      <w:r>
        <w:rPr>
          <w:rFonts w:ascii="宋体" w:hAnsi="宋体" w:hint="eastAsia"/>
          <w:b/>
          <w:color w:val="000000"/>
          <w:sz w:val="24"/>
          <w:szCs w:val="24"/>
        </w:rPr>
        <w:t>、违约解除合同</w:t>
      </w:r>
      <w:bookmarkEnd w:id="68"/>
      <w:bookmarkEnd w:id="69"/>
    </w:p>
    <w:p w:rsidR="00AC49DC" w:rsidRDefault="00174537">
      <w:pPr>
        <w:spacing w:line="560" w:lineRule="exact"/>
        <w:ind w:firstLine="480"/>
        <w:rPr>
          <w:rFonts w:ascii="宋体"/>
          <w:color w:val="000000"/>
          <w:sz w:val="24"/>
          <w:szCs w:val="24"/>
        </w:rPr>
      </w:pPr>
      <w:bookmarkStart w:id="70" w:name="_Ref467378234"/>
      <w:r>
        <w:rPr>
          <w:rFonts w:ascii="宋体" w:hAnsi="宋体"/>
          <w:color w:val="000000"/>
          <w:sz w:val="24"/>
          <w:szCs w:val="24"/>
        </w:rPr>
        <w:t>1</w:t>
      </w:r>
      <w:r>
        <w:rPr>
          <w:rFonts w:ascii="宋体" w:hAnsi="宋体" w:hint="eastAsia"/>
          <w:color w:val="000000"/>
          <w:sz w:val="24"/>
          <w:szCs w:val="24"/>
        </w:rPr>
        <w:t>7</w:t>
      </w:r>
      <w:r>
        <w:rPr>
          <w:rFonts w:ascii="宋体" w:hAnsi="宋体"/>
          <w:color w:val="000000"/>
          <w:sz w:val="24"/>
          <w:szCs w:val="24"/>
        </w:rPr>
        <w:t xml:space="preserve">.1  </w:t>
      </w:r>
      <w:r>
        <w:rPr>
          <w:rFonts w:ascii="宋体" w:hAnsi="宋体" w:hint="eastAsia"/>
          <w:color w:val="000000"/>
          <w:sz w:val="24"/>
          <w:szCs w:val="24"/>
        </w:rPr>
        <w:t>在卖方违约的情况下，买方可向卖方发出书面通知，部分或全部终止合同。同时保留向卖方追诉的权利。</w:t>
      </w:r>
      <w:bookmarkEnd w:id="70"/>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7</w:t>
      </w:r>
      <w:r>
        <w:rPr>
          <w:rFonts w:ascii="宋体" w:hAnsi="宋体"/>
          <w:color w:val="000000"/>
          <w:sz w:val="24"/>
          <w:szCs w:val="24"/>
        </w:rPr>
        <w:t xml:space="preserve">.1.1  </w:t>
      </w:r>
      <w:r>
        <w:rPr>
          <w:rFonts w:ascii="宋体" w:hAnsi="宋体" w:hint="eastAsia"/>
          <w:color w:val="000000"/>
          <w:sz w:val="24"/>
          <w:szCs w:val="24"/>
        </w:rPr>
        <w:t>卖方未能在合同规定的限期或买方同意延长的限期内，提供</w:t>
      </w:r>
      <w:r>
        <w:rPr>
          <w:rFonts w:ascii="宋体" w:hAnsi="宋体" w:hint="eastAsia"/>
          <w:color w:val="000000"/>
          <w:sz w:val="24"/>
          <w:szCs w:val="24"/>
        </w:rPr>
        <w:t>全部或部分产品</w:t>
      </w:r>
      <w:r>
        <w:rPr>
          <w:rFonts w:ascii="宋体"/>
          <w:color w:val="000000"/>
          <w:sz w:val="24"/>
          <w:szCs w:val="24"/>
        </w:rPr>
        <w:t>,</w:t>
      </w:r>
      <w:r>
        <w:rPr>
          <w:rFonts w:ascii="宋体" w:hint="eastAsia"/>
          <w:color w:val="000000"/>
          <w:sz w:val="24"/>
          <w:szCs w:val="24"/>
        </w:rPr>
        <w:t>可</w:t>
      </w:r>
      <w:r>
        <w:rPr>
          <w:rFonts w:ascii="宋体" w:hAnsi="宋体" w:hint="eastAsia"/>
          <w:color w:val="000000"/>
          <w:sz w:val="24"/>
          <w:szCs w:val="24"/>
        </w:rPr>
        <w:t>按合同第</w:t>
      </w:r>
      <w:r>
        <w:rPr>
          <w:rFonts w:ascii="宋体" w:hAnsi="宋体"/>
          <w:color w:val="000000"/>
          <w:sz w:val="24"/>
          <w:szCs w:val="24"/>
        </w:rPr>
        <w:t>14.1</w:t>
      </w:r>
      <w:r>
        <w:rPr>
          <w:rFonts w:ascii="宋体" w:hAnsi="宋体" w:hint="eastAsia"/>
          <w:color w:val="000000"/>
          <w:sz w:val="24"/>
          <w:szCs w:val="24"/>
        </w:rPr>
        <w:t>规定解除合同；</w:t>
      </w:r>
      <w:r>
        <w:rPr>
          <w:rFonts w:ascii="宋体" w:hAnsi="宋体"/>
          <w:color w:val="000000"/>
          <w:sz w:val="24"/>
          <w:szCs w:val="24"/>
        </w:rPr>
        <w:t xml:space="preserve"> </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7</w:t>
      </w:r>
      <w:r>
        <w:rPr>
          <w:rFonts w:ascii="宋体" w:hAnsi="宋体"/>
          <w:color w:val="000000"/>
          <w:sz w:val="24"/>
          <w:szCs w:val="24"/>
        </w:rPr>
        <w:t xml:space="preserve">.1.2  </w:t>
      </w:r>
      <w:r>
        <w:rPr>
          <w:rFonts w:ascii="宋体" w:hAnsi="宋体" w:hint="eastAsia"/>
          <w:color w:val="000000"/>
          <w:sz w:val="24"/>
          <w:szCs w:val="24"/>
        </w:rPr>
        <w:t>卖方未能履行合同规定的其它主要义务的；</w:t>
      </w:r>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7</w:t>
      </w:r>
      <w:r>
        <w:rPr>
          <w:rFonts w:ascii="宋体" w:hAnsi="宋体"/>
          <w:color w:val="000000"/>
          <w:sz w:val="24"/>
          <w:szCs w:val="24"/>
        </w:rPr>
        <w:t xml:space="preserve">.2  </w:t>
      </w:r>
      <w:r>
        <w:rPr>
          <w:rFonts w:ascii="宋体" w:hAnsi="宋体" w:hint="eastAsia"/>
          <w:color w:val="000000"/>
          <w:sz w:val="24"/>
          <w:szCs w:val="24"/>
        </w:rPr>
        <w:t>在买方根据合同第</w:t>
      </w:r>
      <w:r>
        <w:rPr>
          <w:rFonts w:ascii="宋体" w:hAnsi="宋体"/>
          <w:color w:val="000000"/>
          <w:sz w:val="24"/>
          <w:szCs w:val="24"/>
        </w:rPr>
        <w:t>18.1</w:t>
      </w:r>
      <w:r>
        <w:rPr>
          <w:rFonts w:ascii="宋体" w:hAnsi="宋体" w:hint="eastAsia"/>
          <w:color w:val="000000"/>
          <w:sz w:val="24"/>
          <w:szCs w:val="24"/>
        </w:rPr>
        <w:t>条规定，全部或部分解除合同之后，应当遵循诚实信用原则，全部或部分购买与未交付的产品类似的产品或服务，卖方应承担买方购买类似产品或服务而产生的额外支出。部分解除合同的，卖方应继续履行合同中未解除的部分。</w:t>
      </w:r>
    </w:p>
    <w:p w:rsidR="00AC49DC" w:rsidRDefault="00174537">
      <w:pPr>
        <w:spacing w:line="560" w:lineRule="exact"/>
        <w:rPr>
          <w:rFonts w:ascii="宋体"/>
          <w:b/>
          <w:color w:val="000000"/>
          <w:sz w:val="24"/>
          <w:szCs w:val="24"/>
        </w:rPr>
      </w:pPr>
      <w:bookmarkStart w:id="71" w:name="_Toc135539117"/>
      <w:bookmarkStart w:id="72" w:name="_Toc487900368"/>
      <w:r>
        <w:rPr>
          <w:rFonts w:ascii="宋体" w:hAnsi="宋体"/>
          <w:b/>
          <w:color w:val="000000"/>
          <w:sz w:val="24"/>
          <w:szCs w:val="24"/>
        </w:rPr>
        <w:t>1</w:t>
      </w:r>
      <w:r>
        <w:rPr>
          <w:rFonts w:ascii="宋体" w:hAnsi="宋体" w:hint="eastAsia"/>
          <w:b/>
          <w:color w:val="000000"/>
          <w:sz w:val="24"/>
          <w:szCs w:val="24"/>
        </w:rPr>
        <w:t>8</w:t>
      </w:r>
      <w:r>
        <w:rPr>
          <w:rFonts w:ascii="宋体" w:hAnsi="宋体" w:hint="eastAsia"/>
          <w:b/>
          <w:color w:val="000000"/>
          <w:sz w:val="24"/>
          <w:szCs w:val="24"/>
        </w:rPr>
        <w:t>、破产终止合同</w:t>
      </w:r>
      <w:bookmarkEnd w:id="71"/>
      <w:bookmarkEnd w:id="72"/>
    </w:p>
    <w:p w:rsidR="00AC49DC" w:rsidRDefault="00174537">
      <w:pPr>
        <w:spacing w:line="560" w:lineRule="exact"/>
        <w:ind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8</w:t>
      </w:r>
      <w:r>
        <w:rPr>
          <w:rFonts w:ascii="宋体" w:hAnsi="宋体"/>
          <w:color w:val="000000"/>
          <w:sz w:val="24"/>
          <w:szCs w:val="24"/>
        </w:rPr>
        <w:t xml:space="preserve">.1  </w:t>
      </w:r>
      <w:r>
        <w:rPr>
          <w:rFonts w:ascii="宋体" w:hAnsi="宋体" w:hint="eastAsia"/>
          <w:color w:val="000000"/>
          <w:sz w:val="24"/>
          <w:szCs w:val="24"/>
        </w:rPr>
        <w:t>如果卖方破产导致合同无法履行时，买方可以书面形式通知卖方，单方终止合同而不给卖方补偿。但买方必须以书面形式告知同级政府采购监督管理</w:t>
      </w:r>
      <w:r>
        <w:rPr>
          <w:rFonts w:ascii="宋体" w:hAnsi="宋体" w:hint="eastAsia"/>
          <w:color w:val="000000"/>
          <w:sz w:val="24"/>
          <w:szCs w:val="24"/>
        </w:rPr>
        <w:lastRenderedPageBreak/>
        <w:t>部门。该合同的终止将不损害或不影响买方已经采取或将要采取的任何行动或补救措施的权利。</w:t>
      </w:r>
    </w:p>
    <w:p w:rsidR="00AC49DC" w:rsidRDefault="00174537">
      <w:pPr>
        <w:spacing w:line="560" w:lineRule="exact"/>
        <w:rPr>
          <w:rFonts w:ascii="宋体"/>
          <w:b/>
          <w:color w:val="000000"/>
          <w:sz w:val="24"/>
          <w:szCs w:val="24"/>
        </w:rPr>
      </w:pPr>
      <w:bookmarkStart w:id="73" w:name="_Toc487900370"/>
      <w:bookmarkStart w:id="74" w:name="_Toc135539119"/>
      <w:r>
        <w:rPr>
          <w:rFonts w:ascii="宋体" w:hAnsi="宋体" w:hint="eastAsia"/>
          <w:b/>
          <w:color w:val="000000"/>
          <w:sz w:val="24"/>
          <w:szCs w:val="24"/>
        </w:rPr>
        <w:t>19</w:t>
      </w:r>
      <w:r>
        <w:rPr>
          <w:rFonts w:ascii="宋体" w:hAnsi="宋体" w:hint="eastAsia"/>
          <w:b/>
          <w:color w:val="000000"/>
          <w:sz w:val="24"/>
          <w:szCs w:val="24"/>
        </w:rPr>
        <w:t>、合同修改</w:t>
      </w:r>
      <w:bookmarkEnd w:id="73"/>
      <w:bookmarkEnd w:id="74"/>
    </w:p>
    <w:p w:rsidR="00AC49DC" w:rsidRDefault="00174537">
      <w:pPr>
        <w:spacing w:line="560" w:lineRule="exact"/>
        <w:ind w:firstLine="480"/>
        <w:rPr>
          <w:rFonts w:ascii="宋体"/>
          <w:color w:val="000000"/>
          <w:sz w:val="24"/>
          <w:szCs w:val="24"/>
        </w:rPr>
      </w:pPr>
      <w:r>
        <w:rPr>
          <w:rFonts w:ascii="宋体" w:hAnsi="宋体" w:hint="eastAsia"/>
          <w:color w:val="000000"/>
          <w:sz w:val="24"/>
          <w:szCs w:val="24"/>
        </w:rPr>
        <w:t>19</w:t>
      </w:r>
      <w:r>
        <w:rPr>
          <w:rFonts w:ascii="宋体" w:hAnsi="宋体"/>
          <w:color w:val="000000"/>
          <w:sz w:val="24"/>
          <w:szCs w:val="24"/>
        </w:rPr>
        <w:t xml:space="preserve">.1  </w:t>
      </w:r>
      <w:r>
        <w:rPr>
          <w:rFonts w:ascii="宋体" w:hAnsi="宋体" w:hint="eastAsia"/>
          <w:color w:val="000000"/>
          <w:sz w:val="24"/>
          <w:szCs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AC49DC" w:rsidRDefault="00174537">
      <w:pPr>
        <w:spacing w:line="560" w:lineRule="exact"/>
        <w:rPr>
          <w:rFonts w:ascii="宋体"/>
          <w:b/>
          <w:color w:val="000000"/>
          <w:sz w:val="24"/>
          <w:szCs w:val="24"/>
        </w:rPr>
      </w:pPr>
      <w:bookmarkStart w:id="75" w:name="_Toc135539120"/>
      <w:bookmarkStart w:id="76" w:name="_Toc487900371"/>
      <w:r>
        <w:rPr>
          <w:rFonts w:ascii="宋体" w:hAnsi="宋体"/>
          <w:b/>
          <w:color w:val="000000"/>
          <w:sz w:val="24"/>
          <w:szCs w:val="24"/>
        </w:rPr>
        <w:t>2</w:t>
      </w:r>
      <w:r>
        <w:rPr>
          <w:rFonts w:ascii="宋体" w:hAnsi="宋体" w:hint="eastAsia"/>
          <w:b/>
          <w:color w:val="000000"/>
          <w:sz w:val="24"/>
          <w:szCs w:val="24"/>
        </w:rPr>
        <w:t>0</w:t>
      </w:r>
      <w:r>
        <w:rPr>
          <w:rFonts w:ascii="宋体" w:hAnsi="宋体" w:hint="eastAsia"/>
          <w:b/>
          <w:color w:val="000000"/>
          <w:sz w:val="24"/>
          <w:szCs w:val="24"/>
        </w:rPr>
        <w:t>、通知</w:t>
      </w:r>
      <w:bookmarkEnd w:id="75"/>
      <w:bookmarkEnd w:id="76"/>
    </w:p>
    <w:p w:rsidR="00AC49DC" w:rsidRDefault="00174537">
      <w:pPr>
        <w:spacing w:line="560" w:lineRule="exact"/>
        <w:ind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0</w:t>
      </w:r>
      <w:r>
        <w:rPr>
          <w:rFonts w:ascii="宋体" w:hAnsi="宋体"/>
          <w:color w:val="000000"/>
          <w:sz w:val="24"/>
          <w:szCs w:val="24"/>
        </w:rPr>
        <w:t xml:space="preserve">.1  </w:t>
      </w:r>
      <w:r>
        <w:rPr>
          <w:rFonts w:ascii="宋体" w:hAnsi="宋体" w:hint="eastAsia"/>
          <w:color w:val="000000"/>
          <w:sz w:val="24"/>
          <w:szCs w:val="24"/>
        </w:rPr>
        <w:t>本合同任何一方给另一方的通知，都应以书面形式发送，而另一方也应以书面形式确认并发送到对方明确的地址。</w:t>
      </w:r>
    </w:p>
    <w:p w:rsidR="00AC49DC" w:rsidRDefault="00174537">
      <w:pPr>
        <w:spacing w:line="560" w:lineRule="exact"/>
        <w:rPr>
          <w:rFonts w:ascii="宋体"/>
          <w:b/>
          <w:color w:val="000000"/>
          <w:sz w:val="24"/>
          <w:szCs w:val="24"/>
        </w:rPr>
      </w:pPr>
      <w:bookmarkStart w:id="77" w:name="_Toc135539121"/>
      <w:bookmarkStart w:id="78" w:name="_Toc487900372"/>
      <w:r>
        <w:rPr>
          <w:rFonts w:ascii="宋体" w:hAnsi="宋体"/>
          <w:b/>
          <w:color w:val="000000"/>
          <w:sz w:val="24"/>
          <w:szCs w:val="24"/>
        </w:rPr>
        <w:t>2</w:t>
      </w:r>
      <w:r>
        <w:rPr>
          <w:rFonts w:ascii="宋体" w:hAnsi="宋体" w:hint="eastAsia"/>
          <w:b/>
          <w:color w:val="000000"/>
          <w:sz w:val="24"/>
          <w:szCs w:val="24"/>
        </w:rPr>
        <w:t>1</w:t>
      </w:r>
      <w:r>
        <w:rPr>
          <w:rFonts w:ascii="宋体" w:hAnsi="宋体" w:hint="eastAsia"/>
          <w:b/>
          <w:color w:val="000000"/>
          <w:sz w:val="24"/>
          <w:szCs w:val="24"/>
        </w:rPr>
        <w:t>、计量单位</w:t>
      </w:r>
      <w:bookmarkEnd w:id="77"/>
      <w:bookmarkEnd w:id="78"/>
    </w:p>
    <w:p w:rsidR="00AC49DC" w:rsidRDefault="00174537">
      <w:pPr>
        <w:spacing w:line="560" w:lineRule="exact"/>
        <w:ind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1</w:t>
      </w:r>
      <w:r>
        <w:rPr>
          <w:rFonts w:ascii="宋体" w:hAnsi="宋体"/>
          <w:color w:val="000000"/>
          <w:sz w:val="24"/>
          <w:szCs w:val="24"/>
        </w:rPr>
        <w:t xml:space="preserve">.1  </w:t>
      </w:r>
      <w:r>
        <w:rPr>
          <w:rFonts w:ascii="宋体" w:hAnsi="宋体" w:hint="eastAsia"/>
          <w:color w:val="000000"/>
          <w:sz w:val="24"/>
          <w:szCs w:val="24"/>
        </w:rPr>
        <w:t>除技术规范中另有规定外</w:t>
      </w:r>
      <w:r>
        <w:rPr>
          <w:rFonts w:ascii="宋体"/>
          <w:color w:val="000000"/>
          <w:sz w:val="24"/>
          <w:szCs w:val="24"/>
        </w:rPr>
        <w:t>,</w:t>
      </w:r>
      <w:r>
        <w:rPr>
          <w:rFonts w:ascii="宋体" w:hAnsi="宋体" w:hint="eastAsia"/>
          <w:color w:val="000000"/>
          <w:sz w:val="24"/>
          <w:szCs w:val="24"/>
        </w:rPr>
        <w:t>计量单位均使用国家法定计量单位。</w:t>
      </w:r>
    </w:p>
    <w:p w:rsidR="00AC49DC" w:rsidRDefault="00174537">
      <w:pPr>
        <w:spacing w:line="560" w:lineRule="exact"/>
        <w:rPr>
          <w:rFonts w:ascii="宋体"/>
          <w:b/>
          <w:color w:val="000000"/>
          <w:sz w:val="24"/>
          <w:szCs w:val="24"/>
        </w:rPr>
      </w:pPr>
      <w:bookmarkStart w:id="79" w:name="_Toc135539122"/>
      <w:bookmarkStart w:id="80" w:name="_Toc487900373"/>
      <w:r>
        <w:rPr>
          <w:rFonts w:ascii="宋体" w:hAnsi="宋体"/>
          <w:b/>
          <w:color w:val="000000"/>
          <w:sz w:val="24"/>
          <w:szCs w:val="24"/>
        </w:rPr>
        <w:t>2</w:t>
      </w:r>
      <w:r>
        <w:rPr>
          <w:rFonts w:ascii="宋体" w:hAnsi="宋体" w:hint="eastAsia"/>
          <w:b/>
          <w:color w:val="000000"/>
          <w:sz w:val="24"/>
          <w:szCs w:val="24"/>
        </w:rPr>
        <w:t>2</w:t>
      </w:r>
      <w:r>
        <w:rPr>
          <w:rFonts w:ascii="宋体" w:hAnsi="宋体" w:hint="eastAsia"/>
          <w:b/>
          <w:color w:val="000000"/>
          <w:sz w:val="24"/>
          <w:szCs w:val="24"/>
        </w:rPr>
        <w:t>、适用法律</w:t>
      </w:r>
      <w:bookmarkEnd w:id="79"/>
      <w:bookmarkEnd w:id="80"/>
    </w:p>
    <w:p w:rsidR="00AC49DC" w:rsidRDefault="00174537">
      <w:pPr>
        <w:spacing w:line="560" w:lineRule="exact"/>
        <w:ind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2</w:t>
      </w:r>
      <w:r>
        <w:rPr>
          <w:rFonts w:ascii="宋体" w:hAnsi="宋体"/>
          <w:color w:val="000000"/>
          <w:sz w:val="24"/>
          <w:szCs w:val="24"/>
        </w:rPr>
        <w:t xml:space="preserve">.1  </w:t>
      </w:r>
      <w:r>
        <w:rPr>
          <w:rFonts w:ascii="宋体" w:hAnsi="宋体" w:hint="eastAsia"/>
          <w:color w:val="000000"/>
          <w:sz w:val="24"/>
          <w:szCs w:val="24"/>
        </w:rPr>
        <w:t>本合同应按照中华人民共和国的法律进行解释。</w:t>
      </w:r>
    </w:p>
    <w:p w:rsidR="00AC49DC" w:rsidRDefault="00174537">
      <w:pPr>
        <w:spacing w:line="560" w:lineRule="exact"/>
        <w:ind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2</w:t>
      </w:r>
      <w:r>
        <w:rPr>
          <w:rFonts w:ascii="宋体" w:hAnsi="宋体"/>
          <w:color w:val="000000"/>
          <w:sz w:val="24"/>
          <w:szCs w:val="24"/>
        </w:rPr>
        <w:t xml:space="preserve">.2  </w:t>
      </w:r>
      <w:r>
        <w:rPr>
          <w:rFonts w:ascii="宋体" w:hAnsi="宋体" w:hint="eastAsia"/>
          <w:color w:val="000000"/>
          <w:sz w:val="24"/>
          <w:szCs w:val="24"/>
        </w:rPr>
        <w:t>本合同一式</w:t>
      </w:r>
      <w:r>
        <w:rPr>
          <w:rFonts w:ascii="宋体" w:hAnsi="宋体" w:hint="eastAsia"/>
          <w:color w:val="000000"/>
          <w:sz w:val="24"/>
          <w:szCs w:val="24"/>
          <w:u w:val="single"/>
        </w:rPr>
        <w:t>5</w:t>
      </w:r>
      <w:r>
        <w:rPr>
          <w:rFonts w:ascii="宋体" w:hAnsi="宋体" w:hint="eastAsia"/>
          <w:color w:val="000000"/>
          <w:sz w:val="24"/>
          <w:szCs w:val="24"/>
        </w:rPr>
        <w:t>份，买方执</w:t>
      </w:r>
      <w:r>
        <w:rPr>
          <w:rFonts w:ascii="宋体" w:hAnsi="宋体" w:hint="eastAsia"/>
          <w:color w:val="000000"/>
          <w:sz w:val="24"/>
          <w:szCs w:val="24"/>
          <w:u w:val="single"/>
        </w:rPr>
        <w:t xml:space="preserve"> </w:t>
      </w:r>
      <w:r>
        <w:rPr>
          <w:rFonts w:ascii="宋体" w:hAnsi="宋体" w:hint="eastAsia"/>
          <w:color w:val="000000"/>
          <w:sz w:val="24"/>
          <w:szCs w:val="24"/>
          <w:u w:val="single"/>
        </w:rPr>
        <w:t>3</w:t>
      </w:r>
      <w:r>
        <w:rPr>
          <w:rFonts w:ascii="宋体" w:hAnsi="宋体" w:hint="eastAsia"/>
          <w:color w:val="000000"/>
          <w:sz w:val="24"/>
          <w:szCs w:val="24"/>
          <w:u w:val="single"/>
        </w:rPr>
        <w:t xml:space="preserve"> </w:t>
      </w:r>
      <w:r>
        <w:rPr>
          <w:rFonts w:ascii="宋体" w:hAnsi="宋体" w:hint="eastAsia"/>
          <w:color w:val="000000"/>
          <w:sz w:val="24"/>
          <w:szCs w:val="24"/>
        </w:rPr>
        <w:t>份，卖方执</w:t>
      </w:r>
      <w:r>
        <w:rPr>
          <w:rFonts w:ascii="宋体" w:hAnsi="宋体" w:hint="eastAsia"/>
          <w:color w:val="000000"/>
          <w:sz w:val="24"/>
          <w:szCs w:val="24"/>
          <w:u w:val="single"/>
        </w:rPr>
        <w:t xml:space="preserve"> </w:t>
      </w:r>
      <w:r>
        <w:rPr>
          <w:rFonts w:ascii="宋体" w:hAnsi="宋体" w:hint="eastAsia"/>
          <w:color w:val="000000"/>
          <w:sz w:val="24"/>
          <w:szCs w:val="24"/>
          <w:u w:val="single"/>
        </w:rPr>
        <w:t>2</w:t>
      </w:r>
      <w:r>
        <w:rPr>
          <w:rFonts w:ascii="宋体" w:hAnsi="宋体" w:hint="eastAsia"/>
          <w:color w:val="000000"/>
          <w:sz w:val="24"/>
          <w:szCs w:val="24"/>
          <w:u w:val="single"/>
        </w:rPr>
        <w:t xml:space="preserve"> </w:t>
      </w:r>
      <w:r>
        <w:rPr>
          <w:rFonts w:ascii="宋体" w:hAnsi="宋体" w:hint="eastAsia"/>
          <w:color w:val="000000"/>
          <w:sz w:val="24"/>
          <w:szCs w:val="24"/>
        </w:rPr>
        <w:t>份，具有同等法律效力。</w:t>
      </w:r>
    </w:p>
    <w:p w:rsidR="00AC49DC" w:rsidRDefault="00AC49DC">
      <w:pPr>
        <w:rPr>
          <w:rFonts w:ascii="宋体"/>
          <w:color w:val="000000"/>
          <w:sz w:val="24"/>
        </w:rPr>
        <w:sectPr w:rsidR="00AC49DC">
          <w:pgSz w:w="11900" w:h="16840"/>
          <w:pgMar w:top="1440" w:right="1800" w:bottom="1440" w:left="1800" w:header="851" w:footer="992" w:gutter="0"/>
          <w:cols w:space="425"/>
          <w:docGrid w:type="lines" w:linePitch="423"/>
        </w:sectPr>
      </w:pPr>
    </w:p>
    <w:p w:rsidR="00AC49DC" w:rsidRDefault="00174537">
      <w:pPr>
        <w:spacing w:line="560" w:lineRule="exact"/>
        <w:ind w:rightChars="200" w:right="420"/>
        <w:jc w:val="left"/>
        <w:rPr>
          <w:rFonts w:ascii="宋体"/>
          <w:color w:val="000000"/>
          <w:sz w:val="24"/>
        </w:rPr>
      </w:pPr>
      <w:r>
        <w:rPr>
          <w:rFonts w:ascii="宋体" w:hAnsi="宋体" w:hint="eastAsia"/>
          <w:b/>
          <w:color w:val="000000"/>
          <w:sz w:val="24"/>
          <w:szCs w:val="24"/>
        </w:rPr>
        <w:lastRenderedPageBreak/>
        <w:t>合同附件</w:t>
      </w:r>
      <w:r>
        <w:rPr>
          <w:rFonts w:ascii="宋体" w:hAnsi="宋体" w:hint="eastAsia"/>
          <w:b/>
          <w:color w:val="000000"/>
          <w:sz w:val="24"/>
          <w:szCs w:val="24"/>
        </w:rPr>
        <w:t>1:</w:t>
      </w:r>
      <w:r>
        <w:rPr>
          <w:rFonts w:ascii="宋体" w:hAnsi="宋体" w:hint="eastAsia"/>
          <w:b/>
          <w:color w:val="000000"/>
          <w:sz w:val="24"/>
          <w:szCs w:val="24"/>
        </w:rPr>
        <w:t>中选通知书</w:t>
      </w:r>
    </w:p>
    <w:p w:rsidR="00AC49DC" w:rsidRDefault="00174537">
      <w:pPr>
        <w:rPr>
          <w:rFonts w:ascii="宋体"/>
          <w:color w:val="000000"/>
          <w:sz w:val="24"/>
        </w:rPr>
        <w:sectPr w:rsidR="00AC49DC">
          <w:pgSz w:w="11900" w:h="16840"/>
          <w:pgMar w:top="1440" w:right="1800" w:bottom="1440" w:left="1800" w:header="851" w:footer="992" w:gutter="0"/>
          <w:cols w:space="425"/>
          <w:docGrid w:type="lines" w:linePitch="423"/>
        </w:sectPr>
      </w:pPr>
      <w:r>
        <w:rPr>
          <w:noProof/>
        </w:rPr>
        <w:drawing>
          <wp:inline distT="0" distB="0" distL="114300" distR="114300">
            <wp:extent cx="5375910" cy="7816215"/>
            <wp:effectExtent l="0" t="0" r="889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75910" cy="7816215"/>
                    </a:xfrm>
                    <a:prstGeom prst="rect">
                      <a:avLst/>
                    </a:prstGeom>
                    <a:noFill/>
                    <a:ln>
                      <a:noFill/>
                    </a:ln>
                  </pic:spPr>
                </pic:pic>
              </a:graphicData>
            </a:graphic>
          </wp:inline>
        </w:drawing>
      </w:r>
    </w:p>
    <w:p w:rsidR="00AC49DC" w:rsidRDefault="00174537">
      <w:pPr>
        <w:spacing w:line="560" w:lineRule="exact"/>
        <w:ind w:rightChars="200" w:right="420"/>
        <w:jc w:val="center"/>
        <w:rPr>
          <w:rFonts w:ascii="宋体"/>
          <w:b/>
          <w:color w:val="000000"/>
          <w:sz w:val="24"/>
          <w:szCs w:val="24"/>
        </w:rPr>
      </w:pPr>
      <w:r>
        <w:rPr>
          <w:rFonts w:ascii="宋体" w:hAnsi="宋体" w:hint="eastAsia"/>
          <w:b/>
          <w:color w:val="000000"/>
          <w:sz w:val="24"/>
        </w:rPr>
        <w:lastRenderedPageBreak/>
        <w:t>合同附件</w:t>
      </w:r>
      <w:r>
        <w:rPr>
          <w:rFonts w:ascii="宋体" w:hAnsi="宋体" w:hint="eastAsia"/>
          <w:b/>
          <w:color w:val="000000"/>
          <w:sz w:val="24"/>
        </w:rPr>
        <w:t>2</w:t>
      </w:r>
      <w:r>
        <w:rPr>
          <w:rFonts w:ascii="宋体" w:hAnsi="宋体" w:hint="eastAsia"/>
          <w:b/>
          <w:color w:val="000000"/>
          <w:sz w:val="24"/>
        </w:rPr>
        <w:t>：</w:t>
      </w:r>
      <w:r>
        <w:rPr>
          <w:rFonts w:ascii="宋体" w:hAnsi="宋体" w:hint="eastAsia"/>
          <w:b/>
          <w:color w:val="000000"/>
          <w:sz w:val="24"/>
          <w:szCs w:val="24"/>
        </w:rPr>
        <w:t>详细分项明细表</w:t>
      </w:r>
      <w:r>
        <w:rPr>
          <w:rFonts w:ascii="宋体" w:hAnsi="宋体" w:hint="eastAsia"/>
          <w:b/>
          <w:color w:val="000000"/>
          <w:sz w:val="24"/>
          <w:szCs w:val="24"/>
        </w:rPr>
        <w:t xml:space="preserve">                                                          </w:t>
      </w:r>
      <w:bookmarkStart w:id="81" w:name="_GoBack"/>
      <w:bookmarkEnd w:id="81"/>
      <w:r>
        <w:rPr>
          <w:rFonts w:ascii="宋体" w:hAnsi="宋体" w:hint="eastAsia"/>
          <w:b/>
          <w:color w:val="000000"/>
          <w:sz w:val="24"/>
          <w:szCs w:val="24"/>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757"/>
        <w:gridCol w:w="1199"/>
        <w:gridCol w:w="6480"/>
        <w:gridCol w:w="1616"/>
        <w:gridCol w:w="713"/>
        <w:gridCol w:w="1616"/>
      </w:tblGrid>
      <w:tr w:rsidR="00AC49DC">
        <w:trPr>
          <w:trHeight w:val="494"/>
        </w:trPr>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序号</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产品</w:t>
            </w:r>
            <w:r>
              <w:rPr>
                <w:rFonts w:ascii="宋体" w:hAnsi="宋体" w:cs="宋体" w:hint="eastAsia"/>
                <w:b/>
                <w:sz w:val="22"/>
                <w:szCs w:val="22"/>
              </w:rPr>
              <w:t>名称</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品牌</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型号</w:t>
            </w:r>
            <w:r>
              <w:rPr>
                <w:rFonts w:ascii="宋体" w:hAnsi="宋体" w:cs="宋体" w:hint="eastAsia"/>
                <w:b/>
                <w:sz w:val="22"/>
                <w:szCs w:val="22"/>
              </w:rPr>
              <w:t>规格</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单价</w:t>
            </w:r>
          </w:p>
          <w:p w:rsidR="00AC49DC" w:rsidRDefault="00174537">
            <w:pPr>
              <w:jc w:val="center"/>
              <w:rPr>
                <w:rFonts w:ascii="宋体" w:hAnsi="宋体" w:cs="宋体"/>
                <w:b/>
                <w:sz w:val="22"/>
                <w:szCs w:val="22"/>
              </w:rPr>
            </w:pPr>
            <w:r>
              <w:rPr>
                <w:rFonts w:ascii="宋体" w:hAnsi="宋体" w:cs="宋体" w:hint="eastAsia"/>
                <w:b/>
                <w:sz w:val="22"/>
                <w:szCs w:val="22"/>
              </w:rPr>
              <w:t>（</w:t>
            </w:r>
            <w:r>
              <w:rPr>
                <w:rFonts w:ascii="宋体" w:hAnsi="宋体" w:cs="宋体" w:hint="eastAsia"/>
                <w:b/>
                <w:sz w:val="22"/>
                <w:szCs w:val="22"/>
              </w:rPr>
              <w:t>人民币</w:t>
            </w:r>
            <w:r>
              <w:rPr>
                <w:rFonts w:ascii="宋体" w:hAnsi="宋体" w:cs="宋体" w:hint="eastAsia"/>
                <w:b/>
                <w:sz w:val="22"/>
                <w:szCs w:val="22"/>
              </w:rPr>
              <w:t>/</w:t>
            </w:r>
            <w:r>
              <w:rPr>
                <w:rFonts w:ascii="宋体" w:hAnsi="宋体" w:cs="宋体" w:hint="eastAsia"/>
                <w:b/>
                <w:sz w:val="22"/>
                <w:szCs w:val="22"/>
              </w:rPr>
              <w:t>元）</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数量</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sz w:val="22"/>
                <w:szCs w:val="22"/>
              </w:rPr>
            </w:pPr>
            <w:r>
              <w:rPr>
                <w:rFonts w:ascii="宋体" w:hAnsi="宋体" w:cs="宋体" w:hint="eastAsia"/>
                <w:b/>
                <w:sz w:val="22"/>
                <w:szCs w:val="22"/>
              </w:rPr>
              <w:t>小计</w:t>
            </w:r>
          </w:p>
          <w:p w:rsidR="00AC49DC" w:rsidRDefault="00174537">
            <w:pPr>
              <w:jc w:val="center"/>
              <w:rPr>
                <w:rFonts w:ascii="宋体" w:hAnsi="宋体" w:cs="宋体"/>
                <w:b/>
                <w:sz w:val="22"/>
                <w:szCs w:val="22"/>
              </w:rPr>
            </w:pPr>
            <w:r>
              <w:rPr>
                <w:rFonts w:ascii="宋体" w:hAnsi="宋体" w:cs="宋体" w:hint="eastAsia"/>
                <w:b/>
                <w:sz w:val="22"/>
                <w:szCs w:val="22"/>
              </w:rPr>
              <w:t>（</w:t>
            </w:r>
            <w:r>
              <w:rPr>
                <w:rFonts w:ascii="宋体" w:hAnsi="宋体" w:cs="宋体" w:hint="eastAsia"/>
                <w:b/>
                <w:sz w:val="22"/>
                <w:szCs w:val="22"/>
              </w:rPr>
              <w:t>人民币</w:t>
            </w:r>
            <w:r>
              <w:rPr>
                <w:rFonts w:ascii="宋体" w:hAnsi="宋体" w:cs="宋体" w:hint="eastAsia"/>
                <w:b/>
                <w:sz w:val="22"/>
                <w:szCs w:val="22"/>
              </w:rPr>
              <w:t>/</w:t>
            </w:r>
            <w:r>
              <w:rPr>
                <w:rFonts w:ascii="宋体" w:hAnsi="宋体" w:cs="宋体" w:hint="eastAsia"/>
                <w:b/>
                <w:sz w:val="22"/>
                <w:szCs w:val="22"/>
              </w:rPr>
              <w:t>元）</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智慧</w:t>
            </w:r>
            <w:proofErr w:type="gramStart"/>
            <w:r>
              <w:rPr>
                <w:rFonts w:ascii="宋体" w:hAnsi="宋体" w:cs="宋体" w:hint="eastAsia"/>
                <w:sz w:val="28"/>
                <w:szCs w:val="28"/>
              </w:rPr>
              <w:t>融媒体</w:t>
            </w:r>
            <w:proofErr w:type="gramEnd"/>
            <w:r>
              <w:rPr>
                <w:rFonts w:ascii="宋体" w:hAnsi="宋体" w:cs="宋体" w:hint="eastAsia"/>
                <w:sz w:val="28"/>
                <w:szCs w:val="28"/>
              </w:rPr>
              <w:t>内容生产系统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华颐</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HY-</w:t>
            </w:r>
            <w:proofErr w:type="spellStart"/>
            <w:r>
              <w:rPr>
                <w:rFonts w:ascii="宋体" w:hAnsi="宋体" w:cs="宋体" w:hint="eastAsia"/>
                <w:b/>
                <w:bCs/>
                <w:sz w:val="28"/>
                <w:szCs w:val="28"/>
              </w:rPr>
              <w:t>MediaPro</w:t>
            </w:r>
            <w:proofErr w:type="spellEnd"/>
            <w:r>
              <w:rPr>
                <w:rFonts w:ascii="宋体" w:hAnsi="宋体" w:cs="宋体" w:hint="eastAsia"/>
                <w:b/>
                <w:bCs/>
                <w:sz w:val="28"/>
                <w:szCs w:val="28"/>
              </w:rPr>
              <w:t xml:space="preserve"> 8000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系统可满足智慧</w:t>
            </w:r>
            <w:proofErr w:type="gramStart"/>
            <w:r>
              <w:rPr>
                <w:rFonts w:ascii="宋体" w:hAnsi="宋体" w:cs="宋体" w:hint="eastAsia"/>
                <w:sz w:val="28"/>
                <w:szCs w:val="28"/>
              </w:rPr>
              <w:t>融媒体</w:t>
            </w:r>
            <w:proofErr w:type="gramEnd"/>
            <w:r>
              <w:rPr>
                <w:rFonts w:ascii="宋体" w:hAnsi="宋体" w:cs="宋体" w:hint="eastAsia"/>
                <w:sz w:val="28"/>
                <w:szCs w:val="28"/>
              </w:rPr>
              <w:t>内容制作传播等核心功能：</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）智慧</w:t>
            </w:r>
            <w:proofErr w:type="gramStart"/>
            <w:r>
              <w:rPr>
                <w:rFonts w:ascii="宋体" w:hAnsi="宋体" w:cs="宋体" w:hint="eastAsia"/>
                <w:sz w:val="28"/>
                <w:szCs w:val="28"/>
              </w:rPr>
              <w:t>融媒体</w:t>
            </w:r>
            <w:proofErr w:type="gramEnd"/>
            <w:r>
              <w:rPr>
                <w:rFonts w:ascii="宋体" w:hAnsi="宋体" w:cs="宋体" w:hint="eastAsia"/>
                <w:sz w:val="28"/>
                <w:szCs w:val="28"/>
              </w:rPr>
              <w:t>内容生产系统可满足各类营销推广内容制作，系统提供丰富的模板和编辑工具，以及多元化内容制作能力，可以制作出符合内容需要和品牌形象的营销内容，师生可快捷进行新媒体动态可视化内容制作发布，如宣传册、海报、</w:t>
            </w:r>
            <w:r>
              <w:rPr>
                <w:rFonts w:ascii="宋体" w:hAnsi="宋体" w:cs="宋体" w:hint="eastAsia"/>
                <w:sz w:val="28"/>
                <w:szCs w:val="28"/>
              </w:rPr>
              <w:t>H5</w:t>
            </w:r>
            <w:r>
              <w:rPr>
                <w:rFonts w:ascii="宋体" w:hAnsi="宋体" w:cs="宋体" w:hint="eastAsia"/>
                <w:sz w:val="28"/>
                <w:szCs w:val="28"/>
              </w:rPr>
              <w:t>页面等；（</w:t>
            </w:r>
            <w:r>
              <w:rPr>
                <w:rFonts w:ascii="宋体" w:hAnsi="宋体" w:cs="宋体" w:hint="eastAsia"/>
                <w:sz w:val="28"/>
                <w:szCs w:val="28"/>
              </w:rPr>
              <w:t>2</w:t>
            </w:r>
            <w:r>
              <w:rPr>
                <w:rFonts w:ascii="宋体" w:hAnsi="宋体" w:cs="宋体" w:hint="eastAsia"/>
                <w:sz w:val="28"/>
                <w:szCs w:val="28"/>
              </w:rPr>
              <w:t>）多渠道发布，支持将营销内容一键发布到多个社交媒体平台；</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）数据分析与优化，通过智慧</w:t>
            </w:r>
            <w:proofErr w:type="gramStart"/>
            <w:r>
              <w:rPr>
                <w:rFonts w:ascii="宋体" w:hAnsi="宋体" w:cs="宋体" w:hint="eastAsia"/>
                <w:sz w:val="28"/>
                <w:szCs w:val="28"/>
              </w:rPr>
              <w:t>融媒体</w:t>
            </w:r>
            <w:proofErr w:type="gramEnd"/>
            <w:r>
              <w:rPr>
                <w:rFonts w:ascii="宋体" w:hAnsi="宋体" w:cs="宋体" w:hint="eastAsia"/>
                <w:sz w:val="28"/>
                <w:szCs w:val="28"/>
              </w:rPr>
              <w:t>内容生产制作系统，可以实时监控营销活动的效果，并根据数据分析结果对营销策略进行优化调整；</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）操作界面简洁，具备智能化的设计工具和精准的数据分析功能，能够帮助实现内容制作和传播目</w:t>
            </w:r>
            <w:r>
              <w:rPr>
                <w:rFonts w:ascii="宋体" w:hAnsi="宋体" w:cs="宋体" w:hint="eastAsia"/>
                <w:sz w:val="28"/>
                <w:szCs w:val="28"/>
              </w:rPr>
              <w:lastRenderedPageBreak/>
              <w:t>标；</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）内置丰富的功能模块组件，满足各类素材兼容性和灵活性，支持图片、图集、背景素材、文本、音频</w:t>
            </w:r>
            <w:proofErr w:type="gramStart"/>
            <w:r>
              <w:rPr>
                <w:rFonts w:ascii="宋体" w:hAnsi="宋体" w:cs="宋体" w:hint="eastAsia"/>
                <w:sz w:val="28"/>
                <w:szCs w:val="28"/>
              </w:rPr>
              <w:t>视频视频</w:t>
            </w:r>
            <w:proofErr w:type="gramEnd"/>
            <w:r>
              <w:rPr>
                <w:rFonts w:ascii="宋体" w:hAnsi="宋体" w:cs="宋体" w:hint="eastAsia"/>
                <w:sz w:val="28"/>
                <w:szCs w:val="28"/>
              </w:rPr>
              <w:t>等多格式素材和动态效果，实现多媒体内容的无缝融合，增强作品表现力；</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）学生实践生产过程中既可以新创建场景自行创意制作，也可以通过工具中提供的丰富的面向各行业属性的专题场景模板进行参考改编和制作，满足多样化设计需求和个性化内容创作；</w:t>
            </w:r>
          </w:p>
          <w:p w:rsidR="00AC49DC" w:rsidRDefault="00174537">
            <w:pPr>
              <w:jc w:val="left"/>
              <w:rPr>
                <w:rFonts w:ascii="宋体" w:hAnsi="宋体" w:cs="宋体"/>
                <w:b/>
                <w:bCs/>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）系统采用分布式向导操作流程，简洁明了的操作流程，同时支持编辑过程实时预览，即做即所得的预览方式确保预览效果与最终输出一致，提升创作效率，缩短制作周期；</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）系统提供分类</w:t>
            </w:r>
            <w:r>
              <w:rPr>
                <w:rFonts w:ascii="宋体" w:hAnsi="宋体" w:cs="宋体" w:hint="eastAsia"/>
                <w:sz w:val="28"/>
                <w:szCs w:val="28"/>
              </w:rPr>
              <w:t>场景搜索筛选功能，可快速准确找到专题模板；安全的权限设置，内容生产系统用户拥有个人专区，所有自行创作的内容作品支持在线保存、续编修改和作品专属网页地址，方便随时查看和继续创作，确保创作过程的顺畅和快速分享效率；</w:t>
            </w:r>
          </w:p>
          <w:p w:rsidR="00AC49DC" w:rsidRDefault="00174537">
            <w:pPr>
              <w:jc w:val="left"/>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系统搭载高效的生产制作终端：</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核中央处理器、</w:t>
            </w:r>
            <w:r>
              <w:rPr>
                <w:rFonts w:ascii="宋体" w:hAnsi="宋体" w:cs="宋体" w:hint="eastAsia"/>
                <w:sz w:val="28"/>
                <w:szCs w:val="28"/>
              </w:rPr>
              <w:t>30</w:t>
            </w:r>
            <w:r>
              <w:rPr>
                <w:rFonts w:ascii="宋体" w:hAnsi="宋体" w:cs="宋体" w:hint="eastAsia"/>
                <w:sz w:val="28"/>
                <w:szCs w:val="28"/>
              </w:rPr>
              <w:t>核图形处理器和</w:t>
            </w:r>
            <w:r>
              <w:rPr>
                <w:rFonts w:ascii="宋体" w:hAnsi="宋体" w:cs="宋体" w:hint="eastAsia"/>
                <w:sz w:val="28"/>
                <w:szCs w:val="28"/>
              </w:rPr>
              <w:t>16</w:t>
            </w:r>
            <w:r>
              <w:rPr>
                <w:rFonts w:ascii="宋体" w:hAnsi="宋体" w:cs="宋体" w:hint="eastAsia"/>
                <w:sz w:val="28"/>
                <w:szCs w:val="28"/>
              </w:rPr>
              <w:t>核神经网络引擎；</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64GB</w:t>
            </w:r>
            <w:r>
              <w:rPr>
                <w:rFonts w:ascii="宋体" w:hAnsi="宋体" w:cs="宋体" w:hint="eastAsia"/>
                <w:sz w:val="28"/>
                <w:szCs w:val="28"/>
              </w:rPr>
              <w:t>统一内存，</w:t>
            </w:r>
            <w:r>
              <w:rPr>
                <w:rFonts w:ascii="宋体" w:hAnsi="宋体" w:cs="宋体" w:hint="eastAsia"/>
                <w:sz w:val="28"/>
                <w:szCs w:val="28"/>
              </w:rPr>
              <w:t xml:space="preserve">  1TB</w:t>
            </w:r>
            <w:r>
              <w:rPr>
                <w:rFonts w:ascii="宋体" w:hAnsi="宋体" w:cs="宋体" w:hint="eastAsia"/>
                <w:sz w:val="28"/>
                <w:szCs w:val="28"/>
              </w:rPr>
              <w:t>固态硬盘；</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）搭载两个</w:t>
            </w:r>
            <w:r>
              <w:rPr>
                <w:rFonts w:ascii="宋体" w:hAnsi="宋体" w:cs="宋体" w:hint="eastAsia"/>
                <w:sz w:val="28"/>
                <w:szCs w:val="28"/>
              </w:rPr>
              <w:t>USB-C</w:t>
            </w:r>
            <w:r>
              <w:rPr>
                <w:rFonts w:ascii="宋体" w:hAnsi="宋体" w:cs="宋体" w:hint="eastAsia"/>
                <w:sz w:val="28"/>
                <w:szCs w:val="28"/>
              </w:rPr>
              <w:t>端口，一个</w:t>
            </w:r>
            <w:r>
              <w:rPr>
                <w:rFonts w:ascii="宋体" w:hAnsi="宋体" w:cs="宋体" w:hint="eastAsia"/>
                <w:sz w:val="28"/>
                <w:szCs w:val="28"/>
              </w:rPr>
              <w:t>SDXC</w:t>
            </w:r>
            <w:r>
              <w:rPr>
                <w:rFonts w:ascii="宋体" w:hAnsi="宋体" w:cs="宋体" w:hint="eastAsia"/>
                <w:sz w:val="28"/>
                <w:szCs w:val="28"/>
              </w:rPr>
              <w:t>卡插槽，四个雷</w:t>
            </w:r>
            <w:proofErr w:type="gramStart"/>
            <w:r>
              <w:rPr>
                <w:rFonts w:ascii="宋体" w:hAnsi="宋体" w:cs="宋体" w:hint="eastAsia"/>
                <w:sz w:val="28"/>
                <w:szCs w:val="28"/>
              </w:rPr>
              <w:t>雳</w:t>
            </w:r>
            <w:proofErr w:type="gramEnd"/>
            <w:r>
              <w:rPr>
                <w:rFonts w:ascii="宋体" w:hAnsi="宋体" w:cs="宋体" w:hint="eastAsia"/>
                <w:sz w:val="28"/>
                <w:szCs w:val="28"/>
              </w:rPr>
              <w:t>4</w:t>
            </w:r>
            <w:r>
              <w:rPr>
                <w:rFonts w:ascii="宋体" w:hAnsi="宋体" w:cs="宋体" w:hint="eastAsia"/>
                <w:sz w:val="28"/>
                <w:szCs w:val="28"/>
              </w:rPr>
              <w:t>端口，两个</w:t>
            </w:r>
            <w:r>
              <w:rPr>
                <w:rFonts w:ascii="宋体" w:hAnsi="宋体" w:cs="宋体" w:hint="eastAsia"/>
                <w:sz w:val="28"/>
                <w:szCs w:val="28"/>
              </w:rPr>
              <w:t>USB-A</w:t>
            </w:r>
            <w:r>
              <w:rPr>
                <w:rFonts w:ascii="宋体" w:hAnsi="宋体" w:cs="宋体" w:hint="eastAsia"/>
                <w:sz w:val="28"/>
                <w:szCs w:val="28"/>
              </w:rPr>
              <w:t>端口，一个</w:t>
            </w:r>
            <w:r>
              <w:rPr>
                <w:rFonts w:ascii="宋体" w:hAnsi="宋体" w:cs="宋体" w:hint="eastAsia"/>
                <w:sz w:val="28"/>
                <w:szCs w:val="28"/>
              </w:rPr>
              <w:t>HDMI</w:t>
            </w:r>
            <w:r>
              <w:rPr>
                <w:rFonts w:ascii="宋体" w:hAnsi="宋体" w:cs="宋体" w:hint="eastAsia"/>
                <w:sz w:val="28"/>
                <w:szCs w:val="28"/>
              </w:rPr>
              <w:t>端口，一个</w:t>
            </w:r>
            <w:r>
              <w:rPr>
                <w:rFonts w:ascii="宋体" w:hAnsi="宋体" w:cs="宋体" w:hint="eastAsia"/>
                <w:sz w:val="28"/>
                <w:szCs w:val="28"/>
              </w:rPr>
              <w:t>10Gb</w:t>
            </w:r>
            <w:r>
              <w:rPr>
                <w:rFonts w:ascii="宋体" w:hAnsi="宋体" w:cs="宋体" w:hint="eastAsia"/>
                <w:sz w:val="28"/>
                <w:szCs w:val="28"/>
              </w:rPr>
              <w:t>以太网端口，一个</w:t>
            </w:r>
            <w:r>
              <w:rPr>
                <w:rFonts w:ascii="宋体" w:hAnsi="宋体" w:cs="宋体" w:hint="eastAsia"/>
                <w:sz w:val="28"/>
                <w:szCs w:val="28"/>
              </w:rPr>
              <w:t>3.5</w:t>
            </w:r>
            <w:r>
              <w:rPr>
                <w:rFonts w:ascii="宋体" w:hAnsi="宋体" w:cs="宋体" w:hint="eastAsia"/>
                <w:sz w:val="28"/>
                <w:szCs w:val="28"/>
              </w:rPr>
              <w:t>毫米耳机插孔；</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）通过专用端口连接一台分辨率为</w:t>
            </w:r>
            <w:r>
              <w:rPr>
                <w:rFonts w:ascii="宋体" w:hAnsi="宋体" w:cs="宋体" w:hint="eastAsia"/>
                <w:sz w:val="28"/>
                <w:szCs w:val="28"/>
              </w:rPr>
              <w:t>6K(60Hz)</w:t>
            </w:r>
            <w:r>
              <w:rPr>
                <w:rFonts w:ascii="宋体" w:hAnsi="宋体" w:cs="宋体" w:hint="eastAsia"/>
                <w:sz w:val="28"/>
                <w:szCs w:val="28"/>
              </w:rPr>
              <w:t>的显示器；</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）雷</w:t>
            </w:r>
            <w:proofErr w:type="gramStart"/>
            <w:r>
              <w:rPr>
                <w:rFonts w:ascii="宋体" w:hAnsi="宋体" w:cs="宋体" w:hint="eastAsia"/>
                <w:sz w:val="28"/>
                <w:szCs w:val="28"/>
              </w:rPr>
              <w:t>雳</w:t>
            </w:r>
            <w:proofErr w:type="gramEnd"/>
            <w:r>
              <w:rPr>
                <w:rFonts w:ascii="宋体" w:hAnsi="宋体" w:cs="宋体" w:hint="eastAsia"/>
                <w:sz w:val="28"/>
                <w:szCs w:val="28"/>
              </w:rPr>
              <w:t>4</w:t>
            </w:r>
            <w:r>
              <w:rPr>
                <w:rFonts w:ascii="宋体" w:hAnsi="宋体" w:cs="宋体" w:hint="eastAsia"/>
                <w:sz w:val="28"/>
                <w:szCs w:val="28"/>
              </w:rPr>
              <w:t>数字视频输出，通过</w:t>
            </w:r>
            <w:r>
              <w:rPr>
                <w:rFonts w:ascii="宋体" w:hAnsi="宋体" w:cs="宋体" w:hint="eastAsia"/>
                <w:sz w:val="28"/>
                <w:szCs w:val="28"/>
              </w:rPr>
              <w:t>USB-C</w:t>
            </w:r>
            <w:r>
              <w:rPr>
                <w:rFonts w:ascii="宋体" w:hAnsi="宋体" w:cs="宋体" w:hint="eastAsia"/>
                <w:sz w:val="28"/>
                <w:szCs w:val="28"/>
              </w:rPr>
              <w:t>进行原生</w:t>
            </w:r>
            <w:proofErr w:type="spellStart"/>
            <w:r>
              <w:rPr>
                <w:rFonts w:ascii="宋体" w:hAnsi="宋体" w:cs="宋体" w:hint="eastAsia"/>
                <w:sz w:val="28"/>
                <w:szCs w:val="28"/>
              </w:rPr>
              <w:t>DisplayPort</w:t>
            </w:r>
            <w:proofErr w:type="spellEnd"/>
            <w:r>
              <w:rPr>
                <w:rFonts w:ascii="宋体" w:hAnsi="宋体" w:cs="宋体" w:hint="eastAsia"/>
                <w:sz w:val="28"/>
                <w:szCs w:val="28"/>
              </w:rPr>
              <w:t>输出，</w:t>
            </w:r>
            <w:r>
              <w:rPr>
                <w:rFonts w:ascii="宋体" w:hAnsi="宋体" w:cs="宋体" w:hint="eastAsia"/>
                <w:sz w:val="28"/>
                <w:szCs w:val="28"/>
              </w:rPr>
              <w:t>HDMI</w:t>
            </w:r>
            <w:r>
              <w:rPr>
                <w:rFonts w:ascii="宋体" w:hAnsi="宋体" w:cs="宋体" w:hint="eastAsia"/>
                <w:sz w:val="28"/>
                <w:szCs w:val="28"/>
              </w:rPr>
              <w:t>显示器视频输出；</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）内置扬声器，</w:t>
            </w:r>
            <w:r>
              <w:rPr>
                <w:rFonts w:ascii="宋体" w:hAnsi="宋体" w:cs="宋体" w:hint="eastAsia"/>
                <w:sz w:val="28"/>
                <w:szCs w:val="28"/>
              </w:rPr>
              <w:t>3.5</w:t>
            </w:r>
            <w:r>
              <w:rPr>
                <w:rFonts w:ascii="宋体" w:hAnsi="宋体" w:cs="宋体" w:hint="eastAsia"/>
                <w:sz w:val="28"/>
                <w:szCs w:val="28"/>
              </w:rPr>
              <w:t>毫米耳机插孔，具备先进的高阻抗耳机支持功能，</w:t>
            </w:r>
            <w:r>
              <w:rPr>
                <w:rFonts w:ascii="宋体" w:hAnsi="宋体" w:cs="宋体" w:hint="eastAsia"/>
                <w:sz w:val="28"/>
                <w:szCs w:val="28"/>
              </w:rPr>
              <w:t>HDMI</w:t>
            </w:r>
            <w:r>
              <w:rPr>
                <w:rFonts w:ascii="宋体" w:hAnsi="宋体" w:cs="宋体" w:hint="eastAsia"/>
                <w:sz w:val="28"/>
                <w:szCs w:val="28"/>
              </w:rPr>
              <w:t>端口支持多声道音频输出；</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24,850.00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25</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621,250.00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2</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监听耳机</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spellStart"/>
            <w:r>
              <w:rPr>
                <w:rFonts w:ascii="宋体" w:hAnsi="宋体" w:cs="宋体" w:hint="eastAsia"/>
                <w:sz w:val="28"/>
                <w:szCs w:val="28"/>
              </w:rPr>
              <w:t>iSK</w:t>
            </w:r>
            <w:proofErr w:type="spellEnd"/>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HD9999</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头戴</w:t>
            </w:r>
            <w:proofErr w:type="gramStart"/>
            <w:r>
              <w:rPr>
                <w:rFonts w:ascii="宋体" w:hAnsi="宋体" w:cs="宋体" w:hint="eastAsia"/>
                <w:sz w:val="28"/>
                <w:szCs w:val="28"/>
              </w:rPr>
              <w:t>式专业</w:t>
            </w:r>
            <w:proofErr w:type="gramEnd"/>
            <w:r>
              <w:rPr>
                <w:rFonts w:ascii="宋体" w:hAnsi="宋体" w:cs="宋体" w:hint="eastAsia"/>
                <w:sz w:val="28"/>
                <w:szCs w:val="28"/>
              </w:rPr>
              <w:t>动画音效制作监听耳机；</w:t>
            </w:r>
            <w:r>
              <w:rPr>
                <w:rFonts w:ascii="宋体" w:hAnsi="宋体" w:cs="宋体" w:hint="eastAsia"/>
                <w:sz w:val="28"/>
                <w:szCs w:val="28"/>
              </w:rPr>
              <w:br/>
              <w:t>2.</w:t>
            </w:r>
            <w:r>
              <w:rPr>
                <w:rFonts w:ascii="宋体" w:hAnsi="宋体" w:cs="宋体" w:hint="eastAsia"/>
                <w:sz w:val="28"/>
                <w:szCs w:val="28"/>
              </w:rPr>
              <w:t>采用了</w:t>
            </w:r>
            <w:r>
              <w:rPr>
                <w:rFonts w:ascii="宋体" w:hAnsi="宋体" w:cs="宋体" w:hint="eastAsia"/>
                <w:sz w:val="28"/>
                <w:szCs w:val="28"/>
              </w:rPr>
              <w:t>55</w:t>
            </w:r>
            <w:r>
              <w:rPr>
                <w:rFonts w:ascii="宋体" w:hAnsi="宋体" w:cs="宋体" w:hint="eastAsia"/>
                <w:sz w:val="28"/>
                <w:szCs w:val="28"/>
              </w:rPr>
              <w:t>欧姆的输入阻抗，耳机声效音色饱满；</w:t>
            </w:r>
            <w:r>
              <w:rPr>
                <w:rFonts w:ascii="宋体" w:hAnsi="宋体" w:cs="宋体" w:hint="eastAsia"/>
                <w:sz w:val="28"/>
                <w:szCs w:val="28"/>
              </w:rPr>
              <w:br/>
              <w:t>3.</w:t>
            </w:r>
            <w:r>
              <w:rPr>
                <w:rFonts w:ascii="宋体" w:hAnsi="宋体" w:cs="宋体" w:hint="eastAsia"/>
                <w:sz w:val="28"/>
                <w:szCs w:val="28"/>
              </w:rPr>
              <w:t>中频饱满而带染色；</w:t>
            </w:r>
            <w:r>
              <w:rPr>
                <w:rFonts w:ascii="宋体" w:hAnsi="宋体" w:cs="宋体" w:hint="eastAsia"/>
                <w:sz w:val="28"/>
                <w:szCs w:val="28"/>
              </w:rPr>
              <w:br/>
            </w:r>
            <w:r>
              <w:rPr>
                <w:rFonts w:ascii="宋体" w:hAnsi="宋体" w:cs="宋体" w:hint="eastAsia"/>
                <w:sz w:val="28"/>
                <w:szCs w:val="28"/>
              </w:rPr>
              <w:lastRenderedPageBreak/>
              <w:t>4.</w:t>
            </w:r>
            <w:r>
              <w:rPr>
                <w:rFonts w:ascii="宋体" w:hAnsi="宋体" w:cs="宋体" w:hint="eastAsia"/>
                <w:sz w:val="28"/>
                <w:szCs w:val="28"/>
              </w:rPr>
              <w:t>音频音效层次感较为分明；</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710.00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25</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17,750.00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3</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影视内容拍摄终端</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spellStart"/>
            <w:r>
              <w:rPr>
                <w:rFonts w:ascii="宋体" w:hAnsi="宋体" w:cs="宋体" w:hint="eastAsia"/>
                <w:sz w:val="28"/>
                <w:szCs w:val="28"/>
              </w:rPr>
              <w:t>Feiyu</w:t>
            </w:r>
            <w:proofErr w:type="spellEnd"/>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Feiyu740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曝光控制：标准</w:t>
            </w:r>
            <w:r>
              <w:rPr>
                <w:rFonts w:ascii="宋体" w:hAnsi="宋体" w:cs="宋体" w:hint="eastAsia"/>
                <w:sz w:val="28"/>
                <w:szCs w:val="28"/>
              </w:rPr>
              <w:t>ISO</w:t>
            </w:r>
            <w:r>
              <w:rPr>
                <w:rFonts w:ascii="宋体" w:hAnsi="宋体" w:cs="宋体" w:hint="eastAsia"/>
                <w:sz w:val="28"/>
                <w:szCs w:val="28"/>
              </w:rPr>
              <w:t>感光度</w:t>
            </w:r>
            <w:r>
              <w:rPr>
                <w:rFonts w:ascii="宋体" w:hAnsi="宋体" w:cs="宋体" w:hint="eastAsia"/>
                <w:sz w:val="28"/>
                <w:szCs w:val="28"/>
              </w:rPr>
              <w:t>ISO 100-25600</w:t>
            </w:r>
            <w:r>
              <w:rPr>
                <w:rFonts w:ascii="宋体" w:hAnsi="宋体" w:cs="宋体" w:hint="eastAsia"/>
                <w:sz w:val="28"/>
                <w:szCs w:val="28"/>
              </w:rPr>
              <w:t>；</w:t>
            </w:r>
          </w:p>
          <w:p w:rsidR="00AC49DC" w:rsidRDefault="00174537">
            <w:pPr>
              <w:jc w:val="left"/>
              <w:rPr>
                <w:rFonts w:ascii="宋体" w:hAnsi="宋体" w:cs="宋体"/>
                <w:sz w:val="28"/>
                <w:szCs w:val="28"/>
              </w:rPr>
            </w:pPr>
            <w:r>
              <w:rPr>
                <w:rFonts w:ascii="宋体" w:hAnsi="宋体" w:cs="宋体" w:hint="eastAsia"/>
                <w:sz w:val="28"/>
                <w:szCs w:val="28"/>
              </w:rPr>
              <w:br w:type="page"/>
              <w:t>2.</w:t>
            </w:r>
            <w:r>
              <w:rPr>
                <w:rFonts w:ascii="宋体" w:hAnsi="宋体" w:cs="宋体" w:hint="eastAsia"/>
                <w:sz w:val="28"/>
                <w:szCs w:val="28"/>
              </w:rPr>
              <w:t>镜头参数：最大光圈</w:t>
            </w:r>
            <w:r>
              <w:rPr>
                <w:rFonts w:ascii="宋体" w:hAnsi="宋体" w:cs="宋体" w:hint="eastAsia"/>
                <w:sz w:val="28"/>
                <w:szCs w:val="28"/>
              </w:rPr>
              <w:t>F4.0</w:t>
            </w:r>
            <w:r>
              <w:rPr>
                <w:rFonts w:ascii="宋体" w:hAnsi="宋体" w:cs="宋体" w:hint="eastAsia"/>
                <w:sz w:val="28"/>
                <w:szCs w:val="28"/>
              </w:rPr>
              <w:t>；</w:t>
            </w:r>
          </w:p>
          <w:p w:rsidR="00AC49DC" w:rsidRDefault="00174537">
            <w:pPr>
              <w:jc w:val="left"/>
              <w:rPr>
                <w:rFonts w:ascii="宋体" w:hAnsi="宋体" w:cs="宋体"/>
                <w:sz w:val="28"/>
                <w:szCs w:val="28"/>
              </w:rPr>
            </w:pPr>
            <w:r>
              <w:rPr>
                <w:rFonts w:ascii="宋体" w:hAnsi="宋体" w:cs="宋体" w:hint="eastAsia"/>
                <w:sz w:val="28"/>
                <w:szCs w:val="28"/>
              </w:rPr>
              <w:br w:type="page"/>
              <w:t>3.</w:t>
            </w:r>
            <w:r>
              <w:rPr>
                <w:rFonts w:ascii="宋体" w:hAnsi="宋体" w:cs="宋体" w:hint="eastAsia"/>
                <w:sz w:val="28"/>
                <w:szCs w:val="28"/>
              </w:rPr>
              <w:t>外接电源：支持外接电源；电池类型：</w:t>
            </w:r>
            <w:proofErr w:type="gramStart"/>
            <w:r>
              <w:rPr>
                <w:rFonts w:ascii="宋体" w:hAnsi="宋体" w:cs="宋体" w:hint="eastAsia"/>
                <w:sz w:val="28"/>
                <w:szCs w:val="28"/>
              </w:rPr>
              <w:t>锂</w:t>
            </w:r>
            <w:proofErr w:type="gramEnd"/>
            <w:r>
              <w:rPr>
                <w:rFonts w:ascii="宋体" w:hAnsi="宋体" w:cs="宋体" w:hint="eastAsia"/>
                <w:sz w:val="28"/>
                <w:szCs w:val="28"/>
              </w:rPr>
              <w:t>离子电池；</w:t>
            </w:r>
          </w:p>
          <w:p w:rsidR="00AC49DC" w:rsidRDefault="00174537">
            <w:pPr>
              <w:jc w:val="left"/>
              <w:rPr>
                <w:rFonts w:ascii="宋体" w:hAnsi="宋体" w:cs="宋体"/>
                <w:sz w:val="28"/>
                <w:szCs w:val="28"/>
              </w:rPr>
            </w:pPr>
            <w:r>
              <w:rPr>
                <w:rFonts w:ascii="宋体" w:hAnsi="宋体" w:cs="宋体" w:hint="eastAsia"/>
                <w:sz w:val="28"/>
                <w:szCs w:val="28"/>
              </w:rPr>
              <w:br w:type="page"/>
              <w:t>4.</w:t>
            </w:r>
            <w:r>
              <w:rPr>
                <w:rFonts w:ascii="宋体" w:hAnsi="宋体" w:cs="宋体" w:hint="eastAsia"/>
                <w:sz w:val="28"/>
                <w:szCs w:val="28"/>
              </w:rPr>
              <w:t>存储参数：存储介质</w:t>
            </w:r>
            <w:r>
              <w:rPr>
                <w:rFonts w:ascii="宋体" w:hAnsi="宋体" w:cs="宋体" w:hint="eastAsia"/>
                <w:sz w:val="28"/>
                <w:szCs w:val="28"/>
              </w:rPr>
              <w:t>SD</w:t>
            </w:r>
            <w:r>
              <w:rPr>
                <w:rFonts w:ascii="宋体" w:hAnsi="宋体" w:cs="宋体" w:hint="eastAsia"/>
                <w:sz w:val="28"/>
                <w:szCs w:val="28"/>
              </w:rPr>
              <w:t>卡；</w:t>
            </w:r>
            <w:r>
              <w:rPr>
                <w:rFonts w:ascii="宋体" w:hAnsi="宋体" w:cs="宋体" w:hint="eastAsia"/>
                <w:sz w:val="28"/>
                <w:szCs w:val="28"/>
              </w:rPr>
              <w:t>CF</w:t>
            </w:r>
            <w:r>
              <w:rPr>
                <w:rFonts w:ascii="宋体" w:hAnsi="宋体" w:cs="宋体" w:hint="eastAsia"/>
                <w:sz w:val="28"/>
                <w:szCs w:val="28"/>
              </w:rPr>
              <w:t>卡；</w:t>
            </w:r>
          </w:p>
          <w:p w:rsidR="00AC49DC" w:rsidRDefault="00174537">
            <w:pPr>
              <w:jc w:val="left"/>
              <w:rPr>
                <w:rFonts w:ascii="宋体" w:hAnsi="宋体" w:cs="宋体"/>
                <w:sz w:val="28"/>
                <w:szCs w:val="28"/>
              </w:rPr>
            </w:pPr>
            <w:r>
              <w:rPr>
                <w:rFonts w:ascii="宋体" w:hAnsi="宋体" w:cs="宋体" w:hint="eastAsia"/>
                <w:sz w:val="28"/>
                <w:szCs w:val="28"/>
              </w:rPr>
              <w:br w:type="page"/>
              <w:t>5.</w:t>
            </w:r>
            <w:r>
              <w:rPr>
                <w:rFonts w:ascii="宋体" w:hAnsi="宋体" w:cs="宋体" w:hint="eastAsia"/>
                <w:sz w:val="28"/>
                <w:szCs w:val="28"/>
              </w:rPr>
              <w:t>拍摄性能：支持延时拍摄；</w:t>
            </w:r>
          </w:p>
          <w:p w:rsidR="00AC49DC" w:rsidRDefault="00174537">
            <w:pPr>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自拍；支持遥控自拍拍摄；</w:t>
            </w:r>
          </w:p>
          <w:p w:rsidR="00AC49DC" w:rsidRDefault="00174537">
            <w:pPr>
              <w:jc w:val="left"/>
              <w:rPr>
                <w:rFonts w:ascii="宋体" w:hAnsi="宋体" w:cs="宋体"/>
                <w:sz w:val="28"/>
                <w:szCs w:val="28"/>
              </w:rPr>
            </w:pPr>
            <w:r>
              <w:rPr>
                <w:rFonts w:ascii="宋体" w:hAnsi="宋体" w:cs="宋体" w:hint="eastAsia"/>
                <w:sz w:val="28"/>
                <w:szCs w:val="28"/>
              </w:rPr>
              <w:br w:type="page"/>
              <w:t>7.</w:t>
            </w:r>
            <w:r>
              <w:rPr>
                <w:rFonts w:ascii="宋体" w:hAnsi="宋体" w:cs="宋体" w:hint="eastAsia"/>
                <w:sz w:val="28"/>
                <w:szCs w:val="28"/>
              </w:rPr>
              <w:t>有效像素：</w:t>
            </w:r>
            <w:r>
              <w:rPr>
                <w:rFonts w:ascii="宋体" w:hAnsi="宋体" w:cs="宋体" w:hint="eastAsia"/>
                <w:sz w:val="28"/>
                <w:szCs w:val="28"/>
              </w:rPr>
              <w:t>3040</w:t>
            </w:r>
            <w:r>
              <w:rPr>
                <w:rFonts w:ascii="宋体" w:hAnsi="宋体" w:cs="宋体" w:hint="eastAsia"/>
                <w:sz w:val="28"/>
                <w:szCs w:val="28"/>
              </w:rPr>
              <w:t>万；</w:t>
            </w:r>
          </w:p>
          <w:p w:rsidR="00AC49DC" w:rsidRDefault="00174537">
            <w:pPr>
              <w:jc w:val="left"/>
              <w:rPr>
                <w:rFonts w:ascii="宋体" w:hAnsi="宋体" w:cs="宋体"/>
                <w:sz w:val="28"/>
                <w:szCs w:val="28"/>
              </w:rPr>
            </w:pPr>
            <w:r>
              <w:rPr>
                <w:rFonts w:ascii="宋体" w:hAnsi="宋体" w:cs="宋体" w:hint="eastAsia"/>
                <w:sz w:val="28"/>
                <w:szCs w:val="28"/>
              </w:rPr>
              <w:br w:type="page"/>
              <w:t>8.</w:t>
            </w:r>
            <w:r>
              <w:rPr>
                <w:rFonts w:ascii="宋体" w:hAnsi="宋体" w:cs="宋体" w:hint="eastAsia"/>
                <w:sz w:val="28"/>
                <w:szCs w:val="28"/>
              </w:rPr>
              <w:t>传感器类型：</w:t>
            </w:r>
            <w:r>
              <w:rPr>
                <w:rFonts w:ascii="宋体" w:hAnsi="宋体" w:cs="宋体" w:hint="eastAsia"/>
                <w:sz w:val="28"/>
                <w:szCs w:val="28"/>
              </w:rPr>
              <w:t>CMOS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传感器尺寸：全画幅；</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语言：中文；英语；日语；</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11.</w:t>
            </w:r>
            <w:r>
              <w:rPr>
                <w:rFonts w:ascii="宋体" w:hAnsi="宋体" w:cs="宋体" w:hint="eastAsia"/>
                <w:sz w:val="28"/>
                <w:szCs w:val="28"/>
              </w:rPr>
              <w:t>接口，蓝牙、</w:t>
            </w:r>
            <w:r>
              <w:rPr>
                <w:rFonts w:ascii="宋体" w:hAnsi="宋体" w:cs="宋体" w:hint="eastAsia"/>
                <w:sz w:val="28"/>
                <w:szCs w:val="28"/>
              </w:rPr>
              <w:t>HDMI</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取景器类型：光学取景器；</w:t>
            </w:r>
          </w:p>
          <w:p w:rsidR="00AC49DC" w:rsidRDefault="00174537">
            <w:pPr>
              <w:jc w:val="left"/>
              <w:rPr>
                <w:rFonts w:ascii="宋体" w:hAnsi="宋体" w:cs="宋体"/>
                <w:sz w:val="28"/>
                <w:szCs w:val="28"/>
              </w:rPr>
            </w:pPr>
            <w:r>
              <w:rPr>
                <w:rFonts w:ascii="宋体" w:hAnsi="宋体" w:cs="宋体" w:hint="eastAsia"/>
                <w:sz w:val="28"/>
                <w:szCs w:val="28"/>
              </w:rPr>
              <w:br w:type="page"/>
              <w:t>13.</w:t>
            </w:r>
            <w:r>
              <w:rPr>
                <w:rFonts w:ascii="宋体" w:hAnsi="宋体" w:cs="宋体" w:hint="eastAsia"/>
                <w:sz w:val="28"/>
                <w:szCs w:val="28"/>
              </w:rPr>
              <w:t>高精细约</w:t>
            </w:r>
            <w:r>
              <w:rPr>
                <w:rFonts w:ascii="宋体" w:hAnsi="宋体" w:cs="宋体" w:hint="eastAsia"/>
                <w:sz w:val="28"/>
                <w:szCs w:val="28"/>
              </w:rPr>
              <w:t>3040</w:t>
            </w:r>
            <w:r>
              <w:rPr>
                <w:rFonts w:ascii="宋体" w:hAnsi="宋体" w:cs="宋体" w:hint="eastAsia"/>
                <w:sz w:val="28"/>
                <w:szCs w:val="28"/>
              </w:rPr>
              <w:t>万有效像素，全</w:t>
            </w:r>
            <w:proofErr w:type="gramStart"/>
            <w:r>
              <w:rPr>
                <w:rFonts w:ascii="宋体" w:hAnsi="宋体" w:cs="宋体" w:hint="eastAsia"/>
                <w:sz w:val="28"/>
                <w:szCs w:val="28"/>
              </w:rPr>
              <w:t>像素双</w:t>
            </w:r>
            <w:proofErr w:type="gramEnd"/>
            <w:r>
              <w:rPr>
                <w:rFonts w:ascii="宋体" w:hAnsi="宋体" w:cs="宋体" w:hint="eastAsia"/>
                <w:sz w:val="28"/>
                <w:szCs w:val="28"/>
              </w:rPr>
              <w:t>核</w:t>
            </w:r>
            <w:r>
              <w:rPr>
                <w:rFonts w:ascii="宋体" w:hAnsi="宋体" w:cs="宋体" w:hint="eastAsia"/>
                <w:sz w:val="28"/>
                <w:szCs w:val="28"/>
              </w:rPr>
              <w:t>RAW</w:t>
            </w:r>
            <w:r>
              <w:rPr>
                <w:rFonts w:ascii="宋体" w:hAnsi="宋体" w:cs="宋体" w:hint="eastAsia"/>
                <w:sz w:val="28"/>
                <w:szCs w:val="28"/>
              </w:rPr>
              <w:t>优化，扩展</w:t>
            </w:r>
            <w:r>
              <w:rPr>
                <w:rFonts w:ascii="宋体" w:hAnsi="宋体" w:cs="宋体" w:hint="eastAsia"/>
                <w:sz w:val="28"/>
                <w:szCs w:val="28"/>
              </w:rPr>
              <w:t>ISO 102400</w:t>
            </w:r>
            <w:r>
              <w:rPr>
                <w:rFonts w:ascii="宋体" w:hAnsi="宋体" w:cs="宋体" w:hint="eastAsia"/>
                <w:sz w:val="28"/>
                <w:szCs w:val="28"/>
              </w:rPr>
              <w:t>全画幅，光学取景拍摄系统支持专业级瞬时捕捉，实时显示拍摄系统令精细创作</w:t>
            </w:r>
            <w:r>
              <w:rPr>
                <w:rFonts w:ascii="宋体" w:hAnsi="宋体" w:cs="宋体" w:hint="eastAsia"/>
                <w:sz w:val="28"/>
                <w:szCs w:val="28"/>
              </w:rPr>
              <w:lastRenderedPageBreak/>
              <w:t>更加便捷。</w:t>
            </w:r>
          </w:p>
          <w:p w:rsidR="00AC49DC" w:rsidRDefault="00174537">
            <w:pPr>
              <w:jc w:val="left"/>
              <w:rPr>
                <w:rFonts w:ascii="宋体" w:hAnsi="宋体" w:cs="宋体"/>
                <w:sz w:val="28"/>
                <w:szCs w:val="28"/>
              </w:rPr>
            </w:pPr>
            <w:r>
              <w:rPr>
                <w:rFonts w:ascii="宋体" w:hAnsi="宋体" w:cs="宋体" w:hint="eastAsia"/>
                <w:sz w:val="28"/>
                <w:szCs w:val="28"/>
              </w:rPr>
              <w:br w:type="page"/>
              <w:t>14.3040</w:t>
            </w:r>
            <w:proofErr w:type="gramStart"/>
            <w:r>
              <w:rPr>
                <w:rFonts w:ascii="宋体" w:hAnsi="宋体" w:cs="宋体" w:hint="eastAsia"/>
                <w:sz w:val="28"/>
                <w:szCs w:val="28"/>
              </w:rPr>
              <w:t>万像素双核</w:t>
            </w:r>
            <w:proofErr w:type="gramEnd"/>
            <w:r>
              <w:rPr>
                <w:rFonts w:ascii="宋体" w:hAnsi="宋体" w:cs="宋体" w:hint="eastAsia"/>
                <w:sz w:val="28"/>
                <w:szCs w:val="28"/>
              </w:rPr>
              <w:t>CMOS</w:t>
            </w:r>
            <w:r>
              <w:rPr>
                <w:rFonts w:ascii="宋体" w:hAnsi="宋体" w:cs="宋体" w:hint="eastAsia"/>
                <w:sz w:val="28"/>
                <w:szCs w:val="28"/>
              </w:rPr>
              <w:t>和多图像处理单元的高像素与高画质，全画幅的大型图像感应器上每个像素都基于双核捕捉包括纵深信息在内的多种图像信息，机内多个图像处理单元并用</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15.</w:t>
            </w:r>
            <w:r>
              <w:rPr>
                <w:rFonts w:ascii="宋体" w:hAnsi="宋体" w:cs="宋体" w:hint="eastAsia"/>
                <w:sz w:val="28"/>
                <w:szCs w:val="28"/>
              </w:rPr>
              <w:t>图像处理，结合高级图像处理技术提升作品质量，全</w:t>
            </w:r>
            <w:proofErr w:type="gramStart"/>
            <w:r>
              <w:rPr>
                <w:rFonts w:ascii="宋体" w:hAnsi="宋体" w:cs="宋体" w:hint="eastAsia"/>
                <w:sz w:val="28"/>
                <w:szCs w:val="28"/>
              </w:rPr>
              <w:t>像素双</w:t>
            </w:r>
            <w:proofErr w:type="gramEnd"/>
            <w:r>
              <w:rPr>
                <w:rFonts w:ascii="宋体" w:hAnsi="宋体" w:cs="宋体" w:hint="eastAsia"/>
                <w:sz w:val="28"/>
                <w:szCs w:val="28"/>
              </w:rPr>
              <w:t>核</w:t>
            </w:r>
            <w:r>
              <w:rPr>
                <w:rFonts w:ascii="宋体" w:hAnsi="宋体" w:cs="宋体" w:hint="eastAsia"/>
                <w:sz w:val="28"/>
                <w:szCs w:val="28"/>
              </w:rPr>
              <w:t>CMOS</w:t>
            </w:r>
            <w:r>
              <w:rPr>
                <w:rFonts w:ascii="宋体" w:hAnsi="宋体" w:cs="宋体" w:hint="eastAsia"/>
                <w:sz w:val="28"/>
                <w:szCs w:val="28"/>
              </w:rPr>
              <w:t>图像感应器在启用全</w:t>
            </w:r>
            <w:proofErr w:type="gramStart"/>
            <w:r>
              <w:rPr>
                <w:rFonts w:ascii="宋体" w:hAnsi="宋体" w:cs="宋体" w:hint="eastAsia"/>
                <w:sz w:val="28"/>
                <w:szCs w:val="28"/>
              </w:rPr>
              <w:t>像素双</w:t>
            </w:r>
            <w:proofErr w:type="gramEnd"/>
            <w:r>
              <w:rPr>
                <w:rFonts w:ascii="宋体" w:hAnsi="宋体" w:cs="宋体" w:hint="eastAsia"/>
                <w:sz w:val="28"/>
                <w:szCs w:val="28"/>
              </w:rPr>
              <w:t>核</w:t>
            </w:r>
            <w:r>
              <w:rPr>
                <w:rFonts w:ascii="宋体" w:hAnsi="宋体" w:cs="宋体" w:hint="eastAsia"/>
                <w:sz w:val="28"/>
                <w:szCs w:val="28"/>
              </w:rPr>
              <w:t>RAW</w:t>
            </w:r>
            <w:r>
              <w:rPr>
                <w:rFonts w:ascii="宋体" w:hAnsi="宋体" w:cs="宋体" w:hint="eastAsia"/>
                <w:sz w:val="28"/>
                <w:szCs w:val="28"/>
              </w:rPr>
              <w:t>拍摄时，将</w:t>
            </w:r>
            <w:r>
              <w:rPr>
                <w:rFonts w:ascii="宋体" w:hAnsi="宋体" w:cs="宋体" w:hint="eastAsia"/>
                <w:sz w:val="28"/>
                <w:szCs w:val="28"/>
              </w:rPr>
              <w:t>记录双核数据及被摄体纵深信息；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16.</w:t>
            </w:r>
            <w:r>
              <w:rPr>
                <w:rFonts w:ascii="宋体" w:hAnsi="宋体" w:cs="宋体" w:hint="eastAsia"/>
                <w:sz w:val="28"/>
                <w:szCs w:val="28"/>
              </w:rPr>
              <w:t>具备多张拍摄降噪功能，</w:t>
            </w:r>
            <w:r>
              <w:rPr>
                <w:rFonts w:ascii="宋体" w:hAnsi="宋体" w:cs="宋体" w:hint="eastAsia"/>
                <w:sz w:val="28"/>
                <w:szCs w:val="28"/>
              </w:rPr>
              <w:t>DIGIC6+</w:t>
            </w:r>
            <w:r>
              <w:rPr>
                <w:rFonts w:ascii="宋体" w:hAnsi="宋体" w:cs="宋体" w:hint="eastAsia"/>
                <w:sz w:val="28"/>
                <w:szCs w:val="28"/>
              </w:rPr>
              <w:t>数字影像处理器采用了新的降噪算法，在整个</w:t>
            </w:r>
            <w:r>
              <w:rPr>
                <w:rFonts w:ascii="宋体" w:hAnsi="宋体" w:cs="宋体" w:hint="eastAsia"/>
                <w:sz w:val="28"/>
                <w:szCs w:val="28"/>
              </w:rPr>
              <w:t>ISO</w:t>
            </w:r>
            <w:r>
              <w:rPr>
                <w:rFonts w:ascii="宋体" w:hAnsi="宋体" w:cs="宋体" w:hint="eastAsia"/>
                <w:sz w:val="28"/>
                <w:szCs w:val="28"/>
              </w:rPr>
              <w:t>感光度范围内都能有效降噪；</w:t>
            </w:r>
          </w:p>
          <w:p w:rsidR="00AC49DC" w:rsidRDefault="00174537">
            <w:pPr>
              <w:jc w:val="left"/>
              <w:rPr>
                <w:rFonts w:ascii="宋体" w:hAnsi="宋体" w:cs="宋体"/>
                <w:sz w:val="28"/>
                <w:szCs w:val="28"/>
              </w:rPr>
            </w:pPr>
            <w:r>
              <w:rPr>
                <w:rFonts w:ascii="宋体" w:hAnsi="宋体" w:cs="宋体" w:hint="eastAsia"/>
                <w:sz w:val="28"/>
                <w:szCs w:val="28"/>
              </w:rPr>
              <w:br w:type="page"/>
              <w:t>17.</w:t>
            </w:r>
            <w:r>
              <w:rPr>
                <w:rFonts w:ascii="宋体" w:hAnsi="宋体" w:cs="宋体" w:hint="eastAsia"/>
                <w:sz w:val="28"/>
                <w:szCs w:val="28"/>
              </w:rPr>
              <w:t>光学取景器拍摄，支持专业级瞬时捕捉的拍摄体系，搭配人工智能伺服自动对焦Ⅲ，可快速高精度地追随被摄体，令动态被摄体的掌控轻松便捷。为人像、野鸟、野生动物、体育等多领域的拍摄提供专业级的捕捉力；</w:t>
            </w:r>
          </w:p>
          <w:p w:rsidR="00AC49DC" w:rsidRDefault="00174537">
            <w:pPr>
              <w:jc w:val="left"/>
              <w:rPr>
                <w:rFonts w:ascii="宋体" w:hAnsi="宋体" w:cs="宋体"/>
                <w:sz w:val="28"/>
                <w:szCs w:val="28"/>
              </w:rPr>
            </w:pPr>
            <w:r>
              <w:rPr>
                <w:rFonts w:ascii="宋体" w:hAnsi="宋体" w:cs="宋体" w:hint="eastAsia"/>
                <w:sz w:val="28"/>
                <w:szCs w:val="28"/>
              </w:rPr>
              <w:t>18.</w:t>
            </w:r>
            <w:r>
              <w:rPr>
                <w:rFonts w:ascii="宋体" w:hAnsi="宋体" w:cs="宋体" w:hint="eastAsia"/>
                <w:sz w:val="28"/>
                <w:szCs w:val="28"/>
              </w:rPr>
              <w:t>实时显示拍摄，全</w:t>
            </w:r>
            <w:proofErr w:type="gramStart"/>
            <w:r>
              <w:rPr>
                <w:rFonts w:ascii="宋体" w:hAnsi="宋体" w:cs="宋体" w:hint="eastAsia"/>
                <w:sz w:val="28"/>
                <w:szCs w:val="28"/>
              </w:rPr>
              <w:t>像素双</w:t>
            </w:r>
            <w:proofErr w:type="gramEnd"/>
            <w:r>
              <w:rPr>
                <w:rFonts w:ascii="宋体" w:hAnsi="宋体" w:cs="宋体" w:hint="eastAsia"/>
                <w:sz w:val="28"/>
                <w:szCs w:val="28"/>
              </w:rPr>
              <w:t>核</w:t>
            </w:r>
            <w:r>
              <w:rPr>
                <w:rFonts w:ascii="宋体" w:hAnsi="宋体" w:cs="宋体" w:hint="eastAsia"/>
                <w:sz w:val="28"/>
                <w:szCs w:val="28"/>
              </w:rPr>
              <w:t>CMOS AF</w:t>
            </w:r>
            <w:proofErr w:type="gramStart"/>
            <w:r>
              <w:rPr>
                <w:rFonts w:ascii="宋体" w:hAnsi="宋体" w:cs="宋体" w:hint="eastAsia"/>
                <w:sz w:val="28"/>
                <w:szCs w:val="28"/>
              </w:rPr>
              <w:t>与触控</w:t>
            </w:r>
            <w:proofErr w:type="gramEnd"/>
            <w:r>
              <w:rPr>
                <w:rFonts w:ascii="宋体" w:hAnsi="宋体" w:cs="宋体" w:hint="eastAsia"/>
                <w:sz w:val="28"/>
                <w:szCs w:val="28"/>
              </w:rPr>
              <w:t>构建新的拍摄体系；</w:t>
            </w:r>
            <w:r>
              <w:rPr>
                <w:rFonts w:ascii="宋体" w:hAnsi="宋体" w:cs="宋体" w:hint="eastAsia"/>
                <w:sz w:val="28"/>
                <w:szCs w:val="28"/>
              </w:rPr>
              <w:br/>
              <w:t>19.</w:t>
            </w:r>
            <w:r>
              <w:rPr>
                <w:rFonts w:ascii="宋体" w:hAnsi="宋体" w:cs="宋体" w:hint="eastAsia"/>
                <w:sz w:val="28"/>
                <w:szCs w:val="28"/>
              </w:rPr>
              <w:t>支持自动对焦与</w:t>
            </w:r>
            <w:proofErr w:type="gramStart"/>
            <w:r>
              <w:rPr>
                <w:rFonts w:ascii="宋体" w:hAnsi="宋体" w:cs="宋体" w:hint="eastAsia"/>
                <w:sz w:val="28"/>
                <w:szCs w:val="28"/>
              </w:rPr>
              <w:t>影院级</w:t>
            </w:r>
            <w:proofErr w:type="gramEnd"/>
            <w:r>
              <w:rPr>
                <w:rFonts w:ascii="宋体" w:hAnsi="宋体" w:cs="宋体" w:hint="eastAsia"/>
                <w:sz w:val="28"/>
                <w:szCs w:val="28"/>
              </w:rPr>
              <w:t>4K</w:t>
            </w:r>
            <w:r>
              <w:rPr>
                <w:rFonts w:ascii="宋体" w:hAnsi="宋体" w:cs="宋体" w:hint="eastAsia"/>
                <w:sz w:val="28"/>
                <w:szCs w:val="28"/>
              </w:rPr>
              <w:t>分辨率带来影像拍摄</w:t>
            </w:r>
            <w:r>
              <w:rPr>
                <w:rFonts w:ascii="宋体" w:hAnsi="宋体" w:cs="宋体" w:hint="eastAsia"/>
                <w:sz w:val="28"/>
                <w:szCs w:val="28"/>
              </w:rPr>
              <w:lastRenderedPageBreak/>
              <w:t>新体验专业的</w:t>
            </w:r>
            <w:proofErr w:type="gramStart"/>
            <w:r>
              <w:rPr>
                <w:rFonts w:ascii="宋体" w:hAnsi="宋体" w:cs="宋体" w:hint="eastAsia"/>
                <w:sz w:val="28"/>
                <w:szCs w:val="28"/>
              </w:rPr>
              <w:t>影院级</w:t>
            </w:r>
            <w:proofErr w:type="gramEnd"/>
            <w:r>
              <w:rPr>
                <w:rFonts w:ascii="宋体" w:hAnsi="宋体" w:cs="宋体" w:hint="eastAsia"/>
                <w:sz w:val="28"/>
                <w:szCs w:val="28"/>
              </w:rPr>
              <w:t>4K</w:t>
            </w:r>
            <w:r>
              <w:rPr>
                <w:rFonts w:ascii="宋体" w:hAnsi="宋体" w:cs="宋体" w:hint="eastAsia"/>
                <w:sz w:val="28"/>
                <w:szCs w:val="28"/>
              </w:rPr>
              <w:t>分辨率全</w:t>
            </w:r>
            <w:proofErr w:type="gramStart"/>
            <w:r>
              <w:rPr>
                <w:rFonts w:ascii="宋体" w:hAnsi="宋体" w:cs="宋体" w:hint="eastAsia"/>
                <w:sz w:val="28"/>
                <w:szCs w:val="28"/>
              </w:rPr>
              <w:t>像素双</w:t>
            </w:r>
            <w:proofErr w:type="gramEnd"/>
            <w:r>
              <w:rPr>
                <w:rFonts w:ascii="宋体" w:hAnsi="宋体" w:cs="宋体" w:hint="eastAsia"/>
                <w:sz w:val="28"/>
                <w:szCs w:val="28"/>
              </w:rPr>
              <w:t>核</w:t>
            </w:r>
            <w:r>
              <w:rPr>
                <w:rFonts w:ascii="宋体" w:hAnsi="宋体" w:cs="宋体" w:hint="eastAsia"/>
                <w:sz w:val="28"/>
                <w:szCs w:val="28"/>
              </w:rPr>
              <w:t>CMO</w:t>
            </w:r>
            <w:r>
              <w:rPr>
                <w:rFonts w:ascii="宋体" w:hAnsi="宋体" w:cs="宋体" w:hint="eastAsia"/>
                <w:sz w:val="28"/>
                <w:szCs w:val="28"/>
              </w:rPr>
              <w:t>S AF</w:t>
            </w:r>
            <w:r>
              <w:rPr>
                <w:rFonts w:ascii="宋体" w:hAnsi="宋体" w:cs="宋体" w:hint="eastAsia"/>
                <w:sz w:val="28"/>
                <w:szCs w:val="28"/>
              </w:rPr>
              <w:t>实现流畅的短片追踪对焦实现</w:t>
            </w:r>
            <w:r>
              <w:rPr>
                <w:rFonts w:ascii="宋体" w:hAnsi="宋体" w:cs="宋体" w:hint="eastAsia"/>
                <w:sz w:val="28"/>
                <w:szCs w:val="28"/>
              </w:rPr>
              <w:t>4K</w:t>
            </w:r>
            <w:r>
              <w:rPr>
                <w:rFonts w:ascii="宋体" w:hAnsi="宋体" w:cs="宋体" w:hint="eastAsia"/>
                <w:sz w:val="28"/>
                <w:szCs w:val="28"/>
              </w:rPr>
              <w:t>拍摄时约</w:t>
            </w:r>
            <w:r>
              <w:rPr>
                <w:rFonts w:ascii="宋体" w:hAnsi="宋体" w:cs="宋体" w:hint="eastAsia"/>
                <w:sz w:val="28"/>
                <w:szCs w:val="28"/>
              </w:rPr>
              <w:t>30/25fps</w:t>
            </w:r>
            <w:r>
              <w:rPr>
                <w:rFonts w:ascii="宋体" w:hAnsi="宋体" w:cs="宋体" w:hint="eastAsia"/>
                <w:sz w:val="28"/>
                <w:szCs w:val="28"/>
              </w:rPr>
              <w:t>、全高清拍摄时约</w:t>
            </w:r>
            <w:r>
              <w:rPr>
                <w:rFonts w:ascii="宋体" w:hAnsi="宋体" w:cs="宋体" w:hint="eastAsia"/>
                <w:sz w:val="28"/>
                <w:szCs w:val="28"/>
              </w:rPr>
              <w:t>60/50fps</w:t>
            </w:r>
            <w:r>
              <w:rPr>
                <w:rFonts w:ascii="宋体" w:hAnsi="宋体" w:cs="宋体" w:hint="eastAsia"/>
                <w:sz w:val="28"/>
                <w:szCs w:val="28"/>
              </w:rPr>
              <w:t>的高帧频；</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19,900.00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6</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119,400.00</w:t>
            </w:r>
          </w:p>
        </w:tc>
      </w:tr>
      <w:tr w:rsidR="00AC49DC">
        <w:trPr>
          <w:trHeight w:val="3786"/>
        </w:trPr>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4</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三脚架</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spellStart"/>
            <w:r>
              <w:rPr>
                <w:rFonts w:ascii="宋体" w:hAnsi="宋体" w:cs="宋体" w:hint="eastAsia"/>
                <w:sz w:val="28"/>
                <w:szCs w:val="28"/>
              </w:rPr>
              <w:t>ulanzi</w:t>
            </w:r>
            <w:proofErr w:type="spellEnd"/>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型号：青葱像</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摄像机三脚架；</w:t>
            </w:r>
            <w:r>
              <w:rPr>
                <w:rFonts w:ascii="宋体" w:hAnsi="宋体" w:cs="宋体" w:hint="eastAsia"/>
                <w:sz w:val="28"/>
                <w:szCs w:val="28"/>
              </w:rPr>
              <w:br/>
              <w:t>2.</w:t>
            </w:r>
            <w:r>
              <w:rPr>
                <w:rFonts w:ascii="宋体" w:hAnsi="宋体" w:cs="宋体" w:hint="eastAsia"/>
                <w:sz w:val="28"/>
                <w:szCs w:val="28"/>
              </w:rPr>
              <w:t>最高工作高度达到</w:t>
            </w:r>
            <w:r>
              <w:rPr>
                <w:rFonts w:ascii="宋体" w:hAnsi="宋体" w:cs="宋体" w:hint="eastAsia"/>
                <w:sz w:val="28"/>
                <w:szCs w:val="28"/>
              </w:rPr>
              <w:t xml:space="preserve">1600mm </w:t>
            </w:r>
            <w:r>
              <w:rPr>
                <w:rFonts w:ascii="宋体" w:hAnsi="宋体" w:cs="宋体" w:hint="eastAsia"/>
                <w:sz w:val="28"/>
                <w:szCs w:val="28"/>
              </w:rPr>
              <w:t>；</w:t>
            </w:r>
            <w:r>
              <w:rPr>
                <w:rFonts w:ascii="宋体" w:hAnsi="宋体" w:cs="宋体" w:hint="eastAsia"/>
                <w:sz w:val="28"/>
                <w:szCs w:val="28"/>
              </w:rPr>
              <w:br/>
              <w:t>3.</w:t>
            </w:r>
            <w:r>
              <w:rPr>
                <w:rFonts w:ascii="宋体" w:hAnsi="宋体" w:cs="宋体" w:hint="eastAsia"/>
                <w:sz w:val="28"/>
                <w:szCs w:val="28"/>
              </w:rPr>
              <w:t>最低工作高度为</w:t>
            </w:r>
            <w:r>
              <w:rPr>
                <w:rFonts w:ascii="宋体" w:hAnsi="宋体" w:cs="宋体" w:hint="eastAsia"/>
                <w:sz w:val="28"/>
                <w:szCs w:val="28"/>
              </w:rPr>
              <w:t xml:space="preserve">565mm </w:t>
            </w:r>
            <w:r>
              <w:rPr>
                <w:rFonts w:ascii="宋体" w:hAnsi="宋体" w:cs="宋体" w:hint="eastAsia"/>
                <w:sz w:val="28"/>
                <w:szCs w:val="28"/>
              </w:rPr>
              <w:t>；</w:t>
            </w:r>
            <w:r>
              <w:rPr>
                <w:rFonts w:ascii="宋体" w:hAnsi="宋体" w:cs="宋体" w:hint="eastAsia"/>
                <w:sz w:val="28"/>
                <w:szCs w:val="28"/>
              </w:rPr>
              <w:br/>
              <w:t>4.</w:t>
            </w:r>
            <w:r>
              <w:rPr>
                <w:rFonts w:ascii="宋体" w:hAnsi="宋体" w:cs="宋体" w:hint="eastAsia"/>
                <w:sz w:val="28"/>
                <w:szCs w:val="28"/>
              </w:rPr>
              <w:t>管径范围从最大</w:t>
            </w:r>
            <w:r>
              <w:rPr>
                <w:rFonts w:ascii="宋体" w:hAnsi="宋体" w:cs="宋体" w:hint="eastAsia"/>
                <w:sz w:val="28"/>
                <w:szCs w:val="28"/>
              </w:rPr>
              <w:t>25mm</w:t>
            </w:r>
            <w:r>
              <w:rPr>
                <w:rFonts w:ascii="宋体" w:hAnsi="宋体" w:cs="宋体" w:hint="eastAsia"/>
                <w:sz w:val="28"/>
                <w:szCs w:val="28"/>
              </w:rPr>
              <w:t>到最小</w:t>
            </w:r>
            <w:r>
              <w:rPr>
                <w:rFonts w:ascii="宋体" w:hAnsi="宋体" w:cs="宋体" w:hint="eastAsia"/>
                <w:sz w:val="28"/>
                <w:szCs w:val="28"/>
              </w:rPr>
              <w:t xml:space="preserve">16mm </w:t>
            </w:r>
            <w:r>
              <w:rPr>
                <w:rFonts w:ascii="宋体" w:hAnsi="宋体" w:cs="宋体" w:hint="eastAsia"/>
                <w:sz w:val="28"/>
                <w:szCs w:val="28"/>
              </w:rPr>
              <w:t>；</w:t>
            </w:r>
            <w:r>
              <w:rPr>
                <w:rFonts w:ascii="宋体" w:hAnsi="宋体" w:cs="宋体" w:hint="eastAsia"/>
                <w:sz w:val="28"/>
                <w:szCs w:val="28"/>
              </w:rPr>
              <w:br/>
              <w:t>5.</w:t>
            </w:r>
            <w:r>
              <w:rPr>
                <w:rFonts w:ascii="宋体" w:hAnsi="宋体" w:cs="宋体" w:hint="eastAsia"/>
                <w:sz w:val="28"/>
                <w:szCs w:val="28"/>
              </w:rPr>
              <w:t>节数为</w:t>
            </w:r>
            <w:r>
              <w:rPr>
                <w:rFonts w:ascii="宋体" w:hAnsi="宋体" w:cs="宋体" w:hint="eastAsia"/>
                <w:sz w:val="28"/>
                <w:szCs w:val="28"/>
              </w:rPr>
              <w:t>4</w:t>
            </w:r>
            <w:r>
              <w:rPr>
                <w:rFonts w:ascii="宋体" w:hAnsi="宋体" w:cs="宋体" w:hint="eastAsia"/>
                <w:sz w:val="28"/>
                <w:szCs w:val="28"/>
              </w:rPr>
              <w:t>节</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br/>
              <w:t>6.</w:t>
            </w:r>
            <w:r>
              <w:rPr>
                <w:rFonts w:ascii="宋体" w:hAnsi="宋体" w:cs="宋体" w:hint="eastAsia"/>
                <w:sz w:val="28"/>
                <w:szCs w:val="28"/>
              </w:rPr>
              <w:t>产品类型为专业脚架</w:t>
            </w:r>
            <w:r>
              <w:rPr>
                <w:rFonts w:ascii="宋体" w:hAnsi="宋体" w:cs="宋体" w:hint="eastAsia"/>
                <w:sz w:val="28"/>
                <w:szCs w:val="28"/>
              </w:rPr>
              <w:t>+</w:t>
            </w:r>
            <w:r>
              <w:rPr>
                <w:rFonts w:ascii="宋体" w:hAnsi="宋体" w:cs="宋体" w:hint="eastAsia"/>
                <w:sz w:val="28"/>
                <w:szCs w:val="28"/>
              </w:rPr>
              <w:t>云台</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br/>
              <w:t>7.</w:t>
            </w:r>
            <w:r>
              <w:rPr>
                <w:rFonts w:ascii="宋体" w:hAnsi="宋体" w:cs="宋体" w:hint="eastAsia"/>
                <w:sz w:val="28"/>
                <w:szCs w:val="28"/>
              </w:rPr>
              <w:t>最大负荷</w:t>
            </w:r>
            <w:r>
              <w:rPr>
                <w:rFonts w:ascii="宋体" w:hAnsi="宋体" w:cs="宋体" w:hint="eastAsia"/>
                <w:sz w:val="28"/>
                <w:szCs w:val="28"/>
              </w:rPr>
              <w:t xml:space="preserve">15kg </w:t>
            </w:r>
            <w:r>
              <w:rPr>
                <w:rFonts w:ascii="宋体" w:hAnsi="宋体" w:cs="宋体" w:hint="eastAsia"/>
                <w:sz w:val="28"/>
                <w:szCs w:val="28"/>
              </w:rPr>
              <w:t>；</w:t>
            </w:r>
            <w:r>
              <w:rPr>
                <w:rFonts w:ascii="宋体" w:hAnsi="宋体" w:cs="宋体" w:hint="eastAsia"/>
                <w:sz w:val="28"/>
                <w:szCs w:val="28"/>
              </w:rPr>
              <w:br/>
              <w:t>8.</w:t>
            </w:r>
            <w:r>
              <w:rPr>
                <w:rFonts w:ascii="宋体" w:hAnsi="宋体" w:cs="宋体" w:hint="eastAsia"/>
                <w:sz w:val="28"/>
                <w:szCs w:val="28"/>
              </w:rPr>
              <w:t>产品重量</w:t>
            </w:r>
            <w:r>
              <w:rPr>
                <w:rFonts w:ascii="宋体" w:hAnsi="宋体" w:cs="宋体" w:hint="eastAsia"/>
                <w:sz w:val="28"/>
                <w:szCs w:val="28"/>
              </w:rPr>
              <w:t xml:space="preserve">1.6kg </w:t>
            </w:r>
            <w:r>
              <w:rPr>
                <w:rFonts w:ascii="宋体" w:hAnsi="宋体" w:cs="宋体" w:hint="eastAsia"/>
                <w:sz w:val="28"/>
                <w:szCs w:val="28"/>
              </w:rPr>
              <w:t>；</w:t>
            </w:r>
            <w:r>
              <w:rPr>
                <w:rFonts w:ascii="宋体" w:hAnsi="宋体" w:cs="宋体" w:hint="eastAsia"/>
                <w:sz w:val="28"/>
                <w:szCs w:val="28"/>
              </w:rPr>
              <w:br/>
              <w:t>9.</w:t>
            </w:r>
            <w:r>
              <w:rPr>
                <w:rFonts w:ascii="宋体" w:hAnsi="宋体" w:cs="宋体" w:hint="eastAsia"/>
                <w:sz w:val="28"/>
                <w:szCs w:val="28"/>
              </w:rPr>
              <w:t>外形设计采用铝合金材质，颜色为黑色</w:t>
            </w:r>
            <w:r>
              <w:rPr>
                <w:rFonts w:ascii="宋体" w:hAnsi="宋体" w:cs="宋体" w:hint="eastAsia"/>
                <w:sz w:val="28"/>
                <w:szCs w:val="28"/>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500.00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6</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3,000.00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5</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便携式移动拍摄相机</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spellStart"/>
            <w:r>
              <w:rPr>
                <w:rFonts w:ascii="宋体" w:hAnsi="宋体" w:cs="宋体" w:hint="eastAsia"/>
                <w:sz w:val="28"/>
                <w:szCs w:val="28"/>
              </w:rPr>
              <w:t>Feiyu</w:t>
            </w:r>
            <w:proofErr w:type="spellEnd"/>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proofErr w:type="spellStart"/>
            <w:r>
              <w:rPr>
                <w:rFonts w:ascii="宋体" w:hAnsi="宋体" w:cs="宋体" w:hint="eastAsia"/>
                <w:b/>
                <w:bCs/>
                <w:sz w:val="28"/>
                <w:szCs w:val="28"/>
              </w:rPr>
              <w:t>Feiyu</w:t>
            </w:r>
            <w:proofErr w:type="spellEnd"/>
            <w:r>
              <w:rPr>
                <w:rFonts w:ascii="宋体" w:hAnsi="宋体" w:cs="宋体" w:hint="eastAsia"/>
                <w:b/>
                <w:bCs/>
                <w:sz w:val="28"/>
                <w:szCs w:val="28"/>
              </w:rPr>
              <w:t xml:space="preserve"> pocket</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便携移动拍摄相机套装（含收纳包、充电头、屏贴、保护壳、转接座、三脚架延长杆、手机夹）</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尺寸</w:t>
            </w:r>
            <w:r>
              <w:rPr>
                <w:rFonts w:ascii="宋体" w:hAnsi="宋体" w:cs="宋体" w:hint="eastAsia"/>
                <w:sz w:val="28"/>
                <w:szCs w:val="28"/>
              </w:rPr>
              <w:t>:124.7mm*38.1mm*30mm</w:t>
            </w:r>
            <w:r>
              <w:rPr>
                <w:rFonts w:ascii="宋体" w:hAnsi="宋体" w:cs="宋体" w:hint="eastAsia"/>
                <w:sz w:val="28"/>
                <w:szCs w:val="28"/>
              </w:rPr>
              <w:t>，重量</w:t>
            </w:r>
            <w:r>
              <w:rPr>
                <w:rFonts w:ascii="宋体" w:hAnsi="宋体" w:cs="宋体" w:hint="eastAsia"/>
                <w:sz w:val="28"/>
                <w:szCs w:val="28"/>
              </w:rPr>
              <w:t>117g ;</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影像传感器：配备</w:t>
            </w:r>
            <w:r>
              <w:rPr>
                <w:rFonts w:ascii="宋体" w:hAnsi="宋体" w:cs="宋体" w:hint="eastAsia"/>
                <w:sz w:val="28"/>
                <w:szCs w:val="28"/>
              </w:rPr>
              <w:t xml:space="preserve"> 1/1.7</w:t>
            </w:r>
            <w:r>
              <w:rPr>
                <w:rFonts w:ascii="宋体" w:hAnsi="宋体" w:cs="宋体" w:hint="eastAsia"/>
                <w:sz w:val="28"/>
                <w:szCs w:val="28"/>
              </w:rPr>
              <w:t>英寸的</w:t>
            </w:r>
            <w:r>
              <w:rPr>
                <w:rFonts w:ascii="宋体" w:hAnsi="宋体" w:cs="宋体" w:hint="eastAsia"/>
                <w:sz w:val="28"/>
                <w:szCs w:val="28"/>
              </w:rPr>
              <w:t>CMOS</w:t>
            </w:r>
            <w:r>
              <w:rPr>
                <w:rFonts w:ascii="宋体" w:hAnsi="宋体" w:cs="宋体" w:hint="eastAsia"/>
                <w:sz w:val="28"/>
                <w:szCs w:val="28"/>
              </w:rPr>
              <w:t>传感器，有效像素</w:t>
            </w:r>
            <w:r>
              <w:rPr>
                <w:rFonts w:ascii="宋体" w:hAnsi="宋体" w:cs="宋体" w:hint="eastAsia"/>
                <w:sz w:val="28"/>
                <w:szCs w:val="28"/>
              </w:rPr>
              <w:t>6400</w:t>
            </w:r>
            <w:r>
              <w:rPr>
                <w:rFonts w:ascii="宋体" w:hAnsi="宋体" w:cs="宋体" w:hint="eastAsia"/>
                <w:sz w:val="28"/>
                <w:szCs w:val="28"/>
              </w:rPr>
              <w:t>万，支持</w:t>
            </w:r>
            <w:r>
              <w:rPr>
                <w:rFonts w:ascii="宋体" w:hAnsi="宋体" w:cs="宋体" w:hint="eastAsia"/>
                <w:sz w:val="28"/>
                <w:szCs w:val="28"/>
              </w:rPr>
              <w:t>4K</w:t>
            </w:r>
            <w:r>
              <w:rPr>
                <w:rFonts w:ascii="宋体" w:hAnsi="宋体" w:cs="宋体" w:hint="eastAsia"/>
                <w:sz w:val="28"/>
                <w:szCs w:val="28"/>
              </w:rPr>
              <w:t>视频拍摄，最高可达</w:t>
            </w:r>
            <w:r>
              <w:rPr>
                <w:rFonts w:ascii="宋体" w:hAnsi="宋体" w:cs="宋体" w:hint="eastAsia"/>
                <w:sz w:val="28"/>
                <w:szCs w:val="28"/>
              </w:rPr>
              <w:t>60fps</w:t>
            </w:r>
            <w:r>
              <w:rPr>
                <w:rFonts w:ascii="宋体" w:hAnsi="宋体" w:cs="宋体" w:hint="eastAsia"/>
                <w:sz w:val="28"/>
                <w:szCs w:val="28"/>
              </w:rPr>
              <w:t>的帧率，以及</w:t>
            </w:r>
            <w:r>
              <w:rPr>
                <w:rFonts w:ascii="宋体" w:hAnsi="宋体" w:cs="宋体" w:hint="eastAsia"/>
                <w:sz w:val="28"/>
                <w:szCs w:val="28"/>
              </w:rPr>
              <w:t>HDR</w:t>
            </w:r>
            <w:r>
              <w:rPr>
                <w:rFonts w:ascii="宋体" w:hAnsi="宋体" w:cs="宋体" w:hint="eastAsia"/>
                <w:sz w:val="28"/>
                <w:szCs w:val="28"/>
              </w:rPr>
              <w:t>视频拍摄</w:t>
            </w:r>
            <w:r>
              <w:rPr>
                <w:rFonts w:ascii="宋体" w:hAnsi="宋体" w:cs="宋体" w:hint="eastAsia"/>
                <w:sz w:val="28"/>
                <w:szCs w:val="28"/>
              </w:rPr>
              <w:t xml:space="preserve"> ;</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三轴机械稳定器</w:t>
            </w:r>
            <w:r>
              <w:rPr>
                <w:rFonts w:ascii="宋体" w:hAnsi="宋体" w:cs="宋体" w:hint="eastAsia"/>
                <w:sz w:val="28"/>
                <w:szCs w:val="28"/>
              </w:rPr>
              <w:t xml:space="preserve"> </w:t>
            </w:r>
            <w:r>
              <w:rPr>
                <w:rFonts w:ascii="宋体" w:hAnsi="宋体" w:cs="宋体" w:hint="eastAsia"/>
                <w:sz w:val="28"/>
                <w:szCs w:val="28"/>
              </w:rPr>
              <w:t>；</w:t>
            </w:r>
          </w:p>
          <w:p w:rsidR="00AC49DC" w:rsidRDefault="00174537">
            <w:pPr>
              <w:jc w:val="left"/>
              <w:rPr>
                <w:rFonts w:ascii="宋体" w:hAnsi="宋体" w:cs="宋体"/>
                <w:sz w:val="28"/>
                <w:szCs w:val="28"/>
              </w:rPr>
            </w:pPr>
            <w:r>
              <w:rPr>
                <w:rFonts w:ascii="宋体" w:hAnsi="宋体" w:cs="宋体" w:hint="eastAsia"/>
                <w:sz w:val="28"/>
                <w:szCs w:val="28"/>
              </w:rPr>
              <w:br w:type="page"/>
              <w:t>5.</w:t>
            </w:r>
            <w:r>
              <w:rPr>
                <w:rFonts w:ascii="宋体" w:hAnsi="宋体" w:cs="宋体" w:hint="eastAsia"/>
                <w:sz w:val="28"/>
                <w:szCs w:val="28"/>
              </w:rPr>
              <w:t>抖动抑制：抖动抑制量±</w:t>
            </w:r>
            <w:r>
              <w:rPr>
                <w:rFonts w:ascii="宋体" w:hAnsi="宋体" w:cs="宋体" w:hint="eastAsia"/>
                <w:sz w:val="28"/>
                <w:szCs w:val="28"/>
              </w:rPr>
              <w:t>0.005</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6.</w:t>
            </w:r>
            <w:r>
              <w:rPr>
                <w:rFonts w:ascii="宋体" w:hAnsi="宋体" w:cs="宋体" w:hint="eastAsia"/>
                <w:sz w:val="28"/>
                <w:szCs w:val="28"/>
              </w:rPr>
              <w:t>镜头和焦距：等效焦距为</w:t>
            </w:r>
            <w:r>
              <w:rPr>
                <w:rFonts w:ascii="宋体" w:hAnsi="宋体" w:cs="宋体" w:hint="eastAsia"/>
                <w:sz w:val="28"/>
                <w:szCs w:val="28"/>
              </w:rPr>
              <w:t>20mm</w:t>
            </w:r>
            <w:r>
              <w:rPr>
                <w:rFonts w:ascii="宋体" w:hAnsi="宋体" w:cs="宋体" w:hint="eastAsia"/>
                <w:sz w:val="28"/>
                <w:szCs w:val="28"/>
              </w:rPr>
              <w:t>，视角为</w:t>
            </w:r>
            <w:r>
              <w:rPr>
                <w:rFonts w:ascii="宋体" w:hAnsi="宋体" w:cs="宋体" w:hint="eastAsia"/>
                <w:sz w:val="28"/>
                <w:szCs w:val="28"/>
              </w:rPr>
              <w:t>93</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2,700.00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6</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16,200.00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6</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便携式相机内存卡</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Lexar</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LMSSIPL512G-BNNNC</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适用于便携式移动拍摄相机的</w:t>
            </w:r>
            <w:r>
              <w:rPr>
                <w:rFonts w:ascii="宋体" w:hAnsi="宋体" w:cs="宋体" w:hint="eastAsia"/>
                <w:sz w:val="28"/>
                <w:szCs w:val="28"/>
              </w:rPr>
              <w:t>512G</w:t>
            </w:r>
            <w:r>
              <w:rPr>
                <w:rFonts w:ascii="宋体" w:hAnsi="宋体" w:cs="宋体" w:hint="eastAsia"/>
                <w:sz w:val="28"/>
                <w:szCs w:val="28"/>
              </w:rPr>
              <w:t>高速内存卡；</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450.00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6</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2,700.00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7</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智慧超</w:t>
            </w:r>
            <w:proofErr w:type="gramEnd"/>
            <w:r>
              <w:rPr>
                <w:rFonts w:ascii="宋体" w:hAnsi="宋体" w:cs="宋体" w:hint="eastAsia"/>
                <w:sz w:val="28"/>
                <w:szCs w:val="28"/>
              </w:rPr>
              <w:t>写实数字人形象大模型制作系统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中视尚轩</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V1.0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超写实数字人形象大模型制作系统，可通过计算机技术生成的虚拟人物，具有类似人类的外观、动作、表情和交互能力，根据不同的应用场景和制作技术，数字人形象可以分为多种类型，如</w:t>
            </w:r>
            <w:r>
              <w:rPr>
                <w:rFonts w:ascii="宋体" w:hAnsi="宋体" w:cs="宋体" w:hint="eastAsia"/>
                <w:sz w:val="28"/>
                <w:szCs w:val="28"/>
              </w:rPr>
              <w:t>2D</w:t>
            </w:r>
            <w:r>
              <w:rPr>
                <w:rFonts w:ascii="宋体" w:hAnsi="宋体" w:cs="宋体" w:hint="eastAsia"/>
                <w:sz w:val="28"/>
                <w:szCs w:val="28"/>
              </w:rPr>
              <w:t>真人、</w:t>
            </w:r>
            <w:r>
              <w:rPr>
                <w:rFonts w:ascii="宋体" w:hAnsi="宋体" w:cs="宋体" w:hint="eastAsia"/>
                <w:sz w:val="28"/>
                <w:szCs w:val="28"/>
              </w:rPr>
              <w:t>2D</w:t>
            </w:r>
            <w:r>
              <w:rPr>
                <w:rFonts w:ascii="宋体" w:hAnsi="宋体" w:cs="宋体" w:hint="eastAsia"/>
                <w:sz w:val="28"/>
                <w:szCs w:val="28"/>
              </w:rPr>
              <w:t>卡通、</w:t>
            </w:r>
            <w:r>
              <w:rPr>
                <w:rFonts w:ascii="宋体" w:hAnsi="宋体" w:cs="宋体" w:hint="eastAsia"/>
                <w:sz w:val="28"/>
                <w:szCs w:val="28"/>
              </w:rPr>
              <w:t>3D</w:t>
            </w:r>
            <w:r>
              <w:rPr>
                <w:rFonts w:ascii="宋体" w:hAnsi="宋体" w:cs="宋体" w:hint="eastAsia"/>
                <w:sz w:val="28"/>
                <w:szCs w:val="28"/>
              </w:rPr>
              <w:t>卡通、</w:t>
            </w:r>
            <w:r>
              <w:rPr>
                <w:rFonts w:ascii="宋体" w:hAnsi="宋体" w:cs="宋体" w:hint="eastAsia"/>
                <w:sz w:val="28"/>
                <w:szCs w:val="28"/>
              </w:rPr>
              <w:t>3D</w:t>
            </w:r>
            <w:r>
              <w:rPr>
                <w:rFonts w:ascii="宋体" w:hAnsi="宋体" w:cs="宋体" w:hint="eastAsia"/>
                <w:sz w:val="28"/>
                <w:szCs w:val="28"/>
              </w:rPr>
              <w:t>写实、</w:t>
            </w:r>
            <w:r>
              <w:rPr>
                <w:rFonts w:ascii="宋体" w:hAnsi="宋体" w:cs="宋体" w:hint="eastAsia"/>
                <w:sz w:val="28"/>
                <w:szCs w:val="28"/>
              </w:rPr>
              <w:t>3D</w:t>
            </w:r>
            <w:r>
              <w:rPr>
                <w:rFonts w:ascii="宋体" w:hAnsi="宋体" w:cs="宋体" w:hint="eastAsia"/>
                <w:sz w:val="28"/>
                <w:szCs w:val="28"/>
              </w:rPr>
              <w:t>超写实等，每种类型都有其独特的制作方式和应用场景；</w:t>
            </w:r>
            <w:r>
              <w:rPr>
                <w:rFonts w:ascii="宋体" w:hAnsi="宋体" w:cs="宋体" w:hint="eastAsia"/>
                <w:sz w:val="28"/>
                <w:szCs w:val="28"/>
              </w:rPr>
              <w:br/>
              <w:t>2.</w:t>
            </w:r>
            <w:r>
              <w:rPr>
                <w:rFonts w:ascii="宋体" w:hAnsi="宋体" w:cs="宋体" w:hint="eastAsia"/>
                <w:sz w:val="28"/>
                <w:szCs w:val="28"/>
              </w:rPr>
              <w:t>超写实数字人形象大模型的实</w:t>
            </w:r>
            <w:proofErr w:type="gramStart"/>
            <w:r>
              <w:rPr>
                <w:rFonts w:ascii="宋体" w:hAnsi="宋体" w:cs="宋体" w:hint="eastAsia"/>
                <w:sz w:val="28"/>
                <w:szCs w:val="28"/>
              </w:rPr>
              <w:t>训制作</w:t>
            </w:r>
            <w:proofErr w:type="gramEnd"/>
            <w:r>
              <w:rPr>
                <w:rFonts w:ascii="宋体" w:hAnsi="宋体" w:cs="宋体" w:hint="eastAsia"/>
                <w:sz w:val="28"/>
                <w:szCs w:val="28"/>
              </w:rPr>
              <w:t>功能：</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）角色设计与概念开发能力，支持数字人的外观、</w:t>
            </w:r>
            <w:r>
              <w:rPr>
                <w:rFonts w:ascii="宋体" w:hAnsi="宋体" w:cs="宋体" w:hint="eastAsia"/>
                <w:sz w:val="28"/>
                <w:szCs w:val="28"/>
              </w:rPr>
              <w:lastRenderedPageBreak/>
              <w:t>特征和个性，包括面部表情、身体比例、服装等的制作；</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）建模与细节雕刻能力，支持通过计算机软件对数字人进行建模和细节雕刻，建模是指将数字人的基本形状和结</w:t>
            </w:r>
            <w:r>
              <w:rPr>
                <w:rFonts w:ascii="宋体" w:hAnsi="宋体" w:cs="宋体" w:hint="eastAsia"/>
                <w:sz w:val="28"/>
                <w:szCs w:val="28"/>
              </w:rPr>
              <w:t>构创建出来，而细节雕刻则是在基础模型上添加更多的细节，如皮肤纹理、肌肉线条等。这个过程需要使用专业的建模软件，如</w:t>
            </w:r>
            <w:r>
              <w:rPr>
                <w:rFonts w:ascii="宋体" w:hAnsi="宋体" w:cs="宋体" w:hint="eastAsia"/>
                <w:sz w:val="28"/>
                <w:szCs w:val="28"/>
              </w:rPr>
              <w:t>Maya</w:t>
            </w:r>
            <w:r>
              <w:rPr>
                <w:rFonts w:ascii="宋体" w:hAnsi="宋体" w:cs="宋体" w:hint="eastAsia"/>
                <w:sz w:val="28"/>
                <w:szCs w:val="28"/>
              </w:rPr>
              <w:t>、</w:t>
            </w:r>
            <w:proofErr w:type="spellStart"/>
            <w:r>
              <w:rPr>
                <w:rFonts w:ascii="宋体" w:hAnsi="宋体" w:cs="宋体" w:hint="eastAsia"/>
                <w:sz w:val="28"/>
                <w:szCs w:val="28"/>
              </w:rPr>
              <w:t>ZBrush</w:t>
            </w:r>
            <w:proofErr w:type="spellEnd"/>
            <w:r>
              <w:rPr>
                <w:rFonts w:ascii="宋体" w:hAnsi="宋体" w:cs="宋体" w:hint="eastAsia"/>
                <w:sz w:val="28"/>
                <w:szCs w:val="28"/>
              </w:rPr>
              <w:t>等；</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）材质与纹理添加能力，支持为数字人添加逼真的材质和纹理，使其更加接近真实世界中的物体，使用纹理绘制软件，如</w:t>
            </w:r>
            <w:r>
              <w:rPr>
                <w:rFonts w:ascii="宋体" w:hAnsi="宋体" w:cs="宋体" w:hint="eastAsia"/>
                <w:sz w:val="28"/>
                <w:szCs w:val="28"/>
              </w:rPr>
              <w:t>Substance Painter</w:t>
            </w:r>
            <w:r>
              <w:rPr>
                <w:rFonts w:ascii="宋体" w:hAnsi="宋体" w:cs="宋体" w:hint="eastAsia"/>
                <w:sz w:val="28"/>
                <w:szCs w:val="28"/>
              </w:rPr>
              <w:t>，可以为数字人添加皮肤、头发、衣物等材质；</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）骨骼绑定与动画制作能力，支持为数字人添加骨骼和动画，使其具有活动性和表情。通过骨骼绑定和动画控制技术，可以让数字人模型具有可移动的关节和自然的动作；</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）渲染与光照调整能力，支</w:t>
            </w:r>
            <w:r>
              <w:rPr>
                <w:rFonts w:ascii="宋体" w:hAnsi="宋体" w:cs="宋体" w:hint="eastAsia"/>
                <w:sz w:val="28"/>
                <w:szCs w:val="28"/>
              </w:rPr>
              <w:t>持通过调整光照设置和渲染参数，使数字人的外观和环境相匹配，并产生真实的阴影、反射和折射效果。这需要使用专业</w:t>
            </w:r>
            <w:r>
              <w:rPr>
                <w:rFonts w:ascii="宋体" w:hAnsi="宋体" w:cs="宋体" w:hint="eastAsia"/>
                <w:sz w:val="28"/>
                <w:szCs w:val="28"/>
              </w:rPr>
              <w:lastRenderedPageBreak/>
              <w:t>的渲染引擎，如</w:t>
            </w:r>
            <w:r>
              <w:rPr>
                <w:rFonts w:ascii="宋体" w:hAnsi="宋体" w:cs="宋体" w:hint="eastAsia"/>
                <w:sz w:val="28"/>
                <w:szCs w:val="28"/>
              </w:rPr>
              <w:t>Arnold</w:t>
            </w:r>
            <w:r>
              <w:rPr>
                <w:rFonts w:ascii="宋体" w:hAnsi="宋体" w:cs="宋体" w:hint="eastAsia"/>
                <w:sz w:val="28"/>
                <w:szCs w:val="28"/>
              </w:rPr>
              <w:t>、</w:t>
            </w:r>
            <w:r>
              <w:rPr>
                <w:rFonts w:ascii="宋体" w:hAnsi="宋体" w:cs="宋体" w:hint="eastAsia"/>
                <w:sz w:val="28"/>
                <w:szCs w:val="28"/>
              </w:rPr>
              <w:t>V-Ray</w:t>
            </w:r>
            <w:r>
              <w:rPr>
                <w:rFonts w:ascii="宋体" w:hAnsi="宋体" w:cs="宋体" w:hint="eastAsia"/>
                <w:sz w:val="28"/>
                <w:szCs w:val="28"/>
              </w:rPr>
              <w:t>等；</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后期制作与特效能力，支持进行数字人的后期制作和特效处理，包括颜色校正、特殊效果、合成等。这个阶段通常由视觉特效艺术家和合成师完成，以进一步提高数字人的视觉质量和真实感，数字人形象征大模型支持计算机图形学、深度学习、图形渲染、动作捕捉以及语音合成等多个领域的技术；</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）计算机图形学与渲染，支持用于生成和渲染逼真的三维图像，包括数字人的皮肤纹理、光影效果等</w:t>
            </w:r>
            <w:r>
              <w:rPr>
                <w:rFonts w:ascii="宋体" w:hAnsi="宋体" w:cs="宋体" w:hint="eastAsia"/>
                <w:sz w:val="28"/>
                <w:szCs w:val="28"/>
              </w:rPr>
              <w:t>；</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）深度学习能力，支持在生成数字人外貌特征时，深度学习技术可以应用于图像生成、特征提取和识别等方面，以实现更自然的表情、动作和姿态；</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）使用</w:t>
            </w:r>
            <w:r>
              <w:rPr>
                <w:rFonts w:ascii="宋体" w:hAnsi="宋体" w:cs="宋体" w:hint="eastAsia"/>
                <w:sz w:val="28"/>
                <w:szCs w:val="28"/>
              </w:rPr>
              <w:t>3D</w:t>
            </w:r>
            <w:r>
              <w:rPr>
                <w:rFonts w:ascii="宋体" w:hAnsi="宋体" w:cs="宋体" w:hint="eastAsia"/>
                <w:sz w:val="28"/>
                <w:szCs w:val="28"/>
              </w:rPr>
              <w:t>建模软件，支持创建数字人的基础模型，包括头部、身体、四肢等，根据设计需求，对模型进行细节调整，如添加皮肤纹理、衣物褶皱等；</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）特征生成与训练能力，支持利用深度学习技术，生成数字人的外貌特征，如面部特征、五官形状、皮肤质感等，对生成的特征进行训练和优化，</w:t>
            </w:r>
            <w:r>
              <w:rPr>
                <w:rFonts w:ascii="宋体" w:hAnsi="宋体" w:cs="宋体" w:hint="eastAsia"/>
                <w:sz w:val="28"/>
                <w:szCs w:val="28"/>
              </w:rPr>
              <w:lastRenderedPageBreak/>
              <w:t>以确保它们在不同角度和光照条件下都能保持自然和逼真。</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11</w:t>
            </w:r>
            <w:r>
              <w:rPr>
                <w:rFonts w:ascii="宋体" w:hAnsi="宋体" w:cs="宋体" w:hint="eastAsia"/>
                <w:sz w:val="28"/>
                <w:szCs w:val="28"/>
              </w:rPr>
              <w:t>）动作与表情捕捉能力，支持使用动作</w:t>
            </w:r>
            <w:r>
              <w:rPr>
                <w:rFonts w:ascii="宋体" w:hAnsi="宋体" w:cs="宋体" w:hint="eastAsia"/>
                <w:sz w:val="28"/>
                <w:szCs w:val="28"/>
              </w:rPr>
              <w:t>捕捉设备捕捉真人的动作和表情，并将其映射到数字人模型上，对捕捉到的动作和表情进行后处理，以确保它们与数字人的外貌特征相匹配；</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）渲染与效果调整能力，支持使用图形渲染技术，对数字人模型进行渲染，以生成逼真的图像和视频，对渲染效果进行调整和优化，以提高数字人的视觉质量；</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13</w:t>
            </w:r>
            <w:r>
              <w:rPr>
                <w:rFonts w:ascii="宋体" w:hAnsi="宋体" w:cs="宋体" w:hint="eastAsia"/>
                <w:sz w:val="28"/>
                <w:szCs w:val="28"/>
              </w:rPr>
              <w:t>）测试与反馈，支持将开发完成的数字人外貌特征大模型应用于实际场景中，进行测试和验证，收集交互反馈，对模型进行进一步的调整和优化；</w:t>
            </w:r>
          </w:p>
          <w:p w:rsidR="00AC49DC" w:rsidRDefault="00174537">
            <w:pPr>
              <w:jc w:val="left"/>
              <w:rPr>
                <w:rFonts w:ascii="宋体" w:hAnsi="宋体" w:cs="宋体"/>
                <w:b/>
                <w:bCs/>
                <w:sz w:val="28"/>
                <w:szCs w:val="28"/>
              </w:rPr>
            </w:pPr>
            <w:r>
              <w:rPr>
                <w:rFonts w:ascii="宋体" w:hAnsi="宋体" w:cs="宋体" w:hint="eastAsia"/>
                <w:sz w:val="28"/>
                <w:szCs w:val="28"/>
              </w:rPr>
              <w:t>（</w:t>
            </w:r>
            <w:r>
              <w:rPr>
                <w:rFonts w:ascii="宋体" w:hAnsi="宋体" w:cs="宋体" w:hint="eastAsia"/>
                <w:sz w:val="28"/>
                <w:szCs w:val="28"/>
              </w:rPr>
              <w:t>14</w:t>
            </w:r>
            <w:r>
              <w:rPr>
                <w:rFonts w:ascii="宋体" w:hAnsi="宋体" w:cs="宋体" w:hint="eastAsia"/>
                <w:sz w:val="28"/>
                <w:szCs w:val="28"/>
              </w:rPr>
              <w:t>）为保障</w:t>
            </w:r>
            <w:proofErr w:type="gramStart"/>
            <w:r>
              <w:rPr>
                <w:rFonts w:ascii="宋体" w:hAnsi="宋体" w:cs="宋体" w:hint="eastAsia"/>
                <w:sz w:val="28"/>
                <w:szCs w:val="28"/>
              </w:rPr>
              <w:t>数字人大</w:t>
            </w:r>
            <w:proofErr w:type="gramEnd"/>
            <w:r>
              <w:rPr>
                <w:rFonts w:ascii="宋体" w:hAnsi="宋体" w:cs="宋体" w:hint="eastAsia"/>
                <w:sz w:val="28"/>
                <w:szCs w:val="28"/>
              </w:rPr>
              <w:t>模型制作系统的使用场景，数字人形象大模型制作系统支持将</w:t>
            </w:r>
            <w:r>
              <w:rPr>
                <w:rFonts w:ascii="宋体" w:hAnsi="宋体" w:cs="宋体" w:hint="eastAsia"/>
                <w:sz w:val="28"/>
                <w:szCs w:val="28"/>
              </w:rPr>
              <w:t>NDI</w:t>
            </w:r>
            <w:r>
              <w:rPr>
                <w:rFonts w:ascii="宋体" w:hAnsi="宋体" w:cs="宋体" w:hint="eastAsia"/>
                <w:sz w:val="28"/>
                <w:szCs w:val="28"/>
              </w:rPr>
              <w:t>无线传输到其他可</w:t>
            </w:r>
            <w:r>
              <w:rPr>
                <w:rFonts w:ascii="宋体" w:hAnsi="宋体" w:cs="宋体" w:hint="eastAsia"/>
                <w:sz w:val="28"/>
                <w:szCs w:val="28"/>
              </w:rPr>
              <w:t>接收</w:t>
            </w:r>
            <w:r>
              <w:rPr>
                <w:rFonts w:ascii="宋体" w:hAnsi="宋体" w:cs="宋体" w:hint="eastAsia"/>
                <w:sz w:val="28"/>
                <w:szCs w:val="28"/>
              </w:rPr>
              <w:t>NDI</w:t>
            </w:r>
            <w:r>
              <w:rPr>
                <w:rFonts w:ascii="宋体" w:hAnsi="宋体" w:cs="宋体" w:hint="eastAsia"/>
                <w:sz w:val="28"/>
                <w:szCs w:val="28"/>
              </w:rPr>
              <w:t>信号的设备上，帧尺寸、帧速率自定义调节；</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15</w:t>
            </w:r>
            <w:r>
              <w:rPr>
                <w:rFonts w:ascii="宋体" w:hAnsi="宋体" w:cs="宋体" w:hint="eastAsia"/>
                <w:sz w:val="28"/>
                <w:szCs w:val="28"/>
              </w:rPr>
              <w:t>）为保障</w:t>
            </w:r>
            <w:proofErr w:type="gramStart"/>
            <w:r>
              <w:rPr>
                <w:rFonts w:ascii="宋体" w:hAnsi="宋体" w:cs="宋体" w:hint="eastAsia"/>
                <w:sz w:val="28"/>
                <w:szCs w:val="28"/>
              </w:rPr>
              <w:t>数字人大</w:t>
            </w:r>
            <w:proofErr w:type="gramEnd"/>
            <w:r>
              <w:rPr>
                <w:rFonts w:ascii="宋体" w:hAnsi="宋体" w:cs="宋体" w:hint="eastAsia"/>
                <w:sz w:val="28"/>
                <w:szCs w:val="28"/>
              </w:rPr>
              <w:t>模型制作系统视频数据安全，具备分散配置，集中管理，具备视频数据安全防护</w:t>
            </w:r>
            <w:r>
              <w:rPr>
                <w:rFonts w:ascii="宋体" w:hAnsi="宋体" w:cs="宋体" w:hint="eastAsia"/>
                <w:sz w:val="28"/>
                <w:szCs w:val="28"/>
              </w:rPr>
              <w:lastRenderedPageBreak/>
              <w:t>操作，支持双向文件交互，可对文件进行深度解析；</w:t>
            </w:r>
          </w:p>
          <w:p w:rsidR="00AC49DC" w:rsidRDefault="00174537">
            <w:pPr>
              <w:jc w:val="left"/>
              <w:rPr>
                <w:rFonts w:ascii="宋体" w:hAnsi="宋体" w:cs="宋体"/>
                <w:sz w:val="28"/>
                <w:szCs w:val="28"/>
              </w:rPr>
            </w:pPr>
            <w:r>
              <w:rPr>
                <w:rFonts w:ascii="宋体" w:hAnsi="宋体" w:cs="宋体" w:hint="eastAsia"/>
                <w:sz w:val="28"/>
                <w:szCs w:val="28"/>
              </w:rPr>
              <w:br w:type="page"/>
              <w:t>3.</w:t>
            </w:r>
            <w:r>
              <w:rPr>
                <w:rFonts w:ascii="宋体" w:hAnsi="宋体" w:cs="宋体" w:hint="eastAsia"/>
                <w:sz w:val="28"/>
                <w:szCs w:val="28"/>
              </w:rPr>
              <w:t>超写实数字人形象大模型制作系统搭配</w:t>
            </w:r>
            <w:r>
              <w:rPr>
                <w:rFonts w:ascii="宋体" w:hAnsi="宋体" w:cs="宋体" w:hint="eastAsia"/>
                <w:sz w:val="28"/>
                <w:szCs w:val="28"/>
              </w:rPr>
              <w:t>55</w:t>
            </w:r>
            <w:r>
              <w:rPr>
                <w:rFonts w:ascii="宋体" w:hAnsi="宋体" w:cs="宋体" w:hint="eastAsia"/>
                <w:sz w:val="28"/>
                <w:szCs w:val="28"/>
              </w:rPr>
              <w:t>寸交互式终端，满足教学实训的交互式测试优化：</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）终端尺寸：</w:t>
            </w:r>
            <w:r>
              <w:rPr>
                <w:rFonts w:ascii="宋体" w:hAnsi="宋体" w:cs="宋体" w:hint="eastAsia"/>
                <w:sz w:val="28"/>
                <w:szCs w:val="28"/>
              </w:rPr>
              <w:t>55</w:t>
            </w:r>
            <w:r>
              <w:rPr>
                <w:rFonts w:ascii="宋体" w:hAnsi="宋体" w:cs="宋体" w:hint="eastAsia"/>
                <w:sz w:val="28"/>
                <w:szCs w:val="28"/>
              </w:rPr>
              <w:t>英寸；</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）屏幕比例：</w:t>
            </w:r>
            <w:r>
              <w:rPr>
                <w:rFonts w:ascii="宋体" w:hAnsi="宋体" w:cs="宋体" w:hint="eastAsia"/>
                <w:sz w:val="28"/>
                <w:szCs w:val="28"/>
              </w:rPr>
              <w:t>16:9</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）分辨率：</w:t>
            </w:r>
            <w:r>
              <w:rPr>
                <w:rFonts w:ascii="宋体" w:hAnsi="宋体" w:cs="宋体" w:hint="eastAsia"/>
                <w:sz w:val="28"/>
                <w:szCs w:val="28"/>
              </w:rPr>
              <w:t>1920*1080</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）面板类型：</w:t>
            </w:r>
            <w:r>
              <w:rPr>
                <w:rFonts w:ascii="宋体" w:hAnsi="宋体" w:cs="宋体" w:hint="eastAsia"/>
                <w:sz w:val="28"/>
                <w:szCs w:val="28"/>
              </w:rPr>
              <w:t>IPS</w:t>
            </w:r>
            <w:r>
              <w:rPr>
                <w:rFonts w:ascii="宋体" w:hAnsi="宋体" w:cs="宋体" w:hint="eastAsia"/>
                <w:sz w:val="28"/>
                <w:szCs w:val="28"/>
              </w:rPr>
              <w:t>技术；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）对比度：</w:t>
            </w:r>
            <w:r>
              <w:rPr>
                <w:rFonts w:ascii="宋体" w:hAnsi="宋体" w:cs="宋体" w:hint="eastAsia"/>
                <w:sz w:val="28"/>
                <w:szCs w:val="28"/>
              </w:rPr>
              <w:t>1000:1</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）屏幕刷新率：</w:t>
            </w:r>
            <w:r>
              <w:rPr>
                <w:rFonts w:ascii="宋体" w:hAnsi="宋体" w:cs="宋体" w:hint="eastAsia"/>
                <w:sz w:val="28"/>
                <w:szCs w:val="28"/>
              </w:rPr>
              <w:t>60Hz</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）响应时间：</w:t>
            </w:r>
            <w:r>
              <w:rPr>
                <w:rFonts w:ascii="宋体" w:hAnsi="宋体" w:cs="宋体" w:hint="eastAsia"/>
                <w:sz w:val="28"/>
                <w:szCs w:val="28"/>
              </w:rPr>
              <w:t>0.5ms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）屏幕类型：触控屏；</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149,800.00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149,800.00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8</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智慧超</w:t>
            </w:r>
            <w:proofErr w:type="gramEnd"/>
            <w:r>
              <w:rPr>
                <w:rFonts w:ascii="宋体" w:hAnsi="宋体" w:cs="宋体" w:hint="eastAsia"/>
                <w:sz w:val="28"/>
                <w:szCs w:val="28"/>
              </w:rPr>
              <w:t>写实数字人动作与姿态大模型制作系统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华奥</w:t>
            </w:r>
            <w:proofErr w:type="gramEnd"/>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V1.0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数字人动作与姿态大模型制作涉及到计算机图形学、深度学习、动作捕捉、自然语言处理等多个领域的技术；</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）系统具备计算机图形学与渲染功能，这是构建数字人动作与姿态的基础，用于生成和渲染逼真的三维图像和视频；</w:t>
            </w:r>
            <w:r>
              <w:rPr>
                <w:rFonts w:ascii="宋体" w:hAnsi="宋体" w:cs="宋体" w:hint="eastAsia"/>
                <w:sz w:val="28"/>
                <w:szCs w:val="28"/>
              </w:rPr>
              <w:br/>
            </w:r>
            <w:r>
              <w:rPr>
                <w:rFonts w:ascii="宋体" w:hAnsi="宋体" w:cs="宋体" w:hint="eastAsia"/>
                <w:sz w:val="28"/>
                <w:szCs w:val="28"/>
              </w:rPr>
              <w:lastRenderedPageBreak/>
              <w:t>（</w:t>
            </w:r>
            <w:r>
              <w:rPr>
                <w:rFonts w:ascii="宋体" w:hAnsi="宋体" w:cs="宋体" w:hint="eastAsia"/>
                <w:sz w:val="28"/>
                <w:szCs w:val="28"/>
              </w:rPr>
              <w:t>2</w:t>
            </w:r>
            <w:r>
              <w:rPr>
                <w:rFonts w:ascii="宋体" w:hAnsi="宋体" w:cs="宋体" w:hint="eastAsia"/>
                <w:sz w:val="28"/>
                <w:szCs w:val="28"/>
              </w:rPr>
              <w:t>）系统具备深度学习功能，特别是卷积神经网络（</w:t>
            </w:r>
            <w:r>
              <w:rPr>
                <w:rFonts w:ascii="宋体" w:hAnsi="宋体" w:cs="宋体" w:hint="eastAsia"/>
                <w:sz w:val="28"/>
                <w:szCs w:val="28"/>
              </w:rPr>
              <w:t>CNN</w:t>
            </w:r>
            <w:r>
              <w:rPr>
                <w:rFonts w:ascii="宋体" w:hAnsi="宋体" w:cs="宋体" w:hint="eastAsia"/>
                <w:sz w:val="28"/>
                <w:szCs w:val="28"/>
              </w:rPr>
              <w:t>）和生成对抗网络（</w:t>
            </w:r>
            <w:r>
              <w:rPr>
                <w:rFonts w:ascii="宋体" w:hAnsi="宋体" w:cs="宋体" w:hint="eastAsia"/>
                <w:sz w:val="28"/>
                <w:szCs w:val="28"/>
              </w:rPr>
              <w:t>GAN</w:t>
            </w:r>
            <w:r>
              <w:rPr>
                <w:rFonts w:ascii="宋体" w:hAnsi="宋体" w:cs="宋体" w:hint="eastAsia"/>
                <w:sz w:val="28"/>
                <w:szCs w:val="28"/>
              </w:rPr>
              <w:t>）等模型，在动作预测、姿态估计和表情生成等方面提供支持；</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）系统支持通个动作捕捉，捕捉真人的动作和姿态，为数字人提供丰富的动作和姿态数据；</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）系统支持自然语言处理，主要关注动作与姿态，但</w:t>
            </w:r>
            <w:r>
              <w:rPr>
                <w:rFonts w:ascii="宋体" w:hAnsi="宋体" w:cs="宋体" w:hint="eastAsia"/>
                <w:sz w:val="28"/>
                <w:szCs w:val="28"/>
              </w:rPr>
              <w:t>NLP</w:t>
            </w:r>
            <w:r>
              <w:rPr>
                <w:rFonts w:ascii="宋体" w:hAnsi="宋体" w:cs="宋体" w:hint="eastAsia"/>
                <w:sz w:val="28"/>
                <w:szCs w:val="28"/>
              </w:rPr>
              <w:t>技术可以用于理解人类指令，进而驱动数字人执行相应的动作；</w:t>
            </w:r>
            <w:r>
              <w:rPr>
                <w:rFonts w:ascii="宋体" w:hAnsi="宋体" w:cs="宋体" w:hint="eastAsia"/>
                <w:sz w:val="28"/>
                <w:szCs w:val="28"/>
              </w:rPr>
              <w:br/>
              <w:t>2.</w:t>
            </w:r>
            <w:r>
              <w:rPr>
                <w:rFonts w:ascii="宋体" w:hAnsi="宋体" w:cs="宋体" w:hint="eastAsia"/>
                <w:sz w:val="28"/>
                <w:szCs w:val="28"/>
              </w:rPr>
              <w:t>超写实数字人动作与姿态大模型制作系统具备的开发制作能力：</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）数据收集与预处理能力：支持收集大量真人的动作和姿态数据，包括视频、图像等，对数据进行预处理，如去噪、归一化等，以便于后续的训练和使用；</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）模型训练能力：支持利用深度学习技术，如</w:t>
            </w:r>
            <w:r>
              <w:rPr>
                <w:rFonts w:ascii="宋体" w:hAnsi="宋体" w:cs="宋体" w:hint="eastAsia"/>
                <w:sz w:val="28"/>
                <w:szCs w:val="28"/>
              </w:rPr>
              <w:t>CNN</w:t>
            </w:r>
            <w:r>
              <w:rPr>
                <w:rFonts w:ascii="宋体" w:hAnsi="宋体" w:cs="宋体" w:hint="eastAsia"/>
                <w:sz w:val="28"/>
                <w:szCs w:val="28"/>
              </w:rPr>
              <w:t>、</w:t>
            </w:r>
            <w:r>
              <w:rPr>
                <w:rFonts w:ascii="宋体" w:hAnsi="宋体" w:cs="宋体" w:hint="eastAsia"/>
                <w:sz w:val="28"/>
                <w:szCs w:val="28"/>
              </w:rPr>
              <w:t>GAN</w:t>
            </w:r>
            <w:r>
              <w:rPr>
                <w:rFonts w:ascii="宋体" w:hAnsi="宋体" w:cs="宋体" w:hint="eastAsia"/>
                <w:sz w:val="28"/>
                <w:szCs w:val="28"/>
              </w:rPr>
              <w:t>等，训练动作与姿态预测模型，在训练过程中，不断优化</w:t>
            </w:r>
            <w:r>
              <w:rPr>
                <w:rFonts w:ascii="宋体" w:hAnsi="宋体" w:cs="宋体" w:hint="eastAsia"/>
                <w:sz w:val="28"/>
                <w:szCs w:val="28"/>
              </w:rPr>
              <w:t>模型参数，以提高预测的准确性和鲁棒性；</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）动作与姿态生成能力：支持根据输入的指令或情境，利用训练好的模型生成相应的动作和姿态，</w:t>
            </w:r>
            <w:r>
              <w:rPr>
                <w:rFonts w:ascii="宋体" w:hAnsi="宋体" w:cs="宋体" w:hint="eastAsia"/>
                <w:sz w:val="28"/>
                <w:szCs w:val="28"/>
              </w:rPr>
              <w:lastRenderedPageBreak/>
              <w:t>对生成的动作和姿态进行后处理，如平滑处理、姿态调整等，以确保其自然和逼真；</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）集成与测试能力：支持将生成的动作和姿态集成到数字人系统中，实现数字人的动作与姿态控制，在不同场景和情境下对数字人进行测试，以验证其动作与姿态的准确性和自然度；</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）动作捕捉技术能力：支持使用高精度的设备和算法来捕捉真人的动作和姿态，并将其准确地映射到数字人模型上；</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）深度学习模型能力：支持设计</w:t>
            </w:r>
            <w:r>
              <w:rPr>
                <w:rFonts w:ascii="宋体" w:hAnsi="宋体" w:cs="宋体" w:hint="eastAsia"/>
                <w:sz w:val="28"/>
                <w:szCs w:val="28"/>
              </w:rPr>
              <w:t>合理的网络结构和优化算法，以提高模型对动作和姿态的预测能力；</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）多模态融合能力：支持在数字人动作与姿态制作系统中，将动作、姿态、语音、表情等多种模态进行融合，以实现更加自然和流畅的交互；</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）实时性与性能能力：数字人系统具备实时响应的能力，同时还能保证较高的性能和稳定性；</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）为保障数字人动作与姿态大模型制作系统的使用场景，支持一键调用现场连线功能，演播室或直播间可与外界进行视频连线或电话连线；支持两个</w:t>
            </w:r>
            <w:r>
              <w:rPr>
                <w:rFonts w:ascii="宋体" w:hAnsi="宋体" w:cs="宋体" w:hint="eastAsia"/>
                <w:sz w:val="28"/>
                <w:szCs w:val="28"/>
              </w:rPr>
              <w:lastRenderedPageBreak/>
              <w:t>连线视窗的位置和大小调整，视窗内容可选择</w:t>
            </w:r>
            <w:r>
              <w:rPr>
                <w:rFonts w:ascii="宋体" w:hAnsi="宋体" w:cs="宋体" w:hint="eastAsia"/>
                <w:sz w:val="28"/>
                <w:szCs w:val="28"/>
              </w:rPr>
              <w:t>9</w:t>
            </w:r>
            <w:r>
              <w:rPr>
                <w:rFonts w:ascii="宋体" w:hAnsi="宋体" w:cs="宋体" w:hint="eastAsia"/>
                <w:sz w:val="28"/>
                <w:szCs w:val="28"/>
              </w:rPr>
              <w:t>路信号源，可自由切换；支持自定</w:t>
            </w:r>
            <w:r>
              <w:rPr>
                <w:rFonts w:ascii="宋体" w:hAnsi="宋体" w:cs="宋体" w:hint="eastAsia"/>
                <w:sz w:val="28"/>
                <w:szCs w:val="28"/>
              </w:rPr>
              <w:t xml:space="preserve"> </w:t>
            </w:r>
            <w:proofErr w:type="gramStart"/>
            <w:r>
              <w:rPr>
                <w:rFonts w:ascii="宋体" w:hAnsi="宋体" w:cs="宋体" w:hint="eastAsia"/>
                <w:sz w:val="28"/>
                <w:szCs w:val="28"/>
              </w:rPr>
              <w:t>义背景</w:t>
            </w:r>
            <w:proofErr w:type="gramEnd"/>
            <w:r>
              <w:rPr>
                <w:rFonts w:ascii="宋体" w:hAnsi="宋体" w:cs="宋体" w:hint="eastAsia"/>
                <w:sz w:val="28"/>
                <w:szCs w:val="28"/>
              </w:rPr>
              <w:t>视频模板，连线视</w:t>
            </w:r>
            <w:r>
              <w:rPr>
                <w:rFonts w:ascii="宋体" w:hAnsi="宋体" w:cs="宋体" w:hint="eastAsia"/>
                <w:sz w:val="28"/>
                <w:szCs w:val="28"/>
              </w:rPr>
              <w:t>窗可添加字幕，字体，大小，位置均可调整，并实时保存；</w:t>
            </w:r>
          </w:p>
          <w:p w:rsidR="00AC49DC" w:rsidRDefault="00174537">
            <w:pPr>
              <w:jc w:val="left"/>
              <w:rPr>
                <w:rFonts w:ascii="宋体" w:hAnsi="宋体" w:cs="宋体"/>
                <w:sz w:val="28"/>
                <w:szCs w:val="28"/>
              </w:rPr>
            </w:pPr>
            <w:r>
              <w:rPr>
                <w:rFonts w:ascii="宋体" w:hAnsi="宋体" w:cs="宋体" w:hint="eastAsia"/>
                <w:sz w:val="28"/>
                <w:szCs w:val="28"/>
              </w:rPr>
              <w:br w:type="page"/>
              <w:t>3.</w:t>
            </w:r>
            <w:r>
              <w:rPr>
                <w:rFonts w:ascii="宋体" w:hAnsi="宋体" w:cs="宋体" w:hint="eastAsia"/>
                <w:sz w:val="28"/>
                <w:szCs w:val="28"/>
              </w:rPr>
              <w:t>超写实数字人动作与姿态大模型制作系统搭配</w:t>
            </w:r>
            <w:r>
              <w:rPr>
                <w:rFonts w:ascii="宋体" w:hAnsi="宋体" w:cs="宋体" w:hint="eastAsia"/>
                <w:sz w:val="28"/>
                <w:szCs w:val="28"/>
              </w:rPr>
              <w:t>55</w:t>
            </w:r>
            <w:r>
              <w:rPr>
                <w:rFonts w:ascii="宋体" w:hAnsi="宋体" w:cs="宋体" w:hint="eastAsia"/>
                <w:sz w:val="28"/>
                <w:szCs w:val="28"/>
              </w:rPr>
              <w:t>寸交互式终端，满足教学实训的交互式测试优化：</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）终端尺寸：</w:t>
            </w:r>
            <w:r>
              <w:rPr>
                <w:rFonts w:ascii="宋体" w:hAnsi="宋体" w:cs="宋体" w:hint="eastAsia"/>
                <w:sz w:val="28"/>
                <w:szCs w:val="28"/>
              </w:rPr>
              <w:t>55</w:t>
            </w:r>
            <w:r>
              <w:rPr>
                <w:rFonts w:ascii="宋体" w:hAnsi="宋体" w:cs="宋体" w:hint="eastAsia"/>
                <w:sz w:val="28"/>
                <w:szCs w:val="28"/>
              </w:rPr>
              <w:t>英寸；</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）屏幕比例：</w:t>
            </w:r>
            <w:r>
              <w:rPr>
                <w:rFonts w:ascii="宋体" w:hAnsi="宋体" w:cs="宋体" w:hint="eastAsia"/>
                <w:sz w:val="28"/>
                <w:szCs w:val="28"/>
              </w:rPr>
              <w:t>16:9</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）分辨率：</w:t>
            </w:r>
            <w:r>
              <w:rPr>
                <w:rFonts w:ascii="宋体" w:hAnsi="宋体" w:cs="宋体" w:hint="eastAsia"/>
                <w:sz w:val="28"/>
                <w:szCs w:val="28"/>
              </w:rPr>
              <w:t>1920*1080</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）面板类型：</w:t>
            </w:r>
            <w:r>
              <w:rPr>
                <w:rFonts w:ascii="宋体" w:hAnsi="宋体" w:cs="宋体" w:hint="eastAsia"/>
                <w:sz w:val="28"/>
                <w:szCs w:val="28"/>
              </w:rPr>
              <w:t>IPS</w:t>
            </w:r>
            <w:r>
              <w:rPr>
                <w:rFonts w:ascii="宋体" w:hAnsi="宋体" w:cs="宋体" w:hint="eastAsia"/>
                <w:sz w:val="28"/>
                <w:szCs w:val="28"/>
              </w:rPr>
              <w:t>技术；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）对比度：</w:t>
            </w:r>
            <w:r>
              <w:rPr>
                <w:rFonts w:ascii="宋体" w:hAnsi="宋体" w:cs="宋体" w:hint="eastAsia"/>
                <w:sz w:val="28"/>
                <w:szCs w:val="28"/>
              </w:rPr>
              <w:t>1000:1</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）屏幕刷新率：</w:t>
            </w:r>
            <w:r>
              <w:rPr>
                <w:rFonts w:ascii="宋体" w:hAnsi="宋体" w:cs="宋体" w:hint="eastAsia"/>
                <w:sz w:val="28"/>
                <w:szCs w:val="28"/>
              </w:rPr>
              <w:t>60Hz</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）响应时间：</w:t>
            </w:r>
            <w:r>
              <w:rPr>
                <w:rFonts w:ascii="宋体" w:hAnsi="宋体" w:cs="宋体" w:hint="eastAsia"/>
                <w:sz w:val="28"/>
                <w:szCs w:val="28"/>
              </w:rPr>
              <w:t>0.5ms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）屏幕类型：触控屏；</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137,900.00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137,900.00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9</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智慧超</w:t>
            </w:r>
            <w:proofErr w:type="gramEnd"/>
            <w:r>
              <w:rPr>
                <w:rFonts w:ascii="宋体" w:hAnsi="宋体" w:cs="宋体" w:hint="eastAsia"/>
                <w:sz w:val="28"/>
                <w:szCs w:val="28"/>
              </w:rPr>
              <w:t>写实数字人表情与口型大模型制作系统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中视尚轩</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V1.0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超写实数字人表情与口型大模型涉及多个技术领域的综合应用，旨在实现数字人表情的自然变化和口型的精准同步；</w:t>
            </w:r>
            <w:r>
              <w:rPr>
                <w:rFonts w:ascii="宋体" w:hAnsi="宋体" w:cs="宋体" w:hint="eastAsia"/>
                <w:sz w:val="28"/>
                <w:szCs w:val="28"/>
              </w:rPr>
              <w:br/>
            </w: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）计算机图形学与渲染：支持用于生成和渲染逼真的三维人脸模型，包括皮肤纹理、光照效果等，以呈现真实的面部表情；</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）深度学习：支持卷积神经网络（</w:t>
            </w:r>
            <w:r>
              <w:rPr>
                <w:rFonts w:ascii="宋体" w:hAnsi="宋体" w:cs="宋体" w:hint="eastAsia"/>
                <w:sz w:val="28"/>
                <w:szCs w:val="28"/>
              </w:rPr>
              <w:t>CNN</w:t>
            </w:r>
            <w:r>
              <w:rPr>
                <w:rFonts w:ascii="宋体" w:hAnsi="宋体" w:cs="宋体" w:hint="eastAsia"/>
                <w:sz w:val="28"/>
                <w:szCs w:val="28"/>
              </w:rPr>
              <w:t>）、生成对抗网络（</w:t>
            </w:r>
            <w:r>
              <w:rPr>
                <w:rFonts w:ascii="宋体" w:hAnsi="宋体" w:cs="宋体" w:hint="eastAsia"/>
                <w:sz w:val="28"/>
                <w:szCs w:val="28"/>
              </w:rPr>
              <w:t>GAN</w:t>
            </w:r>
            <w:r>
              <w:rPr>
                <w:rFonts w:ascii="宋体" w:hAnsi="宋体" w:cs="宋体" w:hint="eastAsia"/>
                <w:sz w:val="28"/>
                <w:szCs w:val="28"/>
              </w:rPr>
              <w:t>）和长短时记忆网络（</w:t>
            </w:r>
            <w:r>
              <w:rPr>
                <w:rFonts w:ascii="宋体" w:hAnsi="宋体" w:cs="宋体" w:hint="eastAsia"/>
                <w:sz w:val="28"/>
                <w:szCs w:val="28"/>
              </w:rPr>
              <w:t>LSTM</w:t>
            </w:r>
            <w:r>
              <w:rPr>
                <w:rFonts w:ascii="宋体" w:hAnsi="宋体" w:cs="宋体" w:hint="eastAsia"/>
                <w:sz w:val="28"/>
                <w:szCs w:val="28"/>
              </w:rPr>
              <w:t>）等模型，在表情生成、口型同步等方面提供支持；</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）音频处理技术：支持用于分析和处理音频信号，提取语音特征，为口型同步提供数据支持；</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）面部捕捉技术：支持通过摄像头或传</w:t>
            </w:r>
            <w:r>
              <w:rPr>
                <w:rFonts w:ascii="宋体" w:hAnsi="宋体" w:cs="宋体" w:hint="eastAsia"/>
                <w:sz w:val="28"/>
                <w:szCs w:val="28"/>
              </w:rPr>
              <w:t>感器捕捉真人的面部表情和口型变化，为数字人提供表情和口型数据；</w:t>
            </w:r>
            <w:r>
              <w:rPr>
                <w:rFonts w:ascii="宋体" w:hAnsi="宋体" w:cs="宋体" w:hint="eastAsia"/>
                <w:sz w:val="28"/>
                <w:szCs w:val="28"/>
              </w:rPr>
              <w:br/>
              <w:t>2.</w:t>
            </w:r>
            <w:r>
              <w:rPr>
                <w:rFonts w:ascii="宋体" w:hAnsi="宋体" w:cs="宋体" w:hint="eastAsia"/>
                <w:sz w:val="28"/>
                <w:szCs w:val="28"/>
              </w:rPr>
              <w:t>超写实数字人表情与口型大模型制作系统具备的开发制作能力：</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）数据收集与预处理能力，支持收集大量包含不同表情和口型的真实人脸数据，包括视频、图像和音频等，对数据进行预处理，如面部关键点检测、音频信号提取等，以便于后续的训练和使用。</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）模型训练与能力，支持利用深度学习技术，如</w:t>
            </w:r>
            <w:r>
              <w:rPr>
                <w:rFonts w:ascii="宋体" w:hAnsi="宋体" w:cs="宋体" w:hint="eastAsia"/>
                <w:sz w:val="28"/>
                <w:szCs w:val="28"/>
              </w:rPr>
              <w:t>CNN</w:t>
            </w:r>
            <w:r>
              <w:rPr>
                <w:rFonts w:ascii="宋体" w:hAnsi="宋体" w:cs="宋体" w:hint="eastAsia"/>
                <w:sz w:val="28"/>
                <w:szCs w:val="28"/>
              </w:rPr>
              <w:t>、</w:t>
            </w:r>
            <w:r>
              <w:rPr>
                <w:rFonts w:ascii="宋体" w:hAnsi="宋体" w:cs="宋体" w:hint="eastAsia"/>
                <w:sz w:val="28"/>
                <w:szCs w:val="28"/>
              </w:rPr>
              <w:t>GAN</w:t>
            </w:r>
            <w:r>
              <w:rPr>
                <w:rFonts w:ascii="宋体" w:hAnsi="宋体" w:cs="宋体" w:hint="eastAsia"/>
                <w:sz w:val="28"/>
                <w:szCs w:val="28"/>
              </w:rPr>
              <w:t>等，训练表情生成模型和口型同步模型，</w:t>
            </w:r>
            <w:r>
              <w:rPr>
                <w:rFonts w:ascii="宋体" w:hAnsi="宋体" w:cs="宋体" w:hint="eastAsia"/>
                <w:sz w:val="28"/>
                <w:szCs w:val="28"/>
              </w:rPr>
              <w:lastRenderedPageBreak/>
              <w:t>在训练过程中，结合音频处理技术和面部捕捉技术，优化模型参数，提高表情生成和口型同步的准确性和自然度；</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）表情与</w:t>
            </w:r>
            <w:r>
              <w:rPr>
                <w:rFonts w:ascii="宋体" w:hAnsi="宋体" w:cs="宋体" w:hint="eastAsia"/>
                <w:sz w:val="28"/>
                <w:szCs w:val="28"/>
              </w:rPr>
              <w:t>口型生成能力，支持根据输入的语音或文本内容，利用训练好的模型生成相应的表情和口型，对生成的表情和口型进行后处理，如平滑处理、细节增强等，以确保其自然和逼真；</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）集成与测试能力，支持将生成的表情和口型集成到数字人系统中，实现数字人表情的自然变化和口型的精准同步，在不同场景和情境下对数字人进行测试，以验证其表情和口型的准确性和自然度；</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）表情生成技术能力，支持确保生成的表情自然、丰富且符合人类表情习惯。支持模型能够准确理解语音或文本中的情感信息，并将其转化为相应的表情；</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）口型同步技术能力，支持实</w:t>
            </w:r>
            <w:r>
              <w:rPr>
                <w:rFonts w:ascii="宋体" w:hAnsi="宋体" w:cs="宋体" w:hint="eastAsia"/>
                <w:sz w:val="28"/>
                <w:szCs w:val="28"/>
              </w:rPr>
              <w:t>现音频信号与口型变化的精准同步。支持模型能够准确分析音频信号中的语音特征，并将其与口型变化进行匹配。</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）多模态融合技术能力，支持在数字人表情与口</w:t>
            </w:r>
            <w:r>
              <w:rPr>
                <w:rFonts w:ascii="宋体" w:hAnsi="宋体" w:cs="宋体" w:hint="eastAsia"/>
                <w:sz w:val="28"/>
                <w:szCs w:val="28"/>
              </w:rPr>
              <w:lastRenderedPageBreak/>
              <w:t>型制作系统中，支持将表情、口型、语音等多种模态进行融合，以实现更加自然和流畅的交互。这要求系统能够处理多种类型的数据，并将其无缝地结合在一起；</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）实时性与性能，具备实时响应的能力，同时还保证较高的性能和稳定性，支持模型能够在保证准确性的同时，具备较快的处理速度和较低的延迟；</w:t>
            </w:r>
          </w:p>
          <w:p w:rsidR="00AC49DC" w:rsidRDefault="00174537">
            <w:pPr>
              <w:jc w:val="left"/>
              <w:rPr>
                <w:rFonts w:ascii="宋体" w:hAnsi="宋体" w:cs="宋体"/>
                <w:sz w:val="28"/>
                <w:szCs w:val="28"/>
              </w:rPr>
            </w:pPr>
            <w:r>
              <w:rPr>
                <w:rFonts w:ascii="宋体" w:hAnsi="宋体" w:cs="宋体" w:hint="eastAsia"/>
                <w:sz w:val="28"/>
                <w:szCs w:val="28"/>
              </w:rPr>
              <w:br w:type="page"/>
              <w:t>3.</w:t>
            </w:r>
            <w:r>
              <w:rPr>
                <w:rFonts w:ascii="宋体" w:hAnsi="宋体" w:cs="宋体" w:hint="eastAsia"/>
                <w:sz w:val="28"/>
                <w:szCs w:val="28"/>
              </w:rPr>
              <w:t>超写实数字人表情与口型大模型制作系统搭配</w:t>
            </w:r>
            <w:r>
              <w:rPr>
                <w:rFonts w:ascii="宋体" w:hAnsi="宋体" w:cs="宋体" w:hint="eastAsia"/>
                <w:sz w:val="28"/>
                <w:szCs w:val="28"/>
              </w:rPr>
              <w:t>55</w:t>
            </w:r>
            <w:r>
              <w:rPr>
                <w:rFonts w:ascii="宋体" w:hAnsi="宋体" w:cs="宋体" w:hint="eastAsia"/>
                <w:sz w:val="28"/>
                <w:szCs w:val="28"/>
              </w:rPr>
              <w:t>寸交互式终端，满足教学实训的交</w:t>
            </w:r>
            <w:r>
              <w:rPr>
                <w:rFonts w:ascii="宋体" w:hAnsi="宋体" w:cs="宋体" w:hint="eastAsia"/>
                <w:sz w:val="28"/>
                <w:szCs w:val="28"/>
              </w:rPr>
              <w:t>互式测试优化：</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）终端尺寸：</w:t>
            </w:r>
            <w:r>
              <w:rPr>
                <w:rFonts w:ascii="宋体" w:hAnsi="宋体" w:cs="宋体" w:hint="eastAsia"/>
                <w:sz w:val="28"/>
                <w:szCs w:val="28"/>
              </w:rPr>
              <w:t>55</w:t>
            </w:r>
            <w:r>
              <w:rPr>
                <w:rFonts w:ascii="宋体" w:hAnsi="宋体" w:cs="宋体" w:hint="eastAsia"/>
                <w:sz w:val="28"/>
                <w:szCs w:val="28"/>
              </w:rPr>
              <w:t>英寸；</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）屏幕比例：</w:t>
            </w:r>
            <w:r>
              <w:rPr>
                <w:rFonts w:ascii="宋体" w:hAnsi="宋体" w:cs="宋体" w:hint="eastAsia"/>
                <w:sz w:val="28"/>
                <w:szCs w:val="28"/>
              </w:rPr>
              <w:t>16:9</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）分辨率：</w:t>
            </w:r>
            <w:r>
              <w:rPr>
                <w:rFonts w:ascii="宋体" w:hAnsi="宋体" w:cs="宋体" w:hint="eastAsia"/>
                <w:sz w:val="28"/>
                <w:szCs w:val="28"/>
              </w:rPr>
              <w:t>1920*1080</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）面板类型：</w:t>
            </w:r>
            <w:r>
              <w:rPr>
                <w:rFonts w:ascii="宋体" w:hAnsi="宋体" w:cs="宋体" w:hint="eastAsia"/>
                <w:sz w:val="28"/>
                <w:szCs w:val="28"/>
              </w:rPr>
              <w:t>IPS</w:t>
            </w:r>
            <w:r>
              <w:rPr>
                <w:rFonts w:ascii="宋体" w:hAnsi="宋体" w:cs="宋体" w:hint="eastAsia"/>
                <w:sz w:val="28"/>
                <w:szCs w:val="28"/>
              </w:rPr>
              <w:t>技术；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）对比度：</w:t>
            </w:r>
            <w:r>
              <w:rPr>
                <w:rFonts w:ascii="宋体" w:hAnsi="宋体" w:cs="宋体" w:hint="eastAsia"/>
                <w:sz w:val="28"/>
                <w:szCs w:val="28"/>
              </w:rPr>
              <w:t>1000:1</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）屏幕刷新率：</w:t>
            </w:r>
            <w:r>
              <w:rPr>
                <w:rFonts w:ascii="宋体" w:hAnsi="宋体" w:cs="宋体" w:hint="eastAsia"/>
                <w:sz w:val="28"/>
                <w:szCs w:val="28"/>
              </w:rPr>
              <w:t>60Hz</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）响应时间：</w:t>
            </w:r>
            <w:r>
              <w:rPr>
                <w:rFonts w:ascii="宋体" w:hAnsi="宋体" w:cs="宋体" w:hint="eastAsia"/>
                <w:sz w:val="28"/>
                <w:szCs w:val="28"/>
              </w:rPr>
              <w:t>0.5ms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）屏幕类型：触控屏；</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137,900.00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137,900.00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10</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智慧超</w:t>
            </w:r>
            <w:proofErr w:type="gramEnd"/>
            <w:r>
              <w:rPr>
                <w:rFonts w:ascii="宋体" w:hAnsi="宋体" w:cs="宋体" w:hint="eastAsia"/>
                <w:sz w:val="28"/>
                <w:szCs w:val="28"/>
              </w:rPr>
              <w:t>写实数字人语音</w:t>
            </w:r>
            <w:proofErr w:type="gramStart"/>
            <w:r>
              <w:rPr>
                <w:rFonts w:ascii="宋体" w:hAnsi="宋体" w:cs="宋体" w:hint="eastAsia"/>
                <w:sz w:val="28"/>
                <w:szCs w:val="28"/>
              </w:rPr>
              <w:lastRenderedPageBreak/>
              <w:t>交互大</w:t>
            </w:r>
            <w:proofErr w:type="gramEnd"/>
            <w:r>
              <w:rPr>
                <w:rFonts w:ascii="宋体" w:hAnsi="宋体" w:cs="宋体" w:hint="eastAsia"/>
                <w:sz w:val="28"/>
                <w:szCs w:val="28"/>
              </w:rPr>
              <w:t>模型制作系统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中视尚轩</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V1.0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超写实数字人语音</w:t>
            </w:r>
            <w:proofErr w:type="gramStart"/>
            <w:r>
              <w:rPr>
                <w:rFonts w:ascii="宋体" w:hAnsi="宋体" w:cs="宋体" w:hint="eastAsia"/>
                <w:sz w:val="28"/>
                <w:szCs w:val="28"/>
              </w:rPr>
              <w:t>交互大</w:t>
            </w:r>
            <w:proofErr w:type="gramEnd"/>
            <w:r>
              <w:rPr>
                <w:rFonts w:ascii="宋体" w:hAnsi="宋体" w:cs="宋体" w:hint="eastAsia"/>
                <w:sz w:val="28"/>
                <w:szCs w:val="28"/>
              </w:rPr>
              <w:t>模型制作系统支持人工智能、语音识别、语音合成、自然语言处理等多个领域的技术；</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）音识别技术（</w:t>
            </w:r>
            <w:r>
              <w:rPr>
                <w:rFonts w:ascii="宋体" w:hAnsi="宋体" w:cs="宋体" w:hint="eastAsia"/>
                <w:sz w:val="28"/>
                <w:szCs w:val="28"/>
              </w:rPr>
              <w:t>ASR</w:t>
            </w:r>
            <w:r>
              <w:rPr>
                <w:rFonts w:ascii="宋体" w:hAnsi="宋体" w:cs="宋体" w:hint="eastAsia"/>
                <w:sz w:val="28"/>
                <w:szCs w:val="28"/>
              </w:rPr>
              <w:t>），支持将用户的语音输入转化为文本，是数字人理解用户指令的基础，借助深度学习技术，如循环神经网络（</w:t>
            </w:r>
            <w:r>
              <w:rPr>
                <w:rFonts w:ascii="宋体" w:hAnsi="宋体" w:cs="宋体" w:hint="eastAsia"/>
                <w:sz w:val="28"/>
                <w:szCs w:val="28"/>
              </w:rPr>
              <w:t>RNN</w:t>
            </w:r>
            <w:r>
              <w:rPr>
                <w:rFonts w:ascii="宋体" w:hAnsi="宋体" w:cs="宋体" w:hint="eastAsia"/>
                <w:sz w:val="28"/>
                <w:szCs w:val="28"/>
              </w:rPr>
              <w:t>）、长短时记忆网络（</w:t>
            </w:r>
            <w:r>
              <w:rPr>
                <w:rFonts w:ascii="宋体" w:hAnsi="宋体" w:cs="宋体" w:hint="eastAsia"/>
                <w:sz w:val="28"/>
                <w:szCs w:val="28"/>
              </w:rPr>
              <w:t>LSTM</w:t>
            </w:r>
            <w:r>
              <w:rPr>
                <w:rFonts w:ascii="宋体" w:hAnsi="宋体" w:cs="宋体" w:hint="eastAsia"/>
                <w:sz w:val="28"/>
                <w:szCs w:val="28"/>
              </w:rPr>
              <w:t>）等，提高识别的准确性和鲁棒性；</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）语音合成技术（</w:t>
            </w:r>
            <w:r>
              <w:rPr>
                <w:rFonts w:ascii="宋体" w:hAnsi="宋体" w:cs="宋体" w:hint="eastAsia"/>
                <w:sz w:val="28"/>
                <w:szCs w:val="28"/>
              </w:rPr>
              <w:t>TTS</w:t>
            </w:r>
            <w:r>
              <w:rPr>
                <w:rFonts w:ascii="宋体" w:hAnsi="宋体" w:cs="宋体" w:hint="eastAsia"/>
                <w:sz w:val="28"/>
                <w:szCs w:val="28"/>
              </w:rPr>
              <w:t>），将文本转化为语音输出，使数字人能够“说话”，同样基于深度学习技术，如</w:t>
            </w:r>
            <w:proofErr w:type="spellStart"/>
            <w:r>
              <w:rPr>
                <w:rFonts w:ascii="宋体" w:hAnsi="宋体" w:cs="宋体" w:hint="eastAsia"/>
                <w:sz w:val="28"/>
                <w:szCs w:val="28"/>
              </w:rPr>
              <w:t>WaveNet</w:t>
            </w:r>
            <w:proofErr w:type="spellEnd"/>
            <w:r>
              <w:rPr>
                <w:rFonts w:ascii="宋体" w:hAnsi="宋体" w:cs="宋体" w:hint="eastAsia"/>
                <w:sz w:val="28"/>
                <w:szCs w:val="28"/>
              </w:rPr>
              <w:t>、</w:t>
            </w:r>
            <w:proofErr w:type="spellStart"/>
            <w:r>
              <w:rPr>
                <w:rFonts w:ascii="宋体" w:hAnsi="宋体" w:cs="宋体" w:hint="eastAsia"/>
                <w:sz w:val="28"/>
                <w:szCs w:val="28"/>
              </w:rPr>
              <w:t>Tacotron</w:t>
            </w:r>
            <w:proofErr w:type="spellEnd"/>
            <w:r>
              <w:rPr>
                <w:rFonts w:ascii="宋体" w:hAnsi="宋体" w:cs="宋体" w:hint="eastAsia"/>
                <w:sz w:val="28"/>
                <w:szCs w:val="28"/>
              </w:rPr>
              <w:t>等，生成自然流畅的语音；</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）自然语言处理技术（</w:t>
            </w:r>
            <w:r>
              <w:rPr>
                <w:rFonts w:ascii="宋体" w:hAnsi="宋体" w:cs="宋体" w:hint="eastAsia"/>
                <w:sz w:val="28"/>
                <w:szCs w:val="28"/>
              </w:rPr>
              <w:t>NLP</w:t>
            </w:r>
            <w:r>
              <w:rPr>
                <w:rFonts w:ascii="宋体" w:hAnsi="宋体" w:cs="宋体" w:hint="eastAsia"/>
                <w:sz w:val="28"/>
                <w:szCs w:val="28"/>
              </w:rPr>
              <w:t>），支持对识别出的文本进行语义理解、意图识别等处理，使数字人能够理解用户的意图和需求，借助大语言模型（</w:t>
            </w:r>
            <w:r>
              <w:rPr>
                <w:rFonts w:ascii="宋体" w:hAnsi="宋体" w:cs="宋体" w:hint="eastAsia"/>
                <w:sz w:val="28"/>
                <w:szCs w:val="28"/>
              </w:rPr>
              <w:t>LLM</w:t>
            </w:r>
            <w:r>
              <w:rPr>
                <w:rFonts w:ascii="宋体" w:hAnsi="宋体" w:cs="宋体" w:hint="eastAsia"/>
                <w:sz w:val="28"/>
                <w:szCs w:val="28"/>
              </w:rPr>
              <w:t>），如</w:t>
            </w:r>
            <w:r>
              <w:rPr>
                <w:rFonts w:ascii="宋体" w:hAnsi="宋体" w:cs="宋体" w:hint="eastAsia"/>
                <w:sz w:val="28"/>
                <w:szCs w:val="28"/>
              </w:rPr>
              <w:t>GPT</w:t>
            </w:r>
            <w:r>
              <w:rPr>
                <w:rFonts w:ascii="宋体" w:hAnsi="宋体" w:cs="宋体" w:hint="eastAsia"/>
                <w:sz w:val="28"/>
                <w:szCs w:val="28"/>
              </w:rPr>
              <w:t>系列、</w:t>
            </w:r>
            <w:r>
              <w:rPr>
                <w:rFonts w:ascii="宋体" w:hAnsi="宋体" w:cs="宋体" w:hint="eastAsia"/>
                <w:sz w:val="28"/>
                <w:szCs w:val="28"/>
              </w:rPr>
              <w:t>BERT</w:t>
            </w:r>
            <w:r>
              <w:rPr>
                <w:rFonts w:ascii="宋体" w:hAnsi="宋体" w:cs="宋体" w:hint="eastAsia"/>
                <w:sz w:val="28"/>
                <w:szCs w:val="28"/>
              </w:rPr>
              <w:t>等</w:t>
            </w:r>
            <w:r>
              <w:rPr>
                <w:rFonts w:ascii="宋体" w:hAnsi="宋体" w:cs="宋体" w:hint="eastAsia"/>
                <w:sz w:val="28"/>
                <w:szCs w:val="28"/>
              </w:rPr>
              <w:t>，提高自然语言处理的能力；</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）多模态融合技术，支持将语音、文本、图像等多种模态的信息进行融合，提高数字人交互的丰富性和自然性；</w:t>
            </w:r>
            <w:r>
              <w:rPr>
                <w:rFonts w:ascii="宋体" w:hAnsi="宋体" w:cs="宋体" w:hint="eastAsia"/>
                <w:sz w:val="28"/>
                <w:szCs w:val="28"/>
              </w:rPr>
              <w:br/>
              <w:t>2.</w:t>
            </w:r>
            <w:r>
              <w:rPr>
                <w:rFonts w:ascii="宋体" w:hAnsi="宋体" w:cs="宋体" w:hint="eastAsia"/>
                <w:sz w:val="28"/>
                <w:szCs w:val="28"/>
              </w:rPr>
              <w:t>超写实数字人语音</w:t>
            </w:r>
            <w:proofErr w:type="gramStart"/>
            <w:r>
              <w:rPr>
                <w:rFonts w:ascii="宋体" w:hAnsi="宋体" w:cs="宋体" w:hint="eastAsia"/>
                <w:sz w:val="28"/>
                <w:szCs w:val="28"/>
              </w:rPr>
              <w:t>交互大</w:t>
            </w:r>
            <w:proofErr w:type="gramEnd"/>
            <w:r>
              <w:rPr>
                <w:rFonts w:ascii="宋体" w:hAnsi="宋体" w:cs="宋体" w:hint="eastAsia"/>
                <w:sz w:val="28"/>
                <w:szCs w:val="28"/>
              </w:rPr>
              <w:t>模型制作系统具备的开发制作能力：</w:t>
            </w:r>
            <w:r>
              <w:rPr>
                <w:rFonts w:ascii="宋体" w:hAnsi="宋体" w:cs="宋体" w:hint="eastAsia"/>
                <w:sz w:val="28"/>
                <w:szCs w:val="28"/>
              </w:rPr>
              <w:br/>
            </w: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）数据收集与预处理能力，支持收集大量的语音数据和文本数据，包括不同口音、语速、情感的语音样本和对应的文本标注，对数据进行清洗、标注、特征提取等预处理工作；</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）模型训练能力，支持使用预处理的数据训练语音识别模型、语音合成模型、自然语言处理模型等，采用迁移学习、联合训练等方法，提高模型的泛化能力和性能；</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）系统</w:t>
            </w:r>
            <w:r>
              <w:rPr>
                <w:rFonts w:ascii="宋体" w:hAnsi="宋体" w:cs="宋体" w:hint="eastAsia"/>
                <w:sz w:val="28"/>
                <w:szCs w:val="28"/>
              </w:rPr>
              <w:t>集成与测试能力，支持将训练好的模型集成到数字人系统中，实现语音输入、识别、处理、合成和输出的完整流程，在不同场景和情境下对数字人进行测试，验证其语音交互的准确性和自然度；</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）优化与迭代能力，支持根据测试结果和使用反馈，对模型进行调优和迭代，提高系统的整体性能；</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）语音识别准确性能力，在复杂环境（如噪音、回声）下，如何提高语音识别的准确性是一个挑战，系统采用自适应降噪、回声消除等技术，以及增强模型对噪声的鲁棒性；</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）语音合成自然度能力，支持使生成的语音更加</w:t>
            </w:r>
            <w:r>
              <w:rPr>
                <w:rFonts w:ascii="宋体" w:hAnsi="宋体" w:cs="宋体" w:hint="eastAsia"/>
                <w:sz w:val="28"/>
                <w:szCs w:val="28"/>
              </w:rPr>
              <w:lastRenderedPageBreak/>
              <w:t>接近人类自然发音，支持不断优化语音合成模</w:t>
            </w:r>
            <w:r>
              <w:rPr>
                <w:rFonts w:ascii="宋体" w:hAnsi="宋体" w:cs="宋体" w:hint="eastAsia"/>
                <w:sz w:val="28"/>
                <w:szCs w:val="28"/>
              </w:rPr>
              <w:t>型，提高语音的音质、流畅度和情感表达能力；</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）自然语言理解深度能力，支持使数字人更好地理解用户的意图和需求，支持结合上下文信息、用户历史行为等多维</w:t>
            </w:r>
            <w:proofErr w:type="gramStart"/>
            <w:r>
              <w:rPr>
                <w:rFonts w:ascii="宋体" w:hAnsi="宋体" w:cs="宋体" w:hint="eastAsia"/>
                <w:sz w:val="28"/>
                <w:szCs w:val="28"/>
              </w:rPr>
              <w:t>度数据</w:t>
            </w:r>
            <w:proofErr w:type="gramEnd"/>
            <w:r>
              <w:rPr>
                <w:rFonts w:ascii="宋体" w:hAnsi="宋体" w:cs="宋体" w:hint="eastAsia"/>
                <w:sz w:val="28"/>
                <w:szCs w:val="28"/>
              </w:rPr>
              <w:t>进行语义理解和意图识别；</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）多模态融合效果能力，支持将语音、文本、图像等多种模态的信息有效融合，提高数字人交互的自然性和丰富性，支持研究多模态融合算法和模型，以及优化不同模态之间的协同工作；</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）为保障</w:t>
            </w:r>
            <w:proofErr w:type="gramStart"/>
            <w:r>
              <w:rPr>
                <w:rFonts w:ascii="宋体" w:hAnsi="宋体" w:cs="宋体" w:hint="eastAsia"/>
                <w:sz w:val="28"/>
                <w:szCs w:val="28"/>
              </w:rPr>
              <w:t>智慧超</w:t>
            </w:r>
            <w:proofErr w:type="gramEnd"/>
            <w:r>
              <w:rPr>
                <w:rFonts w:ascii="宋体" w:hAnsi="宋体" w:cs="宋体" w:hint="eastAsia"/>
                <w:sz w:val="28"/>
                <w:szCs w:val="28"/>
              </w:rPr>
              <w:t>写实数字人语音</w:t>
            </w:r>
            <w:proofErr w:type="gramStart"/>
            <w:r>
              <w:rPr>
                <w:rFonts w:ascii="宋体" w:hAnsi="宋体" w:cs="宋体" w:hint="eastAsia"/>
                <w:sz w:val="28"/>
                <w:szCs w:val="28"/>
              </w:rPr>
              <w:t>交互大</w:t>
            </w:r>
            <w:proofErr w:type="gramEnd"/>
            <w:r>
              <w:rPr>
                <w:rFonts w:ascii="宋体" w:hAnsi="宋体" w:cs="宋体" w:hint="eastAsia"/>
                <w:sz w:val="28"/>
                <w:szCs w:val="28"/>
              </w:rPr>
              <w:t>模型制作系统使用场景，</w:t>
            </w:r>
            <w:proofErr w:type="gramStart"/>
            <w:r>
              <w:rPr>
                <w:rFonts w:ascii="宋体" w:hAnsi="宋体" w:cs="宋体" w:hint="eastAsia"/>
                <w:sz w:val="28"/>
                <w:szCs w:val="28"/>
              </w:rPr>
              <w:t>智慧超</w:t>
            </w:r>
            <w:proofErr w:type="gramEnd"/>
            <w:r>
              <w:rPr>
                <w:rFonts w:ascii="宋体" w:hAnsi="宋体" w:cs="宋体" w:hint="eastAsia"/>
                <w:sz w:val="28"/>
                <w:szCs w:val="28"/>
              </w:rPr>
              <w:t>写实数字人语音</w:t>
            </w:r>
            <w:proofErr w:type="gramStart"/>
            <w:r>
              <w:rPr>
                <w:rFonts w:ascii="宋体" w:hAnsi="宋体" w:cs="宋体" w:hint="eastAsia"/>
                <w:sz w:val="28"/>
                <w:szCs w:val="28"/>
              </w:rPr>
              <w:t>交互大</w:t>
            </w:r>
            <w:proofErr w:type="gramEnd"/>
            <w:r>
              <w:rPr>
                <w:rFonts w:ascii="宋体" w:hAnsi="宋体" w:cs="宋体" w:hint="eastAsia"/>
                <w:sz w:val="28"/>
                <w:szCs w:val="28"/>
              </w:rPr>
              <w:t>模型制作系统在虚拟场景应用中可识别虚拟场景中虚拟大屏和主持人数量，支持</w:t>
            </w:r>
            <w:r>
              <w:rPr>
                <w:rFonts w:ascii="宋体" w:hAnsi="宋体" w:cs="宋体" w:hint="eastAsia"/>
                <w:sz w:val="28"/>
                <w:szCs w:val="28"/>
              </w:rPr>
              <w:t>将系统中任意信号与虚拟大屏或主持人框绑定；</w:t>
            </w:r>
          </w:p>
          <w:p w:rsidR="00AC49DC" w:rsidRDefault="00174537">
            <w:pPr>
              <w:jc w:val="left"/>
              <w:rPr>
                <w:rFonts w:ascii="宋体" w:hAnsi="宋体" w:cs="宋体"/>
                <w:sz w:val="28"/>
                <w:szCs w:val="28"/>
              </w:rPr>
            </w:pPr>
            <w:r>
              <w:rPr>
                <w:rFonts w:ascii="宋体" w:hAnsi="宋体" w:cs="宋体" w:hint="eastAsia"/>
                <w:sz w:val="28"/>
                <w:szCs w:val="28"/>
              </w:rPr>
              <w:br w:type="page"/>
              <w:t>3.</w:t>
            </w:r>
            <w:r>
              <w:rPr>
                <w:rFonts w:ascii="宋体" w:hAnsi="宋体" w:cs="宋体" w:hint="eastAsia"/>
                <w:sz w:val="28"/>
                <w:szCs w:val="28"/>
              </w:rPr>
              <w:t>超写实数字人语音</w:t>
            </w:r>
            <w:proofErr w:type="gramStart"/>
            <w:r>
              <w:rPr>
                <w:rFonts w:ascii="宋体" w:hAnsi="宋体" w:cs="宋体" w:hint="eastAsia"/>
                <w:sz w:val="28"/>
                <w:szCs w:val="28"/>
              </w:rPr>
              <w:t>交互大</w:t>
            </w:r>
            <w:proofErr w:type="gramEnd"/>
            <w:r>
              <w:rPr>
                <w:rFonts w:ascii="宋体" w:hAnsi="宋体" w:cs="宋体" w:hint="eastAsia"/>
                <w:sz w:val="28"/>
                <w:szCs w:val="28"/>
              </w:rPr>
              <w:t>模型制作系统搭配</w:t>
            </w:r>
            <w:r>
              <w:rPr>
                <w:rFonts w:ascii="宋体" w:hAnsi="宋体" w:cs="宋体" w:hint="eastAsia"/>
                <w:sz w:val="28"/>
                <w:szCs w:val="28"/>
              </w:rPr>
              <w:t>55</w:t>
            </w:r>
            <w:r>
              <w:rPr>
                <w:rFonts w:ascii="宋体" w:hAnsi="宋体" w:cs="宋体" w:hint="eastAsia"/>
                <w:sz w:val="28"/>
                <w:szCs w:val="28"/>
              </w:rPr>
              <w:t>寸交互式终端，满足教学实训的交互式测试优化：</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）终端尺寸：</w:t>
            </w:r>
            <w:r>
              <w:rPr>
                <w:rFonts w:ascii="宋体" w:hAnsi="宋体" w:cs="宋体" w:hint="eastAsia"/>
                <w:sz w:val="28"/>
                <w:szCs w:val="28"/>
              </w:rPr>
              <w:t>55</w:t>
            </w:r>
            <w:r>
              <w:rPr>
                <w:rFonts w:ascii="宋体" w:hAnsi="宋体" w:cs="宋体" w:hint="eastAsia"/>
                <w:sz w:val="28"/>
                <w:szCs w:val="28"/>
              </w:rPr>
              <w:t>英寸；</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）屏幕比例：</w:t>
            </w:r>
            <w:r>
              <w:rPr>
                <w:rFonts w:ascii="宋体" w:hAnsi="宋体" w:cs="宋体" w:hint="eastAsia"/>
                <w:sz w:val="28"/>
                <w:szCs w:val="28"/>
              </w:rPr>
              <w:t>16:9</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3</w:t>
            </w:r>
            <w:r>
              <w:rPr>
                <w:rFonts w:ascii="宋体" w:hAnsi="宋体" w:cs="宋体" w:hint="eastAsia"/>
                <w:sz w:val="28"/>
                <w:szCs w:val="28"/>
              </w:rPr>
              <w:t>）分辨率：</w:t>
            </w:r>
            <w:r>
              <w:rPr>
                <w:rFonts w:ascii="宋体" w:hAnsi="宋体" w:cs="宋体" w:hint="eastAsia"/>
                <w:sz w:val="28"/>
                <w:szCs w:val="28"/>
              </w:rPr>
              <w:t>1920*1080</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）面板类型：</w:t>
            </w:r>
            <w:r>
              <w:rPr>
                <w:rFonts w:ascii="宋体" w:hAnsi="宋体" w:cs="宋体" w:hint="eastAsia"/>
                <w:sz w:val="28"/>
                <w:szCs w:val="28"/>
              </w:rPr>
              <w:t>IPS</w:t>
            </w:r>
            <w:r>
              <w:rPr>
                <w:rFonts w:ascii="宋体" w:hAnsi="宋体" w:cs="宋体" w:hint="eastAsia"/>
                <w:sz w:val="28"/>
                <w:szCs w:val="28"/>
              </w:rPr>
              <w:t>技术；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）对比度：</w:t>
            </w:r>
            <w:r>
              <w:rPr>
                <w:rFonts w:ascii="宋体" w:hAnsi="宋体" w:cs="宋体" w:hint="eastAsia"/>
                <w:sz w:val="28"/>
                <w:szCs w:val="28"/>
              </w:rPr>
              <w:t>1000:1</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）屏幕刷新率：</w:t>
            </w:r>
            <w:r>
              <w:rPr>
                <w:rFonts w:ascii="宋体" w:hAnsi="宋体" w:cs="宋体" w:hint="eastAsia"/>
                <w:sz w:val="28"/>
                <w:szCs w:val="28"/>
              </w:rPr>
              <w:t>60Hz</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）响应时间：</w:t>
            </w:r>
            <w:r>
              <w:rPr>
                <w:rFonts w:ascii="宋体" w:hAnsi="宋体" w:cs="宋体" w:hint="eastAsia"/>
                <w:sz w:val="28"/>
                <w:szCs w:val="28"/>
              </w:rPr>
              <w:t>0.5ms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）屏幕类型：触控屏；</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117,100.00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117,100.00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11</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智慧超</w:t>
            </w:r>
            <w:proofErr w:type="gramEnd"/>
            <w:r>
              <w:rPr>
                <w:rFonts w:ascii="宋体" w:hAnsi="宋体" w:cs="宋体" w:hint="eastAsia"/>
                <w:sz w:val="28"/>
                <w:szCs w:val="28"/>
              </w:rPr>
              <w:t>写实数字</w:t>
            </w:r>
            <w:proofErr w:type="gramStart"/>
            <w:r>
              <w:rPr>
                <w:rFonts w:ascii="宋体" w:hAnsi="宋体" w:cs="宋体" w:hint="eastAsia"/>
                <w:sz w:val="28"/>
                <w:szCs w:val="28"/>
              </w:rPr>
              <w:t>人内容</w:t>
            </w:r>
            <w:proofErr w:type="gramEnd"/>
            <w:r>
              <w:rPr>
                <w:rFonts w:ascii="宋体" w:hAnsi="宋体" w:cs="宋体" w:hint="eastAsia"/>
                <w:sz w:val="28"/>
                <w:szCs w:val="28"/>
              </w:rPr>
              <w:t>创作与驱动大模型制作系统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华奥</w:t>
            </w:r>
            <w:proofErr w:type="gramEnd"/>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t>型号：</w:t>
            </w:r>
            <w:r>
              <w:rPr>
                <w:rFonts w:ascii="宋体" w:hAnsi="宋体" w:cs="宋体" w:hint="eastAsia"/>
                <w:b/>
                <w:bCs/>
                <w:sz w:val="28"/>
                <w:szCs w:val="28"/>
              </w:rPr>
              <w:t>V1.0</w:t>
            </w:r>
          </w:p>
          <w:p w:rsidR="00AC49DC" w:rsidRDefault="00174537">
            <w:pPr>
              <w:jc w:val="left"/>
              <w:rPr>
                <w:rFonts w:ascii="宋体" w:hAnsi="宋体" w:cs="宋体"/>
                <w:b/>
                <w:bCs/>
                <w:sz w:val="28"/>
                <w:szCs w:val="28"/>
              </w:rPr>
            </w:pPr>
            <w:r>
              <w:rPr>
                <w:rFonts w:ascii="宋体" w:hAnsi="宋体" w:cs="宋体" w:hint="eastAsia"/>
                <w:b/>
                <w:bCs/>
                <w:sz w:val="28"/>
                <w:szCs w:val="28"/>
              </w:rPr>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超写实数字</w:t>
            </w:r>
            <w:proofErr w:type="gramStart"/>
            <w:r>
              <w:rPr>
                <w:rFonts w:ascii="宋体" w:hAnsi="宋体" w:cs="宋体" w:hint="eastAsia"/>
                <w:sz w:val="28"/>
                <w:szCs w:val="28"/>
              </w:rPr>
              <w:t>人内容</w:t>
            </w:r>
            <w:proofErr w:type="gramEnd"/>
            <w:r>
              <w:rPr>
                <w:rFonts w:ascii="宋体" w:hAnsi="宋体" w:cs="宋体" w:hint="eastAsia"/>
                <w:sz w:val="28"/>
                <w:szCs w:val="28"/>
              </w:rPr>
              <w:t>创作与驱动大模型的开发涵盖了从数字人形象的创建、内容的生成到交互驱动的整个过程，数字</w:t>
            </w:r>
            <w:proofErr w:type="gramStart"/>
            <w:r>
              <w:rPr>
                <w:rFonts w:ascii="宋体" w:hAnsi="宋体" w:cs="宋体" w:hint="eastAsia"/>
                <w:sz w:val="28"/>
                <w:szCs w:val="28"/>
              </w:rPr>
              <w:t>人内容</w:t>
            </w:r>
            <w:proofErr w:type="gramEnd"/>
            <w:r>
              <w:rPr>
                <w:rFonts w:ascii="宋体" w:hAnsi="宋体" w:cs="宋体" w:hint="eastAsia"/>
                <w:sz w:val="28"/>
                <w:szCs w:val="28"/>
              </w:rPr>
              <w:t>创作是数字人技术应用制作的起点，涉及数字人形象的设计、场景构建、情节安排等多个方面功能</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）形象设计能力，支持绘制原画，进行面部及</w:t>
            </w:r>
            <w:r>
              <w:rPr>
                <w:rFonts w:ascii="宋体" w:hAnsi="宋体" w:cs="宋体" w:hint="eastAsia"/>
                <w:sz w:val="28"/>
                <w:szCs w:val="28"/>
              </w:rPr>
              <w:t>3D</w:t>
            </w:r>
            <w:r>
              <w:rPr>
                <w:rFonts w:ascii="宋体" w:hAnsi="宋体" w:cs="宋体" w:hint="eastAsia"/>
                <w:sz w:val="28"/>
                <w:szCs w:val="28"/>
              </w:rPr>
              <w:t>建模，设计符合主题和创意的数字人形象，借助专业的图像处理软件（如</w:t>
            </w:r>
            <w:r>
              <w:rPr>
                <w:rFonts w:ascii="宋体" w:hAnsi="宋体" w:cs="宋体" w:hint="eastAsia"/>
                <w:sz w:val="28"/>
                <w:szCs w:val="28"/>
              </w:rPr>
              <w:t>Adobe Photoshop</w:t>
            </w:r>
            <w:r>
              <w:rPr>
                <w:rFonts w:ascii="宋体" w:hAnsi="宋体" w:cs="宋体" w:hint="eastAsia"/>
                <w:sz w:val="28"/>
                <w:szCs w:val="28"/>
              </w:rPr>
              <w:t>）和</w:t>
            </w:r>
            <w:r>
              <w:rPr>
                <w:rFonts w:ascii="宋体" w:hAnsi="宋体" w:cs="宋体" w:hint="eastAsia"/>
                <w:sz w:val="28"/>
                <w:szCs w:val="28"/>
              </w:rPr>
              <w:t>3D</w:t>
            </w:r>
            <w:r>
              <w:rPr>
                <w:rFonts w:ascii="宋体" w:hAnsi="宋体" w:cs="宋体" w:hint="eastAsia"/>
                <w:sz w:val="28"/>
                <w:szCs w:val="28"/>
              </w:rPr>
              <w:t>建模软件（如</w:t>
            </w:r>
            <w:r>
              <w:rPr>
                <w:rFonts w:ascii="宋体" w:hAnsi="宋体" w:cs="宋体" w:hint="eastAsia"/>
                <w:sz w:val="28"/>
                <w:szCs w:val="28"/>
              </w:rPr>
              <w:t>Cinema 4D</w:t>
            </w:r>
            <w:r>
              <w:rPr>
                <w:rFonts w:ascii="宋体" w:hAnsi="宋体" w:cs="宋体" w:hint="eastAsia"/>
                <w:sz w:val="28"/>
                <w:szCs w:val="28"/>
              </w:rPr>
              <w:t>、</w:t>
            </w:r>
            <w:r>
              <w:rPr>
                <w:rFonts w:ascii="宋体" w:hAnsi="宋体" w:cs="宋体" w:hint="eastAsia"/>
                <w:sz w:val="28"/>
                <w:szCs w:val="28"/>
              </w:rPr>
              <w:t>Blender</w:t>
            </w:r>
            <w:r>
              <w:rPr>
                <w:rFonts w:ascii="宋体" w:hAnsi="宋体" w:cs="宋体" w:hint="eastAsia"/>
                <w:sz w:val="28"/>
                <w:szCs w:val="28"/>
              </w:rPr>
              <w:t>等），实现数字人形象的精细化和逼真化；</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）场景构建能力，支持根据数字人形象和情节需</w:t>
            </w:r>
            <w:r>
              <w:rPr>
                <w:rFonts w:ascii="宋体" w:hAnsi="宋体" w:cs="宋体" w:hint="eastAsia"/>
                <w:sz w:val="28"/>
                <w:szCs w:val="28"/>
              </w:rPr>
              <w:lastRenderedPageBreak/>
              <w:t>求，构建</w:t>
            </w:r>
            <w:r>
              <w:rPr>
                <w:rFonts w:ascii="宋体" w:hAnsi="宋体" w:cs="宋体" w:hint="eastAsia"/>
                <w:sz w:val="28"/>
                <w:szCs w:val="28"/>
              </w:rPr>
              <w:t>合适的场景，营造合适的氛围和情感，场景构建借助专业的图像处理软件和</w:t>
            </w:r>
            <w:r>
              <w:rPr>
                <w:rFonts w:ascii="宋体" w:hAnsi="宋体" w:cs="宋体" w:hint="eastAsia"/>
                <w:sz w:val="28"/>
                <w:szCs w:val="28"/>
              </w:rPr>
              <w:t>3D</w:t>
            </w:r>
            <w:r>
              <w:rPr>
                <w:rFonts w:ascii="宋体" w:hAnsi="宋体" w:cs="宋体" w:hint="eastAsia"/>
                <w:sz w:val="28"/>
                <w:szCs w:val="28"/>
              </w:rPr>
              <w:t>建模软件，以实现场景的逼真和细腻；</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）情节安排能力，支持紧密围绕主题和创意，安排数字</w:t>
            </w:r>
            <w:proofErr w:type="gramStart"/>
            <w:r>
              <w:rPr>
                <w:rFonts w:ascii="宋体" w:hAnsi="宋体" w:cs="宋体" w:hint="eastAsia"/>
                <w:sz w:val="28"/>
                <w:szCs w:val="28"/>
              </w:rPr>
              <w:t>人内容</w:t>
            </w:r>
            <w:proofErr w:type="gramEnd"/>
            <w:r>
              <w:rPr>
                <w:rFonts w:ascii="宋体" w:hAnsi="宋体" w:cs="宋体" w:hint="eastAsia"/>
                <w:sz w:val="28"/>
                <w:szCs w:val="28"/>
              </w:rPr>
              <w:t>的情节，确保内容的连贯性和吸引力，情节安排考虑到数字人的交互性和用户的参与感，以提高内容的互动性和趣味性；</w:t>
            </w:r>
            <w:r>
              <w:rPr>
                <w:rFonts w:ascii="宋体" w:hAnsi="宋体" w:cs="宋体" w:hint="eastAsia"/>
                <w:sz w:val="28"/>
                <w:szCs w:val="28"/>
              </w:rPr>
              <w:br/>
              <w:t>2.</w:t>
            </w:r>
            <w:r>
              <w:rPr>
                <w:rFonts w:ascii="宋体" w:hAnsi="宋体" w:cs="宋体" w:hint="eastAsia"/>
                <w:sz w:val="28"/>
                <w:szCs w:val="28"/>
              </w:rPr>
              <w:t>超写实数字</w:t>
            </w:r>
            <w:proofErr w:type="gramStart"/>
            <w:r>
              <w:rPr>
                <w:rFonts w:ascii="宋体" w:hAnsi="宋体" w:cs="宋体" w:hint="eastAsia"/>
                <w:sz w:val="28"/>
                <w:szCs w:val="28"/>
              </w:rPr>
              <w:t>人内容</w:t>
            </w:r>
            <w:proofErr w:type="gramEnd"/>
            <w:r>
              <w:rPr>
                <w:rFonts w:ascii="宋体" w:hAnsi="宋体" w:cs="宋体" w:hint="eastAsia"/>
                <w:sz w:val="28"/>
                <w:szCs w:val="28"/>
              </w:rPr>
              <w:t>创作与驱动大模型制作系统具备的开发制作能力：</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）数字人驱动大模型开发能力，数字人驱动大模型是数字人技术实现的关键，它负责将数字人形象与内容相结合，实现数字人的</w:t>
            </w:r>
            <w:proofErr w:type="gramStart"/>
            <w:r>
              <w:rPr>
                <w:rFonts w:ascii="宋体" w:hAnsi="宋体" w:cs="宋体" w:hint="eastAsia"/>
                <w:sz w:val="28"/>
                <w:szCs w:val="28"/>
              </w:rPr>
              <w:t>交互和</w:t>
            </w:r>
            <w:proofErr w:type="gramEnd"/>
            <w:r>
              <w:rPr>
                <w:rFonts w:ascii="宋体" w:hAnsi="宋体" w:cs="宋体" w:hint="eastAsia"/>
                <w:sz w:val="28"/>
                <w:szCs w:val="28"/>
              </w:rPr>
              <w:t>驱动技术基础；</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）深度学习技术能力，支持卷积神经</w:t>
            </w:r>
            <w:r>
              <w:rPr>
                <w:rFonts w:ascii="宋体" w:hAnsi="宋体" w:cs="宋体" w:hint="eastAsia"/>
                <w:sz w:val="28"/>
                <w:szCs w:val="28"/>
              </w:rPr>
              <w:t>网络（</w:t>
            </w:r>
            <w:r>
              <w:rPr>
                <w:rFonts w:ascii="宋体" w:hAnsi="宋体" w:cs="宋体" w:hint="eastAsia"/>
                <w:sz w:val="28"/>
                <w:szCs w:val="28"/>
              </w:rPr>
              <w:t>CNN</w:t>
            </w:r>
            <w:r>
              <w:rPr>
                <w:rFonts w:ascii="宋体" w:hAnsi="宋体" w:cs="宋体" w:hint="eastAsia"/>
                <w:sz w:val="28"/>
                <w:szCs w:val="28"/>
              </w:rPr>
              <w:t>）、生成对抗网络（</w:t>
            </w:r>
            <w:r>
              <w:rPr>
                <w:rFonts w:ascii="宋体" w:hAnsi="宋体" w:cs="宋体" w:hint="eastAsia"/>
                <w:sz w:val="28"/>
                <w:szCs w:val="28"/>
              </w:rPr>
              <w:t>GAN</w:t>
            </w:r>
            <w:r>
              <w:rPr>
                <w:rFonts w:ascii="宋体" w:hAnsi="宋体" w:cs="宋体" w:hint="eastAsia"/>
                <w:sz w:val="28"/>
                <w:szCs w:val="28"/>
              </w:rPr>
              <w:t>）、长短时记忆网络（</w:t>
            </w:r>
            <w:r>
              <w:rPr>
                <w:rFonts w:ascii="宋体" w:hAnsi="宋体" w:cs="宋体" w:hint="eastAsia"/>
                <w:sz w:val="28"/>
                <w:szCs w:val="28"/>
              </w:rPr>
              <w:t>LSTM</w:t>
            </w:r>
            <w:r>
              <w:rPr>
                <w:rFonts w:ascii="宋体" w:hAnsi="宋体" w:cs="宋体" w:hint="eastAsia"/>
                <w:sz w:val="28"/>
                <w:szCs w:val="28"/>
              </w:rPr>
              <w:t>）等模型，在数字人驱动中提供支持；</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）语音识别与合成技术能力，支持实现数字人的语音交互功能；</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）自然语言处理技术（</w:t>
            </w:r>
            <w:r>
              <w:rPr>
                <w:rFonts w:ascii="宋体" w:hAnsi="宋体" w:cs="宋体" w:hint="eastAsia"/>
                <w:sz w:val="28"/>
                <w:szCs w:val="28"/>
              </w:rPr>
              <w:t>NLP</w:t>
            </w:r>
            <w:r>
              <w:rPr>
                <w:rFonts w:ascii="宋体" w:hAnsi="宋体" w:cs="宋体" w:hint="eastAsia"/>
                <w:sz w:val="28"/>
                <w:szCs w:val="28"/>
              </w:rPr>
              <w:t>）能力，支持理解用户的意图和需求，生成相应的回复和动作；</w:t>
            </w:r>
            <w:r>
              <w:rPr>
                <w:rFonts w:ascii="宋体" w:hAnsi="宋体" w:cs="宋体" w:hint="eastAsia"/>
                <w:sz w:val="28"/>
                <w:szCs w:val="28"/>
              </w:rPr>
              <w:br/>
            </w:r>
            <w:r>
              <w:rPr>
                <w:rFonts w:ascii="宋体" w:hAnsi="宋体" w:cs="宋体" w:hint="eastAsia"/>
                <w:sz w:val="28"/>
                <w:szCs w:val="28"/>
              </w:rPr>
              <w:lastRenderedPageBreak/>
              <w:t>（</w:t>
            </w:r>
            <w:r>
              <w:rPr>
                <w:rFonts w:ascii="宋体" w:hAnsi="宋体" w:cs="宋体" w:hint="eastAsia"/>
                <w:sz w:val="28"/>
                <w:szCs w:val="28"/>
              </w:rPr>
              <w:t>5</w:t>
            </w:r>
            <w:r>
              <w:rPr>
                <w:rFonts w:ascii="宋体" w:hAnsi="宋体" w:cs="宋体" w:hint="eastAsia"/>
                <w:sz w:val="28"/>
                <w:szCs w:val="28"/>
              </w:rPr>
              <w:t>）数据收集与预处理能力，收集大量的语音、文本、图像等数据，并进行清洗、标注和特征提取等预处理工作；</w:t>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）模型训练能力，支持使用预处理的数据训练数字人驱动模型，包括语音识别模型、语音合成模型、自然语言处理模型以及动作捕捉和表情生成模型等；</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）系统集成与</w:t>
            </w:r>
            <w:r>
              <w:rPr>
                <w:rFonts w:ascii="宋体" w:hAnsi="宋体" w:cs="宋体" w:hint="eastAsia"/>
                <w:sz w:val="28"/>
                <w:szCs w:val="28"/>
              </w:rPr>
              <w:t>测试能力，支持将训练好的模型集成到数字人系统中，进行系统集成和测试，确保数字人能够正常</w:t>
            </w:r>
            <w:proofErr w:type="gramStart"/>
            <w:r>
              <w:rPr>
                <w:rFonts w:ascii="宋体" w:hAnsi="宋体" w:cs="宋体" w:hint="eastAsia"/>
                <w:sz w:val="28"/>
                <w:szCs w:val="28"/>
              </w:rPr>
              <w:t>交互和</w:t>
            </w:r>
            <w:proofErr w:type="gramEnd"/>
            <w:r>
              <w:rPr>
                <w:rFonts w:ascii="宋体" w:hAnsi="宋体" w:cs="宋体" w:hint="eastAsia"/>
                <w:sz w:val="28"/>
                <w:szCs w:val="28"/>
              </w:rPr>
              <w:t>驱动；</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）优化与迭代能力，支持根据测试结果和用户反馈，对模型进行调优和迭代，提高数字人的交互自然度和准确性；</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）动作捕捉与表情生成能力，支持通过动作捕捉技术捕捉真人的动作和表情，并将其映射到数字人身上，实现数字人的动作和表情驱动；</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）语音合成与唇形同步能力，支持根据输入的文本或语音，生成对应的语音输出，并确保语音与数字人的唇形同步；</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11</w:t>
            </w:r>
            <w:r>
              <w:rPr>
                <w:rFonts w:ascii="宋体" w:hAnsi="宋体" w:cs="宋体" w:hint="eastAsia"/>
                <w:sz w:val="28"/>
                <w:szCs w:val="28"/>
              </w:rPr>
              <w:t>）自然语言理解能力，支持通过自然语言处理技术理解用户的意</w:t>
            </w:r>
            <w:r>
              <w:rPr>
                <w:rFonts w:ascii="宋体" w:hAnsi="宋体" w:cs="宋体" w:hint="eastAsia"/>
                <w:sz w:val="28"/>
                <w:szCs w:val="28"/>
              </w:rPr>
              <w:t>图和需求，并生成相应的回复和动作；</w:t>
            </w:r>
          </w:p>
          <w:p w:rsidR="00AC49DC" w:rsidRDefault="00174537">
            <w:pPr>
              <w:jc w:val="left"/>
              <w:rPr>
                <w:rFonts w:ascii="宋体" w:hAnsi="宋体" w:cs="宋体"/>
                <w:b/>
                <w:bCs/>
                <w:sz w:val="28"/>
                <w:szCs w:val="28"/>
              </w:rPr>
            </w:pP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）为保障</w:t>
            </w:r>
            <w:proofErr w:type="gramStart"/>
            <w:r>
              <w:rPr>
                <w:rFonts w:ascii="宋体" w:hAnsi="宋体" w:cs="宋体" w:hint="eastAsia"/>
                <w:sz w:val="28"/>
                <w:szCs w:val="28"/>
              </w:rPr>
              <w:t>智慧超</w:t>
            </w:r>
            <w:proofErr w:type="gramEnd"/>
            <w:r>
              <w:rPr>
                <w:rFonts w:ascii="宋体" w:hAnsi="宋体" w:cs="宋体" w:hint="eastAsia"/>
                <w:sz w:val="28"/>
                <w:szCs w:val="28"/>
              </w:rPr>
              <w:t>写实数字</w:t>
            </w:r>
            <w:proofErr w:type="gramStart"/>
            <w:r>
              <w:rPr>
                <w:rFonts w:ascii="宋体" w:hAnsi="宋体" w:cs="宋体" w:hint="eastAsia"/>
                <w:sz w:val="28"/>
                <w:szCs w:val="28"/>
              </w:rPr>
              <w:t>人内容</w:t>
            </w:r>
            <w:proofErr w:type="gramEnd"/>
            <w:r>
              <w:rPr>
                <w:rFonts w:ascii="宋体" w:hAnsi="宋体" w:cs="宋体" w:hint="eastAsia"/>
                <w:sz w:val="28"/>
                <w:szCs w:val="28"/>
              </w:rPr>
              <w:t>创作与驱动大模型制作系统驱动制作能力，系统预置</w:t>
            </w:r>
            <w:r>
              <w:rPr>
                <w:rFonts w:ascii="宋体" w:hAnsi="宋体" w:cs="宋体" w:hint="eastAsia"/>
                <w:sz w:val="28"/>
                <w:szCs w:val="28"/>
              </w:rPr>
              <w:t>100</w:t>
            </w:r>
            <w:r>
              <w:rPr>
                <w:rFonts w:ascii="宋体" w:hAnsi="宋体" w:cs="宋体" w:hint="eastAsia"/>
                <w:sz w:val="28"/>
                <w:szCs w:val="28"/>
              </w:rPr>
              <w:t>套字幕模板，预置</w:t>
            </w:r>
            <w:r>
              <w:rPr>
                <w:rFonts w:ascii="宋体" w:hAnsi="宋体" w:cs="宋体" w:hint="eastAsia"/>
                <w:sz w:val="28"/>
                <w:szCs w:val="28"/>
              </w:rPr>
              <w:t>1000</w:t>
            </w:r>
            <w:r>
              <w:rPr>
                <w:rFonts w:ascii="宋体" w:hAnsi="宋体" w:cs="宋体" w:hint="eastAsia"/>
                <w:sz w:val="28"/>
                <w:szCs w:val="28"/>
              </w:rPr>
              <w:t>套图文素材用于场景</w:t>
            </w:r>
            <w:r>
              <w:rPr>
                <w:rFonts w:ascii="宋体" w:hAnsi="宋体" w:cs="宋体" w:hint="eastAsia"/>
                <w:sz w:val="28"/>
                <w:szCs w:val="28"/>
              </w:rPr>
              <w:t>/</w:t>
            </w:r>
            <w:r>
              <w:rPr>
                <w:rFonts w:ascii="宋体" w:hAnsi="宋体" w:cs="宋体" w:hint="eastAsia"/>
                <w:sz w:val="28"/>
                <w:szCs w:val="28"/>
              </w:rPr>
              <w:t>连线模板的搭建；</w:t>
            </w:r>
          </w:p>
          <w:p w:rsidR="00AC49DC" w:rsidRDefault="00174537">
            <w:pPr>
              <w:jc w:val="left"/>
              <w:rPr>
                <w:rFonts w:ascii="宋体" w:hAnsi="宋体" w:cs="宋体"/>
                <w:sz w:val="28"/>
                <w:szCs w:val="28"/>
              </w:rPr>
            </w:pPr>
            <w:r>
              <w:rPr>
                <w:rFonts w:ascii="宋体" w:hAnsi="宋体" w:cs="宋体" w:hint="eastAsia"/>
                <w:sz w:val="28"/>
                <w:szCs w:val="28"/>
              </w:rPr>
              <w:br w:type="page"/>
              <w:t>3.</w:t>
            </w:r>
            <w:r>
              <w:rPr>
                <w:rFonts w:ascii="宋体" w:hAnsi="宋体" w:cs="宋体" w:hint="eastAsia"/>
                <w:sz w:val="28"/>
                <w:szCs w:val="28"/>
              </w:rPr>
              <w:t>超写实数字</w:t>
            </w:r>
            <w:proofErr w:type="gramStart"/>
            <w:r>
              <w:rPr>
                <w:rFonts w:ascii="宋体" w:hAnsi="宋体" w:cs="宋体" w:hint="eastAsia"/>
                <w:sz w:val="28"/>
                <w:szCs w:val="28"/>
              </w:rPr>
              <w:t>人数字</w:t>
            </w:r>
            <w:proofErr w:type="gramEnd"/>
            <w:r>
              <w:rPr>
                <w:rFonts w:ascii="宋体" w:hAnsi="宋体" w:cs="宋体" w:hint="eastAsia"/>
                <w:sz w:val="28"/>
                <w:szCs w:val="28"/>
              </w:rPr>
              <w:t>内容创作与驱动大模型制作系统搭配</w:t>
            </w:r>
            <w:r>
              <w:rPr>
                <w:rFonts w:ascii="宋体" w:hAnsi="宋体" w:cs="宋体" w:hint="eastAsia"/>
                <w:sz w:val="28"/>
                <w:szCs w:val="28"/>
              </w:rPr>
              <w:t>55</w:t>
            </w:r>
            <w:r>
              <w:rPr>
                <w:rFonts w:ascii="宋体" w:hAnsi="宋体" w:cs="宋体" w:hint="eastAsia"/>
                <w:sz w:val="28"/>
                <w:szCs w:val="28"/>
              </w:rPr>
              <w:t>寸交互式终端，满足教学实训的交互式测试优化：</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）终端尺寸：</w:t>
            </w:r>
            <w:r>
              <w:rPr>
                <w:rFonts w:ascii="宋体" w:hAnsi="宋体" w:cs="宋体" w:hint="eastAsia"/>
                <w:sz w:val="28"/>
                <w:szCs w:val="28"/>
              </w:rPr>
              <w:t>55</w:t>
            </w:r>
            <w:r>
              <w:rPr>
                <w:rFonts w:ascii="宋体" w:hAnsi="宋体" w:cs="宋体" w:hint="eastAsia"/>
                <w:sz w:val="28"/>
                <w:szCs w:val="28"/>
              </w:rPr>
              <w:t>英寸；</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）屏幕比例：</w:t>
            </w:r>
            <w:r>
              <w:rPr>
                <w:rFonts w:ascii="宋体" w:hAnsi="宋体" w:cs="宋体" w:hint="eastAsia"/>
                <w:sz w:val="28"/>
                <w:szCs w:val="28"/>
              </w:rPr>
              <w:t>16:9</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）分辨率：</w:t>
            </w:r>
            <w:r>
              <w:rPr>
                <w:rFonts w:ascii="宋体" w:hAnsi="宋体" w:cs="宋体" w:hint="eastAsia"/>
                <w:sz w:val="28"/>
                <w:szCs w:val="28"/>
              </w:rPr>
              <w:t>1920*1080</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）面板类型：</w:t>
            </w:r>
            <w:r>
              <w:rPr>
                <w:rFonts w:ascii="宋体" w:hAnsi="宋体" w:cs="宋体" w:hint="eastAsia"/>
                <w:sz w:val="28"/>
                <w:szCs w:val="28"/>
              </w:rPr>
              <w:t>IPS</w:t>
            </w:r>
            <w:r>
              <w:rPr>
                <w:rFonts w:ascii="宋体" w:hAnsi="宋体" w:cs="宋体" w:hint="eastAsia"/>
                <w:sz w:val="28"/>
                <w:szCs w:val="28"/>
              </w:rPr>
              <w:t>技术；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）对比度：</w:t>
            </w:r>
            <w:r>
              <w:rPr>
                <w:rFonts w:ascii="宋体" w:hAnsi="宋体" w:cs="宋体" w:hint="eastAsia"/>
                <w:sz w:val="28"/>
                <w:szCs w:val="28"/>
              </w:rPr>
              <w:t>1000:1</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）屏幕刷新率：</w:t>
            </w:r>
            <w:r>
              <w:rPr>
                <w:rFonts w:ascii="宋体" w:hAnsi="宋体" w:cs="宋体" w:hint="eastAsia"/>
                <w:sz w:val="28"/>
                <w:szCs w:val="28"/>
              </w:rPr>
              <w:t>60Hz</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）响应时间：</w:t>
            </w:r>
            <w:r>
              <w:rPr>
                <w:rFonts w:ascii="宋体" w:hAnsi="宋体" w:cs="宋体" w:hint="eastAsia"/>
                <w:sz w:val="28"/>
                <w:szCs w:val="28"/>
              </w:rPr>
              <w:t>0.5ms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）屏幕类型：触控屏；</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97,500.00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97,500.00</w:t>
            </w:r>
          </w:p>
        </w:tc>
      </w:tr>
      <w:tr w:rsidR="00AC49DC">
        <w:tc>
          <w:tcPr>
            <w:tcW w:w="806"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12</w:t>
            </w:r>
          </w:p>
        </w:tc>
        <w:tc>
          <w:tcPr>
            <w:tcW w:w="1807"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proofErr w:type="gramStart"/>
            <w:r>
              <w:rPr>
                <w:rFonts w:ascii="宋体" w:hAnsi="宋体" w:cs="宋体" w:hint="eastAsia"/>
                <w:sz w:val="28"/>
                <w:szCs w:val="28"/>
              </w:rPr>
              <w:t>智慧超</w:t>
            </w:r>
            <w:proofErr w:type="gramEnd"/>
            <w:r>
              <w:rPr>
                <w:rFonts w:ascii="宋体" w:hAnsi="宋体" w:cs="宋体" w:hint="eastAsia"/>
                <w:sz w:val="28"/>
                <w:szCs w:val="28"/>
              </w:rPr>
              <w:t>写实</w:t>
            </w:r>
            <w:r>
              <w:rPr>
                <w:rFonts w:ascii="宋体" w:hAnsi="宋体" w:cs="宋体" w:hint="eastAsia"/>
                <w:sz w:val="28"/>
                <w:szCs w:val="28"/>
              </w:rPr>
              <w:lastRenderedPageBreak/>
              <w:t>数字人技术支持大模型制作系统</w:t>
            </w:r>
          </w:p>
        </w:tc>
        <w:tc>
          <w:tcPr>
            <w:tcW w:w="120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中视尚</w:t>
            </w:r>
            <w:r>
              <w:rPr>
                <w:rFonts w:ascii="宋体" w:hAnsi="宋体" w:cs="宋体" w:hint="eastAsia"/>
                <w:sz w:val="28"/>
                <w:szCs w:val="28"/>
              </w:rPr>
              <w:lastRenderedPageBreak/>
              <w:t>轩</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left"/>
              <w:rPr>
                <w:rFonts w:ascii="宋体" w:hAnsi="宋体" w:cs="宋体"/>
                <w:b/>
                <w:bCs/>
                <w:sz w:val="28"/>
                <w:szCs w:val="28"/>
              </w:rPr>
            </w:pPr>
            <w:r>
              <w:rPr>
                <w:rFonts w:ascii="宋体" w:hAnsi="宋体" w:cs="宋体" w:hint="eastAsia"/>
                <w:b/>
                <w:bCs/>
                <w:sz w:val="28"/>
                <w:szCs w:val="28"/>
              </w:rPr>
              <w:lastRenderedPageBreak/>
              <w:t>型号：</w:t>
            </w:r>
            <w:r>
              <w:rPr>
                <w:rFonts w:ascii="宋体" w:hAnsi="宋体" w:cs="宋体" w:hint="eastAsia"/>
                <w:b/>
                <w:bCs/>
                <w:sz w:val="28"/>
                <w:szCs w:val="28"/>
              </w:rPr>
              <w:t>V1.0</w:t>
            </w:r>
          </w:p>
          <w:p w:rsidR="00AC49DC" w:rsidRDefault="00174537">
            <w:pPr>
              <w:jc w:val="left"/>
              <w:rPr>
                <w:rFonts w:ascii="宋体" w:hAnsi="宋体" w:cs="宋体"/>
                <w:b/>
                <w:bCs/>
                <w:sz w:val="28"/>
                <w:szCs w:val="28"/>
              </w:rPr>
            </w:pPr>
            <w:r>
              <w:rPr>
                <w:rFonts w:ascii="宋体" w:hAnsi="宋体" w:cs="宋体" w:hint="eastAsia"/>
                <w:b/>
                <w:bCs/>
                <w:sz w:val="28"/>
                <w:szCs w:val="28"/>
              </w:rPr>
              <w:lastRenderedPageBreak/>
              <w:t>规格：</w:t>
            </w:r>
          </w:p>
          <w:p w:rsidR="00AC49DC" w:rsidRDefault="00174537">
            <w:pPr>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超写实数字人技术支持大模型制作系统支持体强大的制作功能支持，包括数据处理、模型训练、交互优化以及应用场景的拓展等；</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）数据数据处理能力，数字人技术，尤其是基于</w:t>
            </w:r>
            <w:r>
              <w:rPr>
                <w:rFonts w:ascii="宋体" w:hAnsi="宋体" w:cs="宋体" w:hint="eastAsia"/>
                <w:sz w:val="28"/>
                <w:szCs w:val="28"/>
              </w:rPr>
              <w:t>AI</w:t>
            </w:r>
            <w:r>
              <w:rPr>
                <w:rFonts w:ascii="宋体" w:hAnsi="宋体" w:cs="宋体" w:hint="eastAsia"/>
                <w:sz w:val="28"/>
                <w:szCs w:val="28"/>
              </w:rPr>
              <w:t>技术的虚拟数字人，涉及大量的数据处理工作，这些数据包括语音、图像、文本等多种类型，为</w:t>
            </w:r>
            <w:r>
              <w:rPr>
                <w:rFonts w:ascii="宋体" w:hAnsi="宋体" w:cs="宋体" w:hint="eastAsia"/>
                <w:sz w:val="28"/>
                <w:szCs w:val="28"/>
              </w:rPr>
              <w:t>AI</w:t>
            </w:r>
            <w:r>
              <w:rPr>
                <w:rFonts w:ascii="宋体" w:hAnsi="宋体" w:cs="宋体" w:hint="eastAsia"/>
                <w:sz w:val="28"/>
                <w:szCs w:val="28"/>
              </w:rPr>
              <w:t>大模型的训练提供了丰富的素材，数字人技术能够高效地处理这些数据，提取出关键信息，为模型的训练和优化提供有力支持；</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）模型训练能力，支持</w:t>
            </w:r>
            <w:r>
              <w:rPr>
                <w:rFonts w:ascii="宋体" w:hAnsi="宋体" w:cs="宋体" w:hint="eastAsia"/>
                <w:sz w:val="28"/>
                <w:szCs w:val="28"/>
              </w:rPr>
              <w:t>AI</w:t>
            </w:r>
            <w:r>
              <w:rPr>
                <w:rFonts w:ascii="宋体" w:hAnsi="宋体" w:cs="宋体" w:hint="eastAsia"/>
                <w:sz w:val="28"/>
                <w:szCs w:val="28"/>
              </w:rPr>
              <w:t>大模型的训练需要庞大的数据集和强大的计算能力，数字人技术通过模拟人类的行为、情感和思维，生成了大量与真实世界相似的交互数据，这些数据对于提升大模型的智能水平和泛化能力具有重要意义，同时，还可以利用这些数据进行模型的迭代优化，不断提高</w:t>
            </w:r>
            <w:r>
              <w:rPr>
                <w:rFonts w:ascii="宋体" w:hAnsi="宋体" w:cs="宋体" w:hint="eastAsia"/>
                <w:sz w:val="28"/>
                <w:szCs w:val="28"/>
              </w:rPr>
              <w:t>模型的准确性和效率；</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）自然交互能力，支持数字人技术通过模拟人类的语言、表情和动作，实现与用户的自然交互，这</w:t>
            </w:r>
            <w:r>
              <w:rPr>
                <w:rFonts w:ascii="宋体" w:hAnsi="宋体" w:cs="宋体" w:hint="eastAsia"/>
                <w:sz w:val="28"/>
                <w:szCs w:val="28"/>
              </w:rPr>
              <w:lastRenderedPageBreak/>
              <w:t>种交互方式不仅提升了用户体验，还为</w:t>
            </w:r>
            <w:r>
              <w:rPr>
                <w:rFonts w:ascii="宋体" w:hAnsi="宋体" w:cs="宋体" w:hint="eastAsia"/>
                <w:sz w:val="28"/>
                <w:szCs w:val="28"/>
              </w:rPr>
              <w:t>AI</w:t>
            </w:r>
            <w:r>
              <w:rPr>
                <w:rFonts w:ascii="宋体" w:hAnsi="宋体" w:cs="宋体" w:hint="eastAsia"/>
                <w:sz w:val="28"/>
                <w:szCs w:val="28"/>
              </w:rPr>
              <w:t>大模型的交互优化提供了重要参考，通过不断收集和分析用户的反馈数据，数字人技术可以不断优化自身的交互逻辑和响应速度，使大模型更加贴近的实际需求；</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）多模态交互能力，支持随着多模态技术的发展，处理和理解多种类型的信息（如文本、图像、音频、视频等）。这种多模态交互能力使得</w:t>
            </w:r>
            <w:r>
              <w:rPr>
                <w:rFonts w:ascii="宋体" w:hAnsi="宋体" w:cs="宋体" w:hint="eastAsia"/>
                <w:sz w:val="28"/>
                <w:szCs w:val="28"/>
              </w:rPr>
              <w:t>AI</w:t>
            </w:r>
            <w:r>
              <w:rPr>
                <w:rFonts w:ascii="宋体" w:hAnsi="宋体" w:cs="宋体" w:hint="eastAsia"/>
                <w:sz w:val="28"/>
                <w:szCs w:val="28"/>
              </w:rPr>
              <w:t>大模型在处理复杂问题时，能够更全面地理解和分析用户的意图和需求；</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）应用场景个性化定</w:t>
            </w:r>
            <w:r>
              <w:rPr>
                <w:rFonts w:ascii="宋体" w:hAnsi="宋体" w:cs="宋体" w:hint="eastAsia"/>
                <w:sz w:val="28"/>
                <w:szCs w:val="28"/>
              </w:rPr>
              <w:t>制能力，支持根据不同场景和需求进行个性化定制，包括形象、声音、动作等，这种定制化的能力使得</w:t>
            </w:r>
            <w:r>
              <w:rPr>
                <w:rFonts w:ascii="宋体" w:hAnsi="宋体" w:cs="宋体" w:hint="eastAsia"/>
                <w:sz w:val="28"/>
                <w:szCs w:val="28"/>
              </w:rPr>
              <w:t>AI</w:t>
            </w:r>
            <w:r>
              <w:rPr>
                <w:rFonts w:ascii="宋体" w:hAnsi="宋体" w:cs="宋体" w:hint="eastAsia"/>
                <w:sz w:val="28"/>
                <w:szCs w:val="28"/>
              </w:rPr>
              <w:t>大模型能够更好地适应各种应用场景，为用户提供更加精准和个性化的服务；</w:t>
            </w:r>
            <w:r>
              <w:rPr>
                <w:rFonts w:ascii="宋体" w:hAnsi="宋体" w:cs="宋体" w:hint="eastAsia"/>
                <w:sz w:val="28"/>
                <w:szCs w:val="28"/>
              </w:rPr>
              <w:br/>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）创新应用能力，在艺术创作、科学研究等领域，数字人技术通过结合</w:t>
            </w:r>
            <w:r>
              <w:rPr>
                <w:rFonts w:ascii="宋体" w:hAnsi="宋体" w:cs="宋体" w:hint="eastAsia"/>
                <w:sz w:val="28"/>
                <w:szCs w:val="28"/>
              </w:rPr>
              <w:t>AI</w:t>
            </w:r>
            <w:r>
              <w:rPr>
                <w:rFonts w:ascii="宋体" w:hAnsi="宋体" w:cs="宋体" w:hint="eastAsia"/>
                <w:sz w:val="28"/>
                <w:szCs w:val="28"/>
              </w:rPr>
              <w:t>大模型的强大能力，实现多种创新应用；</w:t>
            </w:r>
            <w:r>
              <w:rPr>
                <w:rFonts w:ascii="宋体" w:hAnsi="宋体" w:cs="宋体" w:hint="eastAsia"/>
                <w:sz w:val="28"/>
                <w:szCs w:val="28"/>
              </w:rPr>
              <w:br/>
              <w:t>2.</w:t>
            </w:r>
            <w:r>
              <w:rPr>
                <w:rFonts w:ascii="宋体" w:hAnsi="宋体" w:cs="宋体" w:hint="eastAsia"/>
                <w:sz w:val="28"/>
                <w:szCs w:val="28"/>
              </w:rPr>
              <w:t>超写实数字人技术支持大模型制作系统搭配</w:t>
            </w:r>
            <w:r>
              <w:rPr>
                <w:rFonts w:ascii="宋体" w:hAnsi="宋体" w:cs="宋体" w:hint="eastAsia"/>
                <w:sz w:val="28"/>
                <w:szCs w:val="28"/>
              </w:rPr>
              <w:t>55</w:t>
            </w:r>
            <w:r>
              <w:rPr>
                <w:rFonts w:ascii="宋体" w:hAnsi="宋体" w:cs="宋体" w:hint="eastAsia"/>
                <w:sz w:val="28"/>
                <w:szCs w:val="28"/>
              </w:rPr>
              <w:t>寸交互式终端，满足教学实训的交互式测试优化：</w:t>
            </w:r>
          </w:p>
          <w:p w:rsidR="00AC49DC" w:rsidRDefault="00174537">
            <w:pPr>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）终端尺寸：</w:t>
            </w:r>
            <w:r>
              <w:rPr>
                <w:rFonts w:ascii="宋体" w:hAnsi="宋体" w:cs="宋体" w:hint="eastAsia"/>
                <w:sz w:val="28"/>
                <w:szCs w:val="28"/>
              </w:rPr>
              <w:t>55</w:t>
            </w:r>
            <w:r>
              <w:rPr>
                <w:rFonts w:ascii="宋体" w:hAnsi="宋体" w:cs="宋体" w:hint="eastAsia"/>
                <w:sz w:val="28"/>
                <w:szCs w:val="28"/>
              </w:rPr>
              <w:t>英寸；</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2</w:t>
            </w:r>
            <w:r>
              <w:rPr>
                <w:rFonts w:ascii="宋体" w:hAnsi="宋体" w:cs="宋体" w:hint="eastAsia"/>
                <w:sz w:val="28"/>
                <w:szCs w:val="28"/>
              </w:rPr>
              <w:t>）屏幕比例：</w:t>
            </w:r>
            <w:r>
              <w:rPr>
                <w:rFonts w:ascii="宋体" w:hAnsi="宋体" w:cs="宋体" w:hint="eastAsia"/>
                <w:sz w:val="28"/>
                <w:szCs w:val="28"/>
              </w:rPr>
              <w:t>16:9</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）分辨率：</w:t>
            </w:r>
            <w:r>
              <w:rPr>
                <w:rFonts w:ascii="宋体" w:hAnsi="宋体" w:cs="宋体" w:hint="eastAsia"/>
                <w:sz w:val="28"/>
                <w:szCs w:val="28"/>
              </w:rPr>
              <w:t>1920*1080</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）面板类型：</w:t>
            </w:r>
            <w:r>
              <w:rPr>
                <w:rFonts w:ascii="宋体" w:hAnsi="宋体" w:cs="宋体" w:hint="eastAsia"/>
                <w:sz w:val="28"/>
                <w:szCs w:val="28"/>
              </w:rPr>
              <w:t>IPS</w:t>
            </w:r>
            <w:r>
              <w:rPr>
                <w:rFonts w:ascii="宋体" w:hAnsi="宋体" w:cs="宋体" w:hint="eastAsia"/>
                <w:sz w:val="28"/>
                <w:szCs w:val="28"/>
              </w:rPr>
              <w:t>技术；</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）对比度：</w:t>
            </w:r>
            <w:r>
              <w:rPr>
                <w:rFonts w:ascii="宋体" w:hAnsi="宋体" w:cs="宋体" w:hint="eastAsia"/>
                <w:sz w:val="28"/>
                <w:szCs w:val="28"/>
              </w:rPr>
              <w:t>1</w:t>
            </w:r>
            <w:r>
              <w:rPr>
                <w:rFonts w:ascii="宋体" w:hAnsi="宋体" w:cs="宋体" w:hint="eastAsia"/>
                <w:sz w:val="28"/>
                <w:szCs w:val="28"/>
              </w:rPr>
              <w:t>000:1</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）屏幕刷新率：</w:t>
            </w:r>
            <w:r>
              <w:rPr>
                <w:rFonts w:ascii="宋体" w:hAnsi="宋体" w:cs="宋体" w:hint="eastAsia"/>
                <w:sz w:val="28"/>
                <w:szCs w:val="28"/>
              </w:rPr>
              <w:t>60Hz</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）响应时间：</w:t>
            </w:r>
            <w:r>
              <w:rPr>
                <w:rFonts w:ascii="宋体" w:hAnsi="宋体" w:cs="宋体" w:hint="eastAsia"/>
                <w:sz w:val="28"/>
                <w:szCs w:val="28"/>
              </w:rPr>
              <w:t>0.5ms</w:t>
            </w:r>
            <w:r>
              <w:rPr>
                <w:rFonts w:ascii="宋体" w:hAnsi="宋体" w:cs="宋体" w:hint="eastAsia"/>
                <w:sz w:val="28"/>
                <w:szCs w:val="28"/>
              </w:rPr>
              <w:t>；</w:t>
            </w:r>
            <w:r>
              <w:rPr>
                <w:rFonts w:ascii="宋体" w:hAnsi="宋体" w:cs="宋体" w:hint="eastAsia"/>
                <w:sz w:val="28"/>
                <w:szCs w:val="28"/>
              </w:rPr>
              <w:br w:type="page"/>
            </w:r>
          </w:p>
          <w:p w:rsidR="00AC49DC" w:rsidRDefault="00174537">
            <w:pPr>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）屏幕类型：触控屏；</w:t>
            </w:r>
          </w:p>
        </w:tc>
        <w:tc>
          <w:tcPr>
            <w:tcW w:w="1499"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lastRenderedPageBreak/>
              <w:t>77,500.00</w:t>
            </w:r>
          </w:p>
        </w:tc>
        <w:tc>
          <w:tcPr>
            <w:tcW w:w="72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1</w:t>
            </w:r>
          </w:p>
        </w:tc>
        <w:tc>
          <w:tcPr>
            <w:tcW w:w="1542"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sz w:val="28"/>
                <w:szCs w:val="28"/>
              </w:rPr>
            </w:pPr>
            <w:r>
              <w:rPr>
                <w:rFonts w:ascii="宋体" w:hAnsi="宋体" w:cs="宋体" w:hint="eastAsia"/>
                <w:sz w:val="28"/>
                <w:szCs w:val="28"/>
              </w:rPr>
              <w:t>77,500.00</w:t>
            </w:r>
          </w:p>
        </w:tc>
      </w:tr>
      <w:tr w:rsidR="00AC49DC">
        <w:trPr>
          <w:trHeight w:val="686"/>
        </w:trPr>
        <w:tc>
          <w:tcPr>
            <w:tcW w:w="3818" w:type="dxa"/>
            <w:gridSpan w:val="3"/>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bCs/>
                <w:sz w:val="32"/>
                <w:szCs w:val="32"/>
              </w:rPr>
            </w:pPr>
            <w:r>
              <w:rPr>
                <w:rFonts w:ascii="宋体" w:hAnsi="宋体" w:cs="宋体" w:hint="eastAsia"/>
                <w:b/>
                <w:bCs/>
                <w:sz w:val="32"/>
                <w:szCs w:val="32"/>
              </w:rPr>
              <w:lastRenderedPageBreak/>
              <w:t>合计</w:t>
            </w:r>
          </w:p>
        </w:tc>
        <w:tc>
          <w:tcPr>
            <w:tcW w:w="6595" w:type="dxa"/>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bCs/>
                <w:sz w:val="32"/>
                <w:szCs w:val="32"/>
              </w:rPr>
            </w:pPr>
            <w:proofErr w:type="gramStart"/>
            <w:r>
              <w:rPr>
                <w:rFonts w:ascii="宋体" w:hAnsi="宋体" w:hint="eastAsia"/>
                <w:b/>
                <w:bCs/>
                <w:color w:val="000000"/>
                <w:sz w:val="32"/>
                <w:szCs w:val="32"/>
              </w:rPr>
              <w:t>壹佰肆拾玖万捌仟</w:t>
            </w:r>
            <w:proofErr w:type="gramEnd"/>
            <w:r>
              <w:rPr>
                <w:rFonts w:ascii="宋体" w:hAnsi="宋体" w:hint="eastAsia"/>
                <w:b/>
                <w:bCs/>
                <w:color w:val="000000"/>
                <w:sz w:val="32"/>
                <w:szCs w:val="32"/>
              </w:rPr>
              <w:t>元整</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AC49DC" w:rsidRDefault="00174537">
            <w:pPr>
              <w:jc w:val="center"/>
              <w:rPr>
                <w:rFonts w:ascii="宋体" w:hAnsi="宋体" w:cs="宋体"/>
                <w:b/>
                <w:bCs/>
                <w:sz w:val="32"/>
                <w:szCs w:val="32"/>
              </w:rPr>
            </w:pPr>
            <w:r>
              <w:rPr>
                <w:rFonts w:ascii="宋体" w:hAnsi="宋体" w:hint="eastAsia"/>
                <w:b/>
                <w:bCs/>
                <w:color w:val="000000"/>
                <w:sz w:val="32"/>
                <w:szCs w:val="32"/>
              </w:rPr>
              <w:t>1498000</w:t>
            </w:r>
            <w:r>
              <w:rPr>
                <w:rFonts w:ascii="宋体" w:hAnsi="宋体" w:hint="eastAsia"/>
                <w:b/>
                <w:bCs/>
                <w:color w:val="000000"/>
                <w:sz w:val="32"/>
                <w:szCs w:val="32"/>
              </w:rPr>
              <w:t>.00</w:t>
            </w:r>
          </w:p>
        </w:tc>
      </w:tr>
    </w:tbl>
    <w:p w:rsidR="00AC49DC" w:rsidRDefault="00AC49DC">
      <w:pPr>
        <w:spacing w:line="240" w:lineRule="atLeast"/>
        <w:rPr>
          <w:rFonts w:ascii="宋体" w:hAnsi="宋体" w:cs="宋体"/>
          <w:b/>
          <w:color w:val="000000"/>
          <w:sz w:val="22"/>
          <w:szCs w:val="22"/>
        </w:rPr>
      </w:pPr>
    </w:p>
    <w:sectPr w:rsidR="00AC49DC">
      <w:pgSz w:w="16840" w:h="11900" w:orient="landscape"/>
      <w:pgMar w:top="1800" w:right="1440" w:bottom="1800" w:left="144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汉仪楷体简"/>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微软雅黑">
    <w:altName w:val="汉仪旗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default"/>
    <w:sig w:usb0="E00002FF" w:usb1="7AE7FFFF" w:usb2="00000012" w:usb3="00000000" w:csb0="0002000D" w:csb1="00000000"/>
  </w:font>
  <w:font w:name="??">
    <w:altName w:val="苹方-简"/>
    <w:charset w:val="00"/>
    <w:family w:val="roman"/>
    <w:pitch w:val="default"/>
    <w:sig w:usb0="00000000" w:usb1="00000000" w:usb2="00000000" w:usb3="00000000" w:csb0="00040001" w:csb1="00000000"/>
  </w:font>
  <w:font w:name="等线 Light">
    <w:altName w:val="汉仪中等线KW"/>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altName w:val="汉仪楷体KW"/>
    <w:panose1 w:val="02010609060101010101"/>
    <w:charset w:val="86"/>
    <w:family w:val="modern"/>
    <w:pitch w:val="fixed"/>
    <w:sig w:usb0="800002BF" w:usb1="38CF7CFA" w:usb2="00000016" w:usb3="00000000" w:csb0="00040001" w:csb1="00000000"/>
  </w:font>
  <w:font w:name="华文细黑">
    <w:altName w:val="黑体-简"/>
    <w:panose1 w:val="02010600040101010101"/>
    <w:charset w:val="86"/>
    <w:family w:val="auto"/>
    <w:pitch w:val="variable"/>
    <w:sig w:usb0="00000287" w:usb1="080F0000" w:usb2="00000010" w:usb3="00000000" w:csb0="0004009F" w:csb1="00000000"/>
  </w:font>
  <w:font w:name="PMingLiUfalt">
    <w:altName w:val="宋体-繁"/>
    <w:charset w:val="88"/>
    <w:family w:val="auto"/>
    <w:pitch w:val="default"/>
    <w:sig w:usb0="00000000" w:usb1="00000000" w:usb2="00000010" w:usb3="00000000" w:csb0="00100000" w:csb1="00000000"/>
  </w:font>
  <w:font w:name="DFKai-SB">
    <w:altName w:val="苹方-简"/>
    <w:panose1 w:val="03000509000000000000"/>
    <w:charset w:val="88"/>
    <w:family w:val="script"/>
    <w:pitch w:val="fixed"/>
    <w:sig w:usb0="00000003" w:usb1="080E0000" w:usb2="00000016" w:usb3="00000000" w:csb0="00100001" w:csb1="00000000"/>
  </w:font>
  <w:font w:name="五">
    <w:altName w:val="苹方-简"/>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elvetica-Black">
    <w:altName w:val="苹方-简"/>
    <w:charset w:val="00"/>
    <w:family w:val="swiss"/>
    <w:pitch w:val="default"/>
    <w:sig w:usb0="00000000" w:usb1="00000000" w:usb2="00000000" w:usb3="00000000" w:csb0="00000001" w:csb1="00000000"/>
  </w:font>
  <w:font w:name="Futura Bk">
    <w:altName w:val="苹方-简"/>
    <w:charset w:val="00"/>
    <w:family w:val="swiss"/>
    <w:pitch w:val="default"/>
    <w:sig w:usb0="00000000" w:usb1="00000000" w:usb2="00000000" w:usb3="00000000" w:csb0="0000009F" w:csb1="00000000"/>
  </w:font>
  <w:font w:name="新宋体">
    <w:altName w:val="方正书宋_GBK"/>
    <w:panose1 w:val="02010609030101010101"/>
    <w:charset w:val="86"/>
    <w:family w:val="modern"/>
    <w:pitch w:val="fixed"/>
    <w:sig w:usb0="000000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pStyle w:val="zw"/>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
    <w:nsid w:val="00000017"/>
    <w:multiLevelType w:val="multilevel"/>
    <w:tmpl w:val="00000017"/>
    <w:lvl w:ilvl="0">
      <w:start w:val="1"/>
      <w:numFmt w:val="decimal"/>
      <w:lvlText w:val="%1、"/>
      <w:lvlJc w:val="left"/>
      <w:pPr>
        <w:tabs>
          <w:tab w:val="left" w:pos="360"/>
        </w:tabs>
        <w:ind w:left="360" w:hanging="360"/>
      </w:pPr>
      <w:rPr>
        <w:rFonts w:cs="Times New Roman" w:hint="eastAsia"/>
      </w:rPr>
    </w:lvl>
    <w:lvl w:ilvl="1">
      <w:start w:val="1"/>
      <w:numFmt w:val="lowerLetter"/>
      <w:pStyle w:val="ITSV"/>
      <w:lvlText w:val="%2)"/>
      <w:lvlJc w:val="left"/>
      <w:pPr>
        <w:tabs>
          <w:tab w:val="left" w:pos="840"/>
        </w:tabs>
        <w:ind w:left="840" w:hanging="420"/>
      </w:pPr>
      <w:rPr>
        <w:rFonts w:cs="Times New Roman"/>
      </w:rPr>
    </w:lvl>
    <w:lvl w:ilvl="2">
      <w:start w:val="1"/>
      <w:numFmt w:val="lowerRoman"/>
      <w:pStyle w:val="ITSV0"/>
      <w:lvlText w:val="%3."/>
      <w:lvlJc w:val="right"/>
      <w:pPr>
        <w:tabs>
          <w:tab w:val="left" w:pos="1260"/>
        </w:tabs>
        <w:ind w:left="1260" w:hanging="420"/>
      </w:pPr>
      <w:rPr>
        <w:rFonts w:cs="Times New Roman"/>
      </w:rPr>
    </w:lvl>
    <w:lvl w:ilvl="3">
      <w:start w:val="1"/>
      <w:numFmt w:val="decimal"/>
      <w:pStyle w:val="ITSV1"/>
      <w:lvlText w:val="%4."/>
      <w:lvlJc w:val="left"/>
      <w:pPr>
        <w:tabs>
          <w:tab w:val="left" w:pos="1680"/>
        </w:tabs>
        <w:ind w:left="1680" w:hanging="420"/>
      </w:pPr>
      <w:rPr>
        <w:rFonts w:cs="Times New Roman"/>
      </w:rPr>
    </w:lvl>
    <w:lvl w:ilvl="4">
      <w:start w:val="1"/>
      <w:numFmt w:val="lowerLetter"/>
      <w:pStyle w:val="ITSV2"/>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A"/>
    <w:multiLevelType w:val="multilevel"/>
    <w:tmpl w:val="0000001A"/>
    <w:lvl w:ilvl="0">
      <w:start w:val="24"/>
      <w:numFmt w:val="decimal"/>
      <w:pStyle w:val="2"/>
      <w:lvlText w:val="%1"/>
      <w:lvlJc w:val="left"/>
      <w:pPr>
        <w:tabs>
          <w:tab w:val="left" w:pos="480"/>
        </w:tabs>
        <w:ind w:left="480" w:hanging="480"/>
      </w:pPr>
      <w:rPr>
        <w:rFonts w:cs="Times New Roman" w:hint="eastAsia"/>
        <w:color w:val="000000"/>
      </w:rPr>
    </w:lvl>
    <w:lvl w:ilvl="1">
      <w:start w:val="2"/>
      <w:numFmt w:val="decimal"/>
      <w:lvlText w:val="%1.%2"/>
      <w:lvlJc w:val="left"/>
      <w:pPr>
        <w:tabs>
          <w:tab w:val="left" w:pos="480"/>
        </w:tabs>
        <w:ind w:left="480" w:hanging="480"/>
      </w:pPr>
      <w:rPr>
        <w:rFonts w:cs="Times New Roman" w:hint="eastAsia"/>
        <w:color w:val="000000"/>
      </w:rPr>
    </w:lvl>
    <w:lvl w:ilvl="2">
      <w:start w:val="1"/>
      <w:numFmt w:val="decimal"/>
      <w:lvlText w:val="%1.%2.%3"/>
      <w:lvlJc w:val="left"/>
      <w:pPr>
        <w:tabs>
          <w:tab w:val="left" w:pos="720"/>
        </w:tabs>
        <w:ind w:left="720" w:hanging="720"/>
      </w:pPr>
      <w:rPr>
        <w:rFonts w:cs="Times New Roman" w:hint="eastAsia"/>
        <w:color w:val="000000"/>
      </w:rPr>
    </w:lvl>
    <w:lvl w:ilvl="3">
      <w:start w:val="1"/>
      <w:numFmt w:val="decimal"/>
      <w:lvlText w:val="%1.%2.%3.%4"/>
      <w:lvlJc w:val="left"/>
      <w:pPr>
        <w:tabs>
          <w:tab w:val="left" w:pos="1080"/>
        </w:tabs>
        <w:ind w:left="1080" w:hanging="1080"/>
      </w:pPr>
      <w:rPr>
        <w:rFonts w:cs="Times New Roman" w:hint="eastAsia"/>
        <w:color w:val="000000"/>
      </w:rPr>
    </w:lvl>
    <w:lvl w:ilvl="4">
      <w:start w:val="1"/>
      <w:numFmt w:val="decimal"/>
      <w:lvlText w:val="%1.%2.%3.%4.%5"/>
      <w:lvlJc w:val="left"/>
      <w:pPr>
        <w:tabs>
          <w:tab w:val="left" w:pos="1080"/>
        </w:tabs>
        <w:ind w:left="1080" w:hanging="1080"/>
      </w:pPr>
      <w:rPr>
        <w:rFonts w:cs="Times New Roman" w:hint="eastAsia"/>
        <w:color w:val="000000"/>
      </w:rPr>
    </w:lvl>
    <w:lvl w:ilvl="5">
      <w:start w:val="1"/>
      <w:numFmt w:val="decimal"/>
      <w:lvlText w:val="%1.%2.%3.%4.%5.%6"/>
      <w:lvlJc w:val="left"/>
      <w:pPr>
        <w:tabs>
          <w:tab w:val="left" w:pos="1440"/>
        </w:tabs>
        <w:ind w:left="1440" w:hanging="1440"/>
      </w:pPr>
      <w:rPr>
        <w:rFonts w:cs="Times New Roman" w:hint="eastAsia"/>
        <w:color w:val="000000"/>
      </w:rPr>
    </w:lvl>
    <w:lvl w:ilvl="6">
      <w:start w:val="1"/>
      <w:numFmt w:val="decimal"/>
      <w:lvlText w:val="%1.%2.%3.%4.%5.%6.%7"/>
      <w:lvlJc w:val="left"/>
      <w:pPr>
        <w:tabs>
          <w:tab w:val="left" w:pos="1800"/>
        </w:tabs>
        <w:ind w:left="1800" w:hanging="1800"/>
      </w:pPr>
      <w:rPr>
        <w:rFonts w:cs="Times New Roman" w:hint="eastAsia"/>
        <w:color w:val="000000"/>
      </w:rPr>
    </w:lvl>
    <w:lvl w:ilvl="7">
      <w:start w:val="1"/>
      <w:numFmt w:val="decimal"/>
      <w:lvlText w:val="%1.%2.%3.%4.%5.%6.%7.%8"/>
      <w:lvlJc w:val="left"/>
      <w:pPr>
        <w:tabs>
          <w:tab w:val="left" w:pos="1800"/>
        </w:tabs>
        <w:ind w:left="1800" w:hanging="1800"/>
      </w:pPr>
      <w:rPr>
        <w:rFonts w:cs="Times New Roman" w:hint="eastAsia"/>
        <w:color w:val="000000"/>
      </w:rPr>
    </w:lvl>
    <w:lvl w:ilvl="8">
      <w:start w:val="1"/>
      <w:numFmt w:val="decimal"/>
      <w:lvlText w:val="%1.%2.%3.%4.%5.%6.%7.%8.%9"/>
      <w:lvlJc w:val="left"/>
      <w:pPr>
        <w:tabs>
          <w:tab w:val="left" w:pos="2160"/>
        </w:tabs>
        <w:ind w:left="2160" w:hanging="2160"/>
      </w:pPr>
      <w:rPr>
        <w:rFonts w:cs="Times New Roman" w:hint="eastAsia"/>
        <w:color w:val="000000"/>
      </w:rPr>
    </w:lvl>
  </w:abstractNum>
  <w:abstractNum w:abstractNumId="3">
    <w:nsid w:val="00000021"/>
    <w:multiLevelType w:val="multilevel"/>
    <w:tmpl w:val="00000021"/>
    <w:lvl w:ilvl="0">
      <w:start w:val="1"/>
      <w:numFmt w:val="japaneseCounting"/>
      <w:pStyle w:val="Bullets1"/>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
    <w:nsid w:val="00000023"/>
    <w:multiLevelType w:val="multilevel"/>
    <w:tmpl w:val="00000023"/>
    <w:lvl w:ilvl="0">
      <w:start w:val="1"/>
      <w:numFmt w:val="japaneseCounting"/>
      <w:pStyle w:val="20"/>
      <w:lvlText w:val="%1、"/>
      <w:lvlJc w:val="left"/>
      <w:pPr>
        <w:ind w:left="720" w:hanging="720"/>
      </w:pPr>
      <w:rPr>
        <w:rFonts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8205829"/>
    <w:multiLevelType w:val="multilevel"/>
    <w:tmpl w:val="08205829"/>
    <w:lvl w:ilvl="0">
      <w:start w:val="1"/>
      <w:numFmt w:val="bullet"/>
      <w:pStyle w:val="1"/>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6">
    <w:nsid w:val="0B9A500B"/>
    <w:multiLevelType w:val="multilevel"/>
    <w:tmpl w:val="0B9A500B"/>
    <w:lvl w:ilvl="0">
      <w:start w:val="1"/>
      <w:numFmt w:val="decimal"/>
      <w:pStyle w:val="10"/>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720"/>
        </w:tabs>
        <w:ind w:left="720"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7">
    <w:nsid w:val="27814CDF"/>
    <w:multiLevelType w:val="multilevel"/>
    <w:tmpl w:val="27814CDF"/>
    <w:lvl w:ilvl="0">
      <w:start w:val="1"/>
      <w:numFmt w:val="chineseCountingThousand"/>
      <w:isLgl/>
      <w:lvlText w:val="第%1章."/>
      <w:lvlJc w:val="left"/>
      <w:pPr>
        <w:tabs>
          <w:tab w:val="left" w:pos="5400"/>
        </w:tabs>
        <w:ind w:left="4385" w:hanging="425"/>
      </w:pPr>
      <w:rPr>
        <w:rFonts w:cs="Times New Roman" w:hint="eastAsia"/>
      </w:rPr>
    </w:lvl>
    <w:lvl w:ilvl="1">
      <w:start w:val="1"/>
      <w:numFmt w:val="decimal"/>
      <w:pStyle w:val="3"/>
      <w:isLgl/>
      <w:lvlText w:val="%1.%2."/>
      <w:lvlJc w:val="left"/>
      <w:pPr>
        <w:tabs>
          <w:tab w:val="left" w:pos="1134"/>
        </w:tabs>
        <w:ind w:left="1134" w:hanging="709"/>
      </w:pPr>
      <w:rPr>
        <w:rFonts w:cs="Times New Roman" w:hint="eastAsia"/>
      </w:rPr>
    </w:lvl>
    <w:lvl w:ilvl="2">
      <w:start w:val="1"/>
      <w:numFmt w:val="decimal"/>
      <w:pStyle w:val="4"/>
      <w:isLgl/>
      <w:lvlText w:val="%1.%2.%3."/>
      <w:lvlJc w:val="left"/>
      <w:pPr>
        <w:tabs>
          <w:tab w:val="left" w:pos="1304"/>
        </w:tabs>
        <w:ind w:left="1134" w:hanging="709"/>
      </w:pPr>
      <w:rPr>
        <w:rFonts w:cs="Times New Roman" w:hint="eastAsia"/>
      </w:rPr>
    </w:lvl>
    <w:lvl w:ilvl="3">
      <w:start w:val="1"/>
      <w:numFmt w:val="decimal"/>
      <w:pStyle w:val="5"/>
      <w:isLgl/>
      <w:lvlText w:val="%1.%2.%3.%4."/>
      <w:lvlJc w:val="left"/>
      <w:pPr>
        <w:tabs>
          <w:tab w:val="left" w:pos="1474"/>
        </w:tabs>
        <w:ind w:left="1134" w:hanging="709"/>
      </w:pPr>
      <w:rPr>
        <w:rFonts w:cs="Times New Roman" w:hint="eastAsia"/>
      </w:rPr>
    </w:lvl>
    <w:lvl w:ilvl="4">
      <w:start w:val="1"/>
      <w:numFmt w:val="decimal"/>
      <w:pStyle w:val="a"/>
      <w:isLgl/>
      <w:lvlText w:val="%1.%2.%3.%4.%5."/>
      <w:lvlJc w:val="left"/>
      <w:pPr>
        <w:tabs>
          <w:tab w:val="left" w:pos="1644"/>
        </w:tabs>
        <w:ind w:left="1134" w:hanging="709"/>
      </w:pPr>
      <w:rPr>
        <w:rFonts w:cs="Times New Roman" w:hint="eastAsia"/>
      </w:rPr>
    </w:lvl>
    <w:lvl w:ilvl="5">
      <w:start w:val="1"/>
      <w:numFmt w:val="decimal"/>
      <w:lvlText w:val="1.%2.%3.%4.%5.%6."/>
      <w:lvlJc w:val="left"/>
      <w:pPr>
        <w:tabs>
          <w:tab w:val="left" w:pos="1985"/>
        </w:tabs>
        <w:ind w:left="1134" w:hanging="709"/>
      </w:pPr>
      <w:rPr>
        <w:rFonts w:cs="Times New Roman" w:hint="eastAsia"/>
      </w:rPr>
    </w:lvl>
    <w:lvl w:ilvl="6">
      <w:start w:val="1"/>
      <w:numFmt w:val="decimal"/>
      <w:lvlText w:val="1.%2.%3.%4.%5.%6.%7."/>
      <w:lvlJc w:val="left"/>
      <w:pPr>
        <w:tabs>
          <w:tab w:val="left" w:pos="1701"/>
        </w:tabs>
        <w:ind w:left="1701" w:hanging="1276"/>
      </w:pPr>
      <w:rPr>
        <w:rFonts w:cs="Times New Roman" w:hint="eastAsia"/>
      </w:rPr>
    </w:lvl>
    <w:lvl w:ilvl="7">
      <w:start w:val="1"/>
      <w:numFmt w:val="decimal"/>
      <w:lvlText w:val="1.%2.%3.%4.%5.%6.%7.%8."/>
      <w:lvlJc w:val="left"/>
      <w:pPr>
        <w:tabs>
          <w:tab w:val="left" w:pos="1843"/>
        </w:tabs>
        <w:ind w:left="1843" w:hanging="1418"/>
      </w:pPr>
      <w:rPr>
        <w:rFonts w:cs="Times New Roman" w:hint="eastAsia"/>
      </w:rPr>
    </w:lvl>
    <w:lvl w:ilvl="8">
      <w:start w:val="1"/>
      <w:numFmt w:val="decimal"/>
      <w:lvlRestart w:val="0"/>
      <w:lvlText w:val="1.%2.%3.%4.%5.%6.%7.%8.%9."/>
      <w:lvlJc w:val="left"/>
      <w:pPr>
        <w:tabs>
          <w:tab w:val="left" w:pos="1984"/>
        </w:tabs>
        <w:ind w:left="1984" w:hanging="1559"/>
      </w:pPr>
      <w:rPr>
        <w:rFonts w:cs="Times New Roman" w:hint="eastAsia"/>
      </w:rPr>
    </w:lvl>
  </w:abstractNum>
  <w:abstractNum w:abstractNumId="8">
    <w:nsid w:val="43CB098F"/>
    <w:multiLevelType w:val="multilevel"/>
    <w:tmpl w:val="43CB098F"/>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pStyle w:val="11"/>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9225435"/>
    <w:multiLevelType w:val="multilevel"/>
    <w:tmpl w:val="49225435"/>
    <w:lvl w:ilvl="0">
      <w:start w:val="1"/>
      <w:numFmt w:val="bullet"/>
      <w:pStyle w:val="Style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0">
    <w:nsid w:val="4AF31D51"/>
    <w:multiLevelType w:val="multilevel"/>
    <w:tmpl w:val="4AF31D51"/>
    <w:lvl w:ilvl="0">
      <w:start w:val="1"/>
      <w:numFmt w:val="bullet"/>
      <w:pStyle w:val="12"/>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1">
    <w:nsid w:val="5B9E78A8"/>
    <w:multiLevelType w:val="multilevel"/>
    <w:tmpl w:val="5B9E78A8"/>
    <w:lvl w:ilvl="0">
      <w:start w:val="1"/>
      <w:numFmt w:val="bullet"/>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pStyle w:val="22Heading2HiddenHeading2CCBSheading2H2h2"/>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12">
    <w:nsid w:val="5C185EE2"/>
    <w:multiLevelType w:val="multilevel"/>
    <w:tmpl w:val="5C185EE2"/>
    <w:lvl w:ilvl="0">
      <w:start w:val="1"/>
      <w:numFmt w:val="chineseCountingThousand"/>
      <w:pStyle w:val="13"/>
      <w:lvlText w:val="%1."/>
      <w:lvlJc w:val="left"/>
      <w:pPr>
        <w:tabs>
          <w:tab w:val="left" w:pos="360"/>
        </w:tabs>
      </w:pPr>
      <w:rPr>
        <w:rFonts w:cs="Times New Roman" w:hint="eastAsia"/>
      </w:rPr>
    </w:lvl>
    <w:lvl w:ilvl="1">
      <w:start w:val="1"/>
      <w:numFmt w:val="upperLetter"/>
      <w:lvlText w:val="%2."/>
      <w:lvlJc w:val="left"/>
      <w:pPr>
        <w:tabs>
          <w:tab w:val="left" w:pos="1276"/>
        </w:tabs>
        <w:ind w:left="851"/>
      </w:pPr>
      <w:rPr>
        <w:rFonts w:cs="Times New Roman" w:hint="eastAsia"/>
      </w:rPr>
    </w:lvl>
    <w:lvl w:ilvl="2">
      <w:start w:val="1"/>
      <w:numFmt w:val="decimal"/>
      <w:lvlText w:val="%3."/>
      <w:lvlJc w:val="left"/>
      <w:pPr>
        <w:tabs>
          <w:tab w:val="left" w:pos="2126"/>
        </w:tabs>
        <w:ind w:left="1701"/>
      </w:pPr>
      <w:rPr>
        <w:rFonts w:cs="Times New Roman" w:hint="eastAsia"/>
      </w:rPr>
    </w:lvl>
    <w:lvl w:ilvl="3">
      <w:start w:val="1"/>
      <w:numFmt w:val="lowerLetter"/>
      <w:lvlText w:val="%4)"/>
      <w:lvlJc w:val="left"/>
      <w:pPr>
        <w:tabs>
          <w:tab w:val="left" w:pos="2976"/>
        </w:tabs>
        <w:ind w:left="2551"/>
      </w:pPr>
      <w:rPr>
        <w:rFonts w:cs="Times New Roman" w:hint="eastAsia"/>
      </w:rPr>
    </w:lvl>
    <w:lvl w:ilvl="4">
      <w:start w:val="1"/>
      <w:numFmt w:val="decimal"/>
      <w:lvlText w:val="(%5)"/>
      <w:lvlJc w:val="left"/>
      <w:pPr>
        <w:tabs>
          <w:tab w:val="left" w:pos="3827"/>
        </w:tabs>
        <w:ind w:left="3402"/>
      </w:pPr>
      <w:rPr>
        <w:rFonts w:cs="Times New Roman" w:hint="eastAsia"/>
      </w:rPr>
    </w:lvl>
    <w:lvl w:ilvl="5">
      <w:start w:val="1"/>
      <w:numFmt w:val="lowerLetter"/>
      <w:lvlText w:val="(%6)"/>
      <w:lvlJc w:val="left"/>
      <w:pPr>
        <w:tabs>
          <w:tab w:val="left" w:pos="4677"/>
        </w:tabs>
        <w:ind w:left="4252"/>
      </w:pPr>
      <w:rPr>
        <w:rFonts w:cs="Times New Roman" w:hint="eastAsia"/>
      </w:rPr>
    </w:lvl>
    <w:lvl w:ilvl="6">
      <w:start w:val="1"/>
      <w:numFmt w:val="lowerRoman"/>
      <w:lvlText w:val="(%7)"/>
      <w:lvlJc w:val="left"/>
      <w:pPr>
        <w:tabs>
          <w:tab w:val="left" w:pos="5528"/>
        </w:tabs>
        <w:ind w:left="5102"/>
      </w:pPr>
      <w:rPr>
        <w:rFonts w:cs="Times New Roman" w:hint="eastAsia"/>
      </w:rPr>
    </w:lvl>
    <w:lvl w:ilvl="7">
      <w:start w:val="1"/>
      <w:numFmt w:val="lowerLetter"/>
      <w:lvlText w:val="(%8)"/>
      <w:lvlJc w:val="left"/>
      <w:pPr>
        <w:tabs>
          <w:tab w:val="left" w:pos="6378"/>
        </w:tabs>
        <w:ind w:left="5953"/>
      </w:pPr>
      <w:rPr>
        <w:rFonts w:cs="Times New Roman" w:hint="eastAsia"/>
      </w:rPr>
    </w:lvl>
    <w:lvl w:ilvl="8">
      <w:start w:val="1"/>
      <w:numFmt w:val="lowerRoman"/>
      <w:lvlText w:val="(%9)"/>
      <w:lvlJc w:val="left"/>
      <w:pPr>
        <w:tabs>
          <w:tab w:val="left" w:pos="7228"/>
        </w:tabs>
        <w:ind w:left="6803"/>
      </w:pPr>
      <w:rPr>
        <w:rFonts w:cs="Times New Roman" w:hint="eastAsia"/>
      </w:rPr>
    </w:lvl>
  </w:abstractNum>
  <w:abstractNum w:abstractNumId="13">
    <w:nsid w:val="5D42030A"/>
    <w:multiLevelType w:val="multilevel"/>
    <w:tmpl w:val="5D42030A"/>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931"/>
        </w:tabs>
        <w:ind w:left="1418" w:hanging="567"/>
      </w:pPr>
      <w:rPr>
        <w:rFonts w:cs="Times New Roman" w:hint="eastAsia"/>
      </w:rPr>
    </w:lvl>
    <w:lvl w:ilvl="3">
      <w:start w:val="1"/>
      <w:numFmt w:val="decimal"/>
      <w:lvlText w:val="%1.%2.%3.%4"/>
      <w:lvlJc w:val="left"/>
      <w:pPr>
        <w:tabs>
          <w:tab w:val="left" w:pos="2716"/>
        </w:tabs>
        <w:ind w:left="1984" w:hanging="708"/>
      </w:pPr>
      <w:rPr>
        <w:rFonts w:cs="Times New Roman" w:hint="eastAsia"/>
      </w:rPr>
    </w:lvl>
    <w:lvl w:ilvl="4">
      <w:start w:val="1"/>
      <w:numFmt w:val="decimal"/>
      <w:pStyle w:val="30"/>
      <w:lvlText w:val="%1.%2.%3.%4.%5"/>
      <w:lvlJc w:val="left"/>
      <w:pPr>
        <w:tabs>
          <w:tab w:val="left" w:pos="350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4">
    <w:nsid w:val="5F185E3C"/>
    <w:multiLevelType w:val="multilevel"/>
    <w:tmpl w:val="5F185E3C"/>
    <w:lvl w:ilvl="0">
      <w:start w:val="11"/>
      <w:numFmt w:val="decimal"/>
      <w:lvlText w:val="%1"/>
      <w:lvlJc w:val="left"/>
      <w:pPr>
        <w:tabs>
          <w:tab w:val="left" w:pos="425"/>
        </w:tabs>
        <w:ind w:left="425" w:hanging="425"/>
      </w:pPr>
      <w:rPr>
        <w:rFonts w:cs="Times New Roman" w:hint="eastAsia"/>
      </w:rPr>
    </w:lvl>
    <w:lvl w:ilvl="1">
      <w:start w:val="5"/>
      <w:numFmt w:val="decimal"/>
      <w:isLg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2356"/>
        </w:tabs>
        <w:ind w:left="1984" w:hanging="708"/>
      </w:pPr>
      <w:rPr>
        <w:rFonts w:cs="Times New Roman" w:hint="eastAsia"/>
      </w:rPr>
    </w:lvl>
    <w:lvl w:ilvl="4">
      <w:start w:val="1"/>
      <w:numFmt w:val="decimal"/>
      <w:pStyle w:val="ITSV3"/>
      <w:lvlText w:val="%1.%2.%3.%4.%5"/>
      <w:lvlJc w:val="left"/>
      <w:pPr>
        <w:tabs>
          <w:tab w:val="left" w:pos="278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3991"/>
        </w:tabs>
        <w:ind w:left="3827" w:hanging="1276"/>
      </w:pPr>
      <w:rPr>
        <w:rFonts w:cs="Times New Roman" w:hint="eastAsia"/>
      </w:rPr>
    </w:lvl>
    <w:lvl w:ilvl="7">
      <w:start w:val="1"/>
      <w:numFmt w:val="decimal"/>
      <w:lvlText w:val="%1.%2.%3.%4.%5.%6.%7.%8"/>
      <w:lvlJc w:val="left"/>
      <w:pPr>
        <w:tabs>
          <w:tab w:val="left" w:pos="4776"/>
        </w:tabs>
        <w:ind w:left="4394" w:hanging="1418"/>
      </w:pPr>
      <w:rPr>
        <w:rFonts w:cs="Times New Roman" w:hint="eastAsia"/>
      </w:rPr>
    </w:lvl>
    <w:lvl w:ilvl="8">
      <w:start w:val="1"/>
      <w:numFmt w:val="decimal"/>
      <w:lvlText w:val="%1.%2.%3.%4.%5.%6.%7.%8.%9"/>
      <w:lvlJc w:val="left"/>
      <w:pPr>
        <w:tabs>
          <w:tab w:val="left" w:pos="5202"/>
        </w:tabs>
        <w:ind w:left="5102" w:hanging="1700"/>
      </w:pPr>
      <w:rPr>
        <w:rFonts w:cs="Times New Roman" w:hint="eastAsia"/>
      </w:rPr>
    </w:lvl>
  </w:abstractNum>
  <w:abstractNum w:abstractNumId="15">
    <w:nsid w:val="603C328F"/>
    <w:multiLevelType w:val="multilevel"/>
    <w:tmpl w:val="603C328F"/>
    <w:lvl w:ilvl="0">
      <w:start w:val="1"/>
      <w:numFmt w:val="chineseCountingThousand"/>
      <w:pStyle w:val="CharCharChar1CharCharCharChar"/>
      <w:suff w:val="nothing"/>
      <w:lvlText w:val="第%1部分"/>
      <w:lvlJc w:val="left"/>
      <w:pPr>
        <w:ind w:left="578" w:hanging="180"/>
      </w:pPr>
      <w:rPr>
        <w:rFonts w:cs="Times New Roman" w:hint="eastAsia"/>
      </w:rPr>
    </w:lvl>
    <w:lvl w:ilvl="1">
      <w:start w:val="1"/>
      <w:numFmt w:val="decimal"/>
      <w:suff w:val="nothing"/>
      <w:lvlText w:val="%1.%2 "/>
      <w:lvlJc w:val="left"/>
      <w:pPr>
        <w:ind w:left="938"/>
      </w:pPr>
      <w:rPr>
        <w:rFonts w:cs="Times New Roman" w:hint="eastAsia"/>
      </w:rPr>
    </w:lvl>
    <w:lvl w:ilvl="2">
      <w:start w:val="1"/>
      <w:numFmt w:val="decimal"/>
      <w:suff w:val="nothing"/>
      <w:lvlText w:val="%1.%2.%3 "/>
      <w:lvlJc w:val="left"/>
      <w:pPr>
        <w:ind w:left="938"/>
      </w:pPr>
      <w:rPr>
        <w:rFonts w:cs="Times New Roman" w:hint="eastAsia"/>
      </w:rPr>
    </w:lvl>
    <w:lvl w:ilvl="3">
      <w:start w:val="1"/>
      <w:numFmt w:val="decimal"/>
      <w:suff w:val="nothing"/>
      <w:lvlText w:val="%1.%2.%3.%4 "/>
      <w:lvlJc w:val="left"/>
      <w:pPr>
        <w:ind w:left="938"/>
      </w:pPr>
      <w:rPr>
        <w:rFonts w:cs="Times New Roman" w:hint="eastAsia"/>
      </w:rPr>
    </w:lvl>
    <w:lvl w:ilvl="4">
      <w:start w:val="1"/>
      <w:numFmt w:val="decimal"/>
      <w:suff w:val="nothing"/>
      <w:lvlText w:val="%5、"/>
      <w:lvlJc w:val="left"/>
      <w:pPr>
        <w:ind w:left="938"/>
      </w:pPr>
      <w:rPr>
        <w:rFonts w:cs="Times New Roman" w:hint="eastAsia"/>
      </w:rPr>
    </w:lvl>
    <w:lvl w:ilvl="5">
      <w:start w:val="1"/>
      <w:numFmt w:val="none"/>
      <w:suff w:val="nothing"/>
      <w:lvlText w:val=""/>
      <w:lvlJc w:val="left"/>
      <w:pPr>
        <w:ind w:left="398"/>
      </w:pPr>
      <w:rPr>
        <w:rFonts w:cs="Times New Roman" w:hint="eastAsia"/>
      </w:rPr>
    </w:lvl>
    <w:lvl w:ilvl="6">
      <w:start w:val="1"/>
      <w:numFmt w:val="none"/>
      <w:suff w:val="nothing"/>
      <w:lvlText w:val=""/>
      <w:lvlJc w:val="left"/>
      <w:pPr>
        <w:ind w:left="398"/>
      </w:pPr>
      <w:rPr>
        <w:rFonts w:cs="Times New Roman" w:hint="eastAsia"/>
      </w:rPr>
    </w:lvl>
    <w:lvl w:ilvl="7">
      <w:start w:val="1"/>
      <w:numFmt w:val="none"/>
      <w:suff w:val="nothing"/>
      <w:lvlText w:val=""/>
      <w:lvlJc w:val="left"/>
      <w:pPr>
        <w:ind w:left="398"/>
      </w:pPr>
      <w:rPr>
        <w:rFonts w:cs="Times New Roman" w:hint="eastAsia"/>
      </w:rPr>
    </w:lvl>
    <w:lvl w:ilvl="8">
      <w:start w:val="1"/>
      <w:numFmt w:val="none"/>
      <w:suff w:val="nothing"/>
      <w:lvlText w:val=""/>
      <w:lvlJc w:val="left"/>
      <w:pPr>
        <w:ind w:left="398"/>
      </w:pPr>
      <w:rPr>
        <w:rFonts w:cs="Times New Roman" w:hint="eastAsia"/>
      </w:rPr>
    </w:lvl>
  </w:abstractNum>
  <w:abstractNum w:abstractNumId="16">
    <w:nsid w:val="64597657"/>
    <w:multiLevelType w:val="multilevel"/>
    <w:tmpl w:val="64597657"/>
    <w:lvl w:ilvl="0">
      <w:start w:val="1"/>
      <w:numFmt w:val="chineseCountingThousand"/>
      <w:pStyle w:val="GW-1"/>
      <w:lvlText w:val="第%1章."/>
      <w:lvlJc w:val="left"/>
      <w:pPr>
        <w:ind w:left="420" w:hanging="420"/>
      </w:pPr>
      <w:rPr>
        <w:rFonts w:cs="Times New Roman" w:hint="eastAsia"/>
        <w:b/>
        <w:i w:val="0"/>
        <w:sz w:val="44"/>
        <w:szCs w:val="44"/>
      </w:rPr>
    </w:lvl>
    <w:lvl w:ilvl="1">
      <w:start w:val="1"/>
      <w:numFmt w:val="decimal"/>
      <w:isLgl/>
      <w:suff w:val="space"/>
      <w:lvlText w:val="%1.%2"/>
      <w:lvlJc w:val="left"/>
      <w:pPr>
        <w:ind w:left="1130" w:hanging="420"/>
      </w:pPr>
      <w:rPr>
        <w:rFonts w:ascii="Cambria" w:eastAsia="仿宋_GB2312" w:hAnsi="Cambria" w:cs="Times New Roman" w:hint="default"/>
        <w:b/>
        <w:i w:val="0"/>
      </w:rPr>
    </w:lvl>
    <w:lvl w:ilvl="2">
      <w:start w:val="1"/>
      <w:numFmt w:val="decimal"/>
      <w:isLgl/>
      <w:suff w:val="space"/>
      <w:lvlText w:val="%1.%2.%3"/>
      <w:lvlJc w:val="left"/>
      <w:pPr>
        <w:ind w:left="2264" w:hanging="420"/>
      </w:pPr>
      <w:rPr>
        <w:rFonts w:ascii="Cambria" w:eastAsia="仿宋_GB2312" w:hAnsi="Cambria" w:cs="Times New Roman" w:hint="default"/>
        <w:b/>
        <w:i w:val="0"/>
        <w:sz w:val="32"/>
        <w:szCs w:val="32"/>
      </w:rPr>
    </w:lvl>
    <w:lvl w:ilvl="3">
      <w:start w:val="1"/>
      <w:numFmt w:val="decimal"/>
      <w:isLgl/>
      <w:suff w:val="space"/>
      <w:lvlText w:val="%1.%2.%3.%4"/>
      <w:lvlJc w:val="left"/>
      <w:pPr>
        <w:ind w:left="2688" w:hanging="2688"/>
      </w:pPr>
      <w:rPr>
        <w:rFonts w:ascii="Cambria" w:eastAsia="仿宋_GB2312" w:hAnsi="Cambria" w:cs="Times New Roman" w:hint="default"/>
        <w:b/>
        <w:i w:val="0"/>
      </w:rPr>
    </w:lvl>
    <w:lvl w:ilvl="4">
      <w:start w:val="1"/>
      <w:numFmt w:val="decimal"/>
      <w:pStyle w:val="GW-5"/>
      <w:isLgl/>
      <w:suff w:val="space"/>
      <w:lvlText w:val="%1.%2.%3.%4.%5"/>
      <w:lvlJc w:val="left"/>
      <w:pPr>
        <w:ind w:left="420" w:hanging="420"/>
      </w:pPr>
      <w:rPr>
        <w:rFonts w:ascii="Cambria" w:eastAsia="仿宋_GB2312" w:hAnsi="Cambria" w:cs="Times New Roman" w:hint="default"/>
        <w:b/>
        <w:i w:val="0"/>
      </w:rPr>
    </w:lvl>
    <w:lvl w:ilvl="5">
      <w:start w:val="1"/>
      <w:numFmt w:val="decimal"/>
      <w:pStyle w:val="GW-6"/>
      <w:isLgl/>
      <w:suff w:val="space"/>
      <w:lvlText w:val="%1.%2.%3.%4.%5.%6"/>
      <w:lvlJc w:val="left"/>
      <w:pPr>
        <w:ind w:left="420" w:hanging="420"/>
      </w:pPr>
      <w:rPr>
        <w:rFonts w:ascii="Cambria" w:eastAsia="仿宋_GB2312" w:hAnsi="Cambria" w:cs="Times New Roman" w:hint="default"/>
        <w:b/>
        <w:i w:val="0"/>
      </w:rPr>
    </w:lvl>
    <w:lvl w:ilvl="6">
      <w:start w:val="1"/>
      <w:numFmt w:val="decimal"/>
      <w:pStyle w:val="GW-7"/>
      <w:isLgl/>
      <w:suff w:val="space"/>
      <w:lvlText w:val="%1.%2.%3.%4.%5.%6.%7"/>
      <w:lvlJc w:val="left"/>
      <w:pPr>
        <w:ind w:left="420" w:hanging="420"/>
      </w:pPr>
      <w:rPr>
        <w:rFonts w:ascii="Cambria" w:eastAsia="仿宋_GB2312" w:hAnsi="Cambria" w:cs="Times New Roman" w:hint="default"/>
        <w:b/>
      </w:rPr>
    </w:lvl>
    <w:lvl w:ilvl="7">
      <w:start w:val="1"/>
      <w:numFmt w:val="decimal"/>
      <w:isLgl/>
      <w:suff w:val="space"/>
      <w:lvlText w:val="%1.%2.%3.%4.%5.%6.%7.%8"/>
      <w:lvlJc w:val="left"/>
      <w:pPr>
        <w:ind w:left="420" w:hanging="420"/>
      </w:pPr>
      <w:rPr>
        <w:rFonts w:ascii="Cambria" w:eastAsia="仿宋_GB2312" w:hAnsi="Cambria" w:cs="Times New Roman" w:hint="default"/>
      </w:rPr>
    </w:lvl>
    <w:lvl w:ilvl="8">
      <w:start w:val="1"/>
      <w:numFmt w:val="decimal"/>
      <w:isLgl/>
      <w:suff w:val="space"/>
      <w:lvlText w:val="%1.%2.%3.%4.%5.%6.%7.%8.%9"/>
      <w:lvlJc w:val="left"/>
      <w:pPr>
        <w:ind w:left="420" w:hanging="420"/>
      </w:pPr>
      <w:rPr>
        <w:rFonts w:ascii="Cambria" w:eastAsia="仿宋_GB2312" w:hAnsi="Cambria" w:cs="Times New Roman" w:hint="default"/>
      </w:rPr>
    </w:lvl>
  </w:abstractNum>
  <w:abstractNum w:abstractNumId="17">
    <w:nsid w:val="654D0415"/>
    <w:multiLevelType w:val="multilevel"/>
    <w:tmpl w:val="654D0415"/>
    <w:lvl w:ilvl="0">
      <w:start w:val="1"/>
      <w:numFmt w:val="chineseCountingThousand"/>
      <w:pStyle w:val="a0"/>
      <w:lvlText w:val="%1."/>
      <w:lvlJc w:val="left"/>
      <w:pPr>
        <w:tabs>
          <w:tab w:val="left" w:pos="1041"/>
        </w:tabs>
        <w:ind w:left="681"/>
      </w:pPr>
      <w:rPr>
        <w:rFonts w:cs="Times New Roman" w:hint="eastAsia"/>
      </w:rPr>
    </w:lvl>
    <w:lvl w:ilvl="1">
      <w:start w:val="1"/>
      <w:numFmt w:val="decimal"/>
      <w:suff w:val="space"/>
      <w:lvlText w:val="%2."/>
      <w:lvlJc w:val="left"/>
      <w:pPr>
        <w:ind w:left="908"/>
      </w:pPr>
      <w:rPr>
        <w:rFonts w:cs="Times New Roman" w:hint="eastAsia"/>
      </w:rPr>
    </w:lvl>
    <w:lvl w:ilvl="2">
      <w:start w:val="1"/>
      <w:numFmt w:val="decimal"/>
      <w:suff w:val="space"/>
      <w:lvlText w:val="%2.%3."/>
      <w:lvlJc w:val="left"/>
      <w:pPr>
        <w:ind w:left="1135"/>
      </w:pPr>
      <w:rPr>
        <w:rFonts w:cs="Times New Roman" w:hint="eastAsia"/>
      </w:rPr>
    </w:lvl>
    <w:lvl w:ilvl="3">
      <w:start w:val="1"/>
      <w:numFmt w:val="decimal"/>
      <w:suff w:val="space"/>
      <w:lvlText w:val="%2.%3.%4."/>
      <w:lvlJc w:val="left"/>
      <w:pPr>
        <w:ind w:left="681" w:firstLine="680"/>
      </w:pPr>
      <w:rPr>
        <w:rFonts w:cs="Times New Roman" w:hint="eastAsia"/>
      </w:rPr>
    </w:lvl>
    <w:lvl w:ilvl="4">
      <w:start w:val="1"/>
      <w:numFmt w:val="decimal"/>
      <w:suff w:val="space"/>
      <w:lvlText w:val="%2.%3.%4.%5."/>
      <w:lvlJc w:val="left"/>
      <w:pPr>
        <w:ind w:left="681" w:firstLine="907"/>
      </w:pPr>
      <w:rPr>
        <w:rFonts w:cs="Times New Roman" w:hint="eastAsia"/>
      </w:rPr>
    </w:lvl>
    <w:lvl w:ilvl="5">
      <w:start w:val="1"/>
      <w:numFmt w:val="lowerLetter"/>
      <w:lvlText w:val="(%6)"/>
      <w:lvlJc w:val="left"/>
      <w:pPr>
        <w:tabs>
          <w:tab w:val="left" w:pos="5358"/>
        </w:tabs>
        <w:ind w:left="4933"/>
      </w:pPr>
      <w:rPr>
        <w:rFonts w:cs="Times New Roman" w:hint="eastAsia"/>
      </w:rPr>
    </w:lvl>
    <w:lvl w:ilvl="6">
      <w:start w:val="1"/>
      <w:numFmt w:val="lowerRoman"/>
      <w:lvlText w:val="(%7)"/>
      <w:lvlJc w:val="left"/>
      <w:pPr>
        <w:tabs>
          <w:tab w:val="left" w:pos="6209"/>
        </w:tabs>
        <w:ind w:left="5783"/>
      </w:pPr>
      <w:rPr>
        <w:rFonts w:cs="Times New Roman" w:hint="eastAsia"/>
      </w:rPr>
    </w:lvl>
    <w:lvl w:ilvl="7">
      <w:start w:val="1"/>
      <w:numFmt w:val="lowerLetter"/>
      <w:lvlText w:val="(%8)"/>
      <w:lvlJc w:val="left"/>
      <w:pPr>
        <w:tabs>
          <w:tab w:val="left" w:pos="7059"/>
        </w:tabs>
        <w:ind w:left="6634"/>
      </w:pPr>
      <w:rPr>
        <w:rFonts w:cs="Times New Roman" w:hint="eastAsia"/>
      </w:rPr>
    </w:lvl>
    <w:lvl w:ilvl="8">
      <w:start w:val="1"/>
      <w:numFmt w:val="lowerRoman"/>
      <w:lvlText w:val="(%9)"/>
      <w:lvlJc w:val="left"/>
      <w:pPr>
        <w:tabs>
          <w:tab w:val="left" w:pos="7909"/>
        </w:tabs>
        <w:ind w:left="7484"/>
      </w:pPr>
      <w:rPr>
        <w:rFonts w:cs="Times New Roman" w:hint="eastAsia"/>
      </w:rPr>
    </w:lvl>
  </w:abstractNum>
  <w:abstractNum w:abstractNumId="18">
    <w:nsid w:val="657F05A6"/>
    <w:multiLevelType w:val="multilevel"/>
    <w:tmpl w:val="657F05A6"/>
    <w:lvl w:ilvl="0">
      <w:start w:val="1"/>
      <w:numFmt w:val="decimal"/>
      <w:pStyle w:val="lzq"/>
      <w:lvlText w:val="%1"/>
      <w:lvlJc w:val="left"/>
      <w:pPr>
        <w:tabs>
          <w:tab w:val="left" w:pos="840"/>
        </w:tabs>
        <w:ind w:left="840" w:hanging="840"/>
      </w:pPr>
      <w:rPr>
        <w:rFonts w:cs="Times New Roman" w:hint="default"/>
      </w:rPr>
    </w:lvl>
    <w:lvl w:ilvl="1">
      <w:start w:val="5"/>
      <w:numFmt w:val="decimal"/>
      <w:lvlText w:val="%1.%2"/>
      <w:lvlJc w:val="left"/>
      <w:pPr>
        <w:tabs>
          <w:tab w:val="left" w:pos="840"/>
        </w:tabs>
        <w:ind w:left="840" w:hanging="840"/>
      </w:pPr>
      <w:rPr>
        <w:rFonts w:cs="Times New Roman" w:hint="default"/>
      </w:rPr>
    </w:lvl>
    <w:lvl w:ilvl="2">
      <w:start w:val="1"/>
      <w:numFmt w:val="decimal"/>
      <w:lvlText w:val="%1.%2.%3"/>
      <w:lvlJc w:val="left"/>
      <w:pPr>
        <w:tabs>
          <w:tab w:val="left" w:pos="840"/>
        </w:tabs>
        <w:ind w:left="840" w:hanging="84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
  </w:num>
  <w:num w:numId="2">
    <w:abstractNumId w:val="8"/>
  </w:num>
  <w:num w:numId="3">
    <w:abstractNumId w:val="7"/>
  </w:num>
  <w:num w:numId="4">
    <w:abstractNumId w:val="5"/>
  </w:num>
  <w:num w:numId="5">
    <w:abstractNumId w:val="17"/>
  </w:num>
  <w:num w:numId="6">
    <w:abstractNumId w:val="9"/>
  </w:num>
  <w:num w:numId="7">
    <w:abstractNumId w:val="18"/>
  </w:num>
  <w:num w:numId="8">
    <w:abstractNumId w:val="2"/>
  </w:num>
  <w:num w:numId="9">
    <w:abstractNumId w:val="15"/>
  </w:num>
  <w:num w:numId="10">
    <w:abstractNumId w:val="12"/>
  </w:num>
  <w:num w:numId="11">
    <w:abstractNumId w:val="10"/>
  </w:num>
  <w:num w:numId="12">
    <w:abstractNumId w:val="11"/>
  </w:num>
  <w:num w:numId="13">
    <w:abstractNumId w:val="3"/>
  </w:num>
  <w:num w:numId="14">
    <w:abstractNumId w:val="0"/>
  </w:num>
  <w:num w:numId="15">
    <w:abstractNumId w:val="13"/>
  </w:num>
  <w:num w:numId="16">
    <w:abstractNumId w:val="14"/>
  </w:num>
  <w:num w:numId="17">
    <w:abstractNumId w:val="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hideSpellingErrors/>
  <w:hideGrammaticalErrors/>
  <w:proofState w:spelling="clean" w:grammar="clean"/>
  <w:defaultTabStop w:val="420"/>
  <w:drawingGridHorizontalSpacing w:val="105"/>
  <w:drawingGridVerticalSpacing w:val="42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TA4NTczZWI5ZjAwOWJlNTdjZGIwYjVlZjRiMTkifQ=="/>
  </w:docVars>
  <w:rsids>
    <w:rsidRoot w:val="0060439D"/>
    <w:rsid w:val="BD6CEE8A"/>
    <w:rsid w:val="CFD73180"/>
    <w:rsid w:val="DBFFF2A3"/>
    <w:rsid w:val="E8DF2BD9"/>
    <w:rsid w:val="FD3DF10A"/>
    <w:rsid w:val="FE7E338E"/>
    <w:rsid w:val="FFEB4BEA"/>
    <w:rsid w:val="FFF7614F"/>
    <w:rsid w:val="000048DA"/>
    <w:rsid w:val="000060E0"/>
    <w:rsid w:val="00026B18"/>
    <w:rsid w:val="00050898"/>
    <w:rsid w:val="000545A3"/>
    <w:rsid w:val="00077372"/>
    <w:rsid w:val="000E247A"/>
    <w:rsid w:val="00113A73"/>
    <w:rsid w:val="00174537"/>
    <w:rsid w:val="001D47D0"/>
    <w:rsid w:val="001D4F3C"/>
    <w:rsid w:val="001E2ACC"/>
    <w:rsid w:val="002350C7"/>
    <w:rsid w:val="00272D2F"/>
    <w:rsid w:val="00284C4E"/>
    <w:rsid w:val="002C0C81"/>
    <w:rsid w:val="002C2550"/>
    <w:rsid w:val="002C701E"/>
    <w:rsid w:val="002C7B4F"/>
    <w:rsid w:val="002D5A5B"/>
    <w:rsid w:val="00300A5F"/>
    <w:rsid w:val="00365F3A"/>
    <w:rsid w:val="003920AF"/>
    <w:rsid w:val="00464721"/>
    <w:rsid w:val="0046783C"/>
    <w:rsid w:val="00485A9A"/>
    <w:rsid w:val="004941CB"/>
    <w:rsid w:val="004E0F8A"/>
    <w:rsid w:val="0051603D"/>
    <w:rsid w:val="005439ED"/>
    <w:rsid w:val="005A7A09"/>
    <w:rsid w:val="005A7CF8"/>
    <w:rsid w:val="005B63B4"/>
    <w:rsid w:val="005E3464"/>
    <w:rsid w:val="0060439D"/>
    <w:rsid w:val="00614CED"/>
    <w:rsid w:val="0063124B"/>
    <w:rsid w:val="00654EFD"/>
    <w:rsid w:val="00670397"/>
    <w:rsid w:val="00674A23"/>
    <w:rsid w:val="006767F3"/>
    <w:rsid w:val="006875F1"/>
    <w:rsid w:val="0069615D"/>
    <w:rsid w:val="0071271A"/>
    <w:rsid w:val="00713230"/>
    <w:rsid w:val="00761E2B"/>
    <w:rsid w:val="00790787"/>
    <w:rsid w:val="007B5020"/>
    <w:rsid w:val="00820A37"/>
    <w:rsid w:val="0084125C"/>
    <w:rsid w:val="00882EB2"/>
    <w:rsid w:val="008917CE"/>
    <w:rsid w:val="008A6EFE"/>
    <w:rsid w:val="00935D8A"/>
    <w:rsid w:val="009648AE"/>
    <w:rsid w:val="009A06B8"/>
    <w:rsid w:val="009F6F72"/>
    <w:rsid w:val="00A7696B"/>
    <w:rsid w:val="00A80084"/>
    <w:rsid w:val="00AC49DC"/>
    <w:rsid w:val="00AF04DF"/>
    <w:rsid w:val="00B46D7F"/>
    <w:rsid w:val="00B514B9"/>
    <w:rsid w:val="00B7580B"/>
    <w:rsid w:val="00B776B3"/>
    <w:rsid w:val="00BA09E7"/>
    <w:rsid w:val="00BA4ADD"/>
    <w:rsid w:val="00C0398C"/>
    <w:rsid w:val="00C3498E"/>
    <w:rsid w:val="00C60CC5"/>
    <w:rsid w:val="00CB2EA8"/>
    <w:rsid w:val="00CC1B15"/>
    <w:rsid w:val="00CD075F"/>
    <w:rsid w:val="00CD5C46"/>
    <w:rsid w:val="00D60B32"/>
    <w:rsid w:val="00D644A0"/>
    <w:rsid w:val="00D77FBC"/>
    <w:rsid w:val="00D95512"/>
    <w:rsid w:val="00DA1431"/>
    <w:rsid w:val="00DA465C"/>
    <w:rsid w:val="00DC00D2"/>
    <w:rsid w:val="00DC40B8"/>
    <w:rsid w:val="00DC7F79"/>
    <w:rsid w:val="00E05507"/>
    <w:rsid w:val="00E273F7"/>
    <w:rsid w:val="00E360B3"/>
    <w:rsid w:val="00EC5A8A"/>
    <w:rsid w:val="00F16E69"/>
    <w:rsid w:val="00F32BBB"/>
    <w:rsid w:val="00F563BE"/>
    <w:rsid w:val="00F67EF2"/>
    <w:rsid w:val="00F779FC"/>
    <w:rsid w:val="00F93744"/>
    <w:rsid w:val="00F96694"/>
    <w:rsid w:val="00FB516D"/>
    <w:rsid w:val="042F760A"/>
    <w:rsid w:val="060E5B42"/>
    <w:rsid w:val="08882A43"/>
    <w:rsid w:val="0F2725B2"/>
    <w:rsid w:val="162E0AC3"/>
    <w:rsid w:val="1A967104"/>
    <w:rsid w:val="20FE07F4"/>
    <w:rsid w:val="228811F3"/>
    <w:rsid w:val="25641E0C"/>
    <w:rsid w:val="2E28393D"/>
    <w:rsid w:val="2F8E528A"/>
    <w:rsid w:val="337E388F"/>
    <w:rsid w:val="34D36666"/>
    <w:rsid w:val="376B76AD"/>
    <w:rsid w:val="38736DC2"/>
    <w:rsid w:val="395A55A8"/>
    <w:rsid w:val="3BE123D9"/>
    <w:rsid w:val="43B57586"/>
    <w:rsid w:val="53095ADF"/>
    <w:rsid w:val="5AEB9C11"/>
    <w:rsid w:val="5BB6EBFD"/>
    <w:rsid w:val="5F7EECD4"/>
    <w:rsid w:val="6FD9FA14"/>
    <w:rsid w:val="72A9667D"/>
    <w:rsid w:val="74244FDA"/>
    <w:rsid w:val="763A0D1D"/>
    <w:rsid w:val="7F3FF4F2"/>
    <w:rsid w:val="7FBD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semiHidden="1" w:qFormat="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qFormat="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qFormat="1"/>
    <w:lsdException w:name="List Continue 3" w:locked="1" w:semiHidden="1" w:unhideWhenUsed="1"/>
    <w:lsdException w:name="List Continue 4" w:locked="1" w:semiHidden="1" w:unhideWhenUsed="1"/>
    <w:lsdException w:name="List Continue 5" w:qFormat="1"/>
    <w:lsdException w:name="Message Header" w:locked="1" w:semiHidden="1" w:unhideWhenUsed="1"/>
    <w:lsdException w:name="Subtitle" w:locked="1" w:uiPriority="11"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semiHidden="1"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semiHidden="1"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kern w:val="2"/>
      <w:sz w:val="21"/>
    </w:rPr>
  </w:style>
  <w:style w:type="paragraph" w:styleId="14">
    <w:name w:val="heading 1"/>
    <w:basedOn w:val="a1"/>
    <w:next w:val="a1"/>
    <w:link w:val="1Char"/>
    <w:uiPriority w:val="99"/>
    <w:qFormat/>
    <w:pPr>
      <w:keepNext/>
      <w:keepLines/>
      <w:autoSpaceDE w:val="0"/>
      <w:autoSpaceDN w:val="0"/>
      <w:adjustRightInd w:val="0"/>
      <w:spacing w:before="240" w:after="120" w:line="300" w:lineRule="auto"/>
      <w:jc w:val="center"/>
      <w:outlineLvl w:val="0"/>
    </w:pPr>
    <w:rPr>
      <w:rFonts w:ascii="宋体"/>
      <w:b/>
      <w:kern w:val="44"/>
      <w:sz w:val="32"/>
      <w:lang w:val="zh-CN"/>
    </w:rPr>
  </w:style>
  <w:style w:type="paragraph" w:styleId="21">
    <w:name w:val="heading 2"/>
    <w:basedOn w:val="a1"/>
    <w:next w:val="a2"/>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lang w:val="zh-CN"/>
    </w:rPr>
  </w:style>
  <w:style w:type="paragraph" w:styleId="31">
    <w:name w:val="heading 3"/>
    <w:basedOn w:val="a1"/>
    <w:next w:val="a1"/>
    <w:link w:val="3Char"/>
    <w:uiPriority w:val="99"/>
    <w:qFormat/>
    <w:pPr>
      <w:keepNext/>
      <w:keepLines/>
      <w:spacing w:before="260" w:after="260" w:line="416" w:lineRule="auto"/>
      <w:outlineLvl w:val="2"/>
    </w:pPr>
    <w:rPr>
      <w:b/>
      <w:bCs/>
      <w:sz w:val="32"/>
      <w:szCs w:val="32"/>
    </w:rPr>
  </w:style>
  <w:style w:type="paragraph" w:styleId="40">
    <w:name w:val="heading 4"/>
    <w:basedOn w:val="a1"/>
    <w:next w:val="a2"/>
    <w:link w:val="4Char"/>
    <w:uiPriority w:val="99"/>
    <w:qFormat/>
    <w:pPr>
      <w:keepNext/>
      <w:keepLines/>
      <w:tabs>
        <w:tab w:val="left" w:pos="851"/>
      </w:tabs>
      <w:snapToGrid w:val="0"/>
      <w:spacing w:before="120" w:after="120" w:line="300" w:lineRule="auto"/>
      <w:ind w:left="851" w:hanging="851"/>
      <w:jc w:val="left"/>
      <w:outlineLvl w:val="3"/>
    </w:pPr>
    <w:rPr>
      <w:rFonts w:ascii="Arial" w:eastAsia="黑体" w:hAnsi="Arial"/>
      <w:b/>
      <w:spacing w:val="20"/>
      <w:sz w:val="24"/>
      <w:lang w:val="zh-CN"/>
    </w:rPr>
  </w:style>
  <w:style w:type="paragraph" w:styleId="50">
    <w:name w:val="heading 5"/>
    <w:basedOn w:val="a1"/>
    <w:next w:val="a2"/>
    <w:link w:val="5Char"/>
    <w:uiPriority w:val="99"/>
    <w:qFormat/>
    <w:pPr>
      <w:keepNext/>
      <w:keepLines/>
      <w:tabs>
        <w:tab w:val="left" w:pos="992"/>
      </w:tabs>
      <w:snapToGrid w:val="0"/>
      <w:spacing w:before="120"/>
      <w:ind w:left="992" w:hanging="992"/>
      <w:jc w:val="left"/>
      <w:outlineLvl w:val="4"/>
    </w:pPr>
    <w:rPr>
      <w:b/>
      <w:spacing w:val="20"/>
      <w:sz w:val="22"/>
      <w:lang w:val="zh-CN"/>
    </w:rPr>
  </w:style>
  <w:style w:type="paragraph" w:styleId="6">
    <w:name w:val="heading 6"/>
    <w:basedOn w:val="a1"/>
    <w:next w:val="a1"/>
    <w:link w:val="6Char"/>
    <w:uiPriority w:val="99"/>
    <w:qFormat/>
    <w:pPr>
      <w:keepNext/>
      <w:keepLines/>
      <w:tabs>
        <w:tab w:val="left" w:pos="0"/>
      </w:tabs>
      <w:spacing w:before="240" w:after="64" w:line="319" w:lineRule="auto"/>
      <w:ind w:left="1152" w:hanging="1152"/>
      <w:outlineLvl w:val="5"/>
    </w:pPr>
    <w:rPr>
      <w:rFonts w:ascii="Cambria" w:hAnsi="Cambria"/>
      <w:b/>
      <w:bCs/>
      <w:sz w:val="24"/>
      <w:szCs w:val="24"/>
      <w:lang w:val="zh-CN"/>
    </w:rPr>
  </w:style>
  <w:style w:type="paragraph" w:styleId="7">
    <w:name w:val="heading 7"/>
    <w:basedOn w:val="a1"/>
    <w:next w:val="a1"/>
    <w:link w:val="7Char"/>
    <w:uiPriority w:val="99"/>
    <w:qFormat/>
    <w:pPr>
      <w:keepNext/>
      <w:keepLines/>
      <w:tabs>
        <w:tab w:val="left" w:pos="0"/>
      </w:tabs>
      <w:spacing w:before="240" w:after="64" w:line="319" w:lineRule="auto"/>
      <w:ind w:left="1296" w:hanging="1296"/>
      <w:outlineLvl w:val="6"/>
    </w:pPr>
    <w:rPr>
      <w:b/>
      <w:bCs/>
      <w:sz w:val="24"/>
      <w:szCs w:val="24"/>
      <w:lang w:val="zh-CN"/>
    </w:rPr>
  </w:style>
  <w:style w:type="paragraph" w:styleId="8">
    <w:name w:val="heading 8"/>
    <w:basedOn w:val="a1"/>
    <w:next w:val="a1"/>
    <w:link w:val="8Char"/>
    <w:uiPriority w:val="99"/>
    <w:qFormat/>
    <w:pPr>
      <w:keepNext/>
      <w:keepLines/>
      <w:tabs>
        <w:tab w:val="left" w:pos="0"/>
      </w:tabs>
      <w:spacing w:before="240" w:after="64" w:line="319" w:lineRule="auto"/>
      <w:ind w:left="1440" w:hanging="1440"/>
      <w:outlineLvl w:val="7"/>
    </w:pPr>
    <w:rPr>
      <w:rFonts w:ascii="Cambria" w:hAnsi="Cambria"/>
      <w:sz w:val="24"/>
      <w:szCs w:val="24"/>
      <w:lang w:val="zh-CN"/>
    </w:rPr>
  </w:style>
  <w:style w:type="paragraph" w:styleId="9">
    <w:name w:val="heading 9"/>
    <w:basedOn w:val="a1"/>
    <w:next w:val="a1"/>
    <w:link w:val="9Char"/>
    <w:uiPriority w:val="99"/>
    <w:qFormat/>
    <w:pPr>
      <w:keepNext/>
      <w:keepLines/>
      <w:tabs>
        <w:tab w:val="left" w:pos="0"/>
      </w:tabs>
      <w:spacing w:before="240" w:after="64" w:line="319" w:lineRule="auto"/>
      <w:ind w:left="1584" w:hanging="1584"/>
      <w:outlineLvl w:val="8"/>
    </w:pPr>
    <w:rPr>
      <w:rFonts w:ascii="Cambria" w:hAnsi="Cambria"/>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uiPriority w:val="99"/>
    <w:qFormat/>
    <w:pPr>
      <w:autoSpaceDE w:val="0"/>
      <w:autoSpaceDN w:val="0"/>
      <w:adjustRightInd w:val="0"/>
      <w:ind w:firstLine="420"/>
      <w:jc w:val="left"/>
    </w:pPr>
    <w:rPr>
      <w:rFonts w:ascii="宋体" w:eastAsia="等线" w:hAnsi="等线"/>
      <w:kern w:val="0"/>
      <w:sz w:val="20"/>
    </w:rPr>
  </w:style>
  <w:style w:type="paragraph" w:styleId="32">
    <w:name w:val="List 3"/>
    <w:basedOn w:val="a1"/>
    <w:uiPriority w:val="99"/>
    <w:qFormat/>
    <w:pPr>
      <w:ind w:leftChars="400" w:left="100" w:hangingChars="200" w:hanging="200"/>
    </w:pPr>
  </w:style>
  <w:style w:type="paragraph" w:styleId="70">
    <w:name w:val="toc 7"/>
    <w:basedOn w:val="a1"/>
    <w:next w:val="a1"/>
    <w:uiPriority w:val="99"/>
    <w:qFormat/>
    <w:pPr>
      <w:ind w:left="1260"/>
      <w:jc w:val="left"/>
    </w:pPr>
    <w:rPr>
      <w:sz w:val="18"/>
      <w:szCs w:val="18"/>
    </w:rPr>
  </w:style>
  <w:style w:type="paragraph" w:styleId="22">
    <w:name w:val="List Number 2"/>
    <w:basedOn w:val="a1"/>
    <w:uiPriority w:val="99"/>
    <w:qFormat/>
    <w:pPr>
      <w:tabs>
        <w:tab w:val="left" w:pos="840"/>
      </w:tabs>
      <w:spacing w:line="360" w:lineRule="auto"/>
      <w:ind w:left="840" w:hanging="420"/>
    </w:pPr>
    <w:rPr>
      <w:sz w:val="24"/>
      <w:szCs w:val="24"/>
    </w:rPr>
  </w:style>
  <w:style w:type="paragraph" w:styleId="a6">
    <w:name w:val="table of authorities"/>
    <w:basedOn w:val="a1"/>
    <w:next w:val="a1"/>
    <w:uiPriority w:val="99"/>
    <w:semiHidden/>
    <w:qFormat/>
    <w:pPr>
      <w:ind w:leftChars="200" w:left="420"/>
    </w:pPr>
    <w:rPr>
      <w:szCs w:val="24"/>
    </w:rPr>
  </w:style>
  <w:style w:type="paragraph" w:styleId="a7">
    <w:name w:val="caption"/>
    <w:basedOn w:val="a1"/>
    <w:next w:val="a1"/>
    <w:uiPriority w:val="99"/>
    <w:qFormat/>
    <w:pPr>
      <w:adjustRightInd w:val="0"/>
      <w:spacing w:line="360" w:lineRule="auto"/>
      <w:ind w:firstLineChars="200" w:firstLine="200"/>
      <w:jc w:val="left"/>
      <w:textAlignment w:val="baseline"/>
    </w:pPr>
    <w:rPr>
      <w:rFonts w:ascii="Cambria" w:eastAsia="黑体" w:hAnsi="Cambria"/>
      <w:sz w:val="20"/>
    </w:rPr>
  </w:style>
  <w:style w:type="paragraph" w:styleId="a8">
    <w:name w:val="Document Map"/>
    <w:basedOn w:val="a1"/>
    <w:link w:val="Char0"/>
    <w:uiPriority w:val="99"/>
    <w:qFormat/>
    <w:pPr>
      <w:shd w:val="clear" w:color="auto" w:fill="000080"/>
    </w:pPr>
    <w:rPr>
      <w:rFonts w:ascii="等线" w:eastAsia="等线" w:hAnsi="等线"/>
      <w:kern w:val="0"/>
    </w:rPr>
  </w:style>
  <w:style w:type="paragraph" w:styleId="a9">
    <w:name w:val="toa heading"/>
    <w:basedOn w:val="a1"/>
    <w:next w:val="a1"/>
    <w:uiPriority w:val="99"/>
    <w:semiHidden/>
    <w:qFormat/>
    <w:pPr>
      <w:spacing w:before="120"/>
    </w:pPr>
    <w:rPr>
      <w:rFonts w:ascii="Arial" w:hAnsi="Arial" w:cs="Arial"/>
      <w:sz w:val="24"/>
      <w:szCs w:val="24"/>
    </w:rPr>
  </w:style>
  <w:style w:type="paragraph" w:styleId="aa">
    <w:name w:val="annotation text"/>
    <w:basedOn w:val="a1"/>
    <w:link w:val="Char1"/>
    <w:uiPriority w:val="99"/>
    <w:qFormat/>
    <w:pPr>
      <w:jc w:val="left"/>
    </w:pPr>
    <w:rPr>
      <w:rFonts w:ascii="等线" w:eastAsia="等线" w:hAnsi="等线"/>
      <w:kern w:val="0"/>
    </w:rPr>
  </w:style>
  <w:style w:type="paragraph" w:styleId="ab">
    <w:name w:val="Salutation"/>
    <w:basedOn w:val="a1"/>
    <w:next w:val="a1"/>
    <w:link w:val="Char2"/>
    <w:uiPriority w:val="99"/>
    <w:qFormat/>
    <w:rPr>
      <w:rFonts w:ascii="仿宋_GB2312" w:eastAsia="仿宋_GB2312" w:hAnsi="等线"/>
      <w:kern w:val="0"/>
      <w:sz w:val="28"/>
    </w:rPr>
  </w:style>
  <w:style w:type="paragraph" w:styleId="ac">
    <w:name w:val="Body Text"/>
    <w:basedOn w:val="a1"/>
    <w:link w:val="Char3"/>
    <w:uiPriority w:val="99"/>
    <w:qFormat/>
    <w:pPr>
      <w:tabs>
        <w:tab w:val="left" w:pos="567"/>
      </w:tabs>
      <w:spacing w:before="120" w:line="22" w:lineRule="atLeast"/>
    </w:pPr>
    <w:rPr>
      <w:rFonts w:ascii="宋体" w:eastAsia="等线" w:hAnsi="宋体"/>
      <w:kern w:val="0"/>
      <w:sz w:val="20"/>
    </w:rPr>
  </w:style>
  <w:style w:type="paragraph" w:styleId="ad">
    <w:name w:val="Body Text Indent"/>
    <w:basedOn w:val="a1"/>
    <w:link w:val="Char4"/>
    <w:uiPriority w:val="99"/>
    <w:qFormat/>
    <w:pPr>
      <w:spacing w:line="360" w:lineRule="auto"/>
      <w:ind w:firstLine="570"/>
    </w:pPr>
    <w:rPr>
      <w:rFonts w:ascii="等线" w:eastAsia="等线" w:hAnsi="等线"/>
      <w:sz w:val="24"/>
      <w:szCs w:val="24"/>
    </w:rPr>
  </w:style>
  <w:style w:type="paragraph" w:styleId="23">
    <w:name w:val="List 2"/>
    <w:basedOn w:val="a1"/>
    <w:uiPriority w:val="99"/>
    <w:qFormat/>
    <w:pPr>
      <w:ind w:leftChars="200" w:left="100" w:hangingChars="200" w:hanging="200"/>
    </w:pPr>
  </w:style>
  <w:style w:type="paragraph" w:styleId="ae">
    <w:name w:val="Block Text"/>
    <w:basedOn w:val="a1"/>
    <w:uiPriority w:val="99"/>
    <w:qFormat/>
    <w:pPr>
      <w:tabs>
        <w:tab w:val="left" w:pos="8460"/>
      </w:tabs>
      <w:adjustRightInd w:val="0"/>
      <w:spacing w:line="312" w:lineRule="atLeast"/>
      <w:ind w:left="360" w:right="-154" w:firstLine="540"/>
      <w:textAlignment w:val="baseline"/>
    </w:pPr>
    <w:rPr>
      <w:rFonts w:ascii="宋体"/>
      <w:kern w:val="0"/>
      <w:sz w:val="28"/>
    </w:rPr>
  </w:style>
  <w:style w:type="paragraph" w:styleId="51">
    <w:name w:val="toc 5"/>
    <w:basedOn w:val="a1"/>
    <w:next w:val="a1"/>
    <w:uiPriority w:val="99"/>
    <w:qFormat/>
    <w:pPr>
      <w:ind w:left="840"/>
      <w:jc w:val="left"/>
    </w:pPr>
    <w:rPr>
      <w:sz w:val="18"/>
      <w:szCs w:val="18"/>
    </w:rPr>
  </w:style>
  <w:style w:type="paragraph" w:styleId="33">
    <w:name w:val="toc 3"/>
    <w:basedOn w:val="a1"/>
    <w:next w:val="a1"/>
    <w:uiPriority w:val="99"/>
    <w:qFormat/>
    <w:pPr>
      <w:tabs>
        <w:tab w:val="left" w:pos="1440"/>
        <w:tab w:val="right" w:leader="dot" w:pos="8937"/>
      </w:tabs>
      <w:ind w:leftChars="400" w:left="840"/>
    </w:pPr>
  </w:style>
  <w:style w:type="paragraph" w:styleId="af">
    <w:name w:val="Plain Text"/>
    <w:basedOn w:val="a1"/>
    <w:link w:val="Char5"/>
    <w:uiPriority w:val="99"/>
    <w:qFormat/>
    <w:rPr>
      <w:rFonts w:ascii="宋体" w:eastAsia="等线" w:hAnsi="Courier New"/>
      <w:kern w:val="0"/>
    </w:rPr>
  </w:style>
  <w:style w:type="paragraph" w:styleId="80">
    <w:name w:val="toc 8"/>
    <w:basedOn w:val="a1"/>
    <w:next w:val="a1"/>
    <w:uiPriority w:val="99"/>
    <w:qFormat/>
    <w:pPr>
      <w:ind w:left="1470"/>
      <w:jc w:val="left"/>
    </w:pPr>
    <w:rPr>
      <w:sz w:val="18"/>
      <w:szCs w:val="18"/>
    </w:rPr>
  </w:style>
  <w:style w:type="paragraph" w:styleId="af0">
    <w:name w:val="Date"/>
    <w:basedOn w:val="a1"/>
    <w:next w:val="a1"/>
    <w:link w:val="Char6"/>
    <w:uiPriority w:val="99"/>
    <w:qFormat/>
    <w:pPr>
      <w:ind w:leftChars="2500" w:left="100"/>
    </w:pPr>
    <w:rPr>
      <w:rFonts w:ascii="仿宋_GB2312" w:eastAsia="仿宋_GB2312" w:hAnsi="宋体"/>
      <w:color w:val="000000"/>
      <w:kern w:val="0"/>
      <w:sz w:val="20"/>
    </w:rPr>
  </w:style>
  <w:style w:type="paragraph" w:styleId="24">
    <w:name w:val="Body Text Indent 2"/>
    <w:basedOn w:val="a1"/>
    <w:link w:val="2Char0"/>
    <w:uiPriority w:val="99"/>
    <w:qFormat/>
    <w:pPr>
      <w:ind w:firstLineChars="200" w:firstLine="480"/>
    </w:pPr>
    <w:rPr>
      <w:rFonts w:ascii="仿宋_GB2312" w:eastAsia="仿宋_GB2312" w:hAnsi="等线"/>
      <w:kern w:val="0"/>
      <w:sz w:val="20"/>
    </w:rPr>
  </w:style>
  <w:style w:type="paragraph" w:styleId="52">
    <w:name w:val="List Continue 5"/>
    <w:basedOn w:val="a1"/>
    <w:uiPriority w:val="99"/>
    <w:qFormat/>
    <w:pPr>
      <w:spacing w:after="120"/>
      <w:ind w:leftChars="1000" w:left="2100"/>
    </w:pPr>
  </w:style>
  <w:style w:type="paragraph" w:styleId="af1">
    <w:name w:val="Balloon Text"/>
    <w:basedOn w:val="a1"/>
    <w:link w:val="Char7"/>
    <w:uiPriority w:val="99"/>
    <w:qFormat/>
    <w:pPr>
      <w:spacing w:before="120" w:after="120" w:line="400" w:lineRule="exact"/>
    </w:pPr>
    <w:rPr>
      <w:rFonts w:ascii="楷体_GB2312" w:eastAsia="楷体_GB2312" w:hAnsi="楷体_GB2312"/>
      <w:kern w:val="0"/>
      <w:sz w:val="18"/>
    </w:rPr>
  </w:style>
  <w:style w:type="paragraph" w:styleId="af2">
    <w:name w:val="footer"/>
    <w:basedOn w:val="a1"/>
    <w:link w:val="Char8"/>
    <w:uiPriority w:val="99"/>
    <w:qFormat/>
    <w:pPr>
      <w:tabs>
        <w:tab w:val="center" w:pos="4153"/>
        <w:tab w:val="right" w:pos="8306"/>
      </w:tabs>
      <w:autoSpaceDE w:val="0"/>
      <w:autoSpaceDN w:val="0"/>
      <w:adjustRightInd w:val="0"/>
      <w:snapToGrid w:val="0"/>
      <w:jc w:val="left"/>
    </w:pPr>
    <w:rPr>
      <w:rFonts w:ascii="宋体" w:eastAsia="等线" w:hAnsi="等线"/>
      <w:kern w:val="0"/>
      <w:sz w:val="18"/>
    </w:rPr>
  </w:style>
  <w:style w:type="paragraph" w:styleId="af3">
    <w:name w:val="header"/>
    <w:basedOn w:val="a1"/>
    <w:link w:val="Char9"/>
    <w:uiPriority w:val="99"/>
    <w:qFormat/>
    <w:pPr>
      <w:pBdr>
        <w:bottom w:val="single" w:sz="6" w:space="1" w:color="auto"/>
      </w:pBdr>
      <w:tabs>
        <w:tab w:val="center" w:pos="4153"/>
        <w:tab w:val="right" w:pos="8306"/>
      </w:tabs>
      <w:snapToGrid w:val="0"/>
      <w:jc w:val="center"/>
    </w:pPr>
    <w:rPr>
      <w:rFonts w:ascii="等线" w:eastAsia="等线" w:hAnsi="等线"/>
      <w:kern w:val="0"/>
      <w:sz w:val="18"/>
    </w:rPr>
  </w:style>
  <w:style w:type="paragraph" w:styleId="af4">
    <w:name w:val="Signature"/>
    <w:basedOn w:val="a1"/>
    <w:link w:val="Chara"/>
    <w:uiPriority w:val="99"/>
    <w:qFormat/>
    <w:pPr>
      <w:adjustRightInd w:val="0"/>
      <w:spacing w:after="600" w:line="312" w:lineRule="atLeast"/>
      <w:jc w:val="center"/>
      <w:textAlignment w:val="baseline"/>
    </w:pPr>
    <w:rPr>
      <w:rFonts w:ascii="等线" w:eastAsia="仿宋_GB2312" w:hAnsi="等线"/>
      <w:kern w:val="0"/>
      <w:sz w:val="20"/>
    </w:rPr>
  </w:style>
  <w:style w:type="paragraph" w:styleId="15">
    <w:name w:val="toc 1"/>
    <w:basedOn w:val="a1"/>
    <w:next w:val="a1"/>
    <w:uiPriority w:val="99"/>
    <w:qFormat/>
  </w:style>
  <w:style w:type="paragraph" w:styleId="41">
    <w:name w:val="toc 4"/>
    <w:basedOn w:val="a1"/>
    <w:next w:val="a1"/>
    <w:uiPriority w:val="99"/>
    <w:qFormat/>
    <w:pPr>
      <w:ind w:left="630"/>
      <w:jc w:val="left"/>
    </w:pPr>
    <w:rPr>
      <w:sz w:val="18"/>
      <w:szCs w:val="18"/>
    </w:rPr>
  </w:style>
  <w:style w:type="paragraph" w:styleId="af5">
    <w:name w:val="List"/>
    <w:basedOn w:val="a1"/>
    <w:uiPriority w:val="99"/>
    <w:qFormat/>
    <w:pPr>
      <w:ind w:left="200" w:hangingChars="200" w:hanging="200"/>
    </w:pPr>
  </w:style>
  <w:style w:type="paragraph" w:styleId="60">
    <w:name w:val="toc 6"/>
    <w:basedOn w:val="a1"/>
    <w:next w:val="a1"/>
    <w:uiPriority w:val="99"/>
    <w:qFormat/>
    <w:pPr>
      <w:spacing w:beforeLines="50" w:afterLines="50" w:line="360" w:lineRule="auto"/>
      <w:ind w:left="1134" w:hanging="1134"/>
      <w:jc w:val="left"/>
    </w:pPr>
    <w:rPr>
      <w:rFonts w:ascii="Calibri" w:hAnsi="Calibri" w:cs="Calibri"/>
      <w:sz w:val="18"/>
      <w:szCs w:val="18"/>
    </w:rPr>
  </w:style>
  <w:style w:type="paragraph" w:styleId="53">
    <w:name w:val="List 5"/>
    <w:basedOn w:val="a1"/>
    <w:uiPriority w:val="99"/>
    <w:qFormat/>
    <w:pPr>
      <w:ind w:leftChars="800" w:left="100" w:hangingChars="200" w:hanging="200"/>
    </w:pPr>
  </w:style>
  <w:style w:type="paragraph" w:styleId="34">
    <w:name w:val="Body Text Indent 3"/>
    <w:basedOn w:val="a1"/>
    <w:link w:val="3Char0"/>
    <w:uiPriority w:val="99"/>
    <w:qFormat/>
    <w:pPr>
      <w:autoSpaceDE w:val="0"/>
      <w:autoSpaceDN w:val="0"/>
      <w:adjustRightInd w:val="0"/>
      <w:spacing w:before="120" w:line="22" w:lineRule="atLeast"/>
      <w:ind w:left="720" w:firstLine="480"/>
      <w:jc w:val="left"/>
    </w:pPr>
    <w:rPr>
      <w:rFonts w:ascii="宋体" w:eastAsia="等线" w:hAnsi="等线"/>
      <w:kern w:val="0"/>
      <w:sz w:val="20"/>
    </w:rPr>
  </w:style>
  <w:style w:type="paragraph" w:styleId="25">
    <w:name w:val="toc 2"/>
    <w:basedOn w:val="a1"/>
    <w:next w:val="a1"/>
    <w:uiPriority w:val="99"/>
    <w:qFormat/>
    <w:pPr>
      <w:ind w:leftChars="200" w:left="420"/>
    </w:pPr>
  </w:style>
  <w:style w:type="paragraph" w:styleId="90">
    <w:name w:val="toc 9"/>
    <w:basedOn w:val="a1"/>
    <w:next w:val="a1"/>
    <w:uiPriority w:val="99"/>
    <w:qFormat/>
    <w:pPr>
      <w:ind w:left="1680"/>
      <w:jc w:val="left"/>
    </w:pPr>
    <w:rPr>
      <w:sz w:val="18"/>
      <w:szCs w:val="18"/>
    </w:rPr>
  </w:style>
  <w:style w:type="paragraph" w:styleId="26">
    <w:name w:val="Body Text 2"/>
    <w:basedOn w:val="a1"/>
    <w:link w:val="2Char1"/>
    <w:uiPriority w:val="99"/>
    <w:qFormat/>
    <w:pPr>
      <w:jc w:val="center"/>
    </w:pPr>
    <w:rPr>
      <w:rFonts w:ascii="等线" w:eastAsia="等线" w:hAnsi="等线"/>
      <w:b/>
      <w:bCs/>
      <w:kern w:val="0"/>
      <w:sz w:val="72"/>
    </w:rPr>
  </w:style>
  <w:style w:type="paragraph" w:styleId="42">
    <w:name w:val="List 4"/>
    <w:basedOn w:val="a1"/>
    <w:uiPriority w:val="99"/>
    <w:qFormat/>
    <w:pPr>
      <w:ind w:leftChars="600" w:left="100" w:hangingChars="200" w:hanging="200"/>
    </w:pPr>
  </w:style>
  <w:style w:type="paragraph" w:styleId="27">
    <w:name w:val="List Continue 2"/>
    <w:basedOn w:val="a1"/>
    <w:uiPriority w:val="99"/>
    <w:qFormat/>
    <w:pPr>
      <w:spacing w:after="120"/>
      <w:ind w:leftChars="400" w:left="840"/>
    </w:p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等线" w:hAnsi="宋体"/>
      <w:kern w:val="0"/>
      <w:sz w:val="20"/>
    </w:rPr>
  </w:style>
  <w:style w:type="paragraph" w:styleId="af6">
    <w:name w:val="Normal (Web)"/>
    <w:basedOn w:val="a1"/>
    <w:uiPriority w:val="99"/>
    <w:qFormat/>
    <w:pPr>
      <w:widowControl/>
      <w:spacing w:before="100" w:beforeAutospacing="1" w:after="100" w:afterAutospacing="1"/>
      <w:jc w:val="left"/>
    </w:pPr>
    <w:rPr>
      <w:rFonts w:ascii="宋体" w:hAnsi="宋体"/>
      <w:kern w:val="0"/>
      <w:sz w:val="24"/>
    </w:rPr>
  </w:style>
  <w:style w:type="paragraph" w:styleId="16">
    <w:name w:val="index 1"/>
    <w:basedOn w:val="a1"/>
    <w:next w:val="a1"/>
    <w:uiPriority w:val="99"/>
    <w:qFormat/>
  </w:style>
  <w:style w:type="paragraph" w:styleId="af7">
    <w:name w:val="Title"/>
    <w:basedOn w:val="a1"/>
    <w:link w:val="Charb"/>
    <w:uiPriority w:val="99"/>
    <w:qFormat/>
    <w:pPr>
      <w:widowControl/>
      <w:overflowPunct w:val="0"/>
      <w:autoSpaceDE w:val="0"/>
      <w:autoSpaceDN w:val="0"/>
      <w:adjustRightInd w:val="0"/>
      <w:spacing w:line="420" w:lineRule="exact"/>
      <w:jc w:val="center"/>
      <w:textAlignment w:val="baseline"/>
    </w:pPr>
    <w:rPr>
      <w:rFonts w:ascii="等线" w:eastAsia="黑体" w:hAnsi="等线"/>
      <w:b/>
      <w:kern w:val="0"/>
      <w:sz w:val="28"/>
      <w:lang w:val="en-GB"/>
    </w:rPr>
  </w:style>
  <w:style w:type="paragraph" w:styleId="af8">
    <w:name w:val="annotation subject"/>
    <w:basedOn w:val="aa"/>
    <w:next w:val="aa"/>
    <w:link w:val="Charc"/>
    <w:uiPriority w:val="99"/>
    <w:qFormat/>
    <w:rPr>
      <w:b/>
      <w:bCs/>
    </w:rPr>
  </w:style>
  <w:style w:type="paragraph" w:styleId="af9">
    <w:name w:val="Body Text First Indent"/>
    <w:basedOn w:val="ac"/>
    <w:link w:val="Chard"/>
    <w:uiPriority w:val="99"/>
    <w:qFormat/>
    <w:pPr>
      <w:tabs>
        <w:tab w:val="clear" w:pos="567"/>
      </w:tabs>
      <w:spacing w:before="0" w:after="120" w:line="240" w:lineRule="auto"/>
      <w:ind w:firstLineChars="100" w:firstLine="420"/>
    </w:pPr>
  </w:style>
  <w:style w:type="paragraph" w:styleId="28">
    <w:name w:val="Body Text First Indent 2"/>
    <w:basedOn w:val="ad"/>
    <w:link w:val="2Char2"/>
    <w:uiPriority w:val="99"/>
    <w:qFormat/>
    <w:pPr>
      <w:spacing w:after="120" w:line="240" w:lineRule="auto"/>
      <w:ind w:leftChars="200" w:left="420" w:firstLineChars="200" w:firstLine="420"/>
    </w:pPr>
  </w:style>
  <w:style w:type="table" w:styleId="afa">
    <w:name w:val="Table Grid"/>
    <w:basedOn w:val="a4"/>
    <w:uiPriority w:val="99"/>
    <w:qFormat/>
    <w:pPr>
      <w:widowControl w:val="0"/>
      <w:suppressAutoHyphens/>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4"/>
    <w:uiPriority w:val="99"/>
    <w:semiHidden/>
    <w:qFormat/>
    <w:rPr>
      <w:rFonts w:ascii="Calibri" w:hAnsi="Calibri"/>
    </w:rPr>
    <w:tblP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styleId="1-2">
    <w:name w:val="Medium Grid 1 Accent 2"/>
    <w:basedOn w:val="a4"/>
    <w:uiPriority w:val="99"/>
    <w:semiHidden/>
    <w:qFormat/>
    <w:rPr>
      <w:rFonts w:ascii="Calibri" w:hAnsi="Calibri" w:cs="宋体"/>
      <w:sz w:val="22"/>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rFonts w:cs="宋体"/>
        <w:b/>
        <w:bCs/>
      </w:rPr>
    </w:tblStylePr>
    <w:tblStylePr w:type="lastRow">
      <w:rPr>
        <w:rFonts w:cs="宋体"/>
        <w:b/>
        <w:bCs/>
      </w:rPr>
      <w:tblPr/>
      <w:tcPr>
        <w:tcBorders>
          <w:top w:val="single" w:sz="18" w:space="0" w:color="F19D64"/>
        </w:tcBorders>
      </w:tcPr>
    </w:tblStylePr>
    <w:tblStylePr w:type="firstCol">
      <w:rPr>
        <w:rFonts w:cs="宋体"/>
        <w:b/>
        <w:bCs/>
      </w:rPr>
    </w:tblStylePr>
    <w:tblStylePr w:type="lastCol">
      <w:rPr>
        <w:rFonts w:cs="宋体"/>
        <w:b/>
        <w:bCs/>
      </w:rPr>
    </w:tblStylePr>
    <w:tblStylePr w:type="band1Vert">
      <w:rPr>
        <w:rFonts w:cs="宋体"/>
      </w:rPr>
      <w:tblPr/>
      <w:tcPr>
        <w:shd w:val="clear" w:color="auto" w:fill="F6BE98"/>
      </w:tcPr>
    </w:tblStylePr>
    <w:tblStylePr w:type="band1Horz">
      <w:rPr>
        <w:rFonts w:cs="宋体"/>
      </w:rPr>
      <w:tblPr/>
      <w:tcPr>
        <w:shd w:val="clear" w:color="auto" w:fill="F6BE98"/>
      </w:tcPr>
    </w:tblStylePr>
  </w:style>
  <w:style w:type="character" w:styleId="afb">
    <w:name w:val="Strong"/>
    <w:basedOn w:val="a3"/>
    <w:uiPriority w:val="99"/>
    <w:qFormat/>
    <w:rPr>
      <w:rFonts w:cs="Times New Roman"/>
      <w:b/>
    </w:rPr>
  </w:style>
  <w:style w:type="character" w:styleId="afc">
    <w:name w:val="page number"/>
    <w:basedOn w:val="a3"/>
    <w:uiPriority w:val="99"/>
    <w:qFormat/>
    <w:rPr>
      <w:rFonts w:cs="Times New Roman"/>
    </w:rPr>
  </w:style>
  <w:style w:type="character" w:styleId="afd">
    <w:name w:val="FollowedHyperlink"/>
    <w:basedOn w:val="a3"/>
    <w:uiPriority w:val="99"/>
    <w:qFormat/>
    <w:rPr>
      <w:rFonts w:cs="Times New Roman"/>
      <w:color w:val="800080"/>
      <w:u w:val="single"/>
    </w:rPr>
  </w:style>
  <w:style w:type="character" w:styleId="afe">
    <w:name w:val="Emphasis"/>
    <w:basedOn w:val="a3"/>
    <w:uiPriority w:val="99"/>
    <w:qFormat/>
    <w:rPr>
      <w:rFonts w:cs="Times New Roman"/>
      <w:b/>
    </w:rPr>
  </w:style>
  <w:style w:type="character" w:styleId="aff">
    <w:name w:val="Hyperlink"/>
    <w:basedOn w:val="a3"/>
    <w:uiPriority w:val="99"/>
    <w:qFormat/>
    <w:rPr>
      <w:rFonts w:cs="Times New Roman"/>
      <w:color w:val="0000FF"/>
      <w:u w:val="single"/>
    </w:rPr>
  </w:style>
  <w:style w:type="character" w:styleId="aff0">
    <w:name w:val="annotation reference"/>
    <w:basedOn w:val="a3"/>
    <w:uiPriority w:val="99"/>
    <w:qFormat/>
    <w:rPr>
      <w:rFonts w:cs="Times New Roman"/>
      <w:sz w:val="21"/>
    </w:rPr>
  </w:style>
  <w:style w:type="character" w:customStyle="1" w:styleId="1Char">
    <w:name w:val="标题 1 Char"/>
    <w:basedOn w:val="a3"/>
    <w:link w:val="14"/>
    <w:uiPriority w:val="99"/>
    <w:qFormat/>
    <w:locked/>
    <w:rPr>
      <w:rFonts w:ascii="宋体" w:eastAsia="宋体" w:hAnsi="Times New Roman" w:cs="Times New Roman"/>
      <w:b/>
      <w:kern w:val="44"/>
      <w:sz w:val="20"/>
      <w:szCs w:val="20"/>
      <w:lang w:val="zh-CN" w:eastAsia="zh-CN"/>
    </w:rPr>
  </w:style>
  <w:style w:type="character" w:customStyle="1" w:styleId="2Char">
    <w:name w:val="标题 2 Char"/>
    <w:basedOn w:val="a3"/>
    <w:link w:val="21"/>
    <w:uiPriority w:val="99"/>
    <w:qFormat/>
    <w:locked/>
    <w:rPr>
      <w:rFonts w:ascii="Arial" w:eastAsia="黑体" w:hAnsi="Arial" w:cs="Times New Roman"/>
      <w:b/>
      <w:kern w:val="0"/>
      <w:sz w:val="20"/>
      <w:szCs w:val="20"/>
      <w:lang w:val="zh-CN" w:eastAsia="zh-CN"/>
    </w:rPr>
  </w:style>
  <w:style w:type="character" w:customStyle="1" w:styleId="3Char">
    <w:name w:val="标题 3 Char"/>
    <w:basedOn w:val="a3"/>
    <w:link w:val="31"/>
    <w:uiPriority w:val="99"/>
    <w:qFormat/>
    <w:locked/>
    <w:rPr>
      <w:rFonts w:ascii="Times New Roman" w:eastAsia="宋体" w:hAnsi="Times New Roman" w:cs="Times New Roman"/>
      <w:b/>
      <w:bCs/>
      <w:sz w:val="32"/>
      <w:szCs w:val="32"/>
    </w:rPr>
  </w:style>
  <w:style w:type="character" w:customStyle="1" w:styleId="4Char">
    <w:name w:val="标题 4 Char"/>
    <w:basedOn w:val="a3"/>
    <w:link w:val="40"/>
    <w:uiPriority w:val="99"/>
    <w:qFormat/>
    <w:locked/>
    <w:rPr>
      <w:rFonts w:ascii="Arial" w:eastAsia="黑体" w:hAnsi="Arial" w:cs="Times New Roman"/>
      <w:b/>
      <w:spacing w:val="20"/>
      <w:sz w:val="20"/>
      <w:szCs w:val="20"/>
      <w:lang w:val="zh-CN" w:eastAsia="zh-CN"/>
    </w:rPr>
  </w:style>
  <w:style w:type="character" w:customStyle="1" w:styleId="5Char">
    <w:name w:val="标题 5 Char"/>
    <w:basedOn w:val="a3"/>
    <w:link w:val="50"/>
    <w:uiPriority w:val="99"/>
    <w:qFormat/>
    <w:locked/>
    <w:rPr>
      <w:rFonts w:ascii="Times New Roman" w:eastAsia="宋体" w:hAnsi="Times New Roman" w:cs="Times New Roman"/>
      <w:b/>
      <w:spacing w:val="20"/>
      <w:sz w:val="20"/>
      <w:szCs w:val="20"/>
      <w:lang w:val="zh-CN" w:eastAsia="zh-CN"/>
    </w:rPr>
  </w:style>
  <w:style w:type="character" w:customStyle="1" w:styleId="6Char">
    <w:name w:val="标题 6 Char"/>
    <w:basedOn w:val="a3"/>
    <w:link w:val="6"/>
    <w:uiPriority w:val="99"/>
    <w:qFormat/>
    <w:locked/>
    <w:rPr>
      <w:rFonts w:ascii="Cambria" w:eastAsia="宋体" w:hAnsi="Cambria" w:cs="Times New Roman"/>
      <w:b/>
      <w:bCs/>
      <w:lang w:val="zh-CN" w:eastAsia="zh-CN"/>
    </w:rPr>
  </w:style>
  <w:style w:type="character" w:customStyle="1" w:styleId="7Char">
    <w:name w:val="标题 7 Char"/>
    <w:basedOn w:val="a3"/>
    <w:link w:val="7"/>
    <w:uiPriority w:val="99"/>
    <w:qFormat/>
    <w:locked/>
    <w:rPr>
      <w:rFonts w:ascii="Times New Roman" w:eastAsia="宋体" w:hAnsi="Times New Roman" w:cs="Times New Roman"/>
      <w:b/>
      <w:bCs/>
      <w:lang w:val="zh-CN" w:eastAsia="zh-CN"/>
    </w:rPr>
  </w:style>
  <w:style w:type="character" w:customStyle="1" w:styleId="8Char">
    <w:name w:val="标题 8 Char"/>
    <w:basedOn w:val="a3"/>
    <w:link w:val="8"/>
    <w:uiPriority w:val="99"/>
    <w:qFormat/>
    <w:locked/>
    <w:rPr>
      <w:rFonts w:ascii="Cambria" w:eastAsia="宋体" w:hAnsi="Cambria" w:cs="Times New Roman"/>
      <w:lang w:val="zh-CN" w:eastAsia="zh-CN"/>
    </w:rPr>
  </w:style>
  <w:style w:type="character" w:customStyle="1" w:styleId="9Char">
    <w:name w:val="标题 9 Char"/>
    <w:basedOn w:val="a3"/>
    <w:link w:val="9"/>
    <w:uiPriority w:val="99"/>
    <w:qFormat/>
    <w:locked/>
    <w:rPr>
      <w:rFonts w:ascii="Cambria" w:eastAsia="宋体" w:hAnsi="Cambria" w:cs="Times New Roman"/>
      <w:sz w:val="21"/>
      <w:szCs w:val="21"/>
      <w:lang w:val="zh-CN" w:eastAsia="zh-CN"/>
    </w:rPr>
  </w:style>
  <w:style w:type="character" w:customStyle="1" w:styleId="Char0">
    <w:name w:val="文档结构图 Char"/>
    <w:basedOn w:val="a3"/>
    <w:link w:val="a8"/>
    <w:uiPriority w:val="99"/>
    <w:qFormat/>
    <w:locked/>
    <w:rPr>
      <w:sz w:val="21"/>
      <w:shd w:val="clear" w:color="auto" w:fill="000080"/>
    </w:rPr>
  </w:style>
  <w:style w:type="character" w:customStyle="1" w:styleId="Char1">
    <w:name w:val="批注文字 Char"/>
    <w:basedOn w:val="a3"/>
    <w:link w:val="aa"/>
    <w:uiPriority w:val="99"/>
    <w:qFormat/>
    <w:locked/>
    <w:rPr>
      <w:sz w:val="21"/>
    </w:rPr>
  </w:style>
  <w:style w:type="character" w:customStyle="1" w:styleId="Char2">
    <w:name w:val="称呼 Char"/>
    <w:basedOn w:val="a3"/>
    <w:link w:val="ab"/>
    <w:uiPriority w:val="99"/>
    <w:qFormat/>
    <w:locked/>
    <w:rPr>
      <w:rFonts w:ascii="仿宋_GB2312" w:eastAsia="仿宋_GB2312"/>
      <w:sz w:val="28"/>
    </w:rPr>
  </w:style>
  <w:style w:type="character" w:customStyle="1" w:styleId="Char3">
    <w:name w:val="正文文本 Char"/>
    <w:basedOn w:val="a3"/>
    <w:link w:val="ac"/>
    <w:uiPriority w:val="99"/>
    <w:qFormat/>
    <w:locked/>
    <w:rPr>
      <w:rFonts w:ascii="宋体" w:eastAsia="宋体"/>
    </w:rPr>
  </w:style>
  <w:style w:type="character" w:customStyle="1" w:styleId="Char4">
    <w:name w:val="正文文本缩进 Char"/>
    <w:basedOn w:val="a3"/>
    <w:link w:val="ad"/>
    <w:uiPriority w:val="99"/>
    <w:qFormat/>
    <w:locked/>
  </w:style>
  <w:style w:type="character" w:customStyle="1" w:styleId="Char5">
    <w:name w:val="纯文本 Char"/>
    <w:basedOn w:val="a3"/>
    <w:link w:val="af"/>
    <w:uiPriority w:val="99"/>
    <w:qFormat/>
    <w:locked/>
    <w:rPr>
      <w:rFonts w:ascii="宋体" w:hAnsi="Courier New"/>
      <w:sz w:val="21"/>
    </w:rPr>
  </w:style>
  <w:style w:type="character" w:customStyle="1" w:styleId="Char6">
    <w:name w:val="日期 Char"/>
    <w:basedOn w:val="a3"/>
    <w:link w:val="af0"/>
    <w:uiPriority w:val="99"/>
    <w:qFormat/>
    <w:locked/>
    <w:rPr>
      <w:rFonts w:ascii="仿宋_GB2312" w:eastAsia="仿宋_GB2312" w:hAnsi="宋体"/>
      <w:color w:val="000000"/>
    </w:rPr>
  </w:style>
  <w:style w:type="character" w:customStyle="1" w:styleId="2Char0">
    <w:name w:val="正文文本缩进 2 Char"/>
    <w:basedOn w:val="a3"/>
    <w:link w:val="24"/>
    <w:uiPriority w:val="99"/>
    <w:qFormat/>
    <w:locked/>
    <w:rPr>
      <w:rFonts w:ascii="仿宋_GB2312" w:eastAsia="仿宋_GB2312"/>
    </w:rPr>
  </w:style>
  <w:style w:type="character" w:customStyle="1" w:styleId="Char7">
    <w:name w:val="批注框文本 Char"/>
    <w:basedOn w:val="a3"/>
    <w:link w:val="af1"/>
    <w:uiPriority w:val="99"/>
    <w:qFormat/>
    <w:locked/>
    <w:rPr>
      <w:rFonts w:ascii="楷体_GB2312" w:eastAsia="楷体_GB2312" w:hAnsi="楷体_GB2312"/>
      <w:sz w:val="18"/>
    </w:rPr>
  </w:style>
  <w:style w:type="character" w:customStyle="1" w:styleId="Char8">
    <w:name w:val="页脚 Char"/>
    <w:basedOn w:val="a3"/>
    <w:link w:val="af2"/>
    <w:uiPriority w:val="99"/>
    <w:qFormat/>
    <w:locked/>
    <w:rPr>
      <w:rFonts w:ascii="宋体"/>
      <w:sz w:val="18"/>
    </w:rPr>
  </w:style>
  <w:style w:type="character" w:customStyle="1" w:styleId="Char9">
    <w:name w:val="页眉 Char"/>
    <w:basedOn w:val="a3"/>
    <w:link w:val="af3"/>
    <w:uiPriority w:val="99"/>
    <w:qFormat/>
    <w:locked/>
    <w:rPr>
      <w:sz w:val="18"/>
    </w:rPr>
  </w:style>
  <w:style w:type="character" w:customStyle="1" w:styleId="Chara">
    <w:name w:val="签名 Char"/>
    <w:basedOn w:val="a3"/>
    <w:link w:val="af4"/>
    <w:uiPriority w:val="99"/>
    <w:qFormat/>
    <w:locked/>
    <w:rPr>
      <w:rFonts w:eastAsia="仿宋_GB2312"/>
    </w:rPr>
  </w:style>
  <w:style w:type="character" w:customStyle="1" w:styleId="3Char0">
    <w:name w:val="正文文本缩进 3 Char"/>
    <w:basedOn w:val="a3"/>
    <w:link w:val="34"/>
    <w:uiPriority w:val="99"/>
    <w:qFormat/>
    <w:locked/>
    <w:rPr>
      <w:rFonts w:ascii="宋体"/>
    </w:rPr>
  </w:style>
  <w:style w:type="character" w:customStyle="1" w:styleId="2Char1">
    <w:name w:val="正文文本 2 Char"/>
    <w:basedOn w:val="a3"/>
    <w:link w:val="26"/>
    <w:uiPriority w:val="99"/>
    <w:qFormat/>
    <w:locked/>
    <w:rPr>
      <w:b/>
      <w:sz w:val="72"/>
    </w:rPr>
  </w:style>
  <w:style w:type="character" w:customStyle="1" w:styleId="HTMLChar">
    <w:name w:val="HTML 预设格式 Char"/>
    <w:basedOn w:val="a3"/>
    <w:link w:val="HTML"/>
    <w:uiPriority w:val="99"/>
    <w:qFormat/>
    <w:locked/>
    <w:rPr>
      <w:rFonts w:ascii="宋体" w:eastAsia="宋体"/>
    </w:rPr>
  </w:style>
  <w:style w:type="character" w:customStyle="1" w:styleId="Charb">
    <w:name w:val="标题 Char"/>
    <w:basedOn w:val="a3"/>
    <w:link w:val="af7"/>
    <w:uiPriority w:val="99"/>
    <w:qFormat/>
    <w:locked/>
    <w:rPr>
      <w:rFonts w:eastAsia="黑体"/>
      <w:b/>
      <w:sz w:val="28"/>
      <w:lang w:val="en-GB"/>
    </w:rPr>
  </w:style>
  <w:style w:type="character" w:customStyle="1" w:styleId="Charc">
    <w:name w:val="批注主题 Char"/>
    <w:basedOn w:val="Char1"/>
    <w:link w:val="af8"/>
    <w:uiPriority w:val="99"/>
    <w:qFormat/>
    <w:locked/>
    <w:rPr>
      <w:b/>
      <w:sz w:val="21"/>
    </w:rPr>
  </w:style>
  <w:style w:type="character" w:customStyle="1" w:styleId="Chard">
    <w:name w:val="正文首行缩进 Char"/>
    <w:basedOn w:val="Char3"/>
    <w:link w:val="af9"/>
    <w:uiPriority w:val="99"/>
    <w:qFormat/>
    <w:locked/>
    <w:rPr>
      <w:rFonts w:ascii="宋体" w:eastAsia="宋体" w:cs="Times New Roman"/>
    </w:rPr>
  </w:style>
  <w:style w:type="character" w:customStyle="1" w:styleId="2Char2">
    <w:name w:val="正文首行缩进 2 Char"/>
    <w:basedOn w:val="Char4"/>
    <w:link w:val="28"/>
    <w:uiPriority w:val="99"/>
    <w:qFormat/>
    <w:locked/>
    <w:rPr>
      <w:rFonts w:cs="Times New Roman"/>
    </w:rPr>
  </w:style>
  <w:style w:type="character" w:customStyle="1" w:styleId="Char">
    <w:name w:val="正文缩进 Char"/>
    <w:link w:val="a2"/>
    <w:uiPriority w:val="99"/>
    <w:qFormat/>
    <w:locked/>
    <w:rPr>
      <w:rFonts w:ascii="宋体"/>
    </w:rPr>
  </w:style>
  <w:style w:type="character" w:customStyle="1" w:styleId="210">
    <w:name w:val="正文文本缩进 2字符1"/>
    <w:basedOn w:val="a3"/>
    <w:uiPriority w:val="99"/>
    <w:semiHidden/>
    <w:qFormat/>
    <w:rPr>
      <w:rFonts w:ascii="Times New Roman" w:eastAsia="宋体" w:hAnsi="Times New Roman" w:cs="Times New Roman"/>
      <w:sz w:val="20"/>
      <w:szCs w:val="20"/>
    </w:rPr>
  </w:style>
  <w:style w:type="character" w:customStyle="1" w:styleId="310">
    <w:name w:val="正文文本缩进 3字符1"/>
    <w:basedOn w:val="a3"/>
    <w:uiPriority w:val="99"/>
    <w:semiHidden/>
    <w:qFormat/>
    <w:rPr>
      <w:rFonts w:ascii="Times New Roman" w:eastAsia="宋体" w:hAnsi="Times New Roman" w:cs="Times New Roman"/>
      <w:sz w:val="16"/>
      <w:szCs w:val="16"/>
    </w:rPr>
  </w:style>
  <w:style w:type="character" w:customStyle="1" w:styleId="17">
    <w:name w:val="纯文本字符1"/>
    <w:basedOn w:val="a3"/>
    <w:uiPriority w:val="99"/>
    <w:semiHidden/>
    <w:qFormat/>
    <w:rPr>
      <w:rFonts w:ascii="宋体" w:eastAsia="宋体" w:hAnsi="Courier" w:cs="Times New Roman"/>
    </w:rPr>
  </w:style>
  <w:style w:type="character" w:customStyle="1" w:styleId="htd0">
    <w:name w:val="htd0"/>
    <w:basedOn w:val="a3"/>
    <w:uiPriority w:val="99"/>
    <w:qFormat/>
    <w:rPr>
      <w:rFonts w:cs="Times New Roman"/>
    </w:rPr>
  </w:style>
  <w:style w:type="character" w:customStyle="1" w:styleId="CharChar14">
    <w:name w:val="Char Char14"/>
    <w:uiPriority w:val="99"/>
    <w:qFormat/>
    <w:rPr>
      <w:rFonts w:ascii="Times New Roman" w:hAnsi="Times New Roman"/>
      <w:b/>
      <w:kern w:val="2"/>
      <w:sz w:val="32"/>
    </w:rPr>
  </w:style>
  <w:style w:type="character" w:customStyle="1" w:styleId="font11">
    <w:name w:val="font11"/>
    <w:uiPriority w:val="99"/>
    <w:qFormat/>
    <w:rPr>
      <w:rFonts w:ascii="宋体" w:eastAsia="宋体" w:hAnsi="宋体"/>
      <w:color w:val="000000"/>
      <w:sz w:val="20"/>
      <w:u w:val="none"/>
    </w:rPr>
  </w:style>
  <w:style w:type="character" w:customStyle="1" w:styleId="Chare">
    <w:name w:val="表内正文 Char"/>
    <w:link w:val="aff1"/>
    <w:uiPriority w:val="99"/>
    <w:qFormat/>
    <w:locked/>
    <w:rPr>
      <w:rFonts w:ascii="Arial" w:hAnsi="Arial"/>
      <w:kern w:val="2"/>
      <w:sz w:val="24"/>
      <w:lang w:val="en-US" w:eastAsia="zh-CN"/>
    </w:rPr>
  </w:style>
  <w:style w:type="paragraph" w:customStyle="1" w:styleId="aff1">
    <w:name w:val="表内正文"/>
    <w:link w:val="Chare"/>
    <w:uiPriority w:val="99"/>
    <w:qFormat/>
    <w:pPr>
      <w:wordWrap w:val="0"/>
      <w:snapToGrid w:val="0"/>
      <w:jc w:val="both"/>
      <w:textAlignment w:val="baseline"/>
    </w:pPr>
    <w:rPr>
      <w:rFonts w:ascii="Arial" w:hAnsi="Arial"/>
      <w:kern w:val="2"/>
      <w:sz w:val="21"/>
      <w:szCs w:val="24"/>
    </w:rPr>
  </w:style>
  <w:style w:type="character" w:customStyle="1" w:styleId="04Char">
    <w:name w:val="04 表格内容 Char"/>
    <w:link w:val="04"/>
    <w:uiPriority w:val="99"/>
    <w:qFormat/>
    <w:locked/>
  </w:style>
  <w:style w:type="paragraph" w:customStyle="1" w:styleId="04">
    <w:name w:val="04 表格内容"/>
    <w:basedOn w:val="a1"/>
    <w:link w:val="04Char"/>
    <w:uiPriority w:val="99"/>
    <w:qFormat/>
    <w:pPr>
      <w:jc w:val="center"/>
    </w:pPr>
    <w:rPr>
      <w:rFonts w:ascii="等线" w:eastAsia="等线" w:hAnsi="等线"/>
      <w:sz w:val="24"/>
      <w:szCs w:val="24"/>
    </w:rPr>
  </w:style>
  <w:style w:type="character" w:customStyle="1" w:styleId="04Char0">
    <w:name w:val="04 段标 Char"/>
    <w:link w:val="040"/>
    <w:uiPriority w:val="99"/>
    <w:qFormat/>
    <w:locked/>
  </w:style>
  <w:style w:type="paragraph" w:customStyle="1" w:styleId="040">
    <w:name w:val="04 段标"/>
    <w:basedOn w:val="a1"/>
    <w:link w:val="04Char0"/>
    <w:uiPriority w:val="99"/>
    <w:qFormat/>
    <w:pPr>
      <w:spacing w:beforeLines="50" w:line="360" w:lineRule="auto"/>
      <w:ind w:leftChars="-204" w:left="-427" w:hanging="1"/>
    </w:pPr>
    <w:rPr>
      <w:rFonts w:ascii="等线" w:eastAsia="等线" w:hAnsi="等线"/>
      <w:bCs/>
      <w:kern w:val="0"/>
      <w:sz w:val="20"/>
    </w:rPr>
  </w:style>
  <w:style w:type="character" w:customStyle="1" w:styleId="05Char">
    <w:name w:val="05 表列 Char"/>
    <w:link w:val="05"/>
    <w:uiPriority w:val="99"/>
    <w:qFormat/>
    <w:locked/>
    <w:rPr>
      <w:rFonts w:eastAsia="黑体"/>
    </w:rPr>
  </w:style>
  <w:style w:type="paragraph" w:customStyle="1" w:styleId="05">
    <w:name w:val="05 表列"/>
    <w:basedOn w:val="04"/>
    <w:link w:val="05Char"/>
    <w:uiPriority w:val="99"/>
    <w:qFormat/>
    <w:rPr>
      <w:rFonts w:eastAsia="黑体"/>
      <w:kern w:val="0"/>
      <w:sz w:val="20"/>
      <w:szCs w:val="20"/>
    </w:rPr>
  </w:style>
  <w:style w:type="character" w:customStyle="1" w:styleId="font81">
    <w:name w:val="font81"/>
    <w:uiPriority w:val="99"/>
    <w:qFormat/>
    <w:rPr>
      <w:rFonts w:ascii="微软雅黑" w:eastAsia="微软雅黑" w:hAnsi="微软雅黑"/>
      <w:color w:val="000000"/>
      <w:sz w:val="20"/>
      <w:u w:val="none"/>
    </w:rPr>
  </w:style>
  <w:style w:type="character" w:customStyle="1" w:styleId="Char10">
    <w:name w:val="页眉 Char1"/>
    <w:uiPriority w:val="99"/>
    <w:semiHidden/>
    <w:qFormat/>
    <w:rPr>
      <w:kern w:val="2"/>
      <w:sz w:val="18"/>
    </w:rPr>
  </w:style>
  <w:style w:type="character" w:customStyle="1" w:styleId="-30">
    <w:name w:val="浅色网格 - 强调文字颜色 3字符"/>
    <w:uiPriority w:val="99"/>
    <w:qFormat/>
    <w:rPr>
      <w:rFonts w:ascii="Calibri" w:hAnsi="Calibri"/>
      <w:kern w:val="2"/>
      <w:sz w:val="22"/>
    </w:rPr>
  </w:style>
  <w:style w:type="character" w:customStyle="1" w:styleId="black">
    <w:name w:val="black"/>
    <w:basedOn w:val="a3"/>
    <w:uiPriority w:val="99"/>
    <w:qFormat/>
    <w:rPr>
      <w:rFonts w:cs="Times New Roman"/>
    </w:rPr>
  </w:style>
  <w:style w:type="character" w:customStyle="1" w:styleId="ca-2">
    <w:name w:val="ca-2"/>
    <w:basedOn w:val="a3"/>
    <w:uiPriority w:val="99"/>
    <w:qFormat/>
    <w:rPr>
      <w:rFonts w:cs="Times New Roman"/>
    </w:rPr>
  </w:style>
  <w:style w:type="character" w:customStyle="1" w:styleId="apple-style-span">
    <w:name w:val="apple-style-span"/>
    <w:uiPriority w:val="99"/>
    <w:qFormat/>
  </w:style>
  <w:style w:type="character" w:customStyle="1" w:styleId="ca-9">
    <w:name w:val="ca-9"/>
    <w:basedOn w:val="a3"/>
    <w:uiPriority w:val="99"/>
    <w:qFormat/>
    <w:rPr>
      <w:rFonts w:cs="Times New Roman"/>
    </w:rPr>
  </w:style>
  <w:style w:type="character" w:customStyle="1" w:styleId="Char11">
    <w:name w:val="正文缩进 Char1"/>
    <w:uiPriority w:val="99"/>
    <w:qFormat/>
    <w:rPr>
      <w:rFonts w:ascii="宋体"/>
      <w:sz w:val="24"/>
    </w:rPr>
  </w:style>
  <w:style w:type="character" w:customStyle="1" w:styleId="apple-converted-space">
    <w:name w:val="apple-converted-space"/>
    <w:uiPriority w:val="99"/>
    <w:qFormat/>
  </w:style>
  <w:style w:type="character" w:customStyle="1" w:styleId="p11">
    <w:name w:val="p11"/>
    <w:uiPriority w:val="99"/>
    <w:qFormat/>
    <w:rPr>
      <w:rFonts w:ascii="Verdana" w:hAnsi="Verdana"/>
      <w:color w:val="666666"/>
      <w:sz w:val="18"/>
      <w:u w:val="none"/>
    </w:rPr>
  </w:style>
  <w:style w:type="character" w:customStyle="1" w:styleId="3Char1">
    <w:name w:val="标题 3 Char1"/>
    <w:uiPriority w:val="99"/>
    <w:qFormat/>
    <w:rPr>
      <w:rFonts w:ascii="宋体" w:hAnsi="Arial"/>
      <w:b/>
      <w:snapToGrid w:val="0"/>
      <w:color w:val="000000"/>
      <w:kern w:val="2"/>
      <w:sz w:val="28"/>
    </w:rPr>
  </w:style>
  <w:style w:type="character" w:customStyle="1" w:styleId="tit1">
    <w:name w:val="tit1"/>
    <w:uiPriority w:val="99"/>
    <w:qFormat/>
    <w:rPr>
      <w:rFonts w:ascii="宋体" w:eastAsia="宋体" w:hAnsi="宋体"/>
      <w:b/>
      <w:color w:val="000000"/>
      <w:sz w:val="18"/>
    </w:rPr>
  </w:style>
  <w:style w:type="character" w:customStyle="1" w:styleId="2Char3">
    <w:name w:val="样式2 Char"/>
    <w:link w:val="29"/>
    <w:uiPriority w:val="99"/>
    <w:qFormat/>
    <w:locked/>
    <w:rPr>
      <w:rFonts w:ascii="宋体" w:eastAsia="宋体"/>
      <w:b/>
    </w:rPr>
  </w:style>
  <w:style w:type="paragraph" w:customStyle="1" w:styleId="29">
    <w:name w:val="样式2"/>
    <w:basedOn w:val="a1"/>
    <w:link w:val="2Char3"/>
    <w:uiPriority w:val="99"/>
    <w:qFormat/>
    <w:pPr>
      <w:spacing w:line="360" w:lineRule="auto"/>
      <w:ind w:leftChars="200" w:left="200"/>
    </w:pPr>
    <w:rPr>
      <w:rFonts w:ascii="宋体" w:eastAsia="等线" w:hAnsi="宋体"/>
      <w:b/>
      <w:kern w:val="0"/>
      <w:sz w:val="20"/>
    </w:rPr>
  </w:style>
  <w:style w:type="character" w:customStyle="1" w:styleId="CharCharChar1">
    <w:name w:val="普通文字 Char Char Char1"/>
    <w:uiPriority w:val="99"/>
    <w:qFormat/>
    <w:locked/>
    <w:rPr>
      <w:rFonts w:ascii="宋体" w:eastAsia="宋体" w:hAnsi="Courier New"/>
      <w:kern w:val="2"/>
      <w:sz w:val="21"/>
      <w:lang w:val="en-US" w:eastAsia="zh-CN"/>
    </w:rPr>
  </w:style>
  <w:style w:type="character" w:customStyle="1" w:styleId="5Char0">
    <w:name w:val="正文 5 Char"/>
    <w:link w:val="54"/>
    <w:uiPriority w:val="99"/>
    <w:qFormat/>
    <w:locked/>
    <w:rPr>
      <w:rFonts w:ascii="Helvetica" w:eastAsia="ヒラギノ角ゴ Pro W3" w:hAnsi="Helvetica"/>
      <w:color w:val="000000"/>
      <w:kern w:val="2"/>
      <w:sz w:val="24"/>
      <w:lang w:val="en-US" w:eastAsia="zh-CN"/>
    </w:rPr>
  </w:style>
  <w:style w:type="paragraph" w:customStyle="1" w:styleId="54">
    <w:name w:val="正文 5"/>
    <w:link w:val="5Char0"/>
    <w:uiPriority w:val="99"/>
    <w:qFormat/>
    <w:pPr>
      <w:spacing w:line="300" w:lineRule="auto"/>
    </w:pPr>
    <w:rPr>
      <w:rFonts w:ascii="Helvetica" w:eastAsia="ヒラギノ角ゴ Pro W3" w:hAnsi="Helvetica"/>
      <w:color w:val="000000"/>
      <w:kern w:val="2"/>
      <w:sz w:val="22"/>
      <w:szCs w:val="24"/>
    </w:rPr>
  </w:style>
  <w:style w:type="character" w:customStyle="1" w:styleId="font41">
    <w:name w:val="font41"/>
    <w:uiPriority w:val="99"/>
    <w:qFormat/>
    <w:rPr>
      <w:rFonts w:ascii="微软雅黑" w:eastAsia="微软雅黑" w:hAnsi="微软雅黑"/>
      <w:color w:val="000000"/>
      <w:sz w:val="20"/>
      <w:u w:val="none"/>
    </w:rPr>
  </w:style>
  <w:style w:type="character" w:customStyle="1" w:styleId="btn-lnk-alignl2">
    <w:name w:val="btn-lnk-alignl2"/>
    <w:uiPriority w:val="99"/>
    <w:qFormat/>
  </w:style>
  <w:style w:type="character" w:customStyle="1" w:styleId="ZW4LP152WChar">
    <w:name w:val="ZW 4L P1.5 2W Char"/>
    <w:link w:val="ZW4LP152W"/>
    <w:uiPriority w:val="99"/>
    <w:qFormat/>
    <w:locked/>
  </w:style>
  <w:style w:type="paragraph" w:customStyle="1" w:styleId="ZW4LP152W">
    <w:name w:val="ZW 4L P1.5 2W"/>
    <w:basedOn w:val="a1"/>
    <w:link w:val="ZW4LP152WChar"/>
    <w:uiPriority w:val="99"/>
    <w:qFormat/>
    <w:pPr>
      <w:spacing w:line="360" w:lineRule="auto"/>
      <w:ind w:firstLine="480"/>
    </w:pPr>
    <w:rPr>
      <w:rFonts w:ascii="等线" w:eastAsia="等线" w:hAnsi="等线"/>
      <w:kern w:val="0"/>
      <w:sz w:val="20"/>
    </w:rPr>
  </w:style>
  <w:style w:type="character" w:customStyle="1" w:styleId="h31">
    <w:name w:val="h31"/>
    <w:uiPriority w:val="99"/>
    <w:qFormat/>
    <w:rPr>
      <w:sz w:val="21"/>
    </w:rPr>
  </w:style>
  <w:style w:type="character" w:customStyle="1" w:styleId="lh15s">
    <w:name w:val="lh15 s"/>
    <w:basedOn w:val="a3"/>
    <w:uiPriority w:val="99"/>
    <w:qFormat/>
    <w:rPr>
      <w:rFonts w:cs="Times New Roman"/>
    </w:rPr>
  </w:style>
  <w:style w:type="character" w:customStyle="1" w:styleId="font61">
    <w:name w:val="font61"/>
    <w:uiPriority w:val="99"/>
    <w:qFormat/>
    <w:rPr>
      <w:rFonts w:ascii="宋体" w:eastAsia="宋体" w:hAnsi="宋体"/>
      <w:color w:val="000000"/>
      <w:sz w:val="20"/>
      <w:u w:val="none"/>
    </w:rPr>
  </w:style>
  <w:style w:type="character" w:customStyle="1" w:styleId="Char12">
    <w:name w:val="页脚 Char1"/>
    <w:uiPriority w:val="99"/>
    <w:semiHidden/>
    <w:qFormat/>
    <w:rPr>
      <w:kern w:val="2"/>
      <w:sz w:val="18"/>
    </w:rPr>
  </w:style>
  <w:style w:type="character" w:customStyle="1" w:styleId="tpccontent1">
    <w:name w:val="tpc_content1"/>
    <w:uiPriority w:val="99"/>
    <w:qFormat/>
    <w:rPr>
      <w:sz w:val="15"/>
    </w:rPr>
  </w:style>
  <w:style w:type="character" w:customStyle="1" w:styleId="ca-8">
    <w:name w:val="ca-8"/>
    <w:basedOn w:val="a3"/>
    <w:uiPriority w:val="99"/>
    <w:qFormat/>
    <w:rPr>
      <w:rFonts w:cs="Times New Roman"/>
    </w:rPr>
  </w:style>
  <w:style w:type="character" w:customStyle="1" w:styleId="ca-1">
    <w:name w:val="ca-1"/>
    <w:basedOn w:val="a3"/>
    <w:uiPriority w:val="99"/>
    <w:qFormat/>
    <w:rPr>
      <w:rFonts w:cs="Times New Roman"/>
    </w:rPr>
  </w:style>
  <w:style w:type="character" w:customStyle="1" w:styleId="emailstyle17">
    <w:name w:val="emailstyle17"/>
    <w:uiPriority w:val="99"/>
    <w:qFormat/>
    <w:rPr>
      <w:rFonts w:ascii="Arial" w:hAnsi="Arial"/>
      <w:color w:val="auto"/>
      <w:sz w:val="20"/>
    </w:rPr>
  </w:style>
  <w:style w:type="character" w:customStyle="1" w:styleId="f14p1">
    <w:name w:val="f14p1"/>
    <w:uiPriority w:val="99"/>
    <w:qFormat/>
    <w:rPr>
      <w:sz w:val="25"/>
    </w:rPr>
  </w:style>
  <w:style w:type="character" w:customStyle="1" w:styleId="fl11">
    <w:name w:val="fl11"/>
    <w:uiPriority w:val="99"/>
    <w:qFormat/>
    <w:rPr>
      <w:rFonts w:ascii="??" w:hAnsi="??"/>
      <w:sz w:val="24"/>
    </w:rPr>
  </w:style>
  <w:style w:type="character" w:customStyle="1" w:styleId="p9bk1">
    <w:name w:val="p9bk1"/>
    <w:uiPriority w:val="99"/>
    <w:qFormat/>
    <w:rPr>
      <w:rFonts w:ascii="Arial" w:hAnsi="Arial"/>
      <w:color w:val="000000"/>
      <w:spacing w:val="31680"/>
      <w:sz w:val="18"/>
      <w:u w:val="none"/>
    </w:rPr>
  </w:style>
  <w:style w:type="character" w:customStyle="1" w:styleId="Charf">
    <w:name w:val="普通正文 Char"/>
    <w:link w:val="aff2"/>
    <w:uiPriority w:val="99"/>
    <w:qFormat/>
    <w:locked/>
    <w:rPr>
      <w:rFonts w:ascii="Arial" w:hAnsi="Arial"/>
    </w:rPr>
  </w:style>
  <w:style w:type="paragraph" w:customStyle="1" w:styleId="aff2">
    <w:name w:val="普通正文"/>
    <w:basedOn w:val="a1"/>
    <w:link w:val="Charf"/>
    <w:uiPriority w:val="99"/>
    <w:qFormat/>
    <w:pPr>
      <w:adjustRightInd w:val="0"/>
      <w:spacing w:before="120" w:after="120" w:line="360" w:lineRule="auto"/>
      <w:ind w:firstLine="480"/>
      <w:jc w:val="left"/>
      <w:textAlignment w:val="baseline"/>
    </w:pPr>
    <w:rPr>
      <w:rFonts w:ascii="Arial" w:eastAsia="等线" w:hAnsi="Arial"/>
      <w:kern w:val="0"/>
      <w:sz w:val="20"/>
    </w:rPr>
  </w:style>
  <w:style w:type="character" w:customStyle="1" w:styleId="CharCharChar">
    <w:name w:val="普通文字 Char Char Char"/>
    <w:uiPriority w:val="99"/>
    <w:qFormat/>
    <w:rPr>
      <w:rFonts w:ascii="宋体" w:eastAsia="宋体" w:hAnsi="Courier New"/>
      <w:kern w:val="2"/>
      <w:sz w:val="21"/>
      <w:lang w:val="en-US" w:eastAsia="zh-CN"/>
    </w:rPr>
  </w:style>
  <w:style w:type="character" w:customStyle="1" w:styleId="CharCharCharCharCharCharChar">
    <w:name w:val="Char Char Char Char Char Char Char"/>
    <w:uiPriority w:val="99"/>
    <w:qFormat/>
    <w:locked/>
    <w:rPr>
      <w:rFonts w:ascii="宋体" w:eastAsia="宋体" w:hAnsi="Courier New"/>
      <w:kern w:val="2"/>
      <w:sz w:val="21"/>
      <w:lang w:val="en-US" w:eastAsia="zh-CN"/>
    </w:rPr>
  </w:style>
  <w:style w:type="character" w:customStyle="1" w:styleId="014Char">
    <w:name w:val="014 带编号 Char"/>
    <w:link w:val="014"/>
    <w:uiPriority w:val="99"/>
    <w:qFormat/>
    <w:locked/>
    <w:rPr>
      <w:sz w:val="21"/>
    </w:rPr>
  </w:style>
  <w:style w:type="paragraph" w:customStyle="1" w:styleId="014">
    <w:name w:val="014 带编号"/>
    <w:basedOn w:val="a1"/>
    <w:link w:val="014Char"/>
    <w:uiPriority w:val="99"/>
    <w:qFormat/>
    <w:pPr>
      <w:spacing w:line="360" w:lineRule="auto"/>
    </w:pPr>
    <w:rPr>
      <w:rFonts w:ascii="等线" w:eastAsia="等线" w:hAnsi="等线"/>
      <w:bCs/>
      <w:kern w:val="0"/>
      <w:sz w:val="20"/>
      <w:szCs w:val="21"/>
    </w:rPr>
  </w:style>
  <w:style w:type="paragraph" w:customStyle="1" w:styleId="aff3">
    <w:name w:val="正文 居中"/>
    <w:basedOn w:val="a1"/>
    <w:uiPriority w:val="99"/>
    <w:qFormat/>
    <w:pPr>
      <w:spacing w:line="360" w:lineRule="auto"/>
      <w:jc w:val="center"/>
    </w:pPr>
    <w:rPr>
      <w:sz w:val="24"/>
    </w:rPr>
  </w:style>
  <w:style w:type="paragraph" w:customStyle="1" w:styleId="font5">
    <w:name w:val="font5"/>
    <w:basedOn w:val="a1"/>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1"/>
    <w:uiPriority w:val="99"/>
    <w:qFormat/>
    <w:pPr>
      <w:widowControl/>
      <w:spacing w:after="160" w:line="240" w:lineRule="exact"/>
      <w:jc w:val="center"/>
    </w:pPr>
    <w:rPr>
      <w:rFonts w:ascii="黑体" w:eastAsia="黑体" w:hAnsi="Verdana"/>
      <w:kern w:val="0"/>
      <w:sz w:val="32"/>
      <w:szCs w:val="32"/>
      <w:lang w:eastAsia="en-US"/>
    </w:rPr>
  </w:style>
  <w:style w:type="paragraph" w:customStyle="1" w:styleId="pa-21">
    <w:name w:val="pa-21"/>
    <w:basedOn w:val="a1"/>
    <w:uiPriority w:val="99"/>
    <w:qFormat/>
    <w:pPr>
      <w:widowControl/>
      <w:spacing w:before="150" w:after="150"/>
      <w:jc w:val="left"/>
    </w:pPr>
    <w:rPr>
      <w:rFonts w:ascii="宋体" w:hAnsi="宋体" w:cs="宋体"/>
      <w:kern w:val="0"/>
      <w:sz w:val="24"/>
      <w:szCs w:val="24"/>
    </w:rPr>
  </w:style>
  <w:style w:type="character" w:customStyle="1" w:styleId="18">
    <w:name w:val="标题字符1"/>
    <w:basedOn w:val="a3"/>
    <w:uiPriority w:val="99"/>
    <w:qFormat/>
    <w:rPr>
      <w:rFonts w:ascii="等线 Light" w:eastAsia="宋体" w:hAnsi="等线 Light" w:cs="Times New Roman"/>
      <w:b/>
      <w:bCs/>
      <w:sz w:val="32"/>
      <w:szCs w:val="32"/>
    </w:rPr>
  </w:style>
  <w:style w:type="paragraph" w:customStyle="1" w:styleId="a10">
    <w:name w:val="a1"/>
    <w:basedOn w:val="a1"/>
    <w:uiPriority w:val="99"/>
    <w:qFormat/>
    <w:pPr>
      <w:widowControl/>
      <w:spacing w:after="80" w:line="200" w:lineRule="atLeast"/>
      <w:jc w:val="left"/>
    </w:pPr>
    <w:rPr>
      <w:rFonts w:ascii="宋体" w:hAnsi="宋体" w:cs="宋体"/>
      <w:kern w:val="0"/>
      <w:sz w:val="12"/>
      <w:szCs w:val="12"/>
    </w:rPr>
  </w:style>
  <w:style w:type="paragraph" w:customStyle="1" w:styleId="CharCharChar0">
    <w:name w:val="Char Char Char"/>
    <w:basedOn w:val="a1"/>
    <w:uiPriority w:val="99"/>
    <w:qFormat/>
    <w:rPr>
      <w:rFonts w:ascii="Tahoma" w:hAnsi="Tahoma"/>
      <w:sz w:val="24"/>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pa-19">
    <w:name w:val="pa-19"/>
    <w:basedOn w:val="a1"/>
    <w:uiPriority w:val="99"/>
    <w:qFormat/>
    <w:pPr>
      <w:widowControl/>
      <w:spacing w:before="150" w:after="150"/>
      <w:jc w:val="left"/>
    </w:pPr>
    <w:rPr>
      <w:rFonts w:ascii="宋体" w:hAnsi="宋体" w:cs="宋体"/>
      <w:kern w:val="0"/>
      <w:sz w:val="24"/>
      <w:szCs w:val="24"/>
    </w:rPr>
  </w:style>
  <w:style w:type="paragraph" w:customStyle="1" w:styleId="CharChar">
    <w:name w:val="技术报告正文 Char Char"/>
    <w:basedOn w:val="a1"/>
    <w:uiPriority w:val="99"/>
    <w:qFormat/>
    <w:pPr>
      <w:spacing w:beforeLines="50" w:line="440" w:lineRule="exact"/>
      <w:ind w:firstLineChars="200" w:firstLine="200"/>
    </w:pPr>
    <w:rPr>
      <w:rFonts w:cs="Arial"/>
      <w:sz w:val="28"/>
      <w:szCs w:val="24"/>
    </w:rPr>
  </w:style>
  <w:style w:type="paragraph" w:customStyle="1" w:styleId="a20">
    <w:name w:val="a2"/>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18">
    <w:name w:val="pa-18"/>
    <w:basedOn w:val="a1"/>
    <w:uiPriority w:val="99"/>
    <w:qFormat/>
    <w:pPr>
      <w:widowControl/>
      <w:spacing w:before="150" w:after="150"/>
      <w:jc w:val="left"/>
    </w:pPr>
    <w:rPr>
      <w:rFonts w:ascii="宋体" w:hAnsi="宋体" w:cs="宋体"/>
      <w:kern w:val="0"/>
      <w:sz w:val="24"/>
      <w:szCs w:val="24"/>
    </w:rPr>
  </w:style>
  <w:style w:type="paragraph" w:customStyle="1" w:styleId="xl120">
    <w:name w:val="xl120"/>
    <w:basedOn w:val="a1"/>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4">
    <w:name w:val="方案设计正文"/>
    <w:basedOn w:val="a1"/>
    <w:uiPriority w:val="99"/>
    <w:qFormat/>
    <w:pPr>
      <w:widowControl/>
      <w:overflowPunct w:val="0"/>
      <w:autoSpaceDE w:val="0"/>
      <w:autoSpaceDN w:val="0"/>
      <w:adjustRightInd w:val="0"/>
      <w:spacing w:line="300" w:lineRule="auto"/>
      <w:jc w:val="left"/>
      <w:textAlignment w:val="bottom"/>
    </w:pPr>
    <w:rPr>
      <w:rFonts w:eastAsia="楷体"/>
      <w:kern w:val="0"/>
      <w:sz w:val="24"/>
    </w:rPr>
  </w:style>
  <w:style w:type="paragraph" w:customStyle="1" w:styleId="Preformatted">
    <w:name w:val="Preformatted"/>
    <w:basedOn w:val="a1"/>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rPr>
  </w:style>
  <w:style w:type="paragraph" w:customStyle="1" w:styleId="211">
    <w:name w:val="中等深浅网格 21"/>
    <w:uiPriority w:val="99"/>
    <w:qFormat/>
    <w:pPr>
      <w:widowControl w:val="0"/>
      <w:jc w:val="both"/>
    </w:pPr>
    <w:rPr>
      <w:rFonts w:ascii="Calibri" w:eastAsia="宋体" w:hAnsi="Calibri" w:cs="Calibri"/>
      <w:kern w:val="2"/>
      <w:sz w:val="21"/>
      <w:szCs w:val="21"/>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character" w:customStyle="1" w:styleId="19">
    <w:name w:val="称呼字符1"/>
    <w:basedOn w:val="a3"/>
    <w:uiPriority w:val="99"/>
    <w:semiHidden/>
    <w:qFormat/>
    <w:rPr>
      <w:rFonts w:ascii="Times New Roman" w:eastAsia="宋体" w:hAnsi="Times New Roman" w:cs="Times New Roman"/>
      <w:sz w:val="20"/>
      <w:szCs w:val="20"/>
    </w:rPr>
  </w:style>
  <w:style w:type="paragraph" w:customStyle="1" w:styleId="ITSV1">
    <w:name w:val="ITSV标题一"/>
    <w:basedOn w:val="14"/>
    <w:uiPriority w:val="99"/>
    <w:qFormat/>
    <w:pPr>
      <w:keepNext w:val="0"/>
      <w:keepLines w:val="0"/>
      <w:pageBreakBefore/>
      <w:numPr>
        <w:ilvl w:val="3"/>
        <w:numId w:val="1"/>
      </w:numPr>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pa-5">
    <w:name w:val="pa-5"/>
    <w:basedOn w:val="a1"/>
    <w:uiPriority w:val="99"/>
    <w:qFormat/>
    <w:pPr>
      <w:widowControl/>
      <w:spacing w:before="150" w:after="150"/>
      <w:jc w:val="left"/>
    </w:pPr>
    <w:rPr>
      <w:rFonts w:ascii="宋体" w:hAnsi="宋体" w:cs="宋体"/>
      <w:kern w:val="0"/>
      <w:sz w:val="24"/>
      <w:szCs w:val="24"/>
    </w:rPr>
  </w:style>
  <w:style w:type="paragraph" w:customStyle="1" w:styleId="xl118">
    <w:name w:val="xl118"/>
    <w:basedOn w:val="a1"/>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CharCharCharChar">
    <w:name w:val="1 Char Char Char Char"/>
    <w:basedOn w:val="a1"/>
    <w:uiPriority w:val="99"/>
    <w:qFormat/>
    <w:rPr>
      <w:rFonts w:ascii="Tahoma" w:hAnsi="Tahoma"/>
      <w:sz w:val="24"/>
    </w:rPr>
  </w:style>
  <w:style w:type="paragraph" w:customStyle="1" w:styleId="55">
    <w:name w:val="标题5，章节第五层"/>
    <w:basedOn w:val="a1"/>
    <w:next w:val="a1"/>
    <w:uiPriority w:val="99"/>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5">
    <w:name w:val="标准小四"/>
    <w:basedOn w:val="a1"/>
    <w:uiPriority w:val="99"/>
    <w:qFormat/>
    <w:pPr>
      <w:spacing w:line="360" w:lineRule="auto"/>
      <w:ind w:firstLineChars="200" w:firstLine="480"/>
    </w:pPr>
    <w:rPr>
      <w:rFonts w:ascii="Arial" w:hAnsi="Arial"/>
      <w:sz w:val="24"/>
      <w:szCs w:val="21"/>
    </w:rPr>
  </w:style>
  <w:style w:type="paragraph" w:customStyle="1" w:styleId="CharChar1CharCharCharCharCharCharCharCharChar">
    <w:name w:val="Char Char1 Char Char Char Char Char Char Char Char Char"/>
    <w:basedOn w:val="a1"/>
    <w:uiPriority w:val="99"/>
    <w:qFormat/>
    <w:rPr>
      <w:rFonts w:ascii="宋体" w:hAnsi="宋体"/>
      <w:sz w:val="24"/>
      <w:szCs w:val="24"/>
    </w:rPr>
  </w:style>
  <w:style w:type="paragraph" w:customStyle="1" w:styleId="xl86">
    <w:name w:val="xl86"/>
    <w:basedOn w:val="a1"/>
    <w:uiPriority w:val="99"/>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0">
    <w:name w:val="xl10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
    <w:name w:val="1.正文"/>
    <w:basedOn w:val="a1"/>
    <w:uiPriority w:val="99"/>
    <w:qFormat/>
    <w:pPr>
      <w:numPr>
        <w:ilvl w:val="2"/>
        <w:numId w:val="2"/>
      </w:numPr>
      <w:spacing w:line="360" w:lineRule="auto"/>
      <w:ind w:leftChars="225" w:left="540" w:firstLineChars="225" w:firstLine="540"/>
    </w:pPr>
    <w:rPr>
      <w:sz w:val="24"/>
      <w:szCs w:val="24"/>
    </w:rPr>
  </w:style>
  <w:style w:type="paragraph" w:customStyle="1" w:styleId="aff6">
    <w:name w:val="项目符号，一级"/>
    <w:basedOn w:val="aff7"/>
    <w:next w:val="aff7"/>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7">
    <w:name w:val="正文格式"/>
    <w:basedOn w:val="a1"/>
    <w:uiPriority w:val="99"/>
    <w:qFormat/>
    <w:pPr>
      <w:widowControl/>
      <w:adjustRightInd w:val="0"/>
      <w:snapToGrid w:val="0"/>
      <w:spacing w:beforeLines="25" w:line="360" w:lineRule="auto"/>
      <w:ind w:firstLine="420"/>
      <w:jc w:val="left"/>
      <w:textAlignment w:val="baseline"/>
    </w:pPr>
    <w:rPr>
      <w:rFonts w:ascii="宋体" w:hAnsi="宋体"/>
      <w:bCs/>
      <w:kern w:val="0"/>
      <w:szCs w:val="21"/>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uiPriority w:val="99"/>
    <w:qFormat/>
    <w:rPr>
      <w:rFonts w:ascii="Tahoma" w:hAnsi="Tahoma"/>
      <w:sz w:val="24"/>
    </w:rPr>
  </w:style>
  <w:style w:type="paragraph" w:customStyle="1" w:styleId="CharCharCharCharCharCharCharCharChar">
    <w:name w:val="Char Char Char Char Char Char Char Char Char"/>
    <w:basedOn w:val="a1"/>
    <w:uiPriority w:val="99"/>
    <w:qFormat/>
    <w:pPr>
      <w:tabs>
        <w:tab w:val="left" w:pos="360"/>
      </w:tabs>
      <w:ind w:left="360" w:hangingChars="200" w:hanging="360"/>
    </w:pPr>
    <w:rPr>
      <w:sz w:val="24"/>
      <w:szCs w:val="24"/>
    </w:rPr>
  </w:style>
  <w:style w:type="paragraph" w:customStyle="1" w:styleId="455">
    <w:name w:val="样式 标题 4 + 段前: 5 磅 段后: 5 磅 行距: 单倍行距"/>
    <w:basedOn w:val="40"/>
    <w:uiPriority w:val="99"/>
    <w:qFormat/>
    <w:pPr>
      <w:adjustRightInd w:val="0"/>
      <w:snapToGrid/>
      <w:spacing w:before="100" w:after="100" w:line="240" w:lineRule="auto"/>
      <w:textAlignment w:val="baseline"/>
    </w:pPr>
    <w:rPr>
      <w:rFonts w:cs="宋体"/>
      <w:bCs/>
      <w:spacing w:val="0"/>
      <w:kern w:val="0"/>
      <w:sz w:val="28"/>
    </w:rPr>
  </w:style>
  <w:style w:type="character" w:customStyle="1" w:styleId="1a">
    <w:name w:val="批注文字字符1"/>
    <w:basedOn w:val="a3"/>
    <w:uiPriority w:val="99"/>
    <w:semiHidden/>
    <w:qFormat/>
    <w:rPr>
      <w:rFonts w:ascii="Times New Roman" w:eastAsia="宋体" w:hAnsi="Times New Roman" w:cs="Times New Roman"/>
      <w:sz w:val="20"/>
      <w:szCs w:val="20"/>
    </w:rPr>
  </w:style>
  <w:style w:type="character" w:customStyle="1" w:styleId="212">
    <w:name w:val="正文文本 2字符1"/>
    <w:basedOn w:val="a3"/>
    <w:uiPriority w:val="99"/>
    <w:semiHidden/>
    <w:rPr>
      <w:rFonts w:ascii="Times New Roman" w:eastAsia="宋体" w:hAnsi="Times New Roman" w:cs="Times New Roman"/>
      <w:sz w:val="20"/>
      <w:szCs w:val="20"/>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tabletextchar">
    <w:name w:val="tabletextchar"/>
    <w:basedOn w:val="a1"/>
    <w:uiPriority w:val="99"/>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rPr>
      <w:rFonts w:ascii="Times New Roman" w:eastAsia="宋体" w:hAnsi="Times New Roman"/>
    </w:rPr>
  </w:style>
  <w:style w:type="paragraph" w:customStyle="1" w:styleId="aff8">
    <w:name w:val="项目符号：一级"/>
    <w:basedOn w:val="aff7"/>
    <w:next w:val="aff7"/>
    <w:uiPriority w:val="99"/>
    <w:qFormat/>
    <w:pPr>
      <w:spacing w:beforeLines="0"/>
      <w:ind w:rightChars="-64" w:right="-134"/>
    </w:pPr>
    <w:rPr>
      <w:bCs w:val="0"/>
    </w:rPr>
  </w:style>
  <w:style w:type="paragraph" w:customStyle="1" w:styleId="CharCharChar1CharCharChar">
    <w:name w:val="Char Char Char1 Char Char Char"/>
    <w:basedOn w:val="a1"/>
    <w:uiPriority w:val="99"/>
    <w:qFormat/>
    <w:rPr>
      <w:rFonts w:ascii="Tahoma" w:hAnsi="Tahoma"/>
      <w:sz w:val="24"/>
    </w:rPr>
  </w:style>
  <w:style w:type="character" w:customStyle="1" w:styleId="1b">
    <w:name w:val="正文文本缩进字符1"/>
    <w:basedOn w:val="a3"/>
    <w:uiPriority w:val="99"/>
    <w:semiHidden/>
    <w:qFormat/>
    <w:rPr>
      <w:rFonts w:ascii="Times New Roman" w:eastAsia="宋体" w:hAnsi="Times New Roman" w:cs="Times New Roman"/>
      <w:sz w:val="20"/>
      <w:szCs w:val="20"/>
    </w:rPr>
  </w:style>
  <w:style w:type="paragraph" w:customStyle="1" w:styleId="3">
    <w:name w:val="模板标题3"/>
    <w:basedOn w:val="a1"/>
    <w:next w:val="a1"/>
    <w:uiPriority w:val="99"/>
    <w:qFormat/>
    <w:pPr>
      <w:numPr>
        <w:ilvl w:val="1"/>
        <w:numId w:val="3"/>
      </w:numPr>
      <w:spacing w:line="360" w:lineRule="auto"/>
      <w:ind w:left="1135"/>
      <w:outlineLvl w:val="2"/>
    </w:pPr>
    <w:rPr>
      <w:b/>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uiPriority w:val="99"/>
    <w:qFormat/>
    <w:rPr>
      <w:rFonts w:ascii="Tahoma" w:hAnsi="Tahoma"/>
      <w:sz w:val="24"/>
    </w:rPr>
  </w:style>
  <w:style w:type="paragraph" w:customStyle="1" w:styleId="35">
    <w:name w:val="招标标题3"/>
    <w:basedOn w:val="31"/>
    <w:uiPriority w:val="99"/>
    <w:qFormat/>
    <w:pPr>
      <w:spacing w:line="360" w:lineRule="auto"/>
    </w:pPr>
    <w:rPr>
      <w:rFonts w:ascii="宋体" w:hAnsi="宋体"/>
      <w:sz w:val="24"/>
      <w:lang w:val="zh-CN"/>
    </w:rPr>
  </w:style>
  <w:style w:type="paragraph" w:customStyle="1" w:styleId="CharChar0">
    <w:name w:val="Char Char"/>
    <w:basedOn w:val="a1"/>
    <w:uiPriority w:val="99"/>
    <w:qFormat/>
    <w:rPr>
      <w:rFonts w:ascii="Tahoma" w:hAnsi="Tahoma"/>
      <w:sz w:val="24"/>
    </w:rPr>
  </w:style>
  <w:style w:type="paragraph" w:customStyle="1" w:styleId="3h3H3sect12366">
    <w:name w:val="样式 标题 3h3H3sect1.2.3 + 五号 段前: 6 磅 段后: 6 磅 行距: 单倍行距"/>
    <w:basedOn w:val="31"/>
    <w:uiPriority w:val="99"/>
    <w:qFormat/>
    <w:pPr>
      <w:adjustRightInd w:val="0"/>
      <w:spacing w:before="120" w:after="120" w:line="240" w:lineRule="auto"/>
      <w:jc w:val="left"/>
      <w:textAlignment w:val="baseline"/>
    </w:pPr>
    <w:rPr>
      <w:rFonts w:cs="宋体"/>
      <w:kern w:val="0"/>
      <w:sz w:val="21"/>
      <w:szCs w:val="20"/>
      <w:lang w:val="zh-CN"/>
    </w:rPr>
  </w:style>
  <w:style w:type="paragraph" w:customStyle="1" w:styleId="xl93">
    <w:name w:val="xl9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10">
    <w:name w:val="font10"/>
    <w:basedOn w:val="a1"/>
    <w:uiPriority w:val="99"/>
    <w:qFormat/>
    <w:pPr>
      <w:widowControl/>
      <w:spacing w:before="100" w:beforeAutospacing="1" w:after="100" w:afterAutospacing="1"/>
      <w:jc w:val="left"/>
    </w:pPr>
    <w:rPr>
      <w:rFonts w:ascii="PMingLiUfalt" w:eastAsia="PMingLiUfalt" w:hAnsi="PMingLiUfalt" w:cs="宋体"/>
      <w:color w:val="000000"/>
      <w:kern w:val="0"/>
      <w:sz w:val="20"/>
    </w:rPr>
  </w:style>
  <w:style w:type="paragraph" w:customStyle="1" w:styleId="1">
    <w:name w:val="標題1內文"/>
    <w:basedOn w:val="a1"/>
    <w:next w:val="a1"/>
    <w:uiPriority w:val="99"/>
    <w:qFormat/>
    <w:pPr>
      <w:keepNext/>
      <w:numPr>
        <w:numId w:val="4"/>
      </w:numPr>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Test2">
    <w:name w:val="Test2"/>
    <w:basedOn w:val="21"/>
    <w:uiPriority w:val="99"/>
    <w:qFormat/>
    <w:pPr>
      <w:widowControl/>
      <w:tabs>
        <w:tab w:val="left" w:pos="720"/>
      </w:tabs>
      <w:autoSpaceDE/>
      <w:autoSpaceDN/>
      <w:snapToGrid w:val="0"/>
      <w:spacing w:beforeLines="50" w:afterLines="50" w:line="480" w:lineRule="exact"/>
    </w:pPr>
    <w:rPr>
      <w:rFonts w:ascii="黑体"/>
      <w:bCs/>
      <w:sz w:val="24"/>
      <w:szCs w:val="24"/>
      <w:lang w:val="en-US"/>
    </w:rPr>
  </w:style>
  <w:style w:type="paragraph" w:customStyle="1" w:styleId="Char1CharCharChar">
    <w:name w:val="Char1 Char Char Char"/>
    <w:basedOn w:val="a1"/>
    <w:uiPriority w:val="99"/>
    <w:qFormat/>
    <w:rPr>
      <w:rFonts w:ascii="Tahoma" w:hAnsi="Tahoma"/>
      <w:sz w:val="24"/>
    </w:rPr>
  </w:style>
  <w:style w:type="paragraph" w:customStyle="1" w:styleId="1c">
    <w:name w:val="样式1"/>
    <w:basedOn w:val="a1"/>
    <w:uiPriority w:val="99"/>
    <w:qFormat/>
    <w:rPr>
      <w:sz w:val="24"/>
    </w:rPr>
  </w:style>
  <w:style w:type="character" w:customStyle="1" w:styleId="1d">
    <w:name w:val="批注框文本字符1"/>
    <w:basedOn w:val="a3"/>
    <w:uiPriority w:val="99"/>
    <w:semiHidden/>
    <w:qFormat/>
    <w:rPr>
      <w:rFonts w:ascii="宋体" w:eastAsia="宋体" w:hAnsi="Times New Roman" w:cs="Times New Roman"/>
      <w:sz w:val="18"/>
      <w:szCs w:val="18"/>
    </w:rPr>
  </w:style>
  <w:style w:type="paragraph" w:customStyle="1" w:styleId="a0">
    <w:name w:val="章标题"/>
    <w:next w:val="aff9"/>
    <w:uiPriority w:val="99"/>
    <w:qFormat/>
    <w:pPr>
      <w:numPr>
        <w:numId w:val="5"/>
      </w:numPr>
      <w:tabs>
        <w:tab w:val="left" w:pos="840"/>
      </w:tabs>
      <w:spacing w:beforeLines="50" w:afterLines="50"/>
      <w:ind w:left="0"/>
      <w:jc w:val="both"/>
      <w:outlineLvl w:val="1"/>
    </w:pPr>
    <w:rPr>
      <w:rFonts w:ascii="Times New Roman" w:eastAsia="黑体" w:hAnsi="Times New Roman"/>
      <w:sz w:val="21"/>
    </w:rPr>
  </w:style>
  <w:style w:type="paragraph" w:customStyle="1" w:styleId="aff9">
    <w:name w:val="段"/>
    <w:uiPriority w:val="99"/>
    <w:qFormat/>
    <w:pPr>
      <w:autoSpaceDE w:val="0"/>
      <w:autoSpaceDN w:val="0"/>
      <w:ind w:firstLineChars="200" w:firstLine="200"/>
      <w:jc w:val="both"/>
    </w:pPr>
    <w:rPr>
      <w:rFonts w:ascii="宋体" w:eastAsia="宋体" w:hAnsi="Times New Roman"/>
      <w:sz w:val="21"/>
    </w:rPr>
  </w:style>
  <w:style w:type="paragraph" w:customStyle="1" w:styleId="CharCharChar1CharCharCharCharCharChar">
    <w:name w:val="Char Char Char1 Char Char Char Char Char Char"/>
    <w:basedOn w:val="a1"/>
    <w:uiPriority w:val="99"/>
    <w:qFormat/>
    <w:rPr>
      <w:rFonts w:ascii="Tahoma" w:hAnsi="Tahoma"/>
      <w:sz w:val="24"/>
    </w:rPr>
  </w:style>
  <w:style w:type="paragraph" w:customStyle="1" w:styleId="Style1">
    <w:name w:val="Style1"/>
    <w:basedOn w:val="a1"/>
    <w:uiPriority w:val="99"/>
    <w:qFormat/>
    <w:pPr>
      <w:widowControl/>
      <w:numPr>
        <w:numId w:val="6"/>
      </w:numPr>
      <w:tabs>
        <w:tab w:val="left" w:pos="480"/>
        <w:tab w:val="left" w:pos="1260"/>
      </w:tabs>
      <w:ind w:hanging="720"/>
      <w:jc w:val="left"/>
    </w:pPr>
    <w:rPr>
      <w:kern w:val="0"/>
      <w:sz w:val="28"/>
      <w:szCs w:val="24"/>
    </w:rPr>
  </w:style>
  <w:style w:type="paragraph" w:customStyle="1" w:styleId="affa">
    <w:name w:val="项目符号，二级"/>
    <w:basedOn w:val="aff7"/>
    <w:next w:val="aff7"/>
    <w:uiPriority w:val="99"/>
    <w:qFormat/>
    <w:pPr>
      <w:tabs>
        <w:tab w:val="left" w:pos="1211"/>
        <w:tab w:val="left" w:pos="1337"/>
      </w:tabs>
      <w:ind w:left="1337" w:rightChars="-664" w:right="-27" w:firstLine="480"/>
    </w:pPr>
    <w:rPr>
      <w:bCs w:val="0"/>
      <w:color w:val="000000"/>
      <w:sz w:val="24"/>
      <w:szCs w:val="24"/>
    </w:rPr>
  </w:style>
  <w:style w:type="paragraph" w:customStyle="1" w:styleId="241">
    <w:name w:val="样式 首行缩进:  24.1 磅"/>
    <w:basedOn w:val="a1"/>
    <w:uiPriority w:val="99"/>
    <w:qFormat/>
    <w:pPr>
      <w:widowControl/>
      <w:spacing w:line="360" w:lineRule="auto"/>
    </w:pPr>
    <w:rPr>
      <w:rFonts w:cs="宋体"/>
      <w:sz w:val="24"/>
    </w:rPr>
  </w:style>
  <w:style w:type="paragraph" w:customStyle="1" w:styleId="CharChar1">
    <w:name w:val="Char Char1"/>
    <w:basedOn w:val="a8"/>
    <w:uiPriority w:val="99"/>
    <w:qFormat/>
    <w:rPr>
      <w:rFonts w:ascii="Tahoma" w:hAnsi="Tahoma"/>
      <w:sz w:val="24"/>
    </w:rPr>
  </w:style>
  <w:style w:type="paragraph" w:customStyle="1" w:styleId="1e">
    <w:name w:val="列出段落1"/>
    <w:basedOn w:val="a1"/>
    <w:uiPriority w:val="99"/>
    <w:qFormat/>
    <w:pPr>
      <w:adjustRightInd w:val="0"/>
      <w:spacing w:line="360" w:lineRule="auto"/>
      <w:ind w:firstLineChars="200" w:firstLine="420"/>
      <w:textAlignment w:val="baseline"/>
    </w:pPr>
    <w:rPr>
      <w:rFonts w:ascii="Arial" w:hAnsi="Arial"/>
    </w:rPr>
  </w:style>
  <w:style w:type="paragraph" w:customStyle="1" w:styleId="affb">
    <w:name w:val="文字"/>
    <w:basedOn w:val="a1"/>
    <w:uiPriority w:val="99"/>
    <w:qFormat/>
    <w:pPr>
      <w:tabs>
        <w:tab w:val="left" w:pos="8520"/>
      </w:tabs>
      <w:spacing w:line="312" w:lineRule="auto"/>
      <w:ind w:right="-210" w:firstLine="556"/>
    </w:pPr>
    <w:rPr>
      <w:rFonts w:ascii="宋体"/>
      <w:sz w:val="28"/>
    </w:rPr>
  </w:style>
  <w:style w:type="paragraph" w:customStyle="1" w:styleId="1f">
    <w:name w:val="正文1"/>
    <w:basedOn w:val="a1"/>
    <w:next w:val="a1"/>
    <w:uiPriority w:val="99"/>
    <w:qFormat/>
    <w:pPr>
      <w:spacing w:before="156" w:line="360" w:lineRule="auto"/>
      <w:ind w:firstLineChars="200" w:firstLine="510"/>
    </w:pPr>
    <w:rPr>
      <w:sz w:val="2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8"/>
      <w:szCs w:val="18"/>
    </w:rPr>
  </w:style>
  <w:style w:type="character" w:customStyle="1" w:styleId="1f0">
    <w:name w:val="正文文本字符1"/>
    <w:basedOn w:val="a3"/>
    <w:uiPriority w:val="99"/>
    <w:semiHidden/>
    <w:qFormat/>
    <w:rPr>
      <w:rFonts w:ascii="Times New Roman" w:eastAsia="宋体" w:hAnsi="Times New Roman" w:cs="Times New Roman"/>
      <w:sz w:val="20"/>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color w:val="000000"/>
      <w:kern w:val="0"/>
      <w:sz w:val="20"/>
    </w:rPr>
  </w:style>
  <w:style w:type="paragraph" w:customStyle="1" w:styleId="tableheading">
    <w:name w:val="tableheading"/>
    <w:basedOn w:val="a1"/>
    <w:uiPriority w:val="99"/>
    <w:qFormat/>
    <w:pPr>
      <w:widowControl/>
      <w:spacing w:line="300" w:lineRule="atLeast"/>
      <w:jc w:val="left"/>
    </w:pPr>
    <w:rPr>
      <w:rFonts w:ascii="宋体" w:hAnsi="宋体" w:cs="宋体"/>
      <w:kern w:val="0"/>
      <w:sz w:val="18"/>
      <w:szCs w:val="18"/>
    </w:rPr>
  </w:style>
  <w:style w:type="paragraph" w:customStyle="1" w:styleId="affc">
    <w:name w:val="表格内容"/>
    <w:basedOn w:val="a1"/>
    <w:uiPriority w:val="99"/>
    <w:qFormat/>
    <w:pPr>
      <w:widowControl/>
      <w:autoSpaceDE w:val="0"/>
      <w:autoSpaceDN w:val="0"/>
      <w:adjustRightInd w:val="0"/>
      <w:spacing w:before="60" w:line="300" w:lineRule="auto"/>
      <w:jc w:val="center"/>
      <w:textAlignment w:val="bottom"/>
    </w:pPr>
    <w:rPr>
      <w:kern w:val="0"/>
    </w:rPr>
  </w:style>
  <w:style w:type="character" w:customStyle="1" w:styleId="1f1">
    <w:name w:val="签名字符1"/>
    <w:basedOn w:val="a3"/>
    <w:uiPriority w:val="99"/>
    <w:semiHidden/>
    <w:qFormat/>
    <w:rPr>
      <w:rFonts w:ascii="Times New Roman" w:eastAsia="宋体" w:hAnsi="Times New Roman" w:cs="Times New Roman"/>
      <w:sz w:val="20"/>
      <w:szCs w:val="20"/>
    </w:rPr>
  </w:style>
  <w:style w:type="character" w:customStyle="1" w:styleId="1f2">
    <w:name w:val="批注主题字符1"/>
    <w:basedOn w:val="1a"/>
    <w:uiPriority w:val="99"/>
    <w:semiHidden/>
    <w:qFormat/>
    <w:rPr>
      <w:rFonts w:ascii="Times New Roman" w:eastAsia="宋体" w:hAnsi="Times New Roman" w:cs="Times New Roman"/>
      <w:b/>
      <w:bCs/>
      <w:sz w:val="20"/>
      <w:szCs w:val="20"/>
    </w:rPr>
  </w:style>
  <w:style w:type="paragraph" w:customStyle="1" w:styleId="22h222Heading2HiddenHead">
    <w:name w:val="样式 标题 2市检方案标题2第一层条h22章标题节标题第一章 标题 2Heading 2 HiddenHead..."/>
    <w:basedOn w:val="21"/>
    <w:uiPriority w:val="99"/>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1"/>
    <w:uiPriority w:val="99"/>
    <w:qFormat/>
    <w:rPr>
      <w:rFonts w:ascii="Tahoma" w:hAnsi="Tahoma"/>
      <w:sz w:val="24"/>
    </w:rPr>
  </w:style>
  <w:style w:type="paragraph" w:customStyle="1" w:styleId="xl115">
    <w:name w:val="xl115"/>
    <w:basedOn w:val="a1"/>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lzq">
    <w:name w:val="正文lzq"/>
    <w:basedOn w:val="a1"/>
    <w:uiPriority w:val="99"/>
    <w:qFormat/>
    <w:pPr>
      <w:numPr>
        <w:numId w:val="7"/>
      </w:numPr>
      <w:adjustRightInd w:val="0"/>
      <w:spacing w:line="360" w:lineRule="auto"/>
      <w:ind w:left="0" w:firstLine="480"/>
      <w:textAlignment w:val="baseline"/>
    </w:pPr>
    <w:rPr>
      <w:kern w:val="0"/>
      <w:sz w:val="24"/>
    </w:rPr>
  </w:style>
  <w:style w:type="character" w:customStyle="1" w:styleId="1f3">
    <w:name w:val="日期字符1"/>
    <w:basedOn w:val="a3"/>
    <w:uiPriority w:val="99"/>
    <w:semiHidden/>
    <w:qFormat/>
    <w:rPr>
      <w:rFonts w:ascii="Times New Roman" w:eastAsia="宋体" w:hAnsi="Times New Roman" w:cs="Times New Roman"/>
      <w:sz w:val="20"/>
      <w:szCs w:val="20"/>
    </w:rPr>
  </w:style>
  <w:style w:type="paragraph" w:customStyle="1" w:styleId="font8">
    <w:name w:val="font8"/>
    <w:basedOn w:val="a1"/>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affd">
    <w:name w:val="正文表标题"/>
    <w:next w:val="aff9"/>
    <w:uiPriority w:val="99"/>
    <w:qFormat/>
    <w:pPr>
      <w:tabs>
        <w:tab w:val="left" w:pos="900"/>
      </w:tabs>
      <w:ind w:left="900" w:hanging="420"/>
      <w:jc w:val="center"/>
    </w:pPr>
    <w:rPr>
      <w:rFonts w:ascii="黑体" w:eastAsia="黑体" w:hAnsi="Times New Roman"/>
      <w:sz w:val="21"/>
    </w:rPr>
  </w:style>
  <w:style w:type="paragraph" w:customStyle="1" w:styleId="CharCharCharCharCharChar">
    <w:name w:val="Char Char Char Char Char Char"/>
    <w:basedOn w:val="a1"/>
    <w:uiPriority w:val="99"/>
    <w:qFormat/>
    <w:rPr>
      <w:rFonts w:ascii="Tahoma" w:hAnsi="Tahoma"/>
      <w:sz w:val="24"/>
    </w:rPr>
  </w:style>
  <w:style w:type="paragraph" w:customStyle="1" w:styleId="xl106">
    <w:name w:val="xl106"/>
    <w:basedOn w:val="a1"/>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lName">
    <w:name w:val="flName"/>
    <w:basedOn w:val="flNote"/>
    <w:uiPriority w:val="99"/>
    <w:qFormat/>
    <w:pPr>
      <w:spacing w:before="0" w:line="113" w:lineRule="atLeast"/>
    </w:pPr>
  </w:style>
  <w:style w:type="paragraph" w:customStyle="1" w:styleId="flNote">
    <w:name w:val="flNote"/>
    <w:basedOn w:val="a1"/>
    <w:uiPriority w:val="99"/>
    <w:qFormat/>
    <w:pPr>
      <w:tabs>
        <w:tab w:val="left" w:pos="720"/>
      </w:tabs>
      <w:adjustRightInd w:val="0"/>
      <w:spacing w:before="567" w:line="360" w:lineRule="atLeast"/>
      <w:jc w:val="center"/>
      <w:textAlignment w:val="baseline"/>
    </w:pPr>
    <w:rPr>
      <w:rFonts w:eastAsia="黑体"/>
      <w:b/>
      <w:kern w:val="0"/>
      <w:sz w:val="24"/>
    </w:rPr>
  </w:style>
  <w:style w:type="paragraph" w:customStyle="1" w:styleId="2Char4">
    <w:name w:val="正文 首行缩进:  2 字符 Char"/>
    <w:basedOn w:val="a1"/>
    <w:uiPriority w:val="99"/>
    <w:qFormat/>
    <w:pPr>
      <w:spacing w:line="360" w:lineRule="auto"/>
      <w:ind w:firstLine="480"/>
    </w:pPr>
    <w:rPr>
      <w:rFonts w:cs="宋体"/>
      <w:sz w:val="24"/>
    </w:rPr>
  </w:style>
  <w:style w:type="paragraph" w:customStyle="1" w:styleId="2">
    <w:name w:val="模板标题2"/>
    <w:basedOn w:val="a1"/>
    <w:next w:val="a1"/>
    <w:uiPriority w:val="99"/>
    <w:qFormat/>
    <w:pPr>
      <w:numPr>
        <w:numId w:val="8"/>
      </w:numPr>
      <w:spacing w:line="360" w:lineRule="auto"/>
      <w:ind w:left="908"/>
      <w:outlineLvl w:val="1"/>
    </w:pPr>
    <w:rPr>
      <w:b/>
      <w:sz w:val="32"/>
      <w:szCs w:val="24"/>
    </w:rPr>
  </w:style>
  <w:style w:type="paragraph" w:customStyle="1" w:styleId="1f4">
    <w:name w:val="条1"/>
    <w:basedOn w:val="a1"/>
    <w:uiPriority w:val="99"/>
    <w:qFormat/>
    <w:pPr>
      <w:tabs>
        <w:tab w:val="left" w:pos="900"/>
      </w:tabs>
      <w:spacing w:before="156" w:line="360" w:lineRule="auto"/>
      <w:ind w:left="900" w:hanging="420"/>
    </w:pPr>
    <w:rPr>
      <w:rFonts w:eastAsia="黑体"/>
      <w:sz w:val="24"/>
    </w:rPr>
  </w:style>
  <w:style w:type="paragraph" w:customStyle="1" w:styleId="CharCharCharCharCharCharCharCharCharCharChar">
    <w:name w:val="Char Char Char Char Char Char Char Char Char Char Char"/>
    <w:basedOn w:val="a1"/>
    <w:uiPriority w:val="99"/>
    <w:qFormat/>
    <w:rPr>
      <w:rFonts w:ascii="Tahoma" w:hAnsi="Tahoma"/>
      <w:sz w:val="24"/>
    </w:rPr>
  </w:style>
  <w:style w:type="paragraph" w:customStyle="1" w:styleId="pa-16">
    <w:name w:val="pa-16"/>
    <w:basedOn w:val="a1"/>
    <w:uiPriority w:val="99"/>
    <w:qFormat/>
    <w:pPr>
      <w:widowControl/>
      <w:spacing w:before="150" w:after="150"/>
      <w:jc w:val="left"/>
    </w:pPr>
    <w:rPr>
      <w:rFonts w:ascii="宋体" w:hAnsi="宋体" w:cs="宋体"/>
      <w:kern w:val="0"/>
      <w:sz w:val="24"/>
      <w:szCs w:val="24"/>
    </w:rPr>
  </w:style>
  <w:style w:type="paragraph" w:customStyle="1" w:styleId="2CharChar">
    <w:name w:val="正文 首行缩进:  2 字符 Char Char"/>
    <w:basedOn w:val="a1"/>
    <w:uiPriority w:val="99"/>
    <w:qFormat/>
    <w:pPr>
      <w:spacing w:line="360" w:lineRule="auto"/>
      <w:ind w:firstLine="480"/>
    </w:pPr>
    <w:rPr>
      <w:rFonts w:ascii="楷体_GB2312" w:eastAsia="楷体_GB2312"/>
      <w:bCs/>
      <w:sz w:val="24"/>
      <w:szCs w:val="24"/>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1f5">
    <w:name w:val="文档结构图字符1"/>
    <w:basedOn w:val="a3"/>
    <w:uiPriority w:val="99"/>
    <w:semiHidden/>
    <w:qFormat/>
    <w:rPr>
      <w:rFonts w:ascii="宋体" w:eastAsia="宋体" w:hAnsi="Times New Roman" w:cs="Times New Roman"/>
    </w:rPr>
  </w:style>
  <w:style w:type="paragraph" w:customStyle="1" w:styleId="c">
    <w:name w:val="c_"/>
    <w:uiPriority w:val="99"/>
    <w:qFormat/>
    <w:pPr>
      <w:widowControl w:val="0"/>
      <w:autoSpaceDE w:val="0"/>
      <w:autoSpaceDN w:val="0"/>
      <w:adjustRightInd w:val="0"/>
      <w:jc w:val="both"/>
    </w:pPr>
    <w:rPr>
      <w:rFonts w:ascii="五" w:eastAsia="五" w:hAnsi="Times New Roman"/>
      <w:szCs w:val="24"/>
    </w:rPr>
  </w:style>
  <w:style w:type="paragraph" w:customStyle="1" w:styleId="xl94">
    <w:name w:val="xl94"/>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36">
    <w:name w:val="_标题3"/>
    <w:basedOn w:val="31"/>
    <w:next w:val="a1"/>
    <w:uiPriority w:val="99"/>
    <w:qFormat/>
    <w:pPr>
      <w:widowControl/>
      <w:spacing w:before="60" w:after="60" w:line="360" w:lineRule="auto"/>
      <w:jc w:val="left"/>
    </w:pPr>
    <w:rPr>
      <w:rFonts w:ascii="Arial" w:eastAsia="黑体" w:hAnsi="Arial"/>
      <w:b w:val="0"/>
      <w:sz w:val="30"/>
      <w:lang w:val="zh-CN"/>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ITSV2">
    <w:name w:val="ITSV标题二"/>
    <w:basedOn w:val="21"/>
    <w:uiPriority w:val="99"/>
    <w:qFormat/>
    <w:pPr>
      <w:keepNext w:val="0"/>
      <w:numPr>
        <w:ilvl w:val="4"/>
        <w:numId w:val="1"/>
      </w:numPr>
      <w:tabs>
        <w:tab w:val="left" w:pos="1134"/>
      </w:tabs>
      <w:autoSpaceDE/>
      <w:autoSpaceDN/>
      <w:spacing w:before="190" w:after="190" w:line="240" w:lineRule="auto"/>
      <w:jc w:val="both"/>
      <w:textAlignment w:val="baseline"/>
    </w:pPr>
    <w:rPr>
      <w:rFonts w:eastAsia="宋体"/>
      <w:sz w:val="28"/>
      <w:szCs w:val="28"/>
      <w:lang w:val="en-US"/>
    </w:rPr>
  </w:style>
  <w:style w:type="paragraph" w:customStyle="1" w:styleId="Charf0">
    <w:name w:val="标准小四 Char"/>
    <w:basedOn w:val="a1"/>
    <w:uiPriority w:val="99"/>
    <w:qFormat/>
    <w:pPr>
      <w:spacing w:line="360" w:lineRule="auto"/>
      <w:ind w:firstLineChars="200" w:firstLine="480"/>
    </w:pPr>
    <w:rPr>
      <w:rFonts w:ascii="Arial" w:hAnsi="Arial"/>
      <w:sz w:val="24"/>
      <w:szCs w:val="21"/>
    </w:rPr>
  </w:style>
  <w:style w:type="paragraph" w:customStyle="1" w:styleId="CharCharChar1CharCharCharChar">
    <w:name w:val="Char Char Char1 Char Char Char Char"/>
    <w:basedOn w:val="a1"/>
    <w:uiPriority w:val="99"/>
    <w:qFormat/>
    <w:pPr>
      <w:numPr>
        <w:numId w:val="9"/>
      </w:numPr>
      <w:ind w:left="0" w:firstLine="0"/>
    </w:pPr>
    <w:rPr>
      <w:rFonts w:ascii="Tahoma" w:hAnsi="Tahoma"/>
      <w:sz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1"/>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6">
    <w:name w:val="1"/>
    <w:basedOn w:val="a1"/>
    <w:next w:val="26"/>
    <w:uiPriority w:val="99"/>
    <w:qFormat/>
    <w:pPr>
      <w:spacing w:line="360" w:lineRule="auto"/>
    </w:pPr>
    <w:rPr>
      <w:rFonts w:eastAsia="仿宋_GB2312"/>
      <w:sz w:val="24"/>
      <w:szCs w:val="24"/>
    </w:rPr>
  </w:style>
  <w:style w:type="paragraph" w:customStyle="1" w:styleId="pa-20">
    <w:name w:val="pa-20"/>
    <w:basedOn w:val="a1"/>
    <w:uiPriority w:val="99"/>
    <w:qFormat/>
    <w:pPr>
      <w:widowControl/>
      <w:spacing w:before="150" w:after="150"/>
      <w:jc w:val="left"/>
    </w:pPr>
    <w:rPr>
      <w:rFonts w:ascii="宋体" w:hAnsi="宋体" w:cs="宋体"/>
      <w:kern w:val="0"/>
      <w:sz w:val="24"/>
      <w:szCs w:val="24"/>
    </w:rPr>
  </w:style>
  <w:style w:type="character" w:customStyle="1" w:styleId="1f7">
    <w:name w:val="页脚字符1"/>
    <w:basedOn w:val="a3"/>
    <w:uiPriority w:val="99"/>
    <w:semiHidden/>
    <w:qFormat/>
    <w:rPr>
      <w:rFonts w:ascii="Times New Roman" w:eastAsia="宋体" w:hAnsi="Times New Roman" w:cs="Times New Roman"/>
      <w:sz w:val="18"/>
      <w:szCs w:val="18"/>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Default">
    <w:name w:val="Default"/>
    <w:uiPriority w:val="99"/>
    <w:qFormat/>
    <w:pPr>
      <w:widowControl w:val="0"/>
      <w:autoSpaceDE w:val="0"/>
      <w:autoSpaceDN w:val="0"/>
      <w:adjustRightInd w:val="0"/>
    </w:pPr>
    <w:rPr>
      <w:rFonts w:ascii="Arial" w:eastAsia="宋体" w:hAnsi="Arial"/>
      <w:color w:val="000000"/>
      <w:sz w:val="24"/>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ITSV">
    <w:name w:val="ITSV标题三"/>
    <w:basedOn w:val="31"/>
    <w:uiPriority w:val="99"/>
    <w:qFormat/>
    <w:pPr>
      <w:keepNext w:val="0"/>
      <w:numPr>
        <w:ilvl w:val="1"/>
        <w:numId w:val="1"/>
      </w:numPr>
      <w:tabs>
        <w:tab w:val="left" w:pos="1304"/>
      </w:tabs>
      <w:adjustRightInd w:val="0"/>
      <w:spacing w:before="190" w:after="190" w:line="240" w:lineRule="auto"/>
      <w:textAlignment w:val="baseline"/>
    </w:pPr>
    <w:rPr>
      <w:rFonts w:ascii="Arial" w:hAnsi="Arial"/>
      <w:kern w:val="0"/>
      <w:sz w:val="30"/>
      <w:szCs w:val="30"/>
      <w:lang w:val="zh-CN"/>
    </w:rPr>
  </w:style>
  <w:style w:type="paragraph" w:customStyle="1" w:styleId="xl80">
    <w:name w:val="xl80"/>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13">
    <w:name w:val="编号 1"/>
    <w:basedOn w:val="a1"/>
    <w:uiPriority w:val="99"/>
    <w:qFormat/>
    <w:pPr>
      <w:numPr>
        <w:numId w:val="10"/>
      </w:numPr>
      <w:tabs>
        <w:tab w:val="clear" w:pos="360"/>
        <w:tab w:val="left" w:pos="340"/>
        <w:tab w:val="left" w:pos="842"/>
        <w:tab w:val="left" w:pos="1320"/>
      </w:tabs>
      <w:spacing w:before="100" w:beforeAutospacing="1" w:after="100" w:afterAutospacing="1" w:line="360" w:lineRule="auto"/>
    </w:pPr>
    <w:rPr>
      <w:rFonts w:ascii="宋体"/>
      <w:sz w:val="24"/>
      <w:szCs w:val="24"/>
    </w:rPr>
  </w:style>
  <w:style w:type="paragraph" w:customStyle="1" w:styleId="pa-13">
    <w:name w:val="pa-13"/>
    <w:basedOn w:val="a1"/>
    <w:uiPriority w:val="99"/>
    <w:qFormat/>
    <w:pPr>
      <w:widowControl/>
      <w:spacing w:before="150" w:after="150"/>
      <w:jc w:val="left"/>
    </w:pPr>
    <w:rPr>
      <w:rFonts w:ascii="宋体" w:hAnsi="宋体" w:cs="宋体"/>
      <w:kern w:val="0"/>
      <w:sz w:val="24"/>
      <w:szCs w:val="24"/>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f8">
    <w:name w:val="页眉字符1"/>
    <w:basedOn w:val="a3"/>
    <w:uiPriority w:val="99"/>
    <w:semiHidden/>
    <w:qFormat/>
    <w:rPr>
      <w:rFonts w:ascii="Times New Roman" w:eastAsia="宋体" w:hAnsi="Times New Roman" w:cs="Times New Roman"/>
      <w:sz w:val="18"/>
      <w:szCs w:val="18"/>
    </w:rPr>
  </w:style>
  <w:style w:type="character" w:customStyle="1" w:styleId="1f9">
    <w:name w:val="正文首行缩进字符1"/>
    <w:basedOn w:val="1f0"/>
    <w:uiPriority w:val="99"/>
    <w:semiHidden/>
    <w:qFormat/>
    <w:rPr>
      <w:rFonts w:ascii="Times New Roman" w:eastAsia="宋体" w:hAnsi="Times New Roman" w:cs="Times New Roman"/>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a1"/>
    <w:uiPriority w:val="99"/>
    <w:qFormat/>
    <w:rPr>
      <w:rFonts w:ascii="Tahoma" w:hAnsi="Tahoma"/>
      <w:sz w:val="24"/>
    </w:rPr>
  </w:style>
  <w:style w:type="paragraph" w:customStyle="1" w:styleId="affe">
    <w:name w:val="技术报告小节标题"/>
    <w:basedOn w:val="a1"/>
    <w:next w:val="a1"/>
    <w:uiPriority w:val="99"/>
    <w:qFormat/>
    <w:pPr>
      <w:spacing w:beforeLines="50" w:afterLines="50" w:line="360" w:lineRule="auto"/>
      <w:ind w:left="1156"/>
      <w:outlineLvl w:val="2"/>
    </w:pPr>
    <w:rPr>
      <w:rFonts w:ascii="宋体" w:hAnsi="宋体" w:cs="Arial"/>
      <w:b/>
      <w:bCs/>
      <w:color w:val="000000"/>
      <w:sz w:val="28"/>
      <w:szCs w:val="28"/>
    </w:rPr>
  </w:style>
  <w:style w:type="paragraph" w:customStyle="1" w:styleId="Charf1">
    <w:name w:val="Char"/>
    <w:basedOn w:val="a1"/>
    <w:uiPriority w:val="99"/>
    <w:qFormat/>
    <w:pPr>
      <w:adjustRightInd w:val="0"/>
      <w:spacing w:line="360" w:lineRule="auto"/>
    </w:pPr>
    <w:rPr>
      <w:kern w:val="0"/>
      <w:sz w:val="24"/>
    </w:rPr>
  </w:style>
  <w:style w:type="paragraph" w:customStyle="1" w:styleId="2a">
    <w:name w:val="样式 标题 2 + 宋体 五号 非加粗 黑色"/>
    <w:basedOn w:val="21"/>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12">
    <w:name w:val="模板标题1"/>
    <w:basedOn w:val="a1"/>
    <w:next w:val="a1"/>
    <w:uiPriority w:val="99"/>
    <w:qFormat/>
    <w:pPr>
      <w:numPr>
        <w:numId w:val="11"/>
      </w:numPr>
      <w:tabs>
        <w:tab w:val="left" w:pos="360"/>
      </w:tabs>
      <w:spacing w:line="360" w:lineRule="auto"/>
      <w:outlineLvl w:val="0"/>
    </w:pPr>
    <w:rPr>
      <w:b/>
      <w:sz w:val="36"/>
      <w:szCs w:val="24"/>
    </w:rPr>
  </w:style>
  <w:style w:type="paragraph" w:customStyle="1" w:styleId="afff">
    <w:name w:val="大标题"/>
    <w:basedOn w:val="a1"/>
    <w:next w:val="a1"/>
    <w:uiPriority w:val="99"/>
    <w:qFormat/>
    <w:pPr>
      <w:pageBreakBefore/>
      <w:tabs>
        <w:tab w:val="left" w:pos="900"/>
      </w:tabs>
      <w:spacing w:line="360" w:lineRule="auto"/>
      <w:ind w:firstLineChars="200" w:hanging="420"/>
      <w:outlineLvl w:val="0"/>
    </w:pPr>
    <w:rPr>
      <w:b/>
      <w:iCs/>
      <w:sz w:val="44"/>
      <w:szCs w:val="24"/>
    </w:rPr>
  </w:style>
  <w:style w:type="paragraph" w:customStyle="1" w:styleId="CharCharCharCharCharCharCharChar">
    <w:name w:val="Char Char Char Char Char Char Char Char"/>
    <w:basedOn w:val="a1"/>
    <w:uiPriority w:val="99"/>
    <w:qFormat/>
    <w:rPr>
      <w:rFonts w:ascii="Tahoma" w:hAnsi="Tahoma"/>
      <w:sz w:val="24"/>
    </w:rPr>
  </w:style>
  <w:style w:type="paragraph" w:customStyle="1" w:styleId="tabletext">
    <w:name w:val="tabletex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122">
    <w:name w:val="xl12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CharChar1">
    <w:name w:val="Char Char Char Char Char Char Char Char1"/>
    <w:basedOn w:val="a1"/>
    <w:uiPriority w:val="99"/>
    <w:qFormat/>
    <w:rPr>
      <w:rFonts w:ascii="Tahoma" w:hAnsi="Tahoma"/>
      <w:sz w:val="24"/>
    </w:rPr>
  </w:style>
  <w:style w:type="paragraph" w:customStyle="1" w:styleId="Char110">
    <w:name w:val="Char11"/>
    <w:basedOn w:val="a1"/>
    <w:next w:val="a1"/>
    <w:uiPriority w:val="99"/>
    <w:qFormat/>
    <w:pPr>
      <w:spacing w:line="360" w:lineRule="auto"/>
      <w:jc w:val="right"/>
    </w:pPr>
    <w:rPr>
      <w:rFonts w:ascii="Tahoma" w:hAnsi="Tahoma"/>
      <w:szCs w:val="24"/>
    </w:rPr>
  </w:style>
  <w:style w:type="character" w:customStyle="1" w:styleId="213">
    <w:name w:val="正文首行缩进 2字符1"/>
    <w:basedOn w:val="1b"/>
    <w:uiPriority w:val="99"/>
    <w:semiHidden/>
    <w:qFormat/>
    <w:rPr>
      <w:rFonts w:ascii="Times New Roman" w:eastAsia="宋体" w:hAnsi="Times New Roman" w:cs="Times New Roman"/>
      <w:sz w:val="20"/>
      <w:szCs w:val="20"/>
    </w:rPr>
  </w:style>
  <w:style w:type="paragraph" w:customStyle="1" w:styleId="afff0">
    <w:name w:val="a"/>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1fa">
    <w:name w:val="部分1"/>
    <w:basedOn w:val="a1"/>
    <w:uiPriority w:val="99"/>
    <w:qFormat/>
    <w:pPr>
      <w:keepNext/>
      <w:pageBreakBefore/>
      <w:tabs>
        <w:tab w:val="left" w:pos="780"/>
      </w:tabs>
      <w:spacing w:line="360" w:lineRule="auto"/>
      <w:jc w:val="center"/>
      <w:outlineLvl w:val="0"/>
    </w:pPr>
    <w:rPr>
      <w:rFonts w:eastAsia="黑体"/>
      <w:b/>
      <w:kern w:val="44"/>
      <w:sz w:val="36"/>
    </w:rPr>
  </w:style>
  <w:style w:type="paragraph" w:customStyle="1" w:styleId="215">
    <w:name w:val="样式 样式 首行缩进:  2 字符 + 行距: 1.5 倍行距"/>
    <w:basedOn w:val="a1"/>
    <w:uiPriority w:val="99"/>
    <w:qFormat/>
    <w:pPr>
      <w:spacing w:line="360" w:lineRule="auto"/>
      <w:ind w:firstLineChars="196" w:firstLine="470"/>
    </w:pPr>
    <w:rPr>
      <w:sz w:val="24"/>
    </w:rPr>
  </w:style>
  <w:style w:type="paragraph" w:customStyle="1" w:styleId="a21">
    <w:name w:val="a21"/>
    <w:basedOn w:val="a1"/>
    <w:uiPriority w:val="99"/>
    <w:qFormat/>
    <w:pPr>
      <w:widowControl/>
      <w:spacing w:after="120" w:line="300" w:lineRule="atLeast"/>
      <w:jc w:val="left"/>
    </w:pPr>
    <w:rPr>
      <w:rFonts w:ascii="宋体" w:hAnsi="宋体" w:cs="宋体"/>
      <w:kern w:val="0"/>
      <w:sz w:val="18"/>
      <w:szCs w:val="18"/>
    </w:rPr>
  </w:style>
  <w:style w:type="character" w:customStyle="1" w:styleId="HTML1">
    <w:name w:val="HTML 预设格式字符1"/>
    <w:basedOn w:val="a3"/>
    <w:uiPriority w:val="99"/>
    <w:semiHidden/>
    <w:qFormat/>
    <w:rPr>
      <w:rFonts w:ascii="Courier" w:eastAsia="宋体" w:hAnsi="Courier" w:cs="Times New Roman"/>
      <w:sz w:val="20"/>
      <w:szCs w:val="20"/>
    </w:rPr>
  </w:style>
  <w:style w:type="paragraph" w:customStyle="1" w:styleId="22Heading2HiddenHeading2CCBSheading2H2h2">
    <w:name w:val="样式 标题 2第一章 标题 2Heading 2 HiddenHeading 2 CCBSheading 2H2h2..."/>
    <w:basedOn w:val="21"/>
    <w:uiPriority w:val="99"/>
    <w:qFormat/>
    <w:pPr>
      <w:keepLines w:val="0"/>
      <w:numPr>
        <w:ilvl w:val="4"/>
        <w:numId w:val="12"/>
      </w:numPr>
      <w:tabs>
        <w:tab w:val="left" w:pos="2100"/>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1CharCharCharCharCharCharCharCharCharChar">
    <w:name w:val="1 Char Char Char Char Char Char Char Char Char Char"/>
    <w:basedOn w:val="a1"/>
    <w:uiPriority w:val="99"/>
    <w:qFormat/>
    <w:rPr>
      <w:rFonts w:ascii="Tahoma" w:hAnsi="Tahoma"/>
      <w:sz w:val="24"/>
    </w:rPr>
  </w:style>
  <w:style w:type="paragraph" w:customStyle="1" w:styleId="Char13">
    <w:name w:val="Char1"/>
    <w:basedOn w:val="a1"/>
    <w:uiPriority w:val="99"/>
    <w:qFormat/>
    <w:pPr>
      <w:widowControl/>
      <w:spacing w:after="160" w:line="240" w:lineRule="exact"/>
      <w:jc w:val="left"/>
    </w:pPr>
    <w:rPr>
      <w:rFonts w:ascii="Verdana" w:hAnsi="Verdana" w:cs="Verdana"/>
      <w:kern w:val="0"/>
      <w:sz w:val="20"/>
      <w:lang w:eastAsia="en-US"/>
    </w:rPr>
  </w:style>
  <w:style w:type="paragraph" w:customStyle="1" w:styleId="xl116">
    <w:name w:val="xl116"/>
    <w:basedOn w:val="a1"/>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3H3sect123BOD0Heading3-oldh3l3CTLevel3Head">
    <w:name w:val="样式 标题 3H3sect1.2.3BOD 0Heading 3 - oldh3l3CTLevel 3 Head..."/>
    <w:basedOn w:val="31"/>
    <w:uiPriority w:val="99"/>
    <w:qFormat/>
    <w:pPr>
      <w:tabs>
        <w:tab w:val="left" w:pos="720"/>
      </w:tabs>
      <w:spacing w:beforeLines="50" w:afterLines="50" w:line="240" w:lineRule="auto"/>
      <w:ind w:left="720" w:hanging="432"/>
      <w:jc w:val="left"/>
    </w:pPr>
    <w:rPr>
      <w:rFonts w:cs="宋体"/>
      <w:sz w:val="30"/>
      <w:szCs w:val="20"/>
      <w:lang w:val="zh-CN"/>
    </w:rPr>
  </w:style>
  <w:style w:type="paragraph" w:customStyle="1" w:styleId="Charf2">
    <w:name w:val="段 Char"/>
    <w:uiPriority w:val="99"/>
    <w:qFormat/>
    <w:pPr>
      <w:autoSpaceDE w:val="0"/>
      <w:autoSpaceDN w:val="0"/>
      <w:ind w:firstLineChars="200" w:firstLine="200"/>
      <w:jc w:val="both"/>
    </w:pPr>
    <w:rPr>
      <w:rFonts w:ascii="宋体" w:eastAsia="宋体" w:hAnsi="Times New Roman"/>
      <w:sz w:val="21"/>
    </w:rPr>
  </w:style>
  <w:style w:type="paragraph" w:customStyle="1" w:styleId="Bullets2">
    <w:name w:val="Bullets 2"/>
    <w:basedOn w:val="Bullets1"/>
    <w:uiPriority w:val="99"/>
    <w:qFormat/>
    <w:pPr>
      <w:tabs>
        <w:tab w:val="left" w:pos="360"/>
        <w:tab w:val="left" w:pos="900"/>
      </w:tabs>
      <w:ind w:left="288" w:hanging="288"/>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BodyCopy">
    <w:name w:val="Body Copy"/>
    <w:basedOn w:val="a1"/>
    <w:uiPriority w:val="99"/>
    <w:qFormat/>
    <w:pPr>
      <w:widowControl/>
      <w:spacing w:before="40" w:after="40" w:line="200" w:lineRule="exact"/>
      <w:jc w:val="left"/>
    </w:pPr>
    <w:rPr>
      <w:rFonts w:ascii="Arial Narrow" w:eastAsia="等线" w:hAnsi="Arial Narrow"/>
      <w:spacing w:val="10"/>
      <w:kern w:val="0"/>
      <w:sz w:val="18"/>
      <w:szCs w:val="24"/>
      <w:lang w:eastAsia="en-US"/>
    </w:rPr>
  </w:style>
  <w:style w:type="paragraph" w:customStyle="1" w:styleId="CharCharCharCharCharChar1CharCharCharChar">
    <w:name w:val="Char Char Char Char Char Char1 Char Char Char Char"/>
    <w:uiPriority w:val="99"/>
    <w:qFormat/>
    <w:pPr>
      <w:shd w:val="clear" w:color="auto" w:fill="000080"/>
    </w:pPr>
    <w:rPr>
      <w:rFonts w:ascii="Tahoma" w:eastAsia="宋体" w:hAnsi="Tahoma" w:cs="Tahoma"/>
      <w:kern w:val="2"/>
      <w:sz w:val="24"/>
      <w:szCs w:val="24"/>
    </w:rPr>
  </w:style>
  <w:style w:type="paragraph" w:customStyle="1" w:styleId="xl121">
    <w:name w:val="xl121"/>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zw">
    <w:name w:val="zw"/>
    <w:basedOn w:val="a1"/>
    <w:uiPriority w:val="99"/>
    <w:qFormat/>
    <w:pPr>
      <w:widowControl/>
      <w:numPr>
        <w:numId w:val="14"/>
      </w:numPr>
      <w:spacing w:line="360" w:lineRule="auto"/>
      <w:ind w:left="0" w:firstLineChars="200" w:firstLine="480"/>
      <w:jc w:val="left"/>
    </w:pPr>
    <w:rPr>
      <w:rFonts w:ascii="宋体" w:hAnsi="宋体"/>
      <w:bCs/>
      <w:kern w:val="0"/>
      <w:sz w:val="24"/>
    </w:rPr>
  </w:style>
  <w:style w:type="paragraph" w:customStyle="1" w:styleId="3H3sect123BOD0Heading3-oldh3l3CTLevel3Head0">
    <w:name w:val="样式 样式 标题 3H3sect1.2.3BOD 0Heading 3 - oldh3l3CTLevel 3 Head... +..."/>
    <w:basedOn w:val="a1"/>
    <w:uiPriority w:val="99"/>
    <w:qFormat/>
    <w:pPr>
      <w:keepNext/>
      <w:keepLines/>
      <w:spacing w:beforeLines="50" w:afterLines="50"/>
      <w:jc w:val="left"/>
      <w:outlineLvl w:val="2"/>
    </w:pPr>
    <w:rPr>
      <w:rFonts w:cs="宋体"/>
      <w:b/>
      <w:bCs/>
      <w:sz w:val="24"/>
    </w:rPr>
  </w:style>
  <w:style w:type="paragraph" w:customStyle="1" w:styleId="CharCharCharCharCharCharCharCharCharCharCharChar1Char">
    <w:name w:val="Char Char Char Char Char Char Char Char Char Char Char Char1 Char"/>
    <w:basedOn w:val="a1"/>
    <w:uiPriority w:val="99"/>
    <w:qFormat/>
    <w:pPr>
      <w:snapToGrid w:val="0"/>
      <w:spacing w:line="360" w:lineRule="auto"/>
      <w:ind w:firstLineChars="200" w:firstLine="200"/>
    </w:pPr>
    <w:rPr>
      <w:rFonts w:eastAsia="仿宋_GB2312"/>
      <w:sz w:val="24"/>
      <w:szCs w:val="24"/>
    </w:rPr>
  </w:style>
  <w:style w:type="paragraph" w:customStyle="1" w:styleId="150">
    <w:name w:val="行距: 1.5 倍行距"/>
    <w:basedOn w:val="a1"/>
    <w:uiPriority w:val="99"/>
    <w:qFormat/>
    <w:pPr>
      <w:spacing w:line="360" w:lineRule="auto"/>
      <w:ind w:firstLineChars="200" w:firstLine="420"/>
    </w:pPr>
    <w:rPr>
      <w:szCs w:val="24"/>
    </w:rPr>
  </w:style>
  <w:style w:type="paragraph" w:customStyle="1" w:styleId="paramtit">
    <w:name w:val="param_ti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112">
    <w:name w:val="xl112"/>
    <w:basedOn w:val="a1"/>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GB2312">
    <w:name w:val="标题 + 仿宋_GB2312"/>
    <w:basedOn w:val="a1"/>
    <w:uiPriority w:val="99"/>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font9">
    <w:name w:val="font9"/>
    <w:basedOn w:val="a1"/>
    <w:uiPriority w:val="99"/>
    <w:qFormat/>
    <w:pPr>
      <w:widowControl/>
      <w:spacing w:before="100" w:beforeAutospacing="1" w:after="100" w:afterAutospacing="1"/>
      <w:jc w:val="left"/>
    </w:pPr>
    <w:rPr>
      <w:rFonts w:ascii="Arial" w:hAnsi="Arial" w:cs="Arial"/>
      <w:kern w:val="0"/>
      <w:sz w:val="20"/>
    </w:rPr>
  </w:style>
  <w:style w:type="paragraph" w:customStyle="1" w:styleId="30">
    <w:name w:val="样式3"/>
    <w:basedOn w:val="a1"/>
    <w:next w:val="a1"/>
    <w:uiPriority w:val="99"/>
    <w:qFormat/>
    <w:pPr>
      <w:numPr>
        <w:ilvl w:val="4"/>
        <w:numId w:val="15"/>
      </w:numPr>
      <w:tabs>
        <w:tab w:val="clear" w:pos="3501"/>
      </w:tabs>
      <w:spacing w:line="360" w:lineRule="auto"/>
      <w:ind w:left="0" w:firstLine="0"/>
    </w:pPr>
  </w:style>
  <w:style w:type="paragraph" w:customStyle="1" w:styleId="214">
    <w:name w:val="正文文本 21"/>
    <w:basedOn w:val="a1"/>
    <w:uiPriority w:val="99"/>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1CharCharCharCharCharChar1">
    <w:name w:val="Char Char Char1 Char Char Char Char Char Char1"/>
    <w:basedOn w:val="a1"/>
    <w:uiPriority w:val="99"/>
    <w:qFormat/>
    <w:rPr>
      <w:rFonts w:ascii="Tahoma" w:hAnsi="Tahoma"/>
      <w:sz w:val="24"/>
    </w:rPr>
  </w:style>
  <w:style w:type="paragraph" w:customStyle="1" w:styleId="Titel2">
    <w:name w:val="Titel 2"/>
    <w:basedOn w:val="a1"/>
    <w:uiPriority w:val="99"/>
    <w:qFormat/>
    <w:pPr>
      <w:tabs>
        <w:tab w:val="decimal" w:leader="underscore" w:pos="8504"/>
        <w:tab w:val="right" w:pos="9923"/>
      </w:tabs>
      <w:autoSpaceDE w:val="0"/>
      <w:autoSpaceDN w:val="0"/>
      <w:jc w:val="left"/>
    </w:pPr>
    <w:rPr>
      <w:rFonts w:ascii="Helvetica-Black" w:hAnsi="Helvetica-Black"/>
      <w:b/>
      <w:kern w:val="0"/>
      <w:sz w:val="28"/>
      <w:lang w:eastAsia="en-US"/>
    </w:rPr>
  </w:style>
  <w:style w:type="paragraph" w:customStyle="1" w:styleId="1CharCharChar">
    <w:name w:val="1 Char Char Char"/>
    <w:basedOn w:val="a1"/>
    <w:uiPriority w:val="99"/>
    <w:qFormat/>
    <w:rPr>
      <w:rFonts w:ascii="Tahoma" w:hAnsi="Tahoma"/>
      <w:sz w:val="24"/>
    </w:rPr>
  </w:style>
  <w:style w:type="paragraph" w:customStyle="1" w:styleId="afff1">
    <w:name w:val="首行缩进"/>
    <w:basedOn w:val="a1"/>
    <w:uiPriority w:val="99"/>
    <w:qFormat/>
    <w:pPr>
      <w:spacing w:after="120" w:line="360" w:lineRule="auto"/>
      <w:ind w:firstLineChars="200" w:firstLine="200"/>
    </w:pPr>
    <w:rPr>
      <w:rFonts w:ascii="宋体"/>
      <w:sz w:val="24"/>
      <w:szCs w:val="24"/>
    </w:rPr>
  </w:style>
  <w:style w:type="paragraph" w:customStyle="1" w:styleId="1fb">
    <w:name w:val="标题1，章节第一层"/>
    <w:basedOn w:val="aff7"/>
    <w:next w:val="aff7"/>
    <w:uiPriority w:val="99"/>
    <w:qFormat/>
    <w:pPr>
      <w:tabs>
        <w:tab w:val="left" w:pos="693"/>
      </w:tabs>
      <w:spacing w:beforeLines="0"/>
      <w:ind w:left="482" w:rightChars="-664" w:right="-1394"/>
      <w:outlineLvl w:val="0"/>
    </w:pPr>
    <w:rPr>
      <w:color w:val="000000"/>
      <w:sz w:val="24"/>
      <w:szCs w:val="24"/>
    </w:rPr>
  </w:style>
  <w:style w:type="paragraph" w:customStyle="1" w:styleId="CharCharChar10">
    <w:name w:val="Char Char Char1"/>
    <w:basedOn w:val="a1"/>
    <w:uiPriority w:val="99"/>
    <w:qFormat/>
    <w:rPr>
      <w:rFonts w:ascii="Tahoma" w:hAnsi="Tahoma"/>
      <w:sz w:val="24"/>
    </w:rPr>
  </w:style>
  <w:style w:type="paragraph" w:customStyle="1" w:styleId="xl83">
    <w:name w:val="xl83"/>
    <w:basedOn w:val="a1"/>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11">
    <w:name w:val="网格表 31"/>
    <w:basedOn w:val="14"/>
    <w:next w:val="a1"/>
    <w:uiPriority w:val="9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1fc">
    <w:name w:val="无间隔1"/>
    <w:uiPriority w:val="99"/>
    <w:qFormat/>
    <w:pPr>
      <w:widowControl w:val="0"/>
      <w:jc w:val="both"/>
    </w:pPr>
    <w:rPr>
      <w:rFonts w:ascii="Calibri" w:eastAsia="宋体" w:hAnsi="Calibri" w:cs="Calibri"/>
      <w:kern w:val="2"/>
      <w:sz w:val="21"/>
      <w:szCs w:val="21"/>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1"/>
    <w:uiPriority w:val="99"/>
    <w:qFormat/>
    <w:pPr>
      <w:widowControl/>
      <w:spacing w:before="100" w:beforeAutospacing="1" w:after="100" w:afterAutospacing="1"/>
      <w:jc w:val="left"/>
    </w:pPr>
    <w:rPr>
      <w:rFonts w:ascii="宋体" w:hAnsi="宋体" w:cs="宋体"/>
      <w:b/>
      <w:bCs/>
      <w:color w:val="FF0000"/>
      <w:kern w:val="0"/>
      <w:sz w:val="18"/>
      <w:szCs w:val="18"/>
    </w:rPr>
  </w:style>
  <w:style w:type="paragraph" w:customStyle="1" w:styleId="ITSV0">
    <w:name w:val="ITSV标题四"/>
    <w:basedOn w:val="40"/>
    <w:uiPriority w:val="99"/>
    <w:qFormat/>
    <w:pPr>
      <w:keepNext w:val="0"/>
      <w:numPr>
        <w:ilvl w:val="2"/>
        <w:numId w:val="1"/>
      </w:numPr>
      <w:tabs>
        <w:tab w:val="clear" w:pos="851"/>
        <w:tab w:val="left" w:pos="1474"/>
      </w:tabs>
      <w:adjustRightInd w:val="0"/>
      <w:snapToGrid/>
      <w:spacing w:before="190" w:after="190" w:line="240" w:lineRule="auto"/>
      <w:textAlignment w:val="baseline"/>
    </w:pPr>
    <w:rPr>
      <w:rFonts w:eastAsia="宋体"/>
      <w:bCs/>
      <w:spacing w:val="0"/>
      <w:kern w:val="0"/>
      <w:sz w:val="28"/>
      <w:szCs w:val="28"/>
      <w:lang w:val="en-US"/>
    </w:rPr>
  </w:style>
  <w:style w:type="paragraph" w:customStyle="1" w:styleId="font7">
    <w:name w:val="font7"/>
    <w:basedOn w:val="a1"/>
    <w:uiPriority w:val="99"/>
    <w:qFormat/>
    <w:pPr>
      <w:widowControl/>
      <w:spacing w:before="100" w:beforeAutospacing="1" w:after="100" w:afterAutospacing="1"/>
      <w:jc w:val="left"/>
    </w:pPr>
    <w:rPr>
      <w:rFonts w:ascii="宋体" w:hAnsi="宋体" w:cs="宋体"/>
      <w:color w:val="333333"/>
      <w:kern w:val="0"/>
      <w:sz w:val="18"/>
      <w:szCs w:val="18"/>
    </w:rPr>
  </w:style>
  <w:style w:type="paragraph" w:customStyle="1" w:styleId="xl111">
    <w:name w:val="xl111"/>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ITSV3">
    <w:name w:val="ITSV标题五"/>
    <w:basedOn w:val="50"/>
    <w:uiPriority w:val="99"/>
    <w:qFormat/>
    <w:pPr>
      <w:keepNext w:val="0"/>
      <w:numPr>
        <w:ilvl w:val="4"/>
        <w:numId w:val="16"/>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flType">
    <w:name w:val="flType"/>
    <w:basedOn w:val="flName"/>
    <w:uiPriority w:val="99"/>
    <w:qFormat/>
    <w:pPr>
      <w:spacing w:after="284"/>
    </w:pPr>
    <w:rPr>
      <w:rFonts w:eastAsia="宋体"/>
      <w:b w:val="0"/>
    </w:rPr>
  </w:style>
  <w:style w:type="paragraph" w:customStyle="1" w:styleId="325">
    <w:name w:val="样式 标题 3 + 非加粗 行距: 固定值 25 磅"/>
    <w:basedOn w:val="31"/>
    <w:uiPriority w:val="99"/>
    <w:qFormat/>
    <w:pPr>
      <w:keepNext w:val="0"/>
      <w:keepLines w:val="0"/>
      <w:spacing w:before="0" w:after="0" w:line="360" w:lineRule="auto"/>
      <w:outlineLvl w:val="9"/>
    </w:pPr>
    <w:rPr>
      <w:b w:val="0"/>
      <w:bCs w:val="0"/>
      <w:sz w:val="28"/>
      <w:szCs w:val="28"/>
      <w:lang w:val="zh-CN"/>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9">
    <w:name w:val="xl89"/>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2">
    <w:name w:val="正文 + 宋体"/>
    <w:basedOn w:val="a1"/>
    <w:uiPriority w:val="99"/>
    <w:qFormat/>
    <w:pPr>
      <w:spacing w:line="360" w:lineRule="auto"/>
      <w:ind w:firstLineChars="200" w:firstLine="420"/>
    </w:pPr>
    <w:rPr>
      <w:szCs w:val="24"/>
    </w:rPr>
  </w:style>
  <w:style w:type="paragraph" w:customStyle="1" w:styleId="xl108">
    <w:name w:val="xl108"/>
    <w:basedOn w:val="a1"/>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fd">
    <w:name w:val="列表段落1"/>
    <w:basedOn w:val="a1"/>
    <w:uiPriority w:val="99"/>
    <w:qFormat/>
    <w:pPr>
      <w:ind w:firstLineChars="200" w:firstLine="420"/>
    </w:pPr>
    <w:rPr>
      <w:rFonts w:ascii="Calibri" w:hAnsi="Calibri"/>
      <w:szCs w:val="22"/>
    </w:rPr>
  </w:style>
  <w:style w:type="paragraph" w:customStyle="1" w:styleId="Bulletwithtext1">
    <w:name w:val="Bullet with text 1"/>
    <w:basedOn w:val="a1"/>
    <w:uiPriority w:val="99"/>
    <w:qFormat/>
    <w:pPr>
      <w:widowControl/>
      <w:tabs>
        <w:tab w:val="left" w:pos="360"/>
        <w:tab w:val="left" w:pos="840"/>
      </w:tabs>
      <w:spacing w:line="360" w:lineRule="auto"/>
      <w:jc w:val="left"/>
    </w:pPr>
    <w:rPr>
      <w:rFonts w:ascii="Futura Bk" w:hAnsi="Futura Bk"/>
      <w:kern w:val="0"/>
      <w:sz w:val="20"/>
      <w:lang w:val="en-GB"/>
    </w:rPr>
  </w:style>
  <w:style w:type="paragraph" w:customStyle="1" w:styleId="43">
    <w:name w:val="标题4，章节第四层"/>
    <w:basedOn w:val="a1"/>
    <w:next w:val="a1"/>
    <w:uiPriority w:val="99"/>
    <w:qFormat/>
    <w:pPr>
      <w:tabs>
        <w:tab w:val="left" w:pos="0"/>
      </w:tabs>
      <w:spacing w:line="360" w:lineRule="auto"/>
      <w:outlineLvl w:val="3"/>
    </w:pPr>
    <w:rPr>
      <w:rFonts w:ascii="宋体" w:hAnsi="宋体"/>
      <w:b/>
      <w:sz w:val="24"/>
      <w:szCs w:val="24"/>
    </w:rPr>
  </w:style>
  <w:style w:type="paragraph" w:customStyle="1" w:styleId="xl119">
    <w:name w:val="xl119"/>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GB2312015GBCharChar">
    <w:name w:val="样式 样式 正文文本缩进 + 仿宋_GB2312 小四 首行缩进:  0 厘米 行距: 1.5 倍行距 + (中文) 仿宋_GB... Char Char"/>
    <w:basedOn w:val="a1"/>
    <w:uiPriority w:val="99"/>
    <w:qFormat/>
    <w:pPr>
      <w:spacing w:line="360" w:lineRule="auto"/>
      <w:ind w:firstLineChars="200" w:firstLine="480"/>
    </w:pPr>
    <w:rPr>
      <w:rFonts w:ascii="仿宋_GB2312" w:eastAsia="新宋体"/>
      <w:sz w:val="24"/>
    </w:rPr>
  </w:style>
  <w:style w:type="paragraph" w:customStyle="1" w:styleId="Char120">
    <w:name w:val="Char12"/>
    <w:basedOn w:val="a1"/>
    <w:uiPriority w:val="99"/>
    <w:qFormat/>
    <w:rPr>
      <w:rFonts w:ascii="仿宋_GB2312" w:eastAsia="仿宋_GB2312"/>
      <w:b/>
      <w:sz w:val="32"/>
      <w:szCs w:val="32"/>
    </w:rPr>
  </w:style>
  <w:style w:type="paragraph" w:customStyle="1" w:styleId="itemlist1">
    <w:name w:val="itemlist1"/>
    <w:basedOn w:val="a1"/>
    <w:uiPriority w:val="99"/>
    <w:qFormat/>
    <w:pPr>
      <w:widowControl/>
      <w:spacing w:after="120" w:line="300" w:lineRule="atLeast"/>
      <w:jc w:val="left"/>
    </w:pPr>
    <w:rPr>
      <w:rFonts w:ascii="宋体" w:hAnsi="宋体" w:cs="宋体"/>
      <w:kern w:val="0"/>
      <w:sz w:val="18"/>
      <w:szCs w:val="18"/>
    </w:rPr>
  </w:style>
  <w:style w:type="paragraph" w:customStyle="1" w:styleId="37">
    <w:name w:val="标题3，章节第三层"/>
    <w:basedOn w:val="a1"/>
    <w:next w:val="aff7"/>
    <w:uiPriority w:val="99"/>
    <w:qFormat/>
    <w:pPr>
      <w:adjustRightInd w:val="0"/>
      <w:snapToGrid w:val="0"/>
      <w:spacing w:before="78" w:line="300" w:lineRule="auto"/>
      <w:outlineLvl w:val="2"/>
    </w:pPr>
    <w:rPr>
      <w:rFonts w:ascii="Arial" w:eastAsia="华文细黑" w:hAnsi="Arial"/>
      <w:sz w:val="30"/>
      <w:szCs w:val="24"/>
    </w:rPr>
  </w:style>
  <w:style w:type="paragraph" w:customStyle="1" w:styleId="2b">
    <w:name w:val="正文2"/>
    <w:basedOn w:val="a1"/>
    <w:uiPriority w:val="99"/>
    <w:qFormat/>
    <w:pPr>
      <w:spacing w:before="156" w:line="360" w:lineRule="auto"/>
      <w:ind w:firstLineChars="200" w:firstLine="510"/>
    </w:pPr>
    <w:rPr>
      <w:sz w:val="24"/>
    </w:rPr>
  </w:style>
  <w:style w:type="paragraph" w:customStyle="1" w:styleId="CharCharChar1CharCharChar1">
    <w:name w:val="Char Char Char1 Char Char Char1"/>
    <w:basedOn w:val="a1"/>
    <w:uiPriority w:val="99"/>
    <w:qFormat/>
    <w:rPr>
      <w:rFonts w:ascii="Tahoma" w:hAnsi="Tahoma"/>
      <w:sz w:val="24"/>
    </w:rPr>
  </w:style>
  <w:style w:type="paragraph" w:customStyle="1" w:styleId="20">
    <w:name w:val="标题2，章节第二层"/>
    <w:basedOn w:val="a1"/>
    <w:next w:val="aff7"/>
    <w:uiPriority w:val="99"/>
    <w:qFormat/>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3">
    <w:name w:val="文档正文"/>
    <w:basedOn w:val="a1"/>
    <w:uiPriority w:val="99"/>
    <w:qFormat/>
    <w:pPr>
      <w:adjustRightInd w:val="0"/>
      <w:spacing w:line="480" w:lineRule="exact"/>
      <w:jc w:val="center"/>
      <w:textAlignment w:val="baseline"/>
    </w:pPr>
    <w:rPr>
      <w:kern w:val="0"/>
      <w:sz w:val="24"/>
    </w:rPr>
  </w:style>
  <w:style w:type="paragraph" w:customStyle="1" w:styleId="05051">
    <w:name w:val="样式 加点正文 + 段前: 0.5 行 段后: 0.5 行1"/>
    <w:basedOn w:val="a1"/>
    <w:uiPriority w:val="99"/>
    <w:qFormat/>
    <w:pPr>
      <w:tabs>
        <w:tab w:val="left" w:pos="1268"/>
      </w:tabs>
      <w:spacing w:beforeLines="50" w:afterLines="50" w:line="300" w:lineRule="auto"/>
      <w:ind w:left="1268" w:hanging="420"/>
    </w:pPr>
    <w:rPr>
      <w:sz w:val="24"/>
    </w:rPr>
  </w:style>
  <w:style w:type="paragraph" w:customStyle="1" w:styleId="--">
    <w:name w:val="正文--表格内正文"/>
    <w:basedOn w:val="a1"/>
    <w:uiPriority w:val="99"/>
    <w:qFormat/>
    <w:pPr>
      <w:spacing w:beforeLines="50" w:line="240" w:lineRule="atLeast"/>
      <w:jc w:val="center"/>
    </w:pPr>
    <w:rPr>
      <w:rFonts w:ascii="宋体" w:hAnsi="宋体"/>
      <w:color w:val="000000"/>
      <w:sz w:val="24"/>
      <w:szCs w:val="24"/>
    </w:rPr>
  </w:style>
  <w:style w:type="paragraph" w:customStyle="1" w:styleId="CharCharChar1CharCharCharCharCharChar2Char">
    <w:name w:val="Char Char Char1 Char Char Char Char Char Char2 Char"/>
    <w:basedOn w:val="a1"/>
    <w:uiPriority w:val="99"/>
    <w:qFormat/>
    <w:rPr>
      <w:rFonts w:ascii="Tahoma" w:hAnsi="Tahoma"/>
      <w:sz w:val="24"/>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Char0">
    <w:name w:val="样式4 Char"/>
    <w:basedOn w:val="a1"/>
    <w:uiPriority w:val="99"/>
    <w:qFormat/>
    <w:pPr>
      <w:widowControl/>
      <w:spacing w:line="360" w:lineRule="auto"/>
      <w:ind w:firstLine="480"/>
      <w:jc w:val="left"/>
    </w:pPr>
    <w:rPr>
      <w:rFonts w:cs="宋体"/>
      <w:color w:val="000000"/>
      <w:kern w:val="0"/>
      <w:sz w:val="24"/>
      <w:szCs w:val="24"/>
    </w:rPr>
  </w:style>
  <w:style w:type="paragraph" w:customStyle="1" w:styleId="0741505">
    <w:name w:val="样式 样式 首行缩进:  0.74 厘米 行距: 1.5 倍行距 + 段后: 0.5 行"/>
    <w:basedOn w:val="a1"/>
    <w:uiPriority w:val="99"/>
    <w:qFormat/>
    <w:pPr>
      <w:spacing w:line="360" w:lineRule="auto"/>
      <w:ind w:firstLine="420"/>
    </w:pPr>
    <w:rPr>
      <w:rFonts w:ascii="楷体_GB2312" w:eastAsia="楷体_GB2312"/>
      <w:bCs/>
      <w:sz w:val="24"/>
    </w:rPr>
  </w:style>
  <w:style w:type="paragraph" w:customStyle="1" w:styleId="xl81">
    <w:name w:val="xl81"/>
    <w:basedOn w:val="a1"/>
    <w:uiPriority w:val="99"/>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3">
    <w:name w:val="xl12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7">
    <w:name w:val="xl117"/>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CharCharChar1CharCharCharCharCharChar2CharCharCharChar">
    <w:name w:val="Char Char Char1 Char Char Char Char Char Char2 Char Char Char Char"/>
    <w:basedOn w:val="a1"/>
    <w:uiPriority w:val="99"/>
    <w:qFormat/>
    <w:rPr>
      <w:rFonts w:ascii="Tahoma" w:hAnsi="Tahoma"/>
      <w:sz w:val="24"/>
    </w:rPr>
  </w:style>
  <w:style w:type="paragraph" w:customStyle="1" w:styleId="afff4">
    <w:name w:val="二级条标题"/>
    <w:basedOn w:val="a1"/>
    <w:next w:val="aff9"/>
    <w:uiPriority w:val="99"/>
    <w:qFormat/>
    <w:pPr>
      <w:widowControl/>
      <w:tabs>
        <w:tab w:val="left" w:pos="2160"/>
      </w:tabs>
      <w:ind w:hanging="420"/>
      <w:outlineLvl w:val="3"/>
    </w:pPr>
    <w:rPr>
      <w:rFonts w:eastAsia="黑体"/>
      <w:kern w:val="0"/>
    </w:rPr>
  </w:style>
  <w:style w:type="paragraph" w:customStyle="1" w:styleId="afff5">
    <w:name w:val="样式"/>
    <w:basedOn w:val="a1"/>
    <w:uiPriority w:val="99"/>
    <w:qFormat/>
    <w:pPr>
      <w:autoSpaceDE w:val="0"/>
      <w:autoSpaceDN w:val="0"/>
      <w:snapToGrid w:val="0"/>
      <w:spacing w:before="120" w:after="120" w:line="360" w:lineRule="auto"/>
    </w:pPr>
    <w:rPr>
      <w:rFonts w:ascii="宋体"/>
      <w:sz w:val="24"/>
    </w:rPr>
  </w:style>
  <w:style w:type="paragraph" w:customStyle="1" w:styleId="10">
    <w:name w:val="正文符号1"/>
    <w:basedOn w:val="a1"/>
    <w:uiPriority w:val="99"/>
    <w:qFormat/>
    <w:pPr>
      <w:numPr>
        <w:numId w:val="18"/>
      </w:numPr>
      <w:tabs>
        <w:tab w:val="left" w:pos="1080"/>
      </w:tabs>
      <w:spacing w:before="100" w:beforeAutospacing="1" w:after="100" w:afterAutospacing="1"/>
    </w:pPr>
    <w:rPr>
      <w:rFonts w:eastAsia="楷体_GB2312"/>
      <w:kern w:val="0"/>
      <w:sz w:val="28"/>
      <w:szCs w:val="24"/>
    </w:rPr>
  </w:style>
  <w:style w:type="paragraph" w:customStyle="1" w:styleId="4">
    <w:name w:val="模板标题4"/>
    <w:basedOn w:val="a1"/>
    <w:next w:val="a1"/>
    <w:uiPriority w:val="99"/>
    <w:qFormat/>
    <w:pPr>
      <w:numPr>
        <w:ilvl w:val="2"/>
        <w:numId w:val="3"/>
      </w:numPr>
      <w:spacing w:line="360" w:lineRule="auto"/>
      <w:ind w:left="681" w:firstLine="680"/>
      <w:outlineLvl w:val="3"/>
    </w:pPr>
    <w:rPr>
      <w:b/>
      <w:sz w:val="28"/>
      <w:szCs w:val="24"/>
    </w:rPr>
  </w:style>
  <w:style w:type="paragraph" w:customStyle="1" w:styleId="CharCharCharCharCharCharCharCharCharCharCharCharCharChar">
    <w:name w:val="Char Char Char Char Char Char Char Char Char Char Char Char Char Char"/>
    <w:basedOn w:val="a1"/>
    <w:uiPriority w:val="99"/>
    <w:qFormat/>
    <w:rPr>
      <w:rFonts w:ascii="Tahoma" w:hAnsi="Tahoma"/>
      <w:sz w:val="24"/>
    </w:rPr>
  </w:style>
  <w:style w:type="paragraph" w:customStyle="1" w:styleId="a">
    <w:name w:val="特性罗列"/>
    <w:next w:val="a1"/>
    <w:uiPriority w:val="99"/>
    <w:qFormat/>
    <w:pPr>
      <w:numPr>
        <w:ilvl w:val="4"/>
        <w:numId w:val="3"/>
      </w:numPr>
      <w:tabs>
        <w:tab w:val="left" w:pos="2848"/>
      </w:tabs>
      <w:adjustRightInd w:val="0"/>
      <w:spacing w:line="360" w:lineRule="auto"/>
      <w:ind w:left="2848" w:hanging="420"/>
    </w:pPr>
    <w:rPr>
      <w:rFonts w:ascii="Arial" w:eastAsia="宋体" w:hAnsi="Arial"/>
      <w:sz w:val="24"/>
    </w:rPr>
  </w:style>
  <w:style w:type="paragraph" w:customStyle="1" w:styleId="CharCharCharCharChar">
    <w:name w:val="Char Char Char Char Char"/>
    <w:basedOn w:val="a1"/>
    <w:uiPriority w:val="99"/>
    <w:qFormat/>
    <w:rPr>
      <w:rFonts w:ascii="Tahoma" w:hAnsi="Tahoma"/>
      <w:sz w:val="24"/>
    </w:rPr>
  </w:style>
  <w:style w:type="paragraph" w:customStyle="1" w:styleId="5">
    <w:name w:val="模板标题5"/>
    <w:basedOn w:val="a1"/>
    <w:uiPriority w:val="99"/>
    <w:qFormat/>
    <w:pPr>
      <w:numPr>
        <w:ilvl w:val="3"/>
        <w:numId w:val="3"/>
      </w:numPr>
      <w:spacing w:line="360" w:lineRule="auto"/>
      <w:ind w:firstLine="907"/>
    </w:pPr>
    <w:rPr>
      <w:b/>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uiPriority w:val="99"/>
    <w:qFormat/>
    <w:rPr>
      <w:rFonts w:ascii="Tahoma" w:hAnsi="Tahoma"/>
      <w:sz w:val="24"/>
    </w:rPr>
  </w:style>
  <w:style w:type="paragraph" w:customStyle="1" w:styleId="xl127">
    <w:name w:val="xl1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Style2">
    <w:name w:val="_Style 2"/>
    <w:basedOn w:val="a1"/>
    <w:next w:val="a1"/>
    <w:uiPriority w:val="99"/>
    <w:qFormat/>
    <w:pPr>
      <w:adjustRightInd w:val="0"/>
      <w:spacing w:line="360" w:lineRule="auto"/>
      <w:ind w:firstLineChars="200" w:firstLine="420"/>
      <w:jc w:val="left"/>
      <w:textAlignment w:val="baseline"/>
    </w:pPr>
    <w:rPr>
      <w:rFonts w:ascii="Calibri" w:hAnsi="Calibri"/>
      <w:sz w:val="28"/>
      <w:szCs w:val="22"/>
    </w:rPr>
  </w:style>
  <w:style w:type="paragraph" w:customStyle="1" w:styleId="2c">
    <w:name w:val="列出段落2"/>
    <w:basedOn w:val="a1"/>
    <w:uiPriority w:val="99"/>
    <w:qFormat/>
    <w:pPr>
      <w:adjustRightInd w:val="0"/>
      <w:spacing w:line="360" w:lineRule="auto"/>
      <w:ind w:firstLineChars="200" w:firstLine="420"/>
      <w:jc w:val="left"/>
      <w:textAlignment w:val="baseline"/>
    </w:pPr>
    <w:rPr>
      <w:rFonts w:ascii="Arial" w:hAnsi="Arial"/>
      <w:sz w:val="28"/>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5">
    <w:name w:val="xl7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5">
    <w:name w:val="xl1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6">
    <w:name w:val="xl1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8">
    <w:name w:val="xl12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9">
    <w:name w:val="xl12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0">
    <w:name w:val="xl13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1">
    <w:name w:val="xl1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2">
    <w:name w:val="xl1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3">
    <w:name w:val="xl13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4">
    <w:name w:val="xl1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5">
    <w:name w:val="xl135"/>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36">
    <w:name w:val="xl13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7">
    <w:name w:val="xl137"/>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38">
    <w:name w:val="xl1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rPr>
  </w:style>
  <w:style w:type="paragraph" w:customStyle="1" w:styleId="xl139">
    <w:name w:val="xl1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2d">
    <w:name w:val="题目 2"/>
    <w:next w:val="a1"/>
    <w:uiPriority w:val="99"/>
    <w:qFormat/>
    <w:pPr>
      <w:keepNext/>
      <w:outlineLvl w:val="1"/>
    </w:pPr>
    <w:rPr>
      <w:rFonts w:ascii="Helvetica" w:eastAsia="ヒラギノ角ゴ Pro W3" w:hAnsi="Helvetica"/>
      <w:b/>
      <w:color w:val="000000"/>
      <w:sz w:val="24"/>
    </w:rPr>
  </w:style>
  <w:style w:type="paragraph" w:customStyle="1" w:styleId="Afff6">
    <w:name w:val="正文 A"/>
    <w:uiPriority w:val="99"/>
    <w:qFormat/>
    <w:pPr>
      <w:widowControl w:val="0"/>
      <w:jc w:val="both"/>
    </w:pPr>
    <w:rPr>
      <w:rFonts w:ascii="Times New Roman" w:eastAsia="ヒラギノ角ゴ Pro W3" w:hAnsi="Times New Roman"/>
      <w:color w:val="000000"/>
      <w:kern w:val="2"/>
      <w:sz w:val="21"/>
    </w:rPr>
  </w:style>
  <w:style w:type="table" w:customStyle="1" w:styleId="1fe">
    <w:name w:val="网格型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0">
    <w:name w:val="中等深浅网格 22"/>
    <w:uiPriority w:val="99"/>
    <w:qFormat/>
    <w:pPr>
      <w:widowControl w:val="0"/>
      <w:jc w:val="both"/>
    </w:pPr>
    <w:rPr>
      <w:rFonts w:ascii="Times New Roman" w:eastAsia="宋体" w:hAnsi="Times New Roman"/>
      <w:kern w:val="2"/>
      <w:sz w:val="21"/>
    </w:rPr>
  </w:style>
  <w:style w:type="paragraph" w:customStyle="1" w:styleId="TableParagraph">
    <w:name w:val="Table Paragraph"/>
    <w:basedOn w:val="a1"/>
    <w:uiPriority w:val="99"/>
    <w:qFormat/>
    <w:pPr>
      <w:autoSpaceDE w:val="0"/>
      <w:autoSpaceDN w:val="0"/>
      <w:jc w:val="left"/>
    </w:pPr>
    <w:rPr>
      <w:rFonts w:ascii="宋体" w:hAnsi="宋体" w:cs="宋体"/>
      <w:kern w:val="0"/>
      <w:sz w:val="22"/>
      <w:szCs w:val="22"/>
      <w:lang w:val="zh-CN"/>
    </w:rPr>
  </w:style>
  <w:style w:type="paragraph" w:customStyle="1" w:styleId="320">
    <w:name w:val="网格表 32"/>
    <w:basedOn w:val="14"/>
    <w:next w:val="a1"/>
    <w:uiPriority w:val="99"/>
    <w:qFormat/>
    <w:pPr>
      <w:widowControl/>
      <w:autoSpaceDE/>
      <w:autoSpaceDN/>
      <w:adjustRightInd/>
      <w:spacing w:after="0" w:line="259" w:lineRule="auto"/>
      <w:jc w:val="left"/>
      <w:outlineLvl w:val="9"/>
    </w:pPr>
    <w:rPr>
      <w:rFonts w:ascii="等线 Light" w:eastAsia="等线 Light" w:hAnsi="等线 Light"/>
      <w:b w:val="0"/>
      <w:color w:val="2F5496"/>
      <w:kern w:val="0"/>
      <w:szCs w:val="32"/>
      <w:lang w:val="en-US"/>
    </w:rPr>
  </w:style>
  <w:style w:type="paragraph" w:customStyle="1" w:styleId="GW-1">
    <w:name w:val="GW-标题1"/>
    <w:basedOn w:val="14"/>
    <w:next w:val="a1"/>
    <w:uiPriority w:val="99"/>
    <w:qFormat/>
    <w:pPr>
      <w:pageBreakBefore/>
      <w:widowControl/>
      <w:numPr>
        <w:numId w:val="19"/>
      </w:numPr>
      <w:autoSpaceDE/>
      <w:autoSpaceDN/>
      <w:adjustRightInd/>
      <w:spacing w:beforeLines="100" w:afterLines="100" w:line="240" w:lineRule="auto"/>
      <w:ind w:firstLine="0"/>
      <w:jc w:val="left"/>
    </w:pPr>
    <w:rPr>
      <w:rFonts w:ascii="Calibri" w:eastAsia="仿宋_GB2312" w:hAnsi="Calibri"/>
      <w:bCs/>
      <w:sz w:val="44"/>
      <w:szCs w:val="44"/>
      <w:lang w:val="en-US"/>
    </w:rPr>
  </w:style>
  <w:style w:type="paragraph" w:customStyle="1" w:styleId="GW-2">
    <w:name w:val="GW-标题2"/>
    <w:basedOn w:val="GW-1"/>
    <w:next w:val="a1"/>
    <w:link w:val="GW-2Char"/>
    <w:uiPriority w:val="99"/>
    <w:qFormat/>
    <w:pPr>
      <w:pageBreakBefore w:val="0"/>
      <w:numPr>
        <w:numId w:val="0"/>
      </w:numPr>
      <w:spacing w:before="312" w:after="312" w:line="360" w:lineRule="auto"/>
      <w:ind w:left="420" w:hanging="420"/>
      <w:outlineLvl w:val="1"/>
    </w:pPr>
    <w:rPr>
      <w:rFonts w:ascii="宋体" w:eastAsia="宋体" w:hAnsi="宋体"/>
      <w:sz w:val="30"/>
      <w:szCs w:val="30"/>
      <w:lang w:val="zh-CN"/>
    </w:rPr>
  </w:style>
  <w:style w:type="character" w:customStyle="1" w:styleId="GW-2Char">
    <w:name w:val="GW-标题2 Char"/>
    <w:link w:val="GW-2"/>
    <w:uiPriority w:val="99"/>
    <w:qFormat/>
    <w:locked/>
    <w:rPr>
      <w:rFonts w:ascii="宋体" w:eastAsia="宋体" w:hAnsi="宋体"/>
      <w:b/>
      <w:kern w:val="44"/>
      <w:sz w:val="30"/>
      <w:lang w:val="zh-CN" w:eastAsia="zh-CN"/>
    </w:rPr>
  </w:style>
  <w:style w:type="paragraph" w:customStyle="1" w:styleId="GW-3">
    <w:name w:val="GW-标题3"/>
    <w:basedOn w:val="GW-2"/>
    <w:next w:val="a1"/>
    <w:link w:val="GW-3Char"/>
    <w:uiPriority w:val="99"/>
    <w:qFormat/>
    <w:pPr>
      <w:spacing w:beforeLines="50" w:afterLines="50"/>
      <w:ind w:left="0" w:firstLine="0"/>
      <w:outlineLvl w:val="2"/>
    </w:pPr>
    <w:rPr>
      <w:bCs w:val="0"/>
      <w:sz w:val="20"/>
      <w:szCs w:val="20"/>
    </w:rPr>
  </w:style>
  <w:style w:type="character" w:customStyle="1" w:styleId="GW-3Char">
    <w:name w:val="GW-标题3 Char"/>
    <w:link w:val="GW-3"/>
    <w:uiPriority w:val="99"/>
    <w:qFormat/>
    <w:locked/>
    <w:rPr>
      <w:rFonts w:ascii="宋体" w:eastAsia="宋体" w:hAnsi="宋体"/>
      <w:b/>
      <w:kern w:val="44"/>
      <w:lang w:val="zh-CN" w:eastAsia="zh-CN"/>
    </w:rPr>
  </w:style>
  <w:style w:type="paragraph" w:customStyle="1" w:styleId="GW-4">
    <w:name w:val="GW-标题4"/>
    <w:basedOn w:val="GW-3"/>
    <w:next w:val="a1"/>
    <w:link w:val="GW-4Char"/>
    <w:uiPriority w:val="99"/>
    <w:qFormat/>
    <w:pPr>
      <w:outlineLvl w:val="3"/>
    </w:pPr>
  </w:style>
  <w:style w:type="character" w:customStyle="1" w:styleId="GW-4Char">
    <w:name w:val="GW-标题4 Char"/>
    <w:link w:val="GW-4"/>
    <w:uiPriority w:val="99"/>
    <w:qFormat/>
    <w:locked/>
    <w:rPr>
      <w:rFonts w:ascii="宋体" w:eastAsia="宋体" w:hAnsi="宋体"/>
      <w:b/>
      <w:kern w:val="44"/>
      <w:lang w:val="zh-CN" w:eastAsia="zh-CN"/>
    </w:rPr>
  </w:style>
  <w:style w:type="paragraph" w:customStyle="1" w:styleId="GW-5">
    <w:name w:val="GW-标题5"/>
    <w:basedOn w:val="GW-4"/>
    <w:next w:val="a1"/>
    <w:uiPriority w:val="99"/>
    <w:qFormat/>
    <w:pPr>
      <w:numPr>
        <w:ilvl w:val="4"/>
        <w:numId w:val="19"/>
      </w:numPr>
      <w:tabs>
        <w:tab w:val="left" w:pos="2508"/>
        <w:tab w:val="left" w:pos="3688"/>
      </w:tabs>
      <w:spacing w:before="120" w:after="120"/>
      <w:ind w:left="3688"/>
      <w:outlineLvl w:val="4"/>
    </w:pPr>
    <w:rPr>
      <w:sz w:val="28"/>
    </w:rPr>
  </w:style>
  <w:style w:type="paragraph" w:customStyle="1" w:styleId="GW-6">
    <w:name w:val="GW-标题6"/>
    <w:basedOn w:val="GW-5"/>
    <w:next w:val="a1"/>
    <w:uiPriority w:val="99"/>
    <w:qFormat/>
    <w:pPr>
      <w:numPr>
        <w:ilvl w:val="5"/>
      </w:numPr>
      <w:tabs>
        <w:tab w:val="left" w:pos="2928"/>
        <w:tab w:val="left" w:pos="4108"/>
      </w:tabs>
      <w:ind w:left="4108"/>
      <w:outlineLvl w:val="5"/>
    </w:pPr>
    <w:rPr>
      <w:sz w:val="24"/>
    </w:rPr>
  </w:style>
  <w:style w:type="paragraph" w:customStyle="1" w:styleId="GW-7">
    <w:name w:val="GW-标题7"/>
    <w:basedOn w:val="GW-6"/>
    <w:next w:val="a1"/>
    <w:uiPriority w:val="99"/>
    <w:qFormat/>
    <w:pPr>
      <w:numPr>
        <w:ilvl w:val="6"/>
      </w:numPr>
      <w:tabs>
        <w:tab w:val="left" w:pos="3348"/>
        <w:tab w:val="left" w:pos="4528"/>
      </w:tabs>
      <w:ind w:left="4528"/>
      <w:outlineLvl w:val="6"/>
    </w:pPr>
  </w:style>
  <w:style w:type="character" w:customStyle="1" w:styleId="1-20">
    <w:name w:val="中等深浅网格 1 - 强调文字颜色 2字符"/>
    <w:uiPriority w:val="99"/>
    <w:qFormat/>
    <w:rPr>
      <w:rFonts w:ascii="Calibri" w:hAnsi="Calibri"/>
      <w:sz w:val="22"/>
    </w:rPr>
  </w:style>
  <w:style w:type="paragraph" w:customStyle="1" w:styleId="afff7">
    <w:name w:val="标准正文"/>
    <w:basedOn w:val="a1"/>
    <w:next w:val="a1"/>
    <w:uiPriority w:val="99"/>
    <w:qFormat/>
    <w:pPr>
      <w:spacing w:line="300" w:lineRule="auto"/>
      <w:ind w:firstLineChars="200" w:firstLine="200"/>
    </w:pPr>
    <w:rPr>
      <w:rFonts w:ascii="Calibri" w:hAnsi="Calibri"/>
      <w:sz w:val="24"/>
      <w:szCs w:val="22"/>
    </w:rPr>
  </w:style>
  <w:style w:type="paragraph" w:customStyle="1" w:styleId="afff8">
    <w:name w:val="模板正文"/>
    <w:uiPriority w:val="99"/>
    <w:qFormat/>
    <w:pPr>
      <w:widowControl w:val="0"/>
      <w:suppressAutoHyphens/>
      <w:spacing w:before="50" w:after="50" w:line="360" w:lineRule="auto"/>
      <w:ind w:firstLine="200"/>
    </w:pPr>
    <w:rPr>
      <w:rFonts w:ascii="宋体" w:eastAsia="宋体" w:hAnsi="宋体" w:cs="Times"/>
      <w:sz w:val="24"/>
      <w:szCs w:val="21"/>
      <w:lang w:eastAsia="ar-SA"/>
    </w:rPr>
  </w:style>
  <w:style w:type="character" w:customStyle="1" w:styleId="1ff">
    <w:name w:val="未处理的提及1"/>
    <w:uiPriority w:val="99"/>
    <w:qFormat/>
    <w:rPr>
      <w:color w:val="605E5C"/>
      <w:shd w:val="clear" w:color="auto" w:fill="E1DFDD"/>
    </w:rPr>
  </w:style>
  <w:style w:type="paragraph" w:styleId="afff9">
    <w:name w:val="List Paragraph"/>
    <w:basedOn w:val="a1"/>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semiHidden="1" w:qFormat="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qFormat="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qFormat="1"/>
    <w:lsdException w:name="List Continue 3" w:locked="1" w:semiHidden="1" w:unhideWhenUsed="1"/>
    <w:lsdException w:name="List Continue 4" w:locked="1" w:semiHidden="1" w:unhideWhenUsed="1"/>
    <w:lsdException w:name="List Continue 5" w:qFormat="1"/>
    <w:lsdException w:name="Message Header" w:locked="1" w:semiHidden="1" w:unhideWhenUsed="1"/>
    <w:lsdException w:name="Subtitle" w:locked="1" w:uiPriority="11"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semiHidden="1"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semiHidden="1"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kern w:val="2"/>
      <w:sz w:val="21"/>
    </w:rPr>
  </w:style>
  <w:style w:type="paragraph" w:styleId="14">
    <w:name w:val="heading 1"/>
    <w:basedOn w:val="a1"/>
    <w:next w:val="a1"/>
    <w:link w:val="1Char"/>
    <w:uiPriority w:val="99"/>
    <w:qFormat/>
    <w:pPr>
      <w:keepNext/>
      <w:keepLines/>
      <w:autoSpaceDE w:val="0"/>
      <w:autoSpaceDN w:val="0"/>
      <w:adjustRightInd w:val="0"/>
      <w:spacing w:before="240" w:after="120" w:line="300" w:lineRule="auto"/>
      <w:jc w:val="center"/>
      <w:outlineLvl w:val="0"/>
    </w:pPr>
    <w:rPr>
      <w:rFonts w:ascii="宋体"/>
      <w:b/>
      <w:kern w:val="44"/>
      <w:sz w:val="32"/>
      <w:lang w:val="zh-CN"/>
    </w:rPr>
  </w:style>
  <w:style w:type="paragraph" w:styleId="21">
    <w:name w:val="heading 2"/>
    <w:basedOn w:val="a1"/>
    <w:next w:val="a2"/>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lang w:val="zh-CN"/>
    </w:rPr>
  </w:style>
  <w:style w:type="paragraph" w:styleId="31">
    <w:name w:val="heading 3"/>
    <w:basedOn w:val="a1"/>
    <w:next w:val="a1"/>
    <w:link w:val="3Char"/>
    <w:uiPriority w:val="99"/>
    <w:qFormat/>
    <w:pPr>
      <w:keepNext/>
      <w:keepLines/>
      <w:spacing w:before="260" w:after="260" w:line="416" w:lineRule="auto"/>
      <w:outlineLvl w:val="2"/>
    </w:pPr>
    <w:rPr>
      <w:b/>
      <w:bCs/>
      <w:sz w:val="32"/>
      <w:szCs w:val="32"/>
    </w:rPr>
  </w:style>
  <w:style w:type="paragraph" w:styleId="40">
    <w:name w:val="heading 4"/>
    <w:basedOn w:val="a1"/>
    <w:next w:val="a2"/>
    <w:link w:val="4Char"/>
    <w:uiPriority w:val="99"/>
    <w:qFormat/>
    <w:pPr>
      <w:keepNext/>
      <w:keepLines/>
      <w:tabs>
        <w:tab w:val="left" w:pos="851"/>
      </w:tabs>
      <w:snapToGrid w:val="0"/>
      <w:spacing w:before="120" w:after="120" w:line="300" w:lineRule="auto"/>
      <w:ind w:left="851" w:hanging="851"/>
      <w:jc w:val="left"/>
      <w:outlineLvl w:val="3"/>
    </w:pPr>
    <w:rPr>
      <w:rFonts w:ascii="Arial" w:eastAsia="黑体" w:hAnsi="Arial"/>
      <w:b/>
      <w:spacing w:val="20"/>
      <w:sz w:val="24"/>
      <w:lang w:val="zh-CN"/>
    </w:rPr>
  </w:style>
  <w:style w:type="paragraph" w:styleId="50">
    <w:name w:val="heading 5"/>
    <w:basedOn w:val="a1"/>
    <w:next w:val="a2"/>
    <w:link w:val="5Char"/>
    <w:uiPriority w:val="99"/>
    <w:qFormat/>
    <w:pPr>
      <w:keepNext/>
      <w:keepLines/>
      <w:tabs>
        <w:tab w:val="left" w:pos="992"/>
      </w:tabs>
      <w:snapToGrid w:val="0"/>
      <w:spacing w:before="120"/>
      <w:ind w:left="992" w:hanging="992"/>
      <w:jc w:val="left"/>
      <w:outlineLvl w:val="4"/>
    </w:pPr>
    <w:rPr>
      <w:b/>
      <w:spacing w:val="20"/>
      <w:sz w:val="22"/>
      <w:lang w:val="zh-CN"/>
    </w:rPr>
  </w:style>
  <w:style w:type="paragraph" w:styleId="6">
    <w:name w:val="heading 6"/>
    <w:basedOn w:val="a1"/>
    <w:next w:val="a1"/>
    <w:link w:val="6Char"/>
    <w:uiPriority w:val="99"/>
    <w:qFormat/>
    <w:pPr>
      <w:keepNext/>
      <w:keepLines/>
      <w:tabs>
        <w:tab w:val="left" w:pos="0"/>
      </w:tabs>
      <w:spacing w:before="240" w:after="64" w:line="319" w:lineRule="auto"/>
      <w:ind w:left="1152" w:hanging="1152"/>
      <w:outlineLvl w:val="5"/>
    </w:pPr>
    <w:rPr>
      <w:rFonts w:ascii="Cambria" w:hAnsi="Cambria"/>
      <w:b/>
      <w:bCs/>
      <w:sz w:val="24"/>
      <w:szCs w:val="24"/>
      <w:lang w:val="zh-CN"/>
    </w:rPr>
  </w:style>
  <w:style w:type="paragraph" w:styleId="7">
    <w:name w:val="heading 7"/>
    <w:basedOn w:val="a1"/>
    <w:next w:val="a1"/>
    <w:link w:val="7Char"/>
    <w:uiPriority w:val="99"/>
    <w:qFormat/>
    <w:pPr>
      <w:keepNext/>
      <w:keepLines/>
      <w:tabs>
        <w:tab w:val="left" w:pos="0"/>
      </w:tabs>
      <w:spacing w:before="240" w:after="64" w:line="319" w:lineRule="auto"/>
      <w:ind w:left="1296" w:hanging="1296"/>
      <w:outlineLvl w:val="6"/>
    </w:pPr>
    <w:rPr>
      <w:b/>
      <w:bCs/>
      <w:sz w:val="24"/>
      <w:szCs w:val="24"/>
      <w:lang w:val="zh-CN"/>
    </w:rPr>
  </w:style>
  <w:style w:type="paragraph" w:styleId="8">
    <w:name w:val="heading 8"/>
    <w:basedOn w:val="a1"/>
    <w:next w:val="a1"/>
    <w:link w:val="8Char"/>
    <w:uiPriority w:val="99"/>
    <w:qFormat/>
    <w:pPr>
      <w:keepNext/>
      <w:keepLines/>
      <w:tabs>
        <w:tab w:val="left" w:pos="0"/>
      </w:tabs>
      <w:spacing w:before="240" w:after="64" w:line="319" w:lineRule="auto"/>
      <w:ind w:left="1440" w:hanging="1440"/>
      <w:outlineLvl w:val="7"/>
    </w:pPr>
    <w:rPr>
      <w:rFonts w:ascii="Cambria" w:hAnsi="Cambria"/>
      <w:sz w:val="24"/>
      <w:szCs w:val="24"/>
      <w:lang w:val="zh-CN"/>
    </w:rPr>
  </w:style>
  <w:style w:type="paragraph" w:styleId="9">
    <w:name w:val="heading 9"/>
    <w:basedOn w:val="a1"/>
    <w:next w:val="a1"/>
    <w:link w:val="9Char"/>
    <w:uiPriority w:val="99"/>
    <w:qFormat/>
    <w:pPr>
      <w:keepNext/>
      <w:keepLines/>
      <w:tabs>
        <w:tab w:val="left" w:pos="0"/>
      </w:tabs>
      <w:spacing w:before="240" w:after="64" w:line="319" w:lineRule="auto"/>
      <w:ind w:left="1584" w:hanging="1584"/>
      <w:outlineLvl w:val="8"/>
    </w:pPr>
    <w:rPr>
      <w:rFonts w:ascii="Cambria" w:hAnsi="Cambria"/>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uiPriority w:val="99"/>
    <w:qFormat/>
    <w:pPr>
      <w:autoSpaceDE w:val="0"/>
      <w:autoSpaceDN w:val="0"/>
      <w:adjustRightInd w:val="0"/>
      <w:ind w:firstLine="420"/>
      <w:jc w:val="left"/>
    </w:pPr>
    <w:rPr>
      <w:rFonts w:ascii="宋体" w:eastAsia="等线" w:hAnsi="等线"/>
      <w:kern w:val="0"/>
      <w:sz w:val="20"/>
    </w:rPr>
  </w:style>
  <w:style w:type="paragraph" w:styleId="32">
    <w:name w:val="List 3"/>
    <w:basedOn w:val="a1"/>
    <w:uiPriority w:val="99"/>
    <w:qFormat/>
    <w:pPr>
      <w:ind w:leftChars="400" w:left="100" w:hangingChars="200" w:hanging="200"/>
    </w:pPr>
  </w:style>
  <w:style w:type="paragraph" w:styleId="70">
    <w:name w:val="toc 7"/>
    <w:basedOn w:val="a1"/>
    <w:next w:val="a1"/>
    <w:uiPriority w:val="99"/>
    <w:qFormat/>
    <w:pPr>
      <w:ind w:left="1260"/>
      <w:jc w:val="left"/>
    </w:pPr>
    <w:rPr>
      <w:sz w:val="18"/>
      <w:szCs w:val="18"/>
    </w:rPr>
  </w:style>
  <w:style w:type="paragraph" w:styleId="22">
    <w:name w:val="List Number 2"/>
    <w:basedOn w:val="a1"/>
    <w:uiPriority w:val="99"/>
    <w:qFormat/>
    <w:pPr>
      <w:tabs>
        <w:tab w:val="left" w:pos="840"/>
      </w:tabs>
      <w:spacing w:line="360" w:lineRule="auto"/>
      <w:ind w:left="840" w:hanging="420"/>
    </w:pPr>
    <w:rPr>
      <w:sz w:val="24"/>
      <w:szCs w:val="24"/>
    </w:rPr>
  </w:style>
  <w:style w:type="paragraph" w:styleId="a6">
    <w:name w:val="table of authorities"/>
    <w:basedOn w:val="a1"/>
    <w:next w:val="a1"/>
    <w:uiPriority w:val="99"/>
    <w:semiHidden/>
    <w:qFormat/>
    <w:pPr>
      <w:ind w:leftChars="200" w:left="420"/>
    </w:pPr>
    <w:rPr>
      <w:szCs w:val="24"/>
    </w:rPr>
  </w:style>
  <w:style w:type="paragraph" w:styleId="a7">
    <w:name w:val="caption"/>
    <w:basedOn w:val="a1"/>
    <w:next w:val="a1"/>
    <w:uiPriority w:val="99"/>
    <w:qFormat/>
    <w:pPr>
      <w:adjustRightInd w:val="0"/>
      <w:spacing w:line="360" w:lineRule="auto"/>
      <w:ind w:firstLineChars="200" w:firstLine="200"/>
      <w:jc w:val="left"/>
      <w:textAlignment w:val="baseline"/>
    </w:pPr>
    <w:rPr>
      <w:rFonts w:ascii="Cambria" w:eastAsia="黑体" w:hAnsi="Cambria"/>
      <w:sz w:val="20"/>
    </w:rPr>
  </w:style>
  <w:style w:type="paragraph" w:styleId="a8">
    <w:name w:val="Document Map"/>
    <w:basedOn w:val="a1"/>
    <w:link w:val="Char0"/>
    <w:uiPriority w:val="99"/>
    <w:qFormat/>
    <w:pPr>
      <w:shd w:val="clear" w:color="auto" w:fill="000080"/>
    </w:pPr>
    <w:rPr>
      <w:rFonts w:ascii="等线" w:eastAsia="等线" w:hAnsi="等线"/>
      <w:kern w:val="0"/>
    </w:rPr>
  </w:style>
  <w:style w:type="paragraph" w:styleId="a9">
    <w:name w:val="toa heading"/>
    <w:basedOn w:val="a1"/>
    <w:next w:val="a1"/>
    <w:uiPriority w:val="99"/>
    <w:semiHidden/>
    <w:qFormat/>
    <w:pPr>
      <w:spacing w:before="120"/>
    </w:pPr>
    <w:rPr>
      <w:rFonts w:ascii="Arial" w:hAnsi="Arial" w:cs="Arial"/>
      <w:sz w:val="24"/>
      <w:szCs w:val="24"/>
    </w:rPr>
  </w:style>
  <w:style w:type="paragraph" w:styleId="aa">
    <w:name w:val="annotation text"/>
    <w:basedOn w:val="a1"/>
    <w:link w:val="Char1"/>
    <w:uiPriority w:val="99"/>
    <w:qFormat/>
    <w:pPr>
      <w:jc w:val="left"/>
    </w:pPr>
    <w:rPr>
      <w:rFonts w:ascii="等线" w:eastAsia="等线" w:hAnsi="等线"/>
      <w:kern w:val="0"/>
    </w:rPr>
  </w:style>
  <w:style w:type="paragraph" w:styleId="ab">
    <w:name w:val="Salutation"/>
    <w:basedOn w:val="a1"/>
    <w:next w:val="a1"/>
    <w:link w:val="Char2"/>
    <w:uiPriority w:val="99"/>
    <w:qFormat/>
    <w:rPr>
      <w:rFonts w:ascii="仿宋_GB2312" w:eastAsia="仿宋_GB2312" w:hAnsi="等线"/>
      <w:kern w:val="0"/>
      <w:sz w:val="28"/>
    </w:rPr>
  </w:style>
  <w:style w:type="paragraph" w:styleId="ac">
    <w:name w:val="Body Text"/>
    <w:basedOn w:val="a1"/>
    <w:link w:val="Char3"/>
    <w:uiPriority w:val="99"/>
    <w:qFormat/>
    <w:pPr>
      <w:tabs>
        <w:tab w:val="left" w:pos="567"/>
      </w:tabs>
      <w:spacing w:before="120" w:line="22" w:lineRule="atLeast"/>
    </w:pPr>
    <w:rPr>
      <w:rFonts w:ascii="宋体" w:eastAsia="等线" w:hAnsi="宋体"/>
      <w:kern w:val="0"/>
      <w:sz w:val="20"/>
    </w:rPr>
  </w:style>
  <w:style w:type="paragraph" w:styleId="ad">
    <w:name w:val="Body Text Indent"/>
    <w:basedOn w:val="a1"/>
    <w:link w:val="Char4"/>
    <w:uiPriority w:val="99"/>
    <w:qFormat/>
    <w:pPr>
      <w:spacing w:line="360" w:lineRule="auto"/>
      <w:ind w:firstLine="570"/>
    </w:pPr>
    <w:rPr>
      <w:rFonts w:ascii="等线" w:eastAsia="等线" w:hAnsi="等线"/>
      <w:sz w:val="24"/>
      <w:szCs w:val="24"/>
    </w:rPr>
  </w:style>
  <w:style w:type="paragraph" w:styleId="23">
    <w:name w:val="List 2"/>
    <w:basedOn w:val="a1"/>
    <w:uiPriority w:val="99"/>
    <w:qFormat/>
    <w:pPr>
      <w:ind w:leftChars="200" w:left="100" w:hangingChars="200" w:hanging="200"/>
    </w:pPr>
  </w:style>
  <w:style w:type="paragraph" w:styleId="ae">
    <w:name w:val="Block Text"/>
    <w:basedOn w:val="a1"/>
    <w:uiPriority w:val="99"/>
    <w:qFormat/>
    <w:pPr>
      <w:tabs>
        <w:tab w:val="left" w:pos="8460"/>
      </w:tabs>
      <w:adjustRightInd w:val="0"/>
      <w:spacing w:line="312" w:lineRule="atLeast"/>
      <w:ind w:left="360" w:right="-154" w:firstLine="540"/>
      <w:textAlignment w:val="baseline"/>
    </w:pPr>
    <w:rPr>
      <w:rFonts w:ascii="宋体"/>
      <w:kern w:val="0"/>
      <w:sz w:val="28"/>
    </w:rPr>
  </w:style>
  <w:style w:type="paragraph" w:styleId="51">
    <w:name w:val="toc 5"/>
    <w:basedOn w:val="a1"/>
    <w:next w:val="a1"/>
    <w:uiPriority w:val="99"/>
    <w:qFormat/>
    <w:pPr>
      <w:ind w:left="840"/>
      <w:jc w:val="left"/>
    </w:pPr>
    <w:rPr>
      <w:sz w:val="18"/>
      <w:szCs w:val="18"/>
    </w:rPr>
  </w:style>
  <w:style w:type="paragraph" w:styleId="33">
    <w:name w:val="toc 3"/>
    <w:basedOn w:val="a1"/>
    <w:next w:val="a1"/>
    <w:uiPriority w:val="99"/>
    <w:qFormat/>
    <w:pPr>
      <w:tabs>
        <w:tab w:val="left" w:pos="1440"/>
        <w:tab w:val="right" w:leader="dot" w:pos="8937"/>
      </w:tabs>
      <w:ind w:leftChars="400" w:left="840"/>
    </w:pPr>
  </w:style>
  <w:style w:type="paragraph" w:styleId="af">
    <w:name w:val="Plain Text"/>
    <w:basedOn w:val="a1"/>
    <w:link w:val="Char5"/>
    <w:uiPriority w:val="99"/>
    <w:qFormat/>
    <w:rPr>
      <w:rFonts w:ascii="宋体" w:eastAsia="等线" w:hAnsi="Courier New"/>
      <w:kern w:val="0"/>
    </w:rPr>
  </w:style>
  <w:style w:type="paragraph" w:styleId="80">
    <w:name w:val="toc 8"/>
    <w:basedOn w:val="a1"/>
    <w:next w:val="a1"/>
    <w:uiPriority w:val="99"/>
    <w:qFormat/>
    <w:pPr>
      <w:ind w:left="1470"/>
      <w:jc w:val="left"/>
    </w:pPr>
    <w:rPr>
      <w:sz w:val="18"/>
      <w:szCs w:val="18"/>
    </w:rPr>
  </w:style>
  <w:style w:type="paragraph" w:styleId="af0">
    <w:name w:val="Date"/>
    <w:basedOn w:val="a1"/>
    <w:next w:val="a1"/>
    <w:link w:val="Char6"/>
    <w:uiPriority w:val="99"/>
    <w:qFormat/>
    <w:pPr>
      <w:ind w:leftChars="2500" w:left="100"/>
    </w:pPr>
    <w:rPr>
      <w:rFonts w:ascii="仿宋_GB2312" w:eastAsia="仿宋_GB2312" w:hAnsi="宋体"/>
      <w:color w:val="000000"/>
      <w:kern w:val="0"/>
      <w:sz w:val="20"/>
    </w:rPr>
  </w:style>
  <w:style w:type="paragraph" w:styleId="24">
    <w:name w:val="Body Text Indent 2"/>
    <w:basedOn w:val="a1"/>
    <w:link w:val="2Char0"/>
    <w:uiPriority w:val="99"/>
    <w:qFormat/>
    <w:pPr>
      <w:ind w:firstLineChars="200" w:firstLine="480"/>
    </w:pPr>
    <w:rPr>
      <w:rFonts w:ascii="仿宋_GB2312" w:eastAsia="仿宋_GB2312" w:hAnsi="等线"/>
      <w:kern w:val="0"/>
      <w:sz w:val="20"/>
    </w:rPr>
  </w:style>
  <w:style w:type="paragraph" w:styleId="52">
    <w:name w:val="List Continue 5"/>
    <w:basedOn w:val="a1"/>
    <w:uiPriority w:val="99"/>
    <w:qFormat/>
    <w:pPr>
      <w:spacing w:after="120"/>
      <w:ind w:leftChars="1000" w:left="2100"/>
    </w:pPr>
  </w:style>
  <w:style w:type="paragraph" w:styleId="af1">
    <w:name w:val="Balloon Text"/>
    <w:basedOn w:val="a1"/>
    <w:link w:val="Char7"/>
    <w:uiPriority w:val="99"/>
    <w:qFormat/>
    <w:pPr>
      <w:spacing w:before="120" w:after="120" w:line="400" w:lineRule="exact"/>
    </w:pPr>
    <w:rPr>
      <w:rFonts w:ascii="楷体_GB2312" w:eastAsia="楷体_GB2312" w:hAnsi="楷体_GB2312"/>
      <w:kern w:val="0"/>
      <w:sz w:val="18"/>
    </w:rPr>
  </w:style>
  <w:style w:type="paragraph" w:styleId="af2">
    <w:name w:val="footer"/>
    <w:basedOn w:val="a1"/>
    <w:link w:val="Char8"/>
    <w:uiPriority w:val="99"/>
    <w:qFormat/>
    <w:pPr>
      <w:tabs>
        <w:tab w:val="center" w:pos="4153"/>
        <w:tab w:val="right" w:pos="8306"/>
      </w:tabs>
      <w:autoSpaceDE w:val="0"/>
      <w:autoSpaceDN w:val="0"/>
      <w:adjustRightInd w:val="0"/>
      <w:snapToGrid w:val="0"/>
      <w:jc w:val="left"/>
    </w:pPr>
    <w:rPr>
      <w:rFonts w:ascii="宋体" w:eastAsia="等线" w:hAnsi="等线"/>
      <w:kern w:val="0"/>
      <w:sz w:val="18"/>
    </w:rPr>
  </w:style>
  <w:style w:type="paragraph" w:styleId="af3">
    <w:name w:val="header"/>
    <w:basedOn w:val="a1"/>
    <w:link w:val="Char9"/>
    <w:uiPriority w:val="99"/>
    <w:qFormat/>
    <w:pPr>
      <w:pBdr>
        <w:bottom w:val="single" w:sz="6" w:space="1" w:color="auto"/>
      </w:pBdr>
      <w:tabs>
        <w:tab w:val="center" w:pos="4153"/>
        <w:tab w:val="right" w:pos="8306"/>
      </w:tabs>
      <w:snapToGrid w:val="0"/>
      <w:jc w:val="center"/>
    </w:pPr>
    <w:rPr>
      <w:rFonts w:ascii="等线" w:eastAsia="等线" w:hAnsi="等线"/>
      <w:kern w:val="0"/>
      <w:sz w:val="18"/>
    </w:rPr>
  </w:style>
  <w:style w:type="paragraph" w:styleId="af4">
    <w:name w:val="Signature"/>
    <w:basedOn w:val="a1"/>
    <w:link w:val="Chara"/>
    <w:uiPriority w:val="99"/>
    <w:qFormat/>
    <w:pPr>
      <w:adjustRightInd w:val="0"/>
      <w:spacing w:after="600" w:line="312" w:lineRule="atLeast"/>
      <w:jc w:val="center"/>
      <w:textAlignment w:val="baseline"/>
    </w:pPr>
    <w:rPr>
      <w:rFonts w:ascii="等线" w:eastAsia="仿宋_GB2312" w:hAnsi="等线"/>
      <w:kern w:val="0"/>
      <w:sz w:val="20"/>
    </w:rPr>
  </w:style>
  <w:style w:type="paragraph" w:styleId="15">
    <w:name w:val="toc 1"/>
    <w:basedOn w:val="a1"/>
    <w:next w:val="a1"/>
    <w:uiPriority w:val="99"/>
    <w:qFormat/>
  </w:style>
  <w:style w:type="paragraph" w:styleId="41">
    <w:name w:val="toc 4"/>
    <w:basedOn w:val="a1"/>
    <w:next w:val="a1"/>
    <w:uiPriority w:val="99"/>
    <w:qFormat/>
    <w:pPr>
      <w:ind w:left="630"/>
      <w:jc w:val="left"/>
    </w:pPr>
    <w:rPr>
      <w:sz w:val="18"/>
      <w:szCs w:val="18"/>
    </w:rPr>
  </w:style>
  <w:style w:type="paragraph" w:styleId="af5">
    <w:name w:val="List"/>
    <w:basedOn w:val="a1"/>
    <w:uiPriority w:val="99"/>
    <w:qFormat/>
    <w:pPr>
      <w:ind w:left="200" w:hangingChars="200" w:hanging="200"/>
    </w:pPr>
  </w:style>
  <w:style w:type="paragraph" w:styleId="60">
    <w:name w:val="toc 6"/>
    <w:basedOn w:val="a1"/>
    <w:next w:val="a1"/>
    <w:uiPriority w:val="99"/>
    <w:qFormat/>
    <w:pPr>
      <w:spacing w:beforeLines="50" w:afterLines="50" w:line="360" w:lineRule="auto"/>
      <w:ind w:left="1134" w:hanging="1134"/>
      <w:jc w:val="left"/>
    </w:pPr>
    <w:rPr>
      <w:rFonts w:ascii="Calibri" w:hAnsi="Calibri" w:cs="Calibri"/>
      <w:sz w:val="18"/>
      <w:szCs w:val="18"/>
    </w:rPr>
  </w:style>
  <w:style w:type="paragraph" w:styleId="53">
    <w:name w:val="List 5"/>
    <w:basedOn w:val="a1"/>
    <w:uiPriority w:val="99"/>
    <w:qFormat/>
    <w:pPr>
      <w:ind w:leftChars="800" w:left="100" w:hangingChars="200" w:hanging="200"/>
    </w:pPr>
  </w:style>
  <w:style w:type="paragraph" w:styleId="34">
    <w:name w:val="Body Text Indent 3"/>
    <w:basedOn w:val="a1"/>
    <w:link w:val="3Char0"/>
    <w:uiPriority w:val="99"/>
    <w:qFormat/>
    <w:pPr>
      <w:autoSpaceDE w:val="0"/>
      <w:autoSpaceDN w:val="0"/>
      <w:adjustRightInd w:val="0"/>
      <w:spacing w:before="120" w:line="22" w:lineRule="atLeast"/>
      <w:ind w:left="720" w:firstLine="480"/>
      <w:jc w:val="left"/>
    </w:pPr>
    <w:rPr>
      <w:rFonts w:ascii="宋体" w:eastAsia="等线" w:hAnsi="等线"/>
      <w:kern w:val="0"/>
      <w:sz w:val="20"/>
    </w:rPr>
  </w:style>
  <w:style w:type="paragraph" w:styleId="25">
    <w:name w:val="toc 2"/>
    <w:basedOn w:val="a1"/>
    <w:next w:val="a1"/>
    <w:uiPriority w:val="99"/>
    <w:qFormat/>
    <w:pPr>
      <w:ind w:leftChars="200" w:left="420"/>
    </w:pPr>
  </w:style>
  <w:style w:type="paragraph" w:styleId="90">
    <w:name w:val="toc 9"/>
    <w:basedOn w:val="a1"/>
    <w:next w:val="a1"/>
    <w:uiPriority w:val="99"/>
    <w:qFormat/>
    <w:pPr>
      <w:ind w:left="1680"/>
      <w:jc w:val="left"/>
    </w:pPr>
    <w:rPr>
      <w:sz w:val="18"/>
      <w:szCs w:val="18"/>
    </w:rPr>
  </w:style>
  <w:style w:type="paragraph" w:styleId="26">
    <w:name w:val="Body Text 2"/>
    <w:basedOn w:val="a1"/>
    <w:link w:val="2Char1"/>
    <w:uiPriority w:val="99"/>
    <w:qFormat/>
    <w:pPr>
      <w:jc w:val="center"/>
    </w:pPr>
    <w:rPr>
      <w:rFonts w:ascii="等线" w:eastAsia="等线" w:hAnsi="等线"/>
      <w:b/>
      <w:bCs/>
      <w:kern w:val="0"/>
      <w:sz w:val="72"/>
    </w:rPr>
  </w:style>
  <w:style w:type="paragraph" w:styleId="42">
    <w:name w:val="List 4"/>
    <w:basedOn w:val="a1"/>
    <w:uiPriority w:val="99"/>
    <w:qFormat/>
    <w:pPr>
      <w:ind w:leftChars="600" w:left="100" w:hangingChars="200" w:hanging="200"/>
    </w:pPr>
  </w:style>
  <w:style w:type="paragraph" w:styleId="27">
    <w:name w:val="List Continue 2"/>
    <w:basedOn w:val="a1"/>
    <w:uiPriority w:val="99"/>
    <w:qFormat/>
    <w:pPr>
      <w:spacing w:after="120"/>
      <w:ind w:leftChars="400" w:left="840"/>
    </w:p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等线" w:hAnsi="宋体"/>
      <w:kern w:val="0"/>
      <w:sz w:val="20"/>
    </w:rPr>
  </w:style>
  <w:style w:type="paragraph" w:styleId="af6">
    <w:name w:val="Normal (Web)"/>
    <w:basedOn w:val="a1"/>
    <w:uiPriority w:val="99"/>
    <w:qFormat/>
    <w:pPr>
      <w:widowControl/>
      <w:spacing w:before="100" w:beforeAutospacing="1" w:after="100" w:afterAutospacing="1"/>
      <w:jc w:val="left"/>
    </w:pPr>
    <w:rPr>
      <w:rFonts w:ascii="宋体" w:hAnsi="宋体"/>
      <w:kern w:val="0"/>
      <w:sz w:val="24"/>
    </w:rPr>
  </w:style>
  <w:style w:type="paragraph" w:styleId="16">
    <w:name w:val="index 1"/>
    <w:basedOn w:val="a1"/>
    <w:next w:val="a1"/>
    <w:uiPriority w:val="99"/>
    <w:qFormat/>
  </w:style>
  <w:style w:type="paragraph" w:styleId="af7">
    <w:name w:val="Title"/>
    <w:basedOn w:val="a1"/>
    <w:link w:val="Charb"/>
    <w:uiPriority w:val="99"/>
    <w:qFormat/>
    <w:pPr>
      <w:widowControl/>
      <w:overflowPunct w:val="0"/>
      <w:autoSpaceDE w:val="0"/>
      <w:autoSpaceDN w:val="0"/>
      <w:adjustRightInd w:val="0"/>
      <w:spacing w:line="420" w:lineRule="exact"/>
      <w:jc w:val="center"/>
      <w:textAlignment w:val="baseline"/>
    </w:pPr>
    <w:rPr>
      <w:rFonts w:ascii="等线" w:eastAsia="黑体" w:hAnsi="等线"/>
      <w:b/>
      <w:kern w:val="0"/>
      <w:sz w:val="28"/>
      <w:lang w:val="en-GB"/>
    </w:rPr>
  </w:style>
  <w:style w:type="paragraph" w:styleId="af8">
    <w:name w:val="annotation subject"/>
    <w:basedOn w:val="aa"/>
    <w:next w:val="aa"/>
    <w:link w:val="Charc"/>
    <w:uiPriority w:val="99"/>
    <w:qFormat/>
    <w:rPr>
      <w:b/>
      <w:bCs/>
    </w:rPr>
  </w:style>
  <w:style w:type="paragraph" w:styleId="af9">
    <w:name w:val="Body Text First Indent"/>
    <w:basedOn w:val="ac"/>
    <w:link w:val="Chard"/>
    <w:uiPriority w:val="99"/>
    <w:qFormat/>
    <w:pPr>
      <w:tabs>
        <w:tab w:val="clear" w:pos="567"/>
      </w:tabs>
      <w:spacing w:before="0" w:after="120" w:line="240" w:lineRule="auto"/>
      <w:ind w:firstLineChars="100" w:firstLine="420"/>
    </w:pPr>
  </w:style>
  <w:style w:type="paragraph" w:styleId="28">
    <w:name w:val="Body Text First Indent 2"/>
    <w:basedOn w:val="ad"/>
    <w:link w:val="2Char2"/>
    <w:uiPriority w:val="99"/>
    <w:qFormat/>
    <w:pPr>
      <w:spacing w:after="120" w:line="240" w:lineRule="auto"/>
      <w:ind w:leftChars="200" w:left="420" w:firstLineChars="200" w:firstLine="420"/>
    </w:pPr>
  </w:style>
  <w:style w:type="table" w:styleId="afa">
    <w:name w:val="Table Grid"/>
    <w:basedOn w:val="a4"/>
    <w:uiPriority w:val="99"/>
    <w:qFormat/>
    <w:pPr>
      <w:widowControl w:val="0"/>
      <w:suppressAutoHyphens/>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4"/>
    <w:uiPriority w:val="99"/>
    <w:semiHidden/>
    <w:qFormat/>
    <w:rPr>
      <w:rFonts w:ascii="Calibri" w:hAnsi="Calibri"/>
    </w:rPr>
    <w:tblP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styleId="1-2">
    <w:name w:val="Medium Grid 1 Accent 2"/>
    <w:basedOn w:val="a4"/>
    <w:uiPriority w:val="99"/>
    <w:semiHidden/>
    <w:qFormat/>
    <w:rPr>
      <w:rFonts w:ascii="Calibri" w:hAnsi="Calibri" w:cs="宋体"/>
      <w:sz w:val="22"/>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rFonts w:cs="宋体"/>
        <w:b/>
        <w:bCs/>
      </w:rPr>
    </w:tblStylePr>
    <w:tblStylePr w:type="lastRow">
      <w:rPr>
        <w:rFonts w:cs="宋体"/>
        <w:b/>
        <w:bCs/>
      </w:rPr>
      <w:tblPr/>
      <w:tcPr>
        <w:tcBorders>
          <w:top w:val="single" w:sz="18" w:space="0" w:color="F19D64"/>
        </w:tcBorders>
      </w:tcPr>
    </w:tblStylePr>
    <w:tblStylePr w:type="firstCol">
      <w:rPr>
        <w:rFonts w:cs="宋体"/>
        <w:b/>
        <w:bCs/>
      </w:rPr>
    </w:tblStylePr>
    <w:tblStylePr w:type="lastCol">
      <w:rPr>
        <w:rFonts w:cs="宋体"/>
        <w:b/>
        <w:bCs/>
      </w:rPr>
    </w:tblStylePr>
    <w:tblStylePr w:type="band1Vert">
      <w:rPr>
        <w:rFonts w:cs="宋体"/>
      </w:rPr>
      <w:tblPr/>
      <w:tcPr>
        <w:shd w:val="clear" w:color="auto" w:fill="F6BE98"/>
      </w:tcPr>
    </w:tblStylePr>
    <w:tblStylePr w:type="band1Horz">
      <w:rPr>
        <w:rFonts w:cs="宋体"/>
      </w:rPr>
      <w:tblPr/>
      <w:tcPr>
        <w:shd w:val="clear" w:color="auto" w:fill="F6BE98"/>
      </w:tcPr>
    </w:tblStylePr>
  </w:style>
  <w:style w:type="character" w:styleId="afb">
    <w:name w:val="Strong"/>
    <w:basedOn w:val="a3"/>
    <w:uiPriority w:val="99"/>
    <w:qFormat/>
    <w:rPr>
      <w:rFonts w:cs="Times New Roman"/>
      <w:b/>
    </w:rPr>
  </w:style>
  <w:style w:type="character" w:styleId="afc">
    <w:name w:val="page number"/>
    <w:basedOn w:val="a3"/>
    <w:uiPriority w:val="99"/>
    <w:qFormat/>
    <w:rPr>
      <w:rFonts w:cs="Times New Roman"/>
    </w:rPr>
  </w:style>
  <w:style w:type="character" w:styleId="afd">
    <w:name w:val="FollowedHyperlink"/>
    <w:basedOn w:val="a3"/>
    <w:uiPriority w:val="99"/>
    <w:qFormat/>
    <w:rPr>
      <w:rFonts w:cs="Times New Roman"/>
      <w:color w:val="800080"/>
      <w:u w:val="single"/>
    </w:rPr>
  </w:style>
  <w:style w:type="character" w:styleId="afe">
    <w:name w:val="Emphasis"/>
    <w:basedOn w:val="a3"/>
    <w:uiPriority w:val="99"/>
    <w:qFormat/>
    <w:rPr>
      <w:rFonts w:cs="Times New Roman"/>
      <w:b/>
    </w:rPr>
  </w:style>
  <w:style w:type="character" w:styleId="aff">
    <w:name w:val="Hyperlink"/>
    <w:basedOn w:val="a3"/>
    <w:uiPriority w:val="99"/>
    <w:qFormat/>
    <w:rPr>
      <w:rFonts w:cs="Times New Roman"/>
      <w:color w:val="0000FF"/>
      <w:u w:val="single"/>
    </w:rPr>
  </w:style>
  <w:style w:type="character" w:styleId="aff0">
    <w:name w:val="annotation reference"/>
    <w:basedOn w:val="a3"/>
    <w:uiPriority w:val="99"/>
    <w:qFormat/>
    <w:rPr>
      <w:rFonts w:cs="Times New Roman"/>
      <w:sz w:val="21"/>
    </w:rPr>
  </w:style>
  <w:style w:type="character" w:customStyle="1" w:styleId="1Char">
    <w:name w:val="标题 1 Char"/>
    <w:basedOn w:val="a3"/>
    <w:link w:val="14"/>
    <w:uiPriority w:val="99"/>
    <w:qFormat/>
    <w:locked/>
    <w:rPr>
      <w:rFonts w:ascii="宋体" w:eastAsia="宋体" w:hAnsi="Times New Roman" w:cs="Times New Roman"/>
      <w:b/>
      <w:kern w:val="44"/>
      <w:sz w:val="20"/>
      <w:szCs w:val="20"/>
      <w:lang w:val="zh-CN" w:eastAsia="zh-CN"/>
    </w:rPr>
  </w:style>
  <w:style w:type="character" w:customStyle="1" w:styleId="2Char">
    <w:name w:val="标题 2 Char"/>
    <w:basedOn w:val="a3"/>
    <w:link w:val="21"/>
    <w:uiPriority w:val="99"/>
    <w:qFormat/>
    <w:locked/>
    <w:rPr>
      <w:rFonts w:ascii="Arial" w:eastAsia="黑体" w:hAnsi="Arial" w:cs="Times New Roman"/>
      <w:b/>
      <w:kern w:val="0"/>
      <w:sz w:val="20"/>
      <w:szCs w:val="20"/>
      <w:lang w:val="zh-CN" w:eastAsia="zh-CN"/>
    </w:rPr>
  </w:style>
  <w:style w:type="character" w:customStyle="1" w:styleId="3Char">
    <w:name w:val="标题 3 Char"/>
    <w:basedOn w:val="a3"/>
    <w:link w:val="31"/>
    <w:uiPriority w:val="99"/>
    <w:qFormat/>
    <w:locked/>
    <w:rPr>
      <w:rFonts w:ascii="Times New Roman" w:eastAsia="宋体" w:hAnsi="Times New Roman" w:cs="Times New Roman"/>
      <w:b/>
      <w:bCs/>
      <w:sz w:val="32"/>
      <w:szCs w:val="32"/>
    </w:rPr>
  </w:style>
  <w:style w:type="character" w:customStyle="1" w:styleId="4Char">
    <w:name w:val="标题 4 Char"/>
    <w:basedOn w:val="a3"/>
    <w:link w:val="40"/>
    <w:uiPriority w:val="99"/>
    <w:qFormat/>
    <w:locked/>
    <w:rPr>
      <w:rFonts w:ascii="Arial" w:eastAsia="黑体" w:hAnsi="Arial" w:cs="Times New Roman"/>
      <w:b/>
      <w:spacing w:val="20"/>
      <w:sz w:val="20"/>
      <w:szCs w:val="20"/>
      <w:lang w:val="zh-CN" w:eastAsia="zh-CN"/>
    </w:rPr>
  </w:style>
  <w:style w:type="character" w:customStyle="1" w:styleId="5Char">
    <w:name w:val="标题 5 Char"/>
    <w:basedOn w:val="a3"/>
    <w:link w:val="50"/>
    <w:uiPriority w:val="99"/>
    <w:qFormat/>
    <w:locked/>
    <w:rPr>
      <w:rFonts w:ascii="Times New Roman" w:eastAsia="宋体" w:hAnsi="Times New Roman" w:cs="Times New Roman"/>
      <w:b/>
      <w:spacing w:val="20"/>
      <w:sz w:val="20"/>
      <w:szCs w:val="20"/>
      <w:lang w:val="zh-CN" w:eastAsia="zh-CN"/>
    </w:rPr>
  </w:style>
  <w:style w:type="character" w:customStyle="1" w:styleId="6Char">
    <w:name w:val="标题 6 Char"/>
    <w:basedOn w:val="a3"/>
    <w:link w:val="6"/>
    <w:uiPriority w:val="99"/>
    <w:qFormat/>
    <w:locked/>
    <w:rPr>
      <w:rFonts w:ascii="Cambria" w:eastAsia="宋体" w:hAnsi="Cambria" w:cs="Times New Roman"/>
      <w:b/>
      <w:bCs/>
      <w:lang w:val="zh-CN" w:eastAsia="zh-CN"/>
    </w:rPr>
  </w:style>
  <w:style w:type="character" w:customStyle="1" w:styleId="7Char">
    <w:name w:val="标题 7 Char"/>
    <w:basedOn w:val="a3"/>
    <w:link w:val="7"/>
    <w:uiPriority w:val="99"/>
    <w:qFormat/>
    <w:locked/>
    <w:rPr>
      <w:rFonts w:ascii="Times New Roman" w:eastAsia="宋体" w:hAnsi="Times New Roman" w:cs="Times New Roman"/>
      <w:b/>
      <w:bCs/>
      <w:lang w:val="zh-CN" w:eastAsia="zh-CN"/>
    </w:rPr>
  </w:style>
  <w:style w:type="character" w:customStyle="1" w:styleId="8Char">
    <w:name w:val="标题 8 Char"/>
    <w:basedOn w:val="a3"/>
    <w:link w:val="8"/>
    <w:uiPriority w:val="99"/>
    <w:qFormat/>
    <w:locked/>
    <w:rPr>
      <w:rFonts w:ascii="Cambria" w:eastAsia="宋体" w:hAnsi="Cambria" w:cs="Times New Roman"/>
      <w:lang w:val="zh-CN" w:eastAsia="zh-CN"/>
    </w:rPr>
  </w:style>
  <w:style w:type="character" w:customStyle="1" w:styleId="9Char">
    <w:name w:val="标题 9 Char"/>
    <w:basedOn w:val="a3"/>
    <w:link w:val="9"/>
    <w:uiPriority w:val="99"/>
    <w:qFormat/>
    <w:locked/>
    <w:rPr>
      <w:rFonts w:ascii="Cambria" w:eastAsia="宋体" w:hAnsi="Cambria" w:cs="Times New Roman"/>
      <w:sz w:val="21"/>
      <w:szCs w:val="21"/>
      <w:lang w:val="zh-CN" w:eastAsia="zh-CN"/>
    </w:rPr>
  </w:style>
  <w:style w:type="character" w:customStyle="1" w:styleId="Char0">
    <w:name w:val="文档结构图 Char"/>
    <w:basedOn w:val="a3"/>
    <w:link w:val="a8"/>
    <w:uiPriority w:val="99"/>
    <w:qFormat/>
    <w:locked/>
    <w:rPr>
      <w:sz w:val="21"/>
      <w:shd w:val="clear" w:color="auto" w:fill="000080"/>
    </w:rPr>
  </w:style>
  <w:style w:type="character" w:customStyle="1" w:styleId="Char1">
    <w:name w:val="批注文字 Char"/>
    <w:basedOn w:val="a3"/>
    <w:link w:val="aa"/>
    <w:uiPriority w:val="99"/>
    <w:qFormat/>
    <w:locked/>
    <w:rPr>
      <w:sz w:val="21"/>
    </w:rPr>
  </w:style>
  <w:style w:type="character" w:customStyle="1" w:styleId="Char2">
    <w:name w:val="称呼 Char"/>
    <w:basedOn w:val="a3"/>
    <w:link w:val="ab"/>
    <w:uiPriority w:val="99"/>
    <w:qFormat/>
    <w:locked/>
    <w:rPr>
      <w:rFonts w:ascii="仿宋_GB2312" w:eastAsia="仿宋_GB2312"/>
      <w:sz w:val="28"/>
    </w:rPr>
  </w:style>
  <w:style w:type="character" w:customStyle="1" w:styleId="Char3">
    <w:name w:val="正文文本 Char"/>
    <w:basedOn w:val="a3"/>
    <w:link w:val="ac"/>
    <w:uiPriority w:val="99"/>
    <w:qFormat/>
    <w:locked/>
    <w:rPr>
      <w:rFonts w:ascii="宋体" w:eastAsia="宋体"/>
    </w:rPr>
  </w:style>
  <w:style w:type="character" w:customStyle="1" w:styleId="Char4">
    <w:name w:val="正文文本缩进 Char"/>
    <w:basedOn w:val="a3"/>
    <w:link w:val="ad"/>
    <w:uiPriority w:val="99"/>
    <w:qFormat/>
    <w:locked/>
  </w:style>
  <w:style w:type="character" w:customStyle="1" w:styleId="Char5">
    <w:name w:val="纯文本 Char"/>
    <w:basedOn w:val="a3"/>
    <w:link w:val="af"/>
    <w:uiPriority w:val="99"/>
    <w:qFormat/>
    <w:locked/>
    <w:rPr>
      <w:rFonts w:ascii="宋体" w:hAnsi="Courier New"/>
      <w:sz w:val="21"/>
    </w:rPr>
  </w:style>
  <w:style w:type="character" w:customStyle="1" w:styleId="Char6">
    <w:name w:val="日期 Char"/>
    <w:basedOn w:val="a3"/>
    <w:link w:val="af0"/>
    <w:uiPriority w:val="99"/>
    <w:qFormat/>
    <w:locked/>
    <w:rPr>
      <w:rFonts w:ascii="仿宋_GB2312" w:eastAsia="仿宋_GB2312" w:hAnsi="宋体"/>
      <w:color w:val="000000"/>
    </w:rPr>
  </w:style>
  <w:style w:type="character" w:customStyle="1" w:styleId="2Char0">
    <w:name w:val="正文文本缩进 2 Char"/>
    <w:basedOn w:val="a3"/>
    <w:link w:val="24"/>
    <w:uiPriority w:val="99"/>
    <w:qFormat/>
    <w:locked/>
    <w:rPr>
      <w:rFonts w:ascii="仿宋_GB2312" w:eastAsia="仿宋_GB2312"/>
    </w:rPr>
  </w:style>
  <w:style w:type="character" w:customStyle="1" w:styleId="Char7">
    <w:name w:val="批注框文本 Char"/>
    <w:basedOn w:val="a3"/>
    <w:link w:val="af1"/>
    <w:uiPriority w:val="99"/>
    <w:qFormat/>
    <w:locked/>
    <w:rPr>
      <w:rFonts w:ascii="楷体_GB2312" w:eastAsia="楷体_GB2312" w:hAnsi="楷体_GB2312"/>
      <w:sz w:val="18"/>
    </w:rPr>
  </w:style>
  <w:style w:type="character" w:customStyle="1" w:styleId="Char8">
    <w:name w:val="页脚 Char"/>
    <w:basedOn w:val="a3"/>
    <w:link w:val="af2"/>
    <w:uiPriority w:val="99"/>
    <w:qFormat/>
    <w:locked/>
    <w:rPr>
      <w:rFonts w:ascii="宋体"/>
      <w:sz w:val="18"/>
    </w:rPr>
  </w:style>
  <w:style w:type="character" w:customStyle="1" w:styleId="Char9">
    <w:name w:val="页眉 Char"/>
    <w:basedOn w:val="a3"/>
    <w:link w:val="af3"/>
    <w:uiPriority w:val="99"/>
    <w:qFormat/>
    <w:locked/>
    <w:rPr>
      <w:sz w:val="18"/>
    </w:rPr>
  </w:style>
  <w:style w:type="character" w:customStyle="1" w:styleId="Chara">
    <w:name w:val="签名 Char"/>
    <w:basedOn w:val="a3"/>
    <w:link w:val="af4"/>
    <w:uiPriority w:val="99"/>
    <w:qFormat/>
    <w:locked/>
    <w:rPr>
      <w:rFonts w:eastAsia="仿宋_GB2312"/>
    </w:rPr>
  </w:style>
  <w:style w:type="character" w:customStyle="1" w:styleId="3Char0">
    <w:name w:val="正文文本缩进 3 Char"/>
    <w:basedOn w:val="a3"/>
    <w:link w:val="34"/>
    <w:uiPriority w:val="99"/>
    <w:qFormat/>
    <w:locked/>
    <w:rPr>
      <w:rFonts w:ascii="宋体"/>
    </w:rPr>
  </w:style>
  <w:style w:type="character" w:customStyle="1" w:styleId="2Char1">
    <w:name w:val="正文文本 2 Char"/>
    <w:basedOn w:val="a3"/>
    <w:link w:val="26"/>
    <w:uiPriority w:val="99"/>
    <w:qFormat/>
    <w:locked/>
    <w:rPr>
      <w:b/>
      <w:sz w:val="72"/>
    </w:rPr>
  </w:style>
  <w:style w:type="character" w:customStyle="1" w:styleId="HTMLChar">
    <w:name w:val="HTML 预设格式 Char"/>
    <w:basedOn w:val="a3"/>
    <w:link w:val="HTML"/>
    <w:uiPriority w:val="99"/>
    <w:qFormat/>
    <w:locked/>
    <w:rPr>
      <w:rFonts w:ascii="宋体" w:eastAsia="宋体"/>
    </w:rPr>
  </w:style>
  <w:style w:type="character" w:customStyle="1" w:styleId="Charb">
    <w:name w:val="标题 Char"/>
    <w:basedOn w:val="a3"/>
    <w:link w:val="af7"/>
    <w:uiPriority w:val="99"/>
    <w:qFormat/>
    <w:locked/>
    <w:rPr>
      <w:rFonts w:eastAsia="黑体"/>
      <w:b/>
      <w:sz w:val="28"/>
      <w:lang w:val="en-GB"/>
    </w:rPr>
  </w:style>
  <w:style w:type="character" w:customStyle="1" w:styleId="Charc">
    <w:name w:val="批注主题 Char"/>
    <w:basedOn w:val="Char1"/>
    <w:link w:val="af8"/>
    <w:uiPriority w:val="99"/>
    <w:qFormat/>
    <w:locked/>
    <w:rPr>
      <w:b/>
      <w:sz w:val="21"/>
    </w:rPr>
  </w:style>
  <w:style w:type="character" w:customStyle="1" w:styleId="Chard">
    <w:name w:val="正文首行缩进 Char"/>
    <w:basedOn w:val="Char3"/>
    <w:link w:val="af9"/>
    <w:uiPriority w:val="99"/>
    <w:qFormat/>
    <w:locked/>
    <w:rPr>
      <w:rFonts w:ascii="宋体" w:eastAsia="宋体" w:cs="Times New Roman"/>
    </w:rPr>
  </w:style>
  <w:style w:type="character" w:customStyle="1" w:styleId="2Char2">
    <w:name w:val="正文首行缩进 2 Char"/>
    <w:basedOn w:val="Char4"/>
    <w:link w:val="28"/>
    <w:uiPriority w:val="99"/>
    <w:qFormat/>
    <w:locked/>
    <w:rPr>
      <w:rFonts w:cs="Times New Roman"/>
    </w:rPr>
  </w:style>
  <w:style w:type="character" w:customStyle="1" w:styleId="Char">
    <w:name w:val="正文缩进 Char"/>
    <w:link w:val="a2"/>
    <w:uiPriority w:val="99"/>
    <w:qFormat/>
    <w:locked/>
    <w:rPr>
      <w:rFonts w:ascii="宋体"/>
    </w:rPr>
  </w:style>
  <w:style w:type="character" w:customStyle="1" w:styleId="210">
    <w:name w:val="正文文本缩进 2字符1"/>
    <w:basedOn w:val="a3"/>
    <w:uiPriority w:val="99"/>
    <w:semiHidden/>
    <w:qFormat/>
    <w:rPr>
      <w:rFonts w:ascii="Times New Roman" w:eastAsia="宋体" w:hAnsi="Times New Roman" w:cs="Times New Roman"/>
      <w:sz w:val="20"/>
      <w:szCs w:val="20"/>
    </w:rPr>
  </w:style>
  <w:style w:type="character" w:customStyle="1" w:styleId="310">
    <w:name w:val="正文文本缩进 3字符1"/>
    <w:basedOn w:val="a3"/>
    <w:uiPriority w:val="99"/>
    <w:semiHidden/>
    <w:qFormat/>
    <w:rPr>
      <w:rFonts w:ascii="Times New Roman" w:eastAsia="宋体" w:hAnsi="Times New Roman" w:cs="Times New Roman"/>
      <w:sz w:val="16"/>
      <w:szCs w:val="16"/>
    </w:rPr>
  </w:style>
  <w:style w:type="character" w:customStyle="1" w:styleId="17">
    <w:name w:val="纯文本字符1"/>
    <w:basedOn w:val="a3"/>
    <w:uiPriority w:val="99"/>
    <w:semiHidden/>
    <w:qFormat/>
    <w:rPr>
      <w:rFonts w:ascii="宋体" w:eastAsia="宋体" w:hAnsi="Courier" w:cs="Times New Roman"/>
    </w:rPr>
  </w:style>
  <w:style w:type="character" w:customStyle="1" w:styleId="htd0">
    <w:name w:val="htd0"/>
    <w:basedOn w:val="a3"/>
    <w:uiPriority w:val="99"/>
    <w:qFormat/>
    <w:rPr>
      <w:rFonts w:cs="Times New Roman"/>
    </w:rPr>
  </w:style>
  <w:style w:type="character" w:customStyle="1" w:styleId="CharChar14">
    <w:name w:val="Char Char14"/>
    <w:uiPriority w:val="99"/>
    <w:qFormat/>
    <w:rPr>
      <w:rFonts w:ascii="Times New Roman" w:hAnsi="Times New Roman"/>
      <w:b/>
      <w:kern w:val="2"/>
      <w:sz w:val="32"/>
    </w:rPr>
  </w:style>
  <w:style w:type="character" w:customStyle="1" w:styleId="font11">
    <w:name w:val="font11"/>
    <w:uiPriority w:val="99"/>
    <w:qFormat/>
    <w:rPr>
      <w:rFonts w:ascii="宋体" w:eastAsia="宋体" w:hAnsi="宋体"/>
      <w:color w:val="000000"/>
      <w:sz w:val="20"/>
      <w:u w:val="none"/>
    </w:rPr>
  </w:style>
  <w:style w:type="character" w:customStyle="1" w:styleId="Chare">
    <w:name w:val="表内正文 Char"/>
    <w:link w:val="aff1"/>
    <w:uiPriority w:val="99"/>
    <w:qFormat/>
    <w:locked/>
    <w:rPr>
      <w:rFonts w:ascii="Arial" w:hAnsi="Arial"/>
      <w:kern w:val="2"/>
      <w:sz w:val="24"/>
      <w:lang w:val="en-US" w:eastAsia="zh-CN"/>
    </w:rPr>
  </w:style>
  <w:style w:type="paragraph" w:customStyle="1" w:styleId="aff1">
    <w:name w:val="表内正文"/>
    <w:link w:val="Chare"/>
    <w:uiPriority w:val="99"/>
    <w:qFormat/>
    <w:pPr>
      <w:wordWrap w:val="0"/>
      <w:snapToGrid w:val="0"/>
      <w:jc w:val="both"/>
      <w:textAlignment w:val="baseline"/>
    </w:pPr>
    <w:rPr>
      <w:rFonts w:ascii="Arial" w:hAnsi="Arial"/>
      <w:kern w:val="2"/>
      <w:sz w:val="21"/>
      <w:szCs w:val="24"/>
    </w:rPr>
  </w:style>
  <w:style w:type="character" w:customStyle="1" w:styleId="04Char">
    <w:name w:val="04 表格内容 Char"/>
    <w:link w:val="04"/>
    <w:uiPriority w:val="99"/>
    <w:qFormat/>
    <w:locked/>
  </w:style>
  <w:style w:type="paragraph" w:customStyle="1" w:styleId="04">
    <w:name w:val="04 表格内容"/>
    <w:basedOn w:val="a1"/>
    <w:link w:val="04Char"/>
    <w:uiPriority w:val="99"/>
    <w:qFormat/>
    <w:pPr>
      <w:jc w:val="center"/>
    </w:pPr>
    <w:rPr>
      <w:rFonts w:ascii="等线" w:eastAsia="等线" w:hAnsi="等线"/>
      <w:sz w:val="24"/>
      <w:szCs w:val="24"/>
    </w:rPr>
  </w:style>
  <w:style w:type="character" w:customStyle="1" w:styleId="04Char0">
    <w:name w:val="04 段标 Char"/>
    <w:link w:val="040"/>
    <w:uiPriority w:val="99"/>
    <w:qFormat/>
    <w:locked/>
  </w:style>
  <w:style w:type="paragraph" w:customStyle="1" w:styleId="040">
    <w:name w:val="04 段标"/>
    <w:basedOn w:val="a1"/>
    <w:link w:val="04Char0"/>
    <w:uiPriority w:val="99"/>
    <w:qFormat/>
    <w:pPr>
      <w:spacing w:beforeLines="50" w:line="360" w:lineRule="auto"/>
      <w:ind w:leftChars="-204" w:left="-427" w:hanging="1"/>
    </w:pPr>
    <w:rPr>
      <w:rFonts w:ascii="等线" w:eastAsia="等线" w:hAnsi="等线"/>
      <w:bCs/>
      <w:kern w:val="0"/>
      <w:sz w:val="20"/>
    </w:rPr>
  </w:style>
  <w:style w:type="character" w:customStyle="1" w:styleId="05Char">
    <w:name w:val="05 表列 Char"/>
    <w:link w:val="05"/>
    <w:uiPriority w:val="99"/>
    <w:qFormat/>
    <w:locked/>
    <w:rPr>
      <w:rFonts w:eastAsia="黑体"/>
    </w:rPr>
  </w:style>
  <w:style w:type="paragraph" w:customStyle="1" w:styleId="05">
    <w:name w:val="05 表列"/>
    <w:basedOn w:val="04"/>
    <w:link w:val="05Char"/>
    <w:uiPriority w:val="99"/>
    <w:qFormat/>
    <w:rPr>
      <w:rFonts w:eastAsia="黑体"/>
      <w:kern w:val="0"/>
      <w:sz w:val="20"/>
      <w:szCs w:val="20"/>
    </w:rPr>
  </w:style>
  <w:style w:type="character" w:customStyle="1" w:styleId="font81">
    <w:name w:val="font81"/>
    <w:uiPriority w:val="99"/>
    <w:qFormat/>
    <w:rPr>
      <w:rFonts w:ascii="微软雅黑" w:eastAsia="微软雅黑" w:hAnsi="微软雅黑"/>
      <w:color w:val="000000"/>
      <w:sz w:val="20"/>
      <w:u w:val="none"/>
    </w:rPr>
  </w:style>
  <w:style w:type="character" w:customStyle="1" w:styleId="Char10">
    <w:name w:val="页眉 Char1"/>
    <w:uiPriority w:val="99"/>
    <w:semiHidden/>
    <w:qFormat/>
    <w:rPr>
      <w:kern w:val="2"/>
      <w:sz w:val="18"/>
    </w:rPr>
  </w:style>
  <w:style w:type="character" w:customStyle="1" w:styleId="-30">
    <w:name w:val="浅色网格 - 强调文字颜色 3字符"/>
    <w:uiPriority w:val="99"/>
    <w:qFormat/>
    <w:rPr>
      <w:rFonts w:ascii="Calibri" w:hAnsi="Calibri"/>
      <w:kern w:val="2"/>
      <w:sz w:val="22"/>
    </w:rPr>
  </w:style>
  <w:style w:type="character" w:customStyle="1" w:styleId="black">
    <w:name w:val="black"/>
    <w:basedOn w:val="a3"/>
    <w:uiPriority w:val="99"/>
    <w:qFormat/>
    <w:rPr>
      <w:rFonts w:cs="Times New Roman"/>
    </w:rPr>
  </w:style>
  <w:style w:type="character" w:customStyle="1" w:styleId="ca-2">
    <w:name w:val="ca-2"/>
    <w:basedOn w:val="a3"/>
    <w:uiPriority w:val="99"/>
    <w:qFormat/>
    <w:rPr>
      <w:rFonts w:cs="Times New Roman"/>
    </w:rPr>
  </w:style>
  <w:style w:type="character" w:customStyle="1" w:styleId="apple-style-span">
    <w:name w:val="apple-style-span"/>
    <w:uiPriority w:val="99"/>
    <w:qFormat/>
  </w:style>
  <w:style w:type="character" w:customStyle="1" w:styleId="ca-9">
    <w:name w:val="ca-9"/>
    <w:basedOn w:val="a3"/>
    <w:uiPriority w:val="99"/>
    <w:qFormat/>
    <w:rPr>
      <w:rFonts w:cs="Times New Roman"/>
    </w:rPr>
  </w:style>
  <w:style w:type="character" w:customStyle="1" w:styleId="Char11">
    <w:name w:val="正文缩进 Char1"/>
    <w:uiPriority w:val="99"/>
    <w:qFormat/>
    <w:rPr>
      <w:rFonts w:ascii="宋体"/>
      <w:sz w:val="24"/>
    </w:rPr>
  </w:style>
  <w:style w:type="character" w:customStyle="1" w:styleId="apple-converted-space">
    <w:name w:val="apple-converted-space"/>
    <w:uiPriority w:val="99"/>
    <w:qFormat/>
  </w:style>
  <w:style w:type="character" w:customStyle="1" w:styleId="p11">
    <w:name w:val="p11"/>
    <w:uiPriority w:val="99"/>
    <w:qFormat/>
    <w:rPr>
      <w:rFonts w:ascii="Verdana" w:hAnsi="Verdana"/>
      <w:color w:val="666666"/>
      <w:sz w:val="18"/>
      <w:u w:val="none"/>
    </w:rPr>
  </w:style>
  <w:style w:type="character" w:customStyle="1" w:styleId="3Char1">
    <w:name w:val="标题 3 Char1"/>
    <w:uiPriority w:val="99"/>
    <w:qFormat/>
    <w:rPr>
      <w:rFonts w:ascii="宋体" w:hAnsi="Arial"/>
      <w:b/>
      <w:snapToGrid w:val="0"/>
      <w:color w:val="000000"/>
      <w:kern w:val="2"/>
      <w:sz w:val="28"/>
    </w:rPr>
  </w:style>
  <w:style w:type="character" w:customStyle="1" w:styleId="tit1">
    <w:name w:val="tit1"/>
    <w:uiPriority w:val="99"/>
    <w:qFormat/>
    <w:rPr>
      <w:rFonts w:ascii="宋体" w:eastAsia="宋体" w:hAnsi="宋体"/>
      <w:b/>
      <w:color w:val="000000"/>
      <w:sz w:val="18"/>
    </w:rPr>
  </w:style>
  <w:style w:type="character" w:customStyle="1" w:styleId="2Char3">
    <w:name w:val="样式2 Char"/>
    <w:link w:val="29"/>
    <w:uiPriority w:val="99"/>
    <w:qFormat/>
    <w:locked/>
    <w:rPr>
      <w:rFonts w:ascii="宋体" w:eastAsia="宋体"/>
      <w:b/>
    </w:rPr>
  </w:style>
  <w:style w:type="paragraph" w:customStyle="1" w:styleId="29">
    <w:name w:val="样式2"/>
    <w:basedOn w:val="a1"/>
    <w:link w:val="2Char3"/>
    <w:uiPriority w:val="99"/>
    <w:qFormat/>
    <w:pPr>
      <w:spacing w:line="360" w:lineRule="auto"/>
      <w:ind w:leftChars="200" w:left="200"/>
    </w:pPr>
    <w:rPr>
      <w:rFonts w:ascii="宋体" w:eastAsia="等线" w:hAnsi="宋体"/>
      <w:b/>
      <w:kern w:val="0"/>
      <w:sz w:val="20"/>
    </w:rPr>
  </w:style>
  <w:style w:type="character" w:customStyle="1" w:styleId="CharCharChar1">
    <w:name w:val="普通文字 Char Char Char1"/>
    <w:uiPriority w:val="99"/>
    <w:qFormat/>
    <w:locked/>
    <w:rPr>
      <w:rFonts w:ascii="宋体" w:eastAsia="宋体" w:hAnsi="Courier New"/>
      <w:kern w:val="2"/>
      <w:sz w:val="21"/>
      <w:lang w:val="en-US" w:eastAsia="zh-CN"/>
    </w:rPr>
  </w:style>
  <w:style w:type="character" w:customStyle="1" w:styleId="5Char0">
    <w:name w:val="正文 5 Char"/>
    <w:link w:val="54"/>
    <w:uiPriority w:val="99"/>
    <w:qFormat/>
    <w:locked/>
    <w:rPr>
      <w:rFonts w:ascii="Helvetica" w:eastAsia="ヒラギノ角ゴ Pro W3" w:hAnsi="Helvetica"/>
      <w:color w:val="000000"/>
      <w:kern w:val="2"/>
      <w:sz w:val="24"/>
      <w:lang w:val="en-US" w:eastAsia="zh-CN"/>
    </w:rPr>
  </w:style>
  <w:style w:type="paragraph" w:customStyle="1" w:styleId="54">
    <w:name w:val="正文 5"/>
    <w:link w:val="5Char0"/>
    <w:uiPriority w:val="99"/>
    <w:qFormat/>
    <w:pPr>
      <w:spacing w:line="300" w:lineRule="auto"/>
    </w:pPr>
    <w:rPr>
      <w:rFonts w:ascii="Helvetica" w:eastAsia="ヒラギノ角ゴ Pro W3" w:hAnsi="Helvetica"/>
      <w:color w:val="000000"/>
      <w:kern w:val="2"/>
      <w:sz w:val="22"/>
      <w:szCs w:val="24"/>
    </w:rPr>
  </w:style>
  <w:style w:type="character" w:customStyle="1" w:styleId="font41">
    <w:name w:val="font41"/>
    <w:uiPriority w:val="99"/>
    <w:qFormat/>
    <w:rPr>
      <w:rFonts w:ascii="微软雅黑" w:eastAsia="微软雅黑" w:hAnsi="微软雅黑"/>
      <w:color w:val="000000"/>
      <w:sz w:val="20"/>
      <w:u w:val="none"/>
    </w:rPr>
  </w:style>
  <w:style w:type="character" w:customStyle="1" w:styleId="btn-lnk-alignl2">
    <w:name w:val="btn-lnk-alignl2"/>
    <w:uiPriority w:val="99"/>
    <w:qFormat/>
  </w:style>
  <w:style w:type="character" w:customStyle="1" w:styleId="ZW4LP152WChar">
    <w:name w:val="ZW 4L P1.5 2W Char"/>
    <w:link w:val="ZW4LP152W"/>
    <w:uiPriority w:val="99"/>
    <w:qFormat/>
    <w:locked/>
  </w:style>
  <w:style w:type="paragraph" w:customStyle="1" w:styleId="ZW4LP152W">
    <w:name w:val="ZW 4L P1.5 2W"/>
    <w:basedOn w:val="a1"/>
    <w:link w:val="ZW4LP152WChar"/>
    <w:uiPriority w:val="99"/>
    <w:qFormat/>
    <w:pPr>
      <w:spacing w:line="360" w:lineRule="auto"/>
      <w:ind w:firstLine="480"/>
    </w:pPr>
    <w:rPr>
      <w:rFonts w:ascii="等线" w:eastAsia="等线" w:hAnsi="等线"/>
      <w:kern w:val="0"/>
      <w:sz w:val="20"/>
    </w:rPr>
  </w:style>
  <w:style w:type="character" w:customStyle="1" w:styleId="h31">
    <w:name w:val="h31"/>
    <w:uiPriority w:val="99"/>
    <w:qFormat/>
    <w:rPr>
      <w:sz w:val="21"/>
    </w:rPr>
  </w:style>
  <w:style w:type="character" w:customStyle="1" w:styleId="lh15s">
    <w:name w:val="lh15 s"/>
    <w:basedOn w:val="a3"/>
    <w:uiPriority w:val="99"/>
    <w:qFormat/>
    <w:rPr>
      <w:rFonts w:cs="Times New Roman"/>
    </w:rPr>
  </w:style>
  <w:style w:type="character" w:customStyle="1" w:styleId="font61">
    <w:name w:val="font61"/>
    <w:uiPriority w:val="99"/>
    <w:qFormat/>
    <w:rPr>
      <w:rFonts w:ascii="宋体" w:eastAsia="宋体" w:hAnsi="宋体"/>
      <w:color w:val="000000"/>
      <w:sz w:val="20"/>
      <w:u w:val="none"/>
    </w:rPr>
  </w:style>
  <w:style w:type="character" w:customStyle="1" w:styleId="Char12">
    <w:name w:val="页脚 Char1"/>
    <w:uiPriority w:val="99"/>
    <w:semiHidden/>
    <w:qFormat/>
    <w:rPr>
      <w:kern w:val="2"/>
      <w:sz w:val="18"/>
    </w:rPr>
  </w:style>
  <w:style w:type="character" w:customStyle="1" w:styleId="tpccontent1">
    <w:name w:val="tpc_content1"/>
    <w:uiPriority w:val="99"/>
    <w:qFormat/>
    <w:rPr>
      <w:sz w:val="15"/>
    </w:rPr>
  </w:style>
  <w:style w:type="character" w:customStyle="1" w:styleId="ca-8">
    <w:name w:val="ca-8"/>
    <w:basedOn w:val="a3"/>
    <w:uiPriority w:val="99"/>
    <w:qFormat/>
    <w:rPr>
      <w:rFonts w:cs="Times New Roman"/>
    </w:rPr>
  </w:style>
  <w:style w:type="character" w:customStyle="1" w:styleId="ca-1">
    <w:name w:val="ca-1"/>
    <w:basedOn w:val="a3"/>
    <w:uiPriority w:val="99"/>
    <w:qFormat/>
    <w:rPr>
      <w:rFonts w:cs="Times New Roman"/>
    </w:rPr>
  </w:style>
  <w:style w:type="character" w:customStyle="1" w:styleId="emailstyle17">
    <w:name w:val="emailstyle17"/>
    <w:uiPriority w:val="99"/>
    <w:qFormat/>
    <w:rPr>
      <w:rFonts w:ascii="Arial" w:hAnsi="Arial"/>
      <w:color w:val="auto"/>
      <w:sz w:val="20"/>
    </w:rPr>
  </w:style>
  <w:style w:type="character" w:customStyle="1" w:styleId="f14p1">
    <w:name w:val="f14p1"/>
    <w:uiPriority w:val="99"/>
    <w:qFormat/>
    <w:rPr>
      <w:sz w:val="25"/>
    </w:rPr>
  </w:style>
  <w:style w:type="character" w:customStyle="1" w:styleId="fl11">
    <w:name w:val="fl11"/>
    <w:uiPriority w:val="99"/>
    <w:qFormat/>
    <w:rPr>
      <w:rFonts w:ascii="??" w:hAnsi="??"/>
      <w:sz w:val="24"/>
    </w:rPr>
  </w:style>
  <w:style w:type="character" w:customStyle="1" w:styleId="p9bk1">
    <w:name w:val="p9bk1"/>
    <w:uiPriority w:val="99"/>
    <w:qFormat/>
    <w:rPr>
      <w:rFonts w:ascii="Arial" w:hAnsi="Arial"/>
      <w:color w:val="000000"/>
      <w:spacing w:val="31680"/>
      <w:sz w:val="18"/>
      <w:u w:val="none"/>
    </w:rPr>
  </w:style>
  <w:style w:type="character" w:customStyle="1" w:styleId="Charf">
    <w:name w:val="普通正文 Char"/>
    <w:link w:val="aff2"/>
    <w:uiPriority w:val="99"/>
    <w:qFormat/>
    <w:locked/>
    <w:rPr>
      <w:rFonts w:ascii="Arial" w:hAnsi="Arial"/>
    </w:rPr>
  </w:style>
  <w:style w:type="paragraph" w:customStyle="1" w:styleId="aff2">
    <w:name w:val="普通正文"/>
    <w:basedOn w:val="a1"/>
    <w:link w:val="Charf"/>
    <w:uiPriority w:val="99"/>
    <w:qFormat/>
    <w:pPr>
      <w:adjustRightInd w:val="0"/>
      <w:spacing w:before="120" w:after="120" w:line="360" w:lineRule="auto"/>
      <w:ind w:firstLine="480"/>
      <w:jc w:val="left"/>
      <w:textAlignment w:val="baseline"/>
    </w:pPr>
    <w:rPr>
      <w:rFonts w:ascii="Arial" w:eastAsia="等线" w:hAnsi="Arial"/>
      <w:kern w:val="0"/>
      <w:sz w:val="20"/>
    </w:rPr>
  </w:style>
  <w:style w:type="character" w:customStyle="1" w:styleId="CharCharChar">
    <w:name w:val="普通文字 Char Char Char"/>
    <w:uiPriority w:val="99"/>
    <w:qFormat/>
    <w:rPr>
      <w:rFonts w:ascii="宋体" w:eastAsia="宋体" w:hAnsi="Courier New"/>
      <w:kern w:val="2"/>
      <w:sz w:val="21"/>
      <w:lang w:val="en-US" w:eastAsia="zh-CN"/>
    </w:rPr>
  </w:style>
  <w:style w:type="character" w:customStyle="1" w:styleId="CharCharCharCharCharCharChar">
    <w:name w:val="Char Char Char Char Char Char Char"/>
    <w:uiPriority w:val="99"/>
    <w:qFormat/>
    <w:locked/>
    <w:rPr>
      <w:rFonts w:ascii="宋体" w:eastAsia="宋体" w:hAnsi="Courier New"/>
      <w:kern w:val="2"/>
      <w:sz w:val="21"/>
      <w:lang w:val="en-US" w:eastAsia="zh-CN"/>
    </w:rPr>
  </w:style>
  <w:style w:type="character" w:customStyle="1" w:styleId="014Char">
    <w:name w:val="014 带编号 Char"/>
    <w:link w:val="014"/>
    <w:uiPriority w:val="99"/>
    <w:qFormat/>
    <w:locked/>
    <w:rPr>
      <w:sz w:val="21"/>
    </w:rPr>
  </w:style>
  <w:style w:type="paragraph" w:customStyle="1" w:styleId="014">
    <w:name w:val="014 带编号"/>
    <w:basedOn w:val="a1"/>
    <w:link w:val="014Char"/>
    <w:uiPriority w:val="99"/>
    <w:qFormat/>
    <w:pPr>
      <w:spacing w:line="360" w:lineRule="auto"/>
    </w:pPr>
    <w:rPr>
      <w:rFonts w:ascii="等线" w:eastAsia="等线" w:hAnsi="等线"/>
      <w:bCs/>
      <w:kern w:val="0"/>
      <w:sz w:val="20"/>
      <w:szCs w:val="21"/>
    </w:rPr>
  </w:style>
  <w:style w:type="paragraph" w:customStyle="1" w:styleId="aff3">
    <w:name w:val="正文 居中"/>
    <w:basedOn w:val="a1"/>
    <w:uiPriority w:val="99"/>
    <w:qFormat/>
    <w:pPr>
      <w:spacing w:line="360" w:lineRule="auto"/>
      <w:jc w:val="center"/>
    </w:pPr>
    <w:rPr>
      <w:sz w:val="24"/>
    </w:rPr>
  </w:style>
  <w:style w:type="paragraph" w:customStyle="1" w:styleId="font5">
    <w:name w:val="font5"/>
    <w:basedOn w:val="a1"/>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1"/>
    <w:uiPriority w:val="99"/>
    <w:qFormat/>
    <w:pPr>
      <w:widowControl/>
      <w:spacing w:after="160" w:line="240" w:lineRule="exact"/>
      <w:jc w:val="center"/>
    </w:pPr>
    <w:rPr>
      <w:rFonts w:ascii="黑体" w:eastAsia="黑体" w:hAnsi="Verdana"/>
      <w:kern w:val="0"/>
      <w:sz w:val="32"/>
      <w:szCs w:val="32"/>
      <w:lang w:eastAsia="en-US"/>
    </w:rPr>
  </w:style>
  <w:style w:type="paragraph" w:customStyle="1" w:styleId="pa-21">
    <w:name w:val="pa-21"/>
    <w:basedOn w:val="a1"/>
    <w:uiPriority w:val="99"/>
    <w:qFormat/>
    <w:pPr>
      <w:widowControl/>
      <w:spacing w:before="150" w:after="150"/>
      <w:jc w:val="left"/>
    </w:pPr>
    <w:rPr>
      <w:rFonts w:ascii="宋体" w:hAnsi="宋体" w:cs="宋体"/>
      <w:kern w:val="0"/>
      <w:sz w:val="24"/>
      <w:szCs w:val="24"/>
    </w:rPr>
  </w:style>
  <w:style w:type="character" w:customStyle="1" w:styleId="18">
    <w:name w:val="标题字符1"/>
    <w:basedOn w:val="a3"/>
    <w:uiPriority w:val="99"/>
    <w:qFormat/>
    <w:rPr>
      <w:rFonts w:ascii="等线 Light" w:eastAsia="宋体" w:hAnsi="等线 Light" w:cs="Times New Roman"/>
      <w:b/>
      <w:bCs/>
      <w:sz w:val="32"/>
      <w:szCs w:val="32"/>
    </w:rPr>
  </w:style>
  <w:style w:type="paragraph" w:customStyle="1" w:styleId="a10">
    <w:name w:val="a1"/>
    <w:basedOn w:val="a1"/>
    <w:uiPriority w:val="99"/>
    <w:qFormat/>
    <w:pPr>
      <w:widowControl/>
      <w:spacing w:after="80" w:line="200" w:lineRule="atLeast"/>
      <w:jc w:val="left"/>
    </w:pPr>
    <w:rPr>
      <w:rFonts w:ascii="宋体" w:hAnsi="宋体" w:cs="宋体"/>
      <w:kern w:val="0"/>
      <w:sz w:val="12"/>
      <w:szCs w:val="12"/>
    </w:rPr>
  </w:style>
  <w:style w:type="paragraph" w:customStyle="1" w:styleId="CharCharChar0">
    <w:name w:val="Char Char Char"/>
    <w:basedOn w:val="a1"/>
    <w:uiPriority w:val="99"/>
    <w:qFormat/>
    <w:rPr>
      <w:rFonts w:ascii="Tahoma" w:hAnsi="Tahoma"/>
      <w:sz w:val="24"/>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pa-19">
    <w:name w:val="pa-19"/>
    <w:basedOn w:val="a1"/>
    <w:uiPriority w:val="99"/>
    <w:qFormat/>
    <w:pPr>
      <w:widowControl/>
      <w:spacing w:before="150" w:after="150"/>
      <w:jc w:val="left"/>
    </w:pPr>
    <w:rPr>
      <w:rFonts w:ascii="宋体" w:hAnsi="宋体" w:cs="宋体"/>
      <w:kern w:val="0"/>
      <w:sz w:val="24"/>
      <w:szCs w:val="24"/>
    </w:rPr>
  </w:style>
  <w:style w:type="paragraph" w:customStyle="1" w:styleId="CharChar">
    <w:name w:val="技术报告正文 Char Char"/>
    <w:basedOn w:val="a1"/>
    <w:uiPriority w:val="99"/>
    <w:qFormat/>
    <w:pPr>
      <w:spacing w:beforeLines="50" w:line="440" w:lineRule="exact"/>
      <w:ind w:firstLineChars="200" w:firstLine="200"/>
    </w:pPr>
    <w:rPr>
      <w:rFonts w:cs="Arial"/>
      <w:sz w:val="28"/>
      <w:szCs w:val="24"/>
    </w:rPr>
  </w:style>
  <w:style w:type="paragraph" w:customStyle="1" w:styleId="a20">
    <w:name w:val="a2"/>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18">
    <w:name w:val="pa-18"/>
    <w:basedOn w:val="a1"/>
    <w:uiPriority w:val="99"/>
    <w:qFormat/>
    <w:pPr>
      <w:widowControl/>
      <w:spacing w:before="150" w:after="150"/>
      <w:jc w:val="left"/>
    </w:pPr>
    <w:rPr>
      <w:rFonts w:ascii="宋体" w:hAnsi="宋体" w:cs="宋体"/>
      <w:kern w:val="0"/>
      <w:sz w:val="24"/>
      <w:szCs w:val="24"/>
    </w:rPr>
  </w:style>
  <w:style w:type="paragraph" w:customStyle="1" w:styleId="xl120">
    <w:name w:val="xl120"/>
    <w:basedOn w:val="a1"/>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4">
    <w:name w:val="方案设计正文"/>
    <w:basedOn w:val="a1"/>
    <w:uiPriority w:val="99"/>
    <w:qFormat/>
    <w:pPr>
      <w:widowControl/>
      <w:overflowPunct w:val="0"/>
      <w:autoSpaceDE w:val="0"/>
      <w:autoSpaceDN w:val="0"/>
      <w:adjustRightInd w:val="0"/>
      <w:spacing w:line="300" w:lineRule="auto"/>
      <w:jc w:val="left"/>
      <w:textAlignment w:val="bottom"/>
    </w:pPr>
    <w:rPr>
      <w:rFonts w:eastAsia="楷体"/>
      <w:kern w:val="0"/>
      <w:sz w:val="24"/>
    </w:rPr>
  </w:style>
  <w:style w:type="paragraph" w:customStyle="1" w:styleId="Preformatted">
    <w:name w:val="Preformatted"/>
    <w:basedOn w:val="a1"/>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rPr>
  </w:style>
  <w:style w:type="paragraph" w:customStyle="1" w:styleId="211">
    <w:name w:val="中等深浅网格 21"/>
    <w:uiPriority w:val="99"/>
    <w:qFormat/>
    <w:pPr>
      <w:widowControl w:val="0"/>
      <w:jc w:val="both"/>
    </w:pPr>
    <w:rPr>
      <w:rFonts w:ascii="Calibri" w:eastAsia="宋体" w:hAnsi="Calibri" w:cs="Calibri"/>
      <w:kern w:val="2"/>
      <w:sz w:val="21"/>
      <w:szCs w:val="21"/>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character" w:customStyle="1" w:styleId="19">
    <w:name w:val="称呼字符1"/>
    <w:basedOn w:val="a3"/>
    <w:uiPriority w:val="99"/>
    <w:semiHidden/>
    <w:qFormat/>
    <w:rPr>
      <w:rFonts w:ascii="Times New Roman" w:eastAsia="宋体" w:hAnsi="Times New Roman" w:cs="Times New Roman"/>
      <w:sz w:val="20"/>
      <w:szCs w:val="20"/>
    </w:rPr>
  </w:style>
  <w:style w:type="paragraph" w:customStyle="1" w:styleId="ITSV1">
    <w:name w:val="ITSV标题一"/>
    <w:basedOn w:val="14"/>
    <w:uiPriority w:val="99"/>
    <w:qFormat/>
    <w:pPr>
      <w:keepNext w:val="0"/>
      <w:keepLines w:val="0"/>
      <w:pageBreakBefore/>
      <w:numPr>
        <w:ilvl w:val="3"/>
        <w:numId w:val="1"/>
      </w:numPr>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pa-5">
    <w:name w:val="pa-5"/>
    <w:basedOn w:val="a1"/>
    <w:uiPriority w:val="99"/>
    <w:qFormat/>
    <w:pPr>
      <w:widowControl/>
      <w:spacing w:before="150" w:after="150"/>
      <w:jc w:val="left"/>
    </w:pPr>
    <w:rPr>
      <w:rFonts w:ascii="宋体" w:hAnsi="宋体" w:cs="宋体"/>
      <w:kern w:val="0"/>
      <w:sz w:val="24"/>
      <w:szCs w:val="24"/>
    </w:rPr>
  </w:style>
  <w:style w:type="paragraph" w:customStyle="1" w:styleId="xl118">
    <w:name w:val="xl118"/>
    <w:basedOn w:val="a1"/>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CharCharCharChar">
    <w:name w:val="1 Char Char Char Char"/>
    <w:basedOn w:val="a1"/>
    <w:uiPriority w:val="99"/>
    <w:qFormat/>
    <w:rPr>
      <w:rFonts w:ascii="Tahoma" w:hAnsi="Tahoma"/>
      <w:sz w:val="24"/>
    </w:rPr>
  </w:style>
  <w:style w:type="paragraph" w:customStyle="1" w:styleId="55">
    <w:name w:val="标题5，章节第五层"/>
    <w:basedOn w:val="a1"/>
    <w:next w:val="a1"/>
    <w:uiPriority w:val="99"/>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5">
    <w:name w:val="标准小四"/>
    <w:basedOn w:val="a1"/>
    <w:uiPriority w:val="99"/>
    <w:qFormat/>
    <w:pPr>
      <w:spacing w:line="360" w:lineRule="auto"/>
      <w:ind w:firstLineChars="200" w:firstLine="480"/>
    </w:pPr>
    <w:rPr>
      <w:rFonts w:ascii="Arial" w:hAnsi="Arial"/>
      <w:sz w:val="24"/>
      <w:szCs w:val="21"/>
    </w:rPr>
  </w:style>
  <w:style w:type="paragraph" w:customStyle="1" w:styleId="CharChar1CharCharCharCharCharCharCharCharChar">
    <w:name w:val="Char Char1 Char Char Char Char Char Char Char Char Char"/>
    <w:basedOn w:val="a1"/>
    <w:uiPriority w:val="99"/>
    <w:qFormat/>
    <w:rPr>
      <w:rFonts w:ascii="宋体" w:hAnsi="宋体"/>
      <w:sz w:val="24"/>
      <w:szCs w:val="24"/>
    </w:rPr>
  </w:style>
  <w:style w:type="paragraph" w:customStyle="1" w:styleId="xl86">
    <w:name w:val="xl86"/>
    <w:basedOn w:val="a1"/>
    <w:uiPriority w:val="99"/>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0">
    <w:name w:val="xl10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
    <w:name w:val="1.正文"/>
    <w:basedOn w:val="a1"/>
    <w:uiPriority w:val="99"/>
    <w:qFormat/>
    <w:pPr>
      <w:numPr>
        <w:ilvl w:val="2"/>
        <w:numId w:val="2"/>
      </w:numPr>
      <w:spacing w:line="360" w:lineRule="auto"/>
      <w:ind w:leftChars="225" w:left="540" w:firstLineChars="225" w:firstLine="540"/>
    </w:pPr>
    <w:rPr>
      <w:sz w:val="24"/>
      <w:szCs w:val="24"/>
    </w:rPr>
  </w:style>
  <w:style w:type="paragraph" w:customStyle="1" w:styleId="aff6">
    <w:name w:val="项目符号，一级"/>
    <w:basedOn w:val="aff7"/>
    <w:next w:val="aff7"/>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7">
    <w:name w:val="正文格式"/>
    <w:basedOn w:val="a1"/>
    <w:uiPriority w:val="99"/>
    <w:qFormat/>
    <w:pPr>
      <w:widowControl/>
      <w:adjustRightInd w:val="0"/>
      <w:snapToGrid w:val="0"/>
      <w:spacing w:beforeLines="25" w:line="360" w:lineRule="auto"/>
      <w:ind w:firstLine="420"/>
      <w:jc w:val="left"/>
      <w:textAlignment w:val="baseline"/>
    </w:pPr>
    <w:rPr>
      <w:rFonts w:ascii="宋体" w:hAnsi="宋体"/>
      <w:bCs/>
      <w:kern w:val="0"/>
      <w:szCs w:val="21"/>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uiPriority w:val="99"/>
    <w:qFormat/>
    <w:rPr>
      <w:rFonts w:ascii="Tahoma" w:hAnsi="Tahoma"/>
      <w:sz w:val="24"/>
    </w:rPr>
  </w:style>
  <w:style w:type="paragraph" w:customStyle="1" w:styleId="CharCharCharCharCharCharCharCharChar">
    <w:name w:val="Char Char Char Char Char Char Char Char Char"/>
    <w:basedOn w:val="a1"/>
    <w:uiPriority w:val="99"/>
    <w:qFormat/>
    <w:pPr>
      <w:tabs>
        <w:tab w:val="left" w:pos="360"/>
      </w:tabs>
      <w:ind w:left="360" w:hangingChars="200" w:hanging="360"/>
    </w:pPr>
    <w:rPr>
      <w:sz w:val="24"/>
      <w:szCs w:val="24"/>
    </w:rPr>
  </w:style>
  <w:style w:type="paragraph" w:customStyle="1" w:styleId="455">
    <w:name w:val="样式 标题 4 + 段前: 5 磅 段后: 5 磅 行距: 单倍行距"/>
    <w:basedOn w:val="40"/>
    <w:uiPriority w:val="99"/>
    <w:qFormat/>
    <w:pPr>
      <w:adjustRightInd w:val="0"/>
      <w:snapToGrid/>
      <w:spacing w:before="100" w:after="100" w:line="240" w:lineRule="auto"/>
      <w:textAlignment w:val="baseline"/>
    </w:pPr>
    <w:rPr>
      <w:rFonts w:cs="宋体"/>
      <w:bCs/>
      <w:spacing w:val="0"/>
      <w:kern w:val="0"/>
      <w:sz w:val="28"/>
    </w:rPr>
  </w:style>
  <w:style w:type="character" w:customStyle="1" w:styleId="1a">
    <w:name w:val="批注文字字符1"/>
    <w:basedOn w:val="a3"/>
    <w:uiPriority w:val="99"/>
    <w:semiHidden/>
    <w:qFormat/>
    <w:rPr>
      <w:rFonts w:ascii="Times New Roman" w:eastAsia="宋体" w:hAnsi="Times New Roman" w:cs="Times New Roman"/>
      <w:sz w:val="20"/>
      <w:szCs w:val="20"/>
    </w:rPr>
  </w:style>
  <w:style w:type="character" w:customStyle="1" w:styleId="212">
    <w:name w:val="正文文本 2字符1"/>
    <w:basedOn w:val="a3"/>
    <w:uiPriority w:val="99"/>
    <w:semiHidden/>
    <w:rPr>
      <w:rFonts w:ascii="Times New Roman" w:eastAsia="宋体" w:hAnsi="Times New Roman" w:cs="Times New Roman"/>
      <w:sz w:val="20"/>
      <w:szCs w:val="20"/>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tabletextchar">
    <w:name w:val="tabletextchar"/>
    <w:basedOn w:val="a1"/>
    <w:uiPriority w:val="99"/>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rPr>
      <w:rFonts w:ascii="Times New Roman" w:eastAsia="宋体" w:hAnsi="Times New Roman"/>
    </w:rPr>
  </w:style>
  <w:style w:type="paragraph" w:customStyle="1" w:styleId="aff8">
    <w:name w:val="项目符号：一级"/>
    <w:basedOn w:val="aff7"/>
    <w:next w:val="aff7"/>
    <w:uiPriority w:val="99"/>
    <w:qFormat/>
    <w:pPr>
      <w:spacing w:beforeLines="0"/>
      <w:ind w:rightChars="-64" w:right="-134"/>
    </w:pPr>
    <w:rPr>
      <w:bCs w:val="0"/>
    </w:rPr>
  </w:style>
  <w:style w:type="paragraph" w:customStyle="1" w:styleId="CharCharChar1CharCharChar">
    <w:name w:val="Char Char Char1 Char Char Char"/>
    <w:basedOn w:val="a1"/>
    <w:uiPriority w:val="99"/>
    <w:qFormat/>
    <w:rPr>
      <w:rFonts w:ascii="Tahoma" w:hAnsi="Tahoma"/>
      <w:sz w:val="24"/>
    </w:rPr>
  </w:style>
  <w:style w:type="character" w:customStyle="1" w:styleId="1b">
    <w:name w:val="正文文本缩进字符1"/>
    <w:basedOn w:val="a3"/>
    <w:uiPriority w:val="99"/>
    <w:semiHidden/>
    <w:qFormat/>
    <w:rPr>
      <w:rFonts w:ascii="Times New Roman" w:eastAsia="宋体" w:hAnsi="Times New Roman" w:cs="Times New Roman"/>
      <w:sz w:val="20"/>
      <w:szCs w:val="20"/>
    </w:rPr>
  </w:style>
  <w:style w:type="paragraph" w:customStyle="1" w:styleId="3">
    <w:name w:val="模板标题3"/>
    <w:basedOn w:val="a1"/>
    <w:next w:val="a1"/>
    <w:uiPriority w:val="99"/>
    <w:qFormat/>
    <w:pPr>
      <w:numPr>
        <w:ilvl w:val="1"/>
        <w:numId w:val="3"/>
      </w:numPr>
      <w:spacing w:line="360" w:lineRule="auto"/>
      <w:ind w:left="1135"/>
      <w:outlineLvl w:val="2"/>
    </w:pPr>
    <w:rPr>
      <w:b/>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uiPriority w:val="99"/>
    <w:qFormat/>
    <w:rPr>
      <w:rFonts w:ascii="Tahoma" w:hAnsi="Tahoma"/>
      <w:sz w:val="24"/>
    </w:rPr>
  </w:style>
  <w:style w:type="paragraph" w:customStyle="1" w:styleId="35">
    <w:name w:val="招标标题3"/>
    <w:basedOn w:val="31"/>
    <w:uiPriority w:val="99"/>
    <w:qFormat/>
    <w:pPr>
      <w:spacing w:line="360" w:lineRule="auto"/>
    </w:pPr>
    <w:rPr>
      <w:rFonts w:ascii="宋体" w:hAnsi="宋体"/>
      <w:sz w:val="24"/>
      <w:lang w:val="zh-CN"/>
    </w:rPr>
  </w:style>
  <w:style w:type="paragraph" w:customStyle="1" w:styleId="CharChar0">
    <w:name w:val="Char Char"/>
    <w:basedOn w:val="a1"/>
    <w:uiPriority w:val="99"/>
    <w:qFormat/>
    <w:rPr>
      <w:rFonts w:ascii="Tahoma" w:hAnsi="Tahoma"/>
      <w:sz w:val="24"/>
    </w:rPr>
  </w:style>
  <w:style w:type="paragraph" w:customStyle="1" w:styleId="3h3H3sect12366">
    <w:name w:val="样式 标题 3h3H3sect1.2.3 + 五号 段前: 6 磅 段后: 6 磅 行距: 单倍行距"/>
    <w:basedOn w:val="31"/>
    <w:uiPriority w:val="99"/>
    <w:qFormat/>
    <w:pPr>
      <w:adjustRightInd w:val="0"/>
      <w:spacing w:before="120" w:after="120" w:line="240" w:lineRule="auto"/>
      <w:jc w:val="left"/>
      <w:textAlignment w:val="baseline"/>
    </w:pPr>
    <w:rPr>
      <w:rFonts w:cs="宋体"/>
      <w:kern w:val="0"/>
      <w:sz w:val="21"/>
      <w:szCs w:val="20"/>
      <w:lang w:val="zh-CN"/>
    </w:rPr>
  </w:style>
  <w:style w:type="paragraph" w:customStyle="1" w:styleId="xl93">
    <w:name w:val="xl9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10">
    <w:name w:val="font10"/>
    <w:basedOn w:val="a1"/>
    <w:uiPriority w:val="99"/>
    <w:qFormat/>
    <w:pPr>
      <w:widowControl/>
      <w:spacing w:before="100" w:beforeAutospacing="1" w:after="100" w:afterAutospacing="1"/>
      <w:jc w:val="left"/>
    </w:pPr>
    <w:rPr>
      <w:rFonts w:ascii="PMingLiUfalt" w:eastAsia="PMingLiUfalt" w:hAnsi="PMingLiUfalt" w:cs="宋体"/>
      <w:color w:val="000000"/>
      <w:kern w:val="0"/>
      <w:sz w:val="20"/>
    </w:rPr>
  </w:style>
  <w:style w:type="paragraph" w:customStyle="1" w:styleId="1">
    <w:name w:val="標題1內文"/>
    <w:basedOn w:val="a1"/>
    <w:next w:val="a1"/>
    <w:uiPriority w:val="99"/>
    <w:qFormat/>
    <w:pPr>
      <w:keepNext/>
      <w:numPr>
        <w:numId w:val="4"/>
      </w:numPr>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Test2">
    <w:name w:val="Test2"/>
    <w:basedOn w:val="21"/>
    <w:uiPriority w:val="99"/>
    <w:qFormat/>
    <w:pPr>
      <w:widowControl/>
      <w:tabs>
        <w:tab w:val="left" w:pos="720"/>
      </w:tabs>
      <w:autoSpaceDE/>
      <w:autoSpaceDN/>
      <w:snapToGrid w:val="0"/>
      <w:spacing w:beforeLines="50" w:afterLines="50" w:line="480" w:lineRule="exact"/>
    </w:pPr>
    <w:rPr>
      <w:rFonts w:ascii="黑体"/>
      <w:bCs/>
      <w:sz w:val="24"/>
      <w:szCs w:val="24"/>
      <w:lang w:val="en-US"/>
    </w:rPr>
  </w:style>
  <w:style w:type="paragraph" w:customStyle="1" w:styleId="Char1CharCharChar">
    <w:name w:val="Char1 Char Char Char"/>
    <w:basedOn w:val="a1"/>
    <w:uiPriority w:val="99"/>
    <w:qFormat/>
    <w:rPr>
      <w:rFonts w:ascii="Tahoma" w:hAnsi="Tahoma"/>
      <w:sz w:val="24"/>
    </w:rPr>
  </w:style>
  <w:style w:type="paragraph" w:customStyle="1" w:styleId="1c">
    <w:name w:val="样式1"/>
    <w:basedOn w:val="a1"/>
    <w:uiPriority w:val="99"/>
    <w:qFormat/>
    <w:rPr>
      <w:sz w:val="24"/>
    </w:rPr>
  </w:style>
  <w:style w:type="character" w:customStyle="1" w:styleId="1d">
    <w:name w:val="批注框文本字符1"/>
    <w:basedOn w:val="a3"/>
    <w:uiPriority w:val="99"/>
    <w:semiHidden/>
    <w:qFormat/>
    <w:rPr>
      <w:rFonts w:ascii="宋体" w:eastAsia="宋体" w:hAnsi="Times New Roman" w:cs="Times New Roman"/>
      <w:sz w:val="18"/>
      <w:szCs w:val="18"/>
    </w:rPr>
  </w:style>
  <w:style w:type="paragraph" w:customStyle="1" w:styleId="a0">
    <w:name w:val="章标题"/>
    <w:next w:val="aff9"/>
    <w:uiPriority w:val="99"/>
    <w:qFormat/>
    <w:pPr>
      <w:numPr>
        <w:numId w:val="5"/>
      </w:numPr>
      <w:tabs>
        <w:tab w:val="left" w:pos="840"/>
      </w:tabs>
      <w:spacing w:beforeLines="50" w:afterLines="50"/>
      <w:ind w:left="0"/>
      <w:jc w:val="both"/>
      <w:outlineLvl w:val="1"/>
    </w:pPr>
    <w:rPr>
      <w:rFonts w:ascii="Times New Roman" w:eastAsia="黑体" w:hAnsi="Times New Roman"/>
      <w:sz w:val="21"/>
    </w:rPr>
  </w:style>
  <w:style w:type="paragraph" w:customStyle="1" w:styleId="aff9">
    <w:name w:val="段"/>
    <w:uiPriority w:val="99"/>
    <w:qFormat/>
    <w:pPr>
      <w:autoSpaceDE w:val="0"/>
      <w:autoSpaceDN w:val="0"/>
      <w:ind w:firstLineChars="200" w:firstLine="200"/>
      <w:jc w:val="both"/>
    </w:pPr>
    <w:rPr>
      <w:rFonts w:ascii="宋体" w:eastAsia="宋体" w:hAnsi="Times New Roman"/>
      <w:sz w:val="21"/>
    </w:rPr>
  </w:style>
  <w:style w:type="paragraph" w:customStyle="1" w:styleId="CharCharChar1CharCharCharCharCharChar">
    <w:name w:val="Char Char Char1 Char Char Char Char Char Char"/>
    <w:basedOn w:val="a1"/>
    <w:uiPriority w:val="99"/>
    <w:qFormat/>
    <w:rPr>
      <w:rFonts w:ascii="Tahoma" w:hAnsi="Tahoma"/>
      <w:sz w:val="24"/>
    </w:rPr>
  </w:style>
  <w:style w:type="paragraph" w:customStyle="1" w:styleId="Style1">
    <w:name w:val="Style1"/>
    <w:basedOn w:val="a1"/>
    <w:uiPriority w:val="99"/>
    <w:qFormat/>
    <w:pPr>
      <w:widowControl/>
      <w:numPr>
        <w:numId w:val="6"/>
      </w:numPr>
      <w:tabs>
        <w:tab w:val="left" w:pos="480"/>
        <w:tab w:val="left" w:pos="1260"/>
      </w:tabs>
      <w:ind w:hanging="720"/>
      <w:jc w:val="left"/>
    </w:pPr>
    <w:rPr>
      <w:kern w:val="0"/>
      <w:sz w:val="28"/>
      <w:szCs w:val="24"/>
    </w:rPr>
  </w:style>
  <w:style w:type="paragraph" w:customStyle="1" w:styleId="affa">
    <w:name w:val="项目符号，二级"/>
    <w:basedOn w:val="aff7"/>
    <w:next w:val="aff7"/>
    <w:uiPriority w:val="99"/>
    <w:qFormat/>
    <w:pPr>
      <w:tabs>
        <w:tab w:val="left" w:pos="1211"/>
        <w:tab w:val="left" w:pos="1337"/>
      </w:tabs>
      <w:ind w:left="1337" w:rightChars="-664" w:right="-27" w:firstLine="480"/>
    </w:pPr>
    <w:rPr>
      <w:bCs w:val="0"/>
      <w:color w:val="000000"/>
      <w:sz w:val="24"/>
      <w:szCs w:val="24"/>
    </w:rPr>
  </w:style>
  <w:style w:type="paragraph" w:customStyle="1" w:styleId="241">
    <w:name w:val="样式 首行缩进:  24.1 磅"/>
    <w:basedOn w:val="a1"/>
    <w:uiPriority w:val="99"/>
    <w:qFormat/>
    <w:pPr>
      <w:widowControl/>
      <w:spacing w:line="360" w:lineRule="auto"/>
    </w:pPr>
    <w:rPr>
      <w:rFonts w:cs="宋体"/>
      <w:sz w:val="24"/>
    </w:rPr>
  </w:style>
  <w:style w:type="paragraph" w:customStyle="1" w:styleId="CharChar1">
    <w:name w:val="Char Char1"/>
    <w:basedOn w:val="a8"/>
    <w:uiPriority w:val="99"/>
    <w:qFormat/>
    <w:rPr>
      <w:rFonts w:ascii="Tahoma" w:hAnsi="Tahoma"/>
      <w:sz w:val="24"/>
    </w:rPr>
  </w:style>
  <w:style w:type="paragraph" w:customStyle="1" w:styleId="1e">
    <w:name w:val="列出段落1"/>
    <w:basedOn w:val="a1"/>
    <w:uiPriority w:val="99"/>
    <w:qFormat/>
    <w:pPr>
      <w:adjustRightInd w:val="0"/>
      <w:spacing w:line="360" w:lineRule="auto"/>
      <w:ind w:firstLineChars="200" w:firstLine="420"/>
      <w:textAlignment w:val="baseline"/>
    </w:pPr>
    <w:rPr>
      <w:rFonts w:ascii="Arial" w:hAnsi="Arial"/>
    </w:rPr>
  </w:style>
  <w:style w:type="paragraph" w:customStyle="1" w:styleId="affb">
    <w:name w:val="文字"/>
    <w:basedOn w:val="a1"/>
    <w:uiPriority w:val="99"/>
    <w:qFormat/>
    <w:pPr>
      <w:tabs>
        <w:tab w:val="left" w:pos="8520"/>
      </w:tabs>
      <w:spacing w:line="312" w:lineRule="auto"/>
      <w:ind w:right="-210" w:firstLine="556"/>
    </w:pPr>
    <w:rPr>
      <w:rFonts w:ascii="宋体"/>
      <w:sz w:val="28"/>
    </w:rPr>
  </w:style>
  <w:style w:type="paragraph" w:customStyle="1" w:styleId="1f">
    <w:name w:val="正文1"/>
    <w:basedOn w:val="a1"/>
    <w:next w:val="a1"/>
    <w:uiPriority w:val="99"/>
    <w:qFormat/>
    <w:pPr>
      <w:spacing w:before="156" w:line="360" w:lineRule="auto"/>
      <w:ind w:firstLineChars="200" w:firstLine="510"/>
    </w:pPr>
    <w:rPr>
      <w:sz w:val="2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8"/>
      <w:szCs w:val="18"/>
    </w:rPr>
  </w:style>
  <w:style w:type="character" w:customStyle="1" w:styleId="1f0">
    <w:name w:val="正文文本字符1"/>
    <w:basedOn w:val="a3"/>
    <w:uiPriority w:val="99"/>
    <w:semiHidden/>
    <w:qFormat/>
    <w:rPr>
      <w:rFonts w:ascii="Times New Roman" w:eastAsia="宋体" w:hAnsi="Times New Roman" w:cs="Times New Roman"/>
      <w:sz w:val="20"/>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color w:val="000000"/>
      <w:kern w:val="0"/>
      <w:sz w:val="20"/>
    </w:rPr>
  </w:style>
  <w:style w:type="paragraph" w:customStyle="1" w:styleId="tableheading">
    <w:name w:val="tableheading"/>
    <w:basedOn w:val="a1"/>
    <w:uiPriority w:val="99"/>
    <w:qFormat/>
    <w:pPr>
      <w:widowControl/>
      <w:spacing w:line="300" w:lineRule="atLeast"/>
      <w:jc w:val="left"/>
    </w:pPr>
    <w:rPr>
      <w:rFonts w:ascii="宋体" w:hAnsi="宋体" w:cs="宋体"/>
      <w:kern w:val="0"/>
      <w:sz w:val="18"/>
      <w:szCs w:val="18"/>
    </w:rPr>
  </w:style>
  <w:style w:type="paragraph" w:customStyle="1" w:styleId="affc">
    <w:name w:val="表格内容"/>
    <w:basedOn w:val="a1"/>
    <w:uiPriority w:val="99"/>
    <w:qFormat/>
    <w:pPr>
      <w:widowControl/>
      <w:autoSpaceDE w:val="0"/>
      <w:autoSpaceDN w:val="0"/>
      <w:adjustRightInd w:val="0"/>
      <w:spacing w:before="60" w:line="300" w:lineRule="auto"/>
      <w:jc w:val="center"/>
      <w:textAlignment w:val="bottom"/>
    </w:pPr>
    <w:rPr>
      <w:kern w:val="0"/>
    </w:rPr>
  </w:style>
  <w:style w:type="character" w:customStyle="1" w:styleId="1f1">
    <w:name w:val="签名字符1"/>
    <w:basedOn w:val="a3"/>
    <w:uiPriority w:val="99"/>
    <w:semiHidden/>
    <w:qFormat/>
    <w:rPr>
      <w:rFonts w:ascii="Times New Roman" w:eastAsia="宋体" w:hAnsi="Times New Roman" w:cs="Times New Roman"/>
      <w:sz w:val="20"/>
      <w:szCs w:val="20"/>
    </w:rPr>
  </w:style>
  <w:style w:type="character" w:customStyle="1" w:styleId="1f2">
    <w:name w:val="批注主题字符1"/>
    <w:basedOn w:val="1a"/>
    <w:uiPriority w:val="99"/>
    <w:semiHidden/>
    <w:qFormat/>
    <w:rPr>
      <w:rFonts w:ascii="Times New Roman" w:eastAsia="宋体" w:hAnsi="Times New Roman" w:cs="Times New Roman"/>
      <w:b/>
      <w:bCs/>
      <w:sz w:val="20"/>
      <w:szCs w:val="20"/>
    </w:rPr>
  </w:style>
  <w:style w:type="paragraph" w:customStyle="1" w:styleId="22h222Heading2HiddenHead">
    <w:name w:val="样式 标题 2市检方案标题2第一层条h22章标题节标题第一章 标题 2Heading 2 HiddenHead..."/>
    <w:basedOn w:val="21"/>
    <w:uiPriority w:val="99"/>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1"/>
    <w:uiPriority w:val="99"/>
    <w:qFormat/>
    <w:rPr>
      <w:rFonts w:ascii="Tahoma" w:hAnsi="Tahoma"/>
      <w:sz w:val="24"/>
    </w:rPr>
  </w:style>
  <w:style w:type="paragraph" w:customStyle="1" w:styleId="xl115">
    <w:name w:val="xl115"/>
    <w:basedOn w:val="a1"/>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lzq">
    <w:name w:val="正文lzq"/>
    <w:basedOn w:val="a1"/>
    <w:uiPriority w:val="99"/>
    <w:qFormat/>
    <w:pPr>
      <w:numPr>
        <w:numId w:val="7"/>
      </w:numPr>
      <w:adjustRightInd w:val="0"/>
      <w:spacing w:line="360" w:lineRule="auto"/>
      <w:ind w:left="0" w:firstLine="480"/>
      <w:textAlignment w:val="baseline"/>
    </w:pPr>
    <w:rPr>
      <w:kern w:val="0"/>
      <w:sz w:val="24"/>
    </w:rPr>
  </w:style>
  <w:style w:type="character" w:customStyle="1" w:styleId="1f3">
    <w:name w:val="日期字符1"/>
    <w:basedOn w:val="a3"/>
    <w:uiPriority w:val="99"/>
    <w:semiHidden/>
    <w:qFormat/>
    <w:rPr>
      <w:rFonts w:ascii="Times New Roman" w:eastAsia="宋体" w:hAnsi="Times New Roman" w:cs="Times New Roman"/>
      <w:sz w:val="20"/>
      <w:szCs w:val="20"/>
    </w:rPr>
  </w:style>
  <w:style w:type="paragraph" w:customStyle="1" w:styleId="font8">
    <w:name w:val="font8"/>
    <w:basedOn w:val="a1"/>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affd">
    <w:name w:val="正文表标题"/>
    <w:next w:val="aff9"/>
    <w:uiPriority w:val="99"/>
    <w:qFormat/>
    <w:pPr>
      <w:tabs>
        <w:tab w:val="left" w:pos="900"/>
      </w:tabs>
      <w:ind w:left="900" w:hanging="420"/>
      <w:jc w:val="center"/>
    </w:pPr>
    <w:rPr>
      <w:rFonts w:ascii="黑体" w:eastAsia="黑体" w:hAnsi="Times New Roman"/>
      <w:sz w:val="21"/>
    </w:rPr>
  </w:style>
  <w:style w:type="paragraph" w:customStyle="1" w:styleId="CharCharCharCharCharChar">
    <w:name w:val="Char Char Char Char Char Char"/>
    <w:basedOn w:val="a1"/>
    <w:uiPriority w:val="99"/>
    <w:qFormat/>
    <w:rPr>
      <w:rFonts w:ascii="Tahoma" w:hAnsi="Tahoma"/>
      <w:sz w:val="24"/>
    </w:rPr>
  </w:style>
  <w:style w:type="paragraph" w:customStyle="1" w:styleId="xl106">
    <w:name w:val="xl106"/>
    <w:basedOn w:val="a1"/>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lName">
    <w:name w:val="flName"/>
    <w:basedOn w:val="flNote"/>
    <w:uiPriority w:val="99"/>
    <w:qFormat/>
    <w:pPr>
      <w:spacing w:before="0" w:line="113" w:lineRule="atLeast"/>
    </w:pPr>
  </w:style>
  <w:style w:type="paragraph" w:customStyle="1" w:styleId="flNote">
    <w:name w:val="flNote"/>
    <w:basedOn w:val="a1"/>
    <w:uiPriority w:val="99"/>
    <w:qFormat/>
    <w:pPr>
      <w:tabs>
        <w:tab w:val="left" w:pos="720"/>
      </w:tabs>
      <w:adjustRightInd w:val="0"/>
      <w:spacing w:before="567" w:line="360" w:lineRule="atLeast"/>
      <w:jc w:val="center"/>
      <w:textAlignment w:val="baseline"/>
    </w:pPr>
    <w:rPr>
      <w:rFonts w:eastAsia="黑体"/>
      <w:b/>
      <w:kern w:val="0"/>
      <w:sz w:val="24"/>
    </w:rPr>
  </w:style>
  <w:style w:type="paragraph" w:customStyle="1" w:styleId="2Char4">
    <w:name w:val="正文 首行缩进:  2 字符 Char"/>
    <w:basedOn w:val="a1"/>
    <w:uiPriority w:val="99"/>
    <w:qFormat/>
    <w:pPr>
      <w:spacing w:line="360" w:lineRule="auto"/>
      <w:ind w:firstLine="480"/>
    </w:pPr>
    <w:rPr>
      <w:rFonts w:cs="宋体"/>
      <w:sz w:val="24"/>
    </w:rPr>
  </w:style>
  <w:style w:type="paragraph" w:customStyle="1" w:styleId="2">
    <w:name w:val="模板标题2"/>
    <w:basedOn w:val="a1"/>
    <w:next w:val="a1"/>
    <w:uiPriority w:val="99"/>
    <w:qFormat/>
    <w:pPr>
      <w:numPr>
        <w:numId w:val="8"/>
      </w:numPr>
      <w:spacing w:line="360" w:lineRule="auto"/>
      <w:ind w:left="908"/>
      <w:outlineLvl w:val="1"/>
    </w:pPr>
    <w:rPr>
      <w:b/>
      <w:sz w:val="32"/>
      <w:szCs w:val="24"/>
    </w:rPr>
  </w:style>
  <w:style w:type="paragraph" w:customStyle="1" w:styleId="1f4">
    <w:name w:val="条1"/>
    <w:basedOn w:val="a1"/>
    <w:uiPriority w:val="99"/>
    <w:qFormat/>
    <w:pPr>
      <w:tabs>
        <w:tab w:val="left" w:pos="900"/>
      </w:tabs>
      <w:spacing w:before="156" w:line="360" w:lineRule="auto"/>
      <w:ind w:left="900" w:hanging="420"/>
    </w:pPr>
    <w:rPr>
      <w:rFonts w:eastAsia="黑体"/>
      <w:sz w:val="24"/>
    </w:rPr>
  </w:style>
  <w:style w:type="paragraph" w:customStyle="1" w:styleId="CharCharCharCharCharCharCharCharCharCharChar">
    <w:name w:val="Char Char Char Char Char Char Char Char Char Char Char"/>
    <w:basedOn w:val="a1"/>
    <w:uiPriority w:val="99"/>
    <w:qFormat/>
    <w:rPr>
      <w:rFonts w:ascii="Tahoma" w:hAnsi="Tahoma"/>
      <w:sz w:val="24"/>
    </w:rPr>
  </w:style>
  <w:style w:type="paragraph" w:customStyle="1" w:styleId="pa-16">
    <w:name w:val="pa-16"/>
    <w:basedOn w:val="a1"/>
    <w:uiPriority w:val="99"/>
    <w:qFormat/>
    <w:pPr>
      <w:widowControl/>
      <w:spacing w:before="150" w:after="150"/>
      <w:jc w:val="left"/>
    </w:pPr>
    <w:rPr>
      <w:rFonts w:ascii="宋体" w:hAnsi="宋体" w:cs="宋体"/>
      <w:kern w:val="0"/>
      <w:sz w:val="24"/>
      <w:szCs w:val="24"/>
    </w:rPr>
  </w:style>
  <w:style w:type="paragraph" w:customStyle="1" w:styleId="2CharChar">
    <w:name w:val="正文 首行缩进:  2 字符 Char Char"/>
    <w:basedOn w:val="a1"/>
    <w:uiPriority w:val="99"/>
    <w:qFormat/>
    <w:pPr>
      <w:spacing w:line="360" w:lineRule="auto"/>
      <w:ind w:firstLine="480"/>
    </w:pPr>
    <w:rPr>
      <w:rFonts w:ascii="楷体_GB2312" w:eastAsia="楷体_GB2312"/>
      <w:bCs/>
      <w:sz w:val="24"/>
      <w:szCs w:val="24"/>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1f5">
    <w:name w:val="文档结构图字符1"/>
    <w:basedOn w:val="a3"/>
    <w:uiPriority w:val="99"/>
    <w:semiHidden/>
    <w:qFormat/>
    <w:rPr>
      <w:rFonts w:ascii="宋体" w:eastAsia="宋体" w:hAnsi="Times New Roman" w:cs="Times New Roman"/>
    </w:rPr>
  </w:style>
  <w:style w:type="paragraph" w:customStyle="1" w:styleId="c">
    <w:name w:val="c_"/>
    <w:uiPriority w:val="99"/>
    <w:qFormat/>
    <w:pPr>
      <w:widowControl w:val="0"/>
      <w:autoSpaceDE w:val="0"/>
      <w:autoSpaceDN w:val="0"/>
      <w:adjustRightInd w:val="0"/>
      <w:jc w:val="both"/>
    </w:pPr>
    <w:rPr>
      <w:rFonts w:ascii="五" w:eastAsia="五" w:hAnsi="Times New Roman"/>
      <w:szCs w:val="24"/>
    </w:rPr>
  </w:style>
  <w:style w:type="paragraph" w:customStyle="1" w:styleId="xl94">
    <w:name w:val="xl94"/>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36">
    <w:name w:val="_标题3"/>
    <w:basedOn w:val="31"/>
    <w:next w:val="a1"/>
    <w:uiPriority w:val="99"/>
    <w:qFormat/>
    <w:pPr>
      <w:widowControl/>
      <w:spacing w:before="60" w:after="60" w:line="360" w:lineRule="auto"/>
      <w:jc w:val="left"/>
    </w:pPr>
    <w:rPr>
      <w:rFonts w:ascii="Arial" w:eastAsia="黑体" w:hAnsi="Arial"/>
      <w:b w:val="0"/>
      <w:sz w:val="30"/>
      <w:lang w:val="zh-CN"/>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ITSV2">
    <w:name w:val="ITSV标题二"/>
    <w:basedOn w:val="21"/>
    <w:uiPriority w:val="99"/>
    <w:qFormat/>
    <w:pPr>
      <w:keepNext w:val="0"/>
      <w:numPr>
        <w:ilvl w:val="4"/>
        <w:numId w:val="1"/>
      </w:numPr>
      <w:tabs>
        <w:tab w:val="left" w:pos="1134"/>
      </w:tabs>
      <w:autoSpaceDE/>
      <w:autoSpaceDN/>
      <w:spacing w:before="190" w:after="190" w:line="240" w:lineRule="auto"/>
      <w:jc w:val="both"/>
      <w:textAlignment w:val="baseline"/>
    </w:pPr>
    <w:rPr>
      <w:rFonts w:eastAsia="宋体"/>
      <w:sz w:val="28"/>
      <w:szCs w:val="28"/>
      <w:lang w:val="en-US"/>
    </w:rPr>
  </w:style>
  <w:style w:type="paragraph" w:customStyle="1" w:styleId="Charf0">
    <w:name w:val="标准小四 Char"/>
    <w:basedOn w:val="a1"/>
    <w:uiPriority w:val="99"/>
    <w:qFormat/>
    <w:pPr>
      <w:spacing w:line="360" w:lineRule="auto"/>
      <w:ind w:firstLineChars="200" w:firstLine="480"/>
    </w:pPr>
    <w:rPr>
      <w:rFonts w:ascii="Arial" w:hAnsi="Arial"/>
      <w:sz w:val="24"/>
      <w:szCs w:val="21"/>
    </w:rPr>
  </w:style>
  <w:style w:type="paragraph" w:customStyle="1" w:styleId="CharCharChar1CharCharCharChar">
    <w:name w:val="Char Char Char1 Char Char Char Char"/>
    <w:basedOn w:val="a1"/>
    <w:uiPriority w:val="99"/>
    <w:qFormat/>
    <w:pPr>
      <w:numPr>
        <w:numId w:val="9"/>
      </w:numPr>
      <w:ind w:left="0" w:firstLine="0"/>
    </w:pPr>
    <w:rPr>
      <w:rFonts w:ascii="Tahoma" w:hAnsi="Tahoma"/>
      <w:sz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1"/>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6">
    <w:name w:val="1"/>
    <w:basedOn w:val="a1"/>
    <w:next w:val="26"/>
    <w:uiPriority w:val="99"/>
    <w:qFormat/>
    <w:pPr>
      <w:spacing w:line="360" w:lineRule="auto"/>
    </w:pPr>
    <w:rPr>
      <w:rFonts w:eastAsia="仿宋_GB2312"/>
      <w:sz w:val="24"/>
      <w:szCs w:val="24"/>
    </w:rPr>
  </w:style>
  <w:style w:type="paragraph" w:customStyle="1" w:styleId="pa-20">
    <w:name w:val="pa-20"/>
    <w:basedOn w:val="a1"/>
    <w:uiPriority w:val="99"/>
    <w:qFormat/>
    <w:pPr>
      <w:widowControl/>
      <w:spacing w:before="150" w:after="150"/>
      <w:jc w:val="left"/>
    </w:pPr>
    <w:rPr>
      <w:rFonts w:ascii="宋体" w:hAnsi="宋体" w:cs="宋体"/>
      <w:kern w:val="0"/>
      <w:sz w:val="24"/>
      <w:szCs w:val="24"/>
    </w:rPr>
  </w:style>
  <w:style w:type="character" w:customStyle="1" w:styleId="1f7">
    <w:name w:val="页脚字符1"/>
    <w:basedOn w:val="a3"/>
    <w:uiPriority w:val="99"/>
    <w:semiHidden/>
    <w:qFormat/>
    <w:rPr>
      <w:rFonts w:ascii="Times New Roman" w:eastAsia="宋体" w:hAnsi="Times New Roman" w:cs="Times New Roman"/>
      <w:sz w:val="18"/>
      <w:szCs w:val="18"/>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Default">
    <w:name w:val="Default"/>
    <w:uiPriority w:val="99"/>
    <w:qFormat/>
    <w:pPr>
      <w:widowControl w:val="0"/>
      <w:autoSpaceDE w:val="0"/>
      <w:autoSpaceDN w:val="0"/>
      <w:adjustRightInd w:val="0"/>
    </w:pPr>
    <w:rPr>
      <w:rFonts w:ascii="Arial" w:eastAsia="宋体" w:hAnsi="Arial"/>
      <w:color w:val="000000"/>
      <w:sz w:val="24"/>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ITSV">
    <w:name w:val="ITSV标题三"/>
    <w:basedOn w:val="31"/>
    <w:uiPriority w:val="99"/>
    <w:qFormat/>
    <w:pPr>
      <w:keepNext w:val="0"/>
      <w:numPr>
        <w:ilvl w:val="1"/>
        <w:numId w:val="1"/>
      </w:numPr>
      <w:tabs>
        <w:tab w:val="left" w:pos="1304"/>
      </w:tabs>
      <w:adjustRightInd w:val="0"/>
      <w:spacing w:before="190" w:after="190" w:line="240" w:lineRule="auto"/>
      <w:textAlignment w:val="baseline"/>
    </w:pPr>
    <w:rPr>
      <w:rFonts w:ascii="Arial" w:hAnsi="Arial"/>
      <w:kern w:val="0"/>
      <w:sz w:val="30"/>
      <w:szCs w:val="30"/>
      <w:lang w:val="zh-CN"/>
    </w:rPr>
  </w:style>
  <w:style w:type="paragraph" w:customStyle="1" w:styleId="xl80">
    <w:name w:val="xl80"/>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13">
    <w:name w:val="编号 1"/>
    <w:basedOn w:val="a1"/>
    <w:uiPriority w:val="99"/>
    <w:qFormat/>
    <w:pPr>
      <w:numPr>
        <w:numId w:val="10"/>
      </w:numPr>
      <w:tabs>
        <w:tab w:val="clear" w:pos="360"/>
        <w:tab w:val="left" w:pos="340"/>
        <w:tab w:val="left" w:pos="842"/>
        <w:tab w:val="left" w:pos="1320"/>
      </w:tabs>
      <w:spacing w:before="100" w:beforeAutospacing="1" w:after="100" w:afterAutospacing="1" w:line="360" w:lineRule="auto"/>
    </w:pPr>
    <w:rPr>
      <w:rFonts w:ascii="宋体"/>
      <w:sz w:val="24"/>
      <w:szCs w:val="24"/>
    </w:rPr>
  </w:style>
  <w:style w:type="paragraph" w:customStyle="1" w:styleId="pa-13">
    <w:name w:val="pa-13"/>
    <w:basedOn w:val="a1"/>
    <w:uiPriority w:val="99"/>
    <w:qFormat/>
    <w:pPr>
      <w:widowControl/>
      <w:spacing w:before="150" w:after="150"/>
      <w:jc w:val="left"/>
    </w:pPr>
    <w:rPr>
      <w:rFonts w:ascii="宋体" w:hAnsi="宋体" w:cs="宋体"/>
      <w:kern w:val="0"/>
      <w:sz w:val="24"/>
      <w:szCs w:val="24"/>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f8">
    <w:name w:val="页眉字符1"/>
    <w:basedOn w:val="a3"/>
    <w:uiPriority w:val="99"/>
    <w:semiHidden/>
    <w:qFormat/>
    <w:rPr>
      <w:rFonts w:ascii="Times New Roman" w:eastAsia="宋体" w:hAnsi="Times New Roman" w:cs="Times New Roman"/>
      <w:sz w:val="18"/>
      <w:szCs w:val="18"/>
    </w:rPr>
  </w:style>
  <w:style w:type="character" w:customStyle="1" w:styleId="1f9">
    <w:name w:val="正文首行缩进字符1"/>
    <w:basedOn w:val="1f0"/>
    <w:uiPriority w:val="99"/>
    <w:semiHidden/>
    <w:qFormat/>
    <w:rPr>
      <w:rFonts w:ascii="Times New Roman" w:eastAsia="宋体" w:hAnsi="Times New Roman" w:cs="Times New Roman"/>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a1"/>
    <w:uiPriority w:val="99"/>
    <w:qFormat/>
    <w:rPr>
      <w:rFonts w:ascii="Tahoma" w:hAnsi="Tahoma"/>
      <w:sz w:val="24"/>
    </w:rPr>
  </w:style>
  <w:style w:type="paragraph" w:customStyle="1" w:styleId="affe">
    <w:name w:val="技术报告小节标题"/>
    <w:basedOn w:val="a1"/>
    <w:next w:val="a1"/>
    <w:uiPriority w:val="99"/>
    <w:qFormat/>
    <w:pPr>
      <w:spacing w:beforeLines="50" w:afterLines="50" w:line="360" w:lineRule="auto"/>
      <w:ind w:left="1156"/>
      <w:outlineLvl w:val="2"/>
    </w:pPr>
    <w:rPr>
      <w:rFonts w:ascii="宋体" w:hAnsi="宋体" w:cs="Arial"/>
      <w:b/>
      <w:bCs/>
      <w:color w:val="000000"/>
      <w:sz w:val="28"/>
      <w:szCs w:val="28"/>
    </w:rPr>
  </w:style>
  <w:style w:type="paragraph" w:customStyle="1" w:styleId="Charf1">
    <w:name w:val="Char"/>
    <w:basedOn w:val="a1"/>
    <w:uiPriority w:val="99"/>
    <w:qFormat/>
    <w:pPr>
      <w:adjustRightInd w:val="0"/>
      <w:spacing w:line="360" w:lineRule="auto"/>
    </w:pPr>
    <w:rPr>
      <w:kern w:val="0"/>
      <w:sz w:val="24"/>
    </w:rPr>
  </w:style>
  <w:style w:type="paragraph" w:customStyle="1" w:styleId="2a">
    <w:name w:val="样式 标题 2 + 宋体 五号 非加粗 黑色"/>
    <w:basedOn w:val="21"/>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12">
    <w:name w:val="模板标题1"/>
    <w:basedOn w:val="a1"/>
    <w:next w:val="a1"/>
    <w:uiPriority w:val="99"/>
    <w:qFormat/>
    <w:pPr>
      <w:numPr>
        <w:numId w:val="11"/>
      </w:numPr>
      <w:tabs>
        <w:tab w:val="left" w:pos="360"/>
      </w:tabs>
      <w:spacing w:line="360" w:lineRule="auto"/>
      <w:outlineLvl w:val="0"/>
    </w:pPr>
    <w:rPr>
      <w:b/>
      <w:sz w:val="36"/>
      <w:szCs w:val="24"/>
    </w:rPr>
  </w:style>
  <w:style w:type="paragraph" w:customStyle="1" w:styleId="afff">
    <w:name w:val="大标题"/>
    <w:basedOn w:val="a1"/>
    <w:next w:val="a1"/>
    <w:uiPriority w:val="99"/>
    <w:qFormat/>
    <w:pPr>
      <w:pageBreakBefore/>
      <w:tabs>
        <w:tab w:val="left" w:pos="900"/>
      </w:tabs>
      <w:spacing w:line="360" w:lineRule="auto"/>
      <w:ind w:firstLineChars="200" w:hanging="420"/>
      <w:outlineLvl w:val="0"/>
    </w:pPr>
    <w:rPr>
      <w:b/>
      <w:iCs/>
      <w:sz w:val="44"/>
      <w:szCs w:val="24"/>
    </w:rPr>
  </w:style>
  <w:style w:type="paragraph" w:customStyle="1" w:styleId="CharCharCharCharCharCharCharChar">
    <w:name w:val="Char Char Char Char Char Char Char Char"/>
    <w:basedOn w:val="a1"/>
    <w:uiPriority w:val="99"/>
    <w:qFormat/>
    <w:rPr>
      <w:rFonts w:ascii="Tahoma" w:hAnsi="Tahoma"/>
      <w:sz w:val="24"/>
    </w:rPr>
  </w:style>
  <w:style w:type="paragraph" w:customStyle="1" w:styleId="tabletext">
    <w:name w:val="tabletex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122">
    <w:name w:val="xl12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CharChar1">
    <w:name w:val="Char Char Char Char Char Char Char Char1"/>
    <w:basedOn w:val="a1"/>
    <w:uiPriority w:val="99"/>
    <w:qFormat/>
    <w:rPr>
      <w:rFonts w:ascii="Tahoma" w:hAnsi="Tahoma"/>
      <w:sz w:val="24"/>
    </w:rPr>
  </w:style>
  <w:style w:type="paragraph" w:customStyle="1" w:styleId="Char110">
    <w:name w:val="Char11"/>
    <w:basedOn w:val="a1"/>
    <w:next w:val="a1"/>
    <w:uiPriority w:val="99"/>
    <w:qFormat/>
    <w:pPr>
      <w:spacing w:line="360" w:lineRule="auto"/>
      <w:jc w:val="right"/>
    </w:pPr>
    <w:rPr>
      <w:rFonts w:ascii="Tahoma" w:hAnsi="Tahoma"/>
      <w:szCs w:val="24"/>
    </w:rPr>
  </w:style>
  <w:style w:type="character" w:customStyle="1" w:styleId="213">
    <w:name w:val="正文首行缩进 2字符1"/>
    <w:basedOn w:val="1b"/>
    <w:uiPriority w:val="99"/>
    <w:semiHidden/>
    <w:qFormat/>
    <w:rPr>
      <w:rFonts w:ascii="Times New Roman" w:eastAsia="宋体" w:hAnsi="Times New Roman" w:cs="Times New Roman"/>
      <w:sz w:val="20"/>
      <w:szCs w:val="20"/>
    </w:rPr>
  </w:style>
  <w:style w:type="paragraph" w:customStyle="1" w:styleId="afff0">
    <w:name w:val="a"/>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1fa">
    <w:name w:val="部分1"/>
    <w:basedOn w:val="a1"/>
    <w:uiPriority w:val="99"/>
    <w:qFormat/>
    <w:pPr>
      <w:keepNext/>
      <w:pageBreakBefore/>
      <w:tabs>
        <w:tab w:val="left" w:pos="780"/>
      </w:tabs>
      <w:spacing w:line="360" w:lineRule="auto"/>
      <w:jc w:val="center"/>
      <w:outlineLvl w:val="0"/>
    </w:pPr>
    <w:rPr>
      <w:rFonts w:eastAsia="黑体"/>
      <w:b/>
      <w:kern w:val="44"/>
      <w:sz w:val="36"/>
    </w:rPr>
  </w:style>
  <w:style w:type="paragraph" w:customStyle="1" w:styleId="215">
    <w:name w:val="样式 样式 首行缩进:  2 字符 + 行距: 1.5 倍行距"/>
    <w:basedOn w:val="a1"/>
    <w:uiPriority w:val="99"/>
    <w:qFormat/>
    <w:pPr>
      <w:spacing w:line="360" w:lineRule="auto"/>
      <w:ind w:firstLineChars="196" w:firstLine="470"/>
    </w:pPr>
    <w:rPr>
      <w:sz w:val="24"/>
    </w:rPr>
  </w:style>
  <w:style w:type="paragraph" w:customStyle="1" w:styleId="a21">
    <w:name w:val="a21"/>
    <w:basedOn w:val="a1"/>
    <w:uiPriority w:val="99"/>
    <w:qFormat/>
    <w:pPr>
      <w:widowControl/>
      <w:spacing w:after="120" w:line="300" w:lineRule="atLeast"/>
      <w:jc w:val="left"/>
    </w:pPr>
    <w:rPr>
      <w:rFonts w:ascii="宋体" w:hAnsi="宋体" w:cs="宋体"/>
      <w:kern w:val="0"/>
      <w:sz w:val="18"/>
      <w:szCs w:val="18"/>
    </w:rPr>
  </w:style>
  <w:style w:type="character" w:customStyle="1" w:styleId="HTML1">
    <w:name w:val="HTML 预设格式字符1"/>
    <w:basedOn w:val="a3"/>
    <w:uiPriority w:val="99"/>
    <w:semiHidden/>
    <w:qFormat/>
    <w:rPr>
      <w:rFonts w:ascii="Courier" w:eastAsia="宋体" w:hAnsi="Courier" w:cs="Times New Roman"/>
      <w:sz w:val="20"/>
      <w:szCs w:val="20"/>
    </w:rPr>
  </w:style>
  <w:style w:type="paragraph" w:customStyle="1" w:styleId="22Heading2HiddenHeading2CCBSheading2H2h2">
    <w:name w:val="样式 标题 2第一章 标题 2Heading 2 HiddenHeading 2 CCBSheading 2H2h2..."/>
    <w:basedOn w:val="21"/>
    <w:uiPriority w:val="99"/>
    <w:qFormat/>
    <w:pPr>
      <w:keepLines w:val="0"/>
      <w:numPr>
        <w:ilvl w:val="4"/>
        <w:numId w:val="12"/>
      </w:numPr>
      <w:tabs>
        <w:tab w:val="left" w:pos="2100"/>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1CharCharCharCharCharCharCharCharCharChar">
    <w:name w:val="1 Char Char Char Char Char Char Char Char Char Char"/>
    <w:basedOn w:val="a1"/>
    <w:uiPriority w:val="99"/>
    <w:qFormat/>
    <w:rPr>
      <w:rFonts w:ascii="Tahoma" w:hAnsi="Tahoma"/>
      <w:sz w:val="24"/>
    </w:rPr>
  </w:style>
  <w:style w:type="paragraph" w:customStyle="1" w:styleId="Char13">
    <w:name w:val="Char1"/>
    <w:basedOn w:val="a1"/>
    <w:uiPriority w:val="99"/>
    <w:qFormat/>
    <w:pPr>
      <w:widowControl/>
      <w:spacing w:after="160" w:line="240" w:lineRule="exact"/>
      <w:jc w:val="left"/>
    </w:pPr>
    <w:rPr>
      <w:rFonts w:ascii="Verdana" w:hAnsi="Verdana" w:cs="Verdana"/>
      <w:kern w:val="0"/>
      <w:sz w:val="20"/>
      <w:lang w:eastAsia="en-US"/>
    </w:rPr>
  </w:style>
  <w:style w:type="paragraph" w:customStyle="1" w:styleId="xl116">
    <w:name w:val="xl116"/>
    <w:basedOn w:val="a1"/>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3H3sect123BOD0Heading3-oldh3l3CTLevel3Head">
    <w:name w:val="样式 标题 3H3sect1.2.3BOD 0Heading 3 - oldh3l3CTLevel 3 Head..."/>
    <w:basedOn w:val="31"/>
    <w:uiPriority w:val="99"/>
    <w:qFormat/>
    <w:pPr>
      <w:tabs>
        <w:tab w:val="left" w:pos="720"/>
      </w:tabs>
      <w:spacing w:beforeLines="50" w:afterLines="50" w:line="240" w:lineRule="auto"/>
      <w:ind w:left="720" w:hanging="432"/>
      <w:jc w:val="left"/>
    </w:pPr>
    <w:rPr>
      <w:rFonts w:cs="宋体"/>
      <w:sz w:val="30"/>
      <w:szCs w:val="20"/>
      <w:lang w:val="zh-CN"/>
    </w:rPr>
  </w:style>
  <w:style w:type="paragraph" w:customStyle="1" w:styleId="Charf2">
    <w:name w:val="段 Char"/>
    <w:uiPriority w:val="99"/>
    <w:qFormat/>
    <w:pPr>
      <w:autoSpaceDE w:val="0"/>
      <w:autoSpaceDN w:val="0"/>
      <w:ind w:firstLineChars="200" w:firstLine="200"/>
      <w:jc w:val="both"/>
    </w:pPr>
    <w:rPr>
      <w:rFonts w:ascii="宋体" w:eastAsia="宋体" w:hAnsi="Times New Roman"/>
      <w:sz w:val="21"/>
    </w:rPr>
  </w:style>
  <w:style w:type="paragraph" w:customStyle="1" w:styleId="Bullets2">
    <w:name w:val="Bullets 2"/>
    <w:basedOn w:val="Bullets1"/>
    <w:uiPriority w:val="99"/>
    <w:qFormat/>
    <w:pPr>
      <w:tabs>
        <w:tab w:val="left" w:pos="360"/>
        <w:tab w:val="left" w:pos="900"/>
      </w:tabs>
      <w:ind w:left="288" w:hanging="288"/>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BodyCopy">
    <w:name w:val="Body Copy"/>
    <w:basedOn w:val="a1"/>
    <w:uiPriority w:val="99"/>
    <w:qFormat/>
    <w:pPr>
      <w:widowControl/>
      <w:spacing w:before="40" w:after="40" w:line="200" w:lineRule="exact"/>
      <w:jc w:val="left"/>
    </w:pPr>
    <w:rPr>
      <w:rFonts w:ascii="Arial Narrow" w:eastAsia="等线" w:hAnsi="Arial Narrow"/>
      <w:spacing w:val="10"/>
      <w:kern w:val="0"/>
      <w:sz w:val="18"/>
      <w:szCs w:val="24"/>
      <w:lang w:eastAsia="en-US"/>
    </w:rPr>
  </w:style>
  <w:style w:type="paragraph" w:customStyle="1" w:styleId="CharCharCharCharCharChar1CharCharCharChar">
    <w:name w:val="Char Char Char Char Char Char1 Char Char Char Char"/>
    <w:uiPriority w:val="99"/>
    <w:qFormat/>
    <w:pPr>
      <w:shd w:val="clear" w:color="auto" w:fill="000080"/>
    </w:pPr>
    <w:rPr>
      <w:rFonts w:ascii="Tahoma" w:eastAsia="宋体" w:hAnsi="Tahoma" w:cs="Tahoma"/>
      <w:kern w:val="2"/>
      <w:sz w:val="24"/>
      <w:szCs w:val="24"/>
    </w:rPr>
  </w:style>
  <w:style w:type="paragraph" w:customStyle="1" w:styleId="xl121">
    <w:name w:val="xl121"/>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zw">
    <w:name w:val="zw"/>
    <w:basedOn w:val="a1"/>
    <w:uiPriority w:val="99"/>
    <w:qFormat/>
    <w:pPr>
      <w:widowControl/>
      <w:numPr>
        <w:numId w:val="14"/>
      </w:numPr>
      <w:spacing w:line="360" w:lineRule="auto"/>
      <w:ind w:left="0" w:firstLineChars="200" w:firstLine="480"/>
      <w:jc w:val="left"/>
    </w:pPr>
    <w:rPr>
      <w:rFonts w:ascii="宋体" w:hAnsi="宋体"/>
      <w:bCs/>
      <w:kern w:val="0"/>
      <w:sz w:val="24"/>
    </w:rPr>
  </w:style>
  <w:style w:type="paragraph" w:customStyle="1" w:styleId="3H3sect123BOD0Heading3-oldh3l3CTLevel3Head0">
    <w:name w:val="样式 样式 标题 3H3sect1.2.3BOD 0Heading 3 - oldh3l3CTLevel 3 Head... +..."/>
    <w:basedOn w:val="a1"/>
    <w:uiPriority w:val="99"/>
    <w:qFormat/>
    <w:pPr>
      <w:keepNext/>
      <w:keepLines/>
      <w:spacing w:beforeLines="50" w:afterLines="50"/>
      <w:jc w:val="left"/>
      <w:outlineLvl w:val="2"/>
    </w:pPr>
    <w:rPr>
      <w:rFonts w:cs="宋体"/>
      <w:b/>
      <w:bCs/>
      <w:sz w:val="24"/>
    </w:rPr>
  </w:style>
  <w:style w:type="paragraph" w:customStyle="1" w:styleId="CharCharCharCharCharCharCharCharCharCharCharChar1Char">
    <w:name w:val="Char Char Char Char Char Char Char Char Char Char Char Char1 Char"/>
    <w:basedOn w:val="a1"/>
    <w:uiPriority w:val="99"/>
    <w:qFormat/>
    <w:pPr>
      <w:snapToGrid w:val="0"/>
      <w:spacing w:line="360" w:lineRule="auto"/>
      <w:ind w:firstLineChars="200" w:firstLine="200"/>
    </w:pPr>
    <w:rPr>
      <w:rFonts w:eastAsia="仿宋_GB2312"/>
      <w:sz w:val="24"/>
      <w:szCs w:val="24"/>
    </w:rPr>
  </w:style>
  <w:style w:type="paragraph" w:customStyle="1" w:styleId="150">
    <w:name w:val="行距: 1.5 倍行距"/>
    <w:basedOn w:val="a1"/>
    <w:uiPriority w:val="99"/>
    <w:qFormat/>
    <w:pPr>
      <w:spacing w:line="360" w:lineRule="auto"/>
      <w:ind w:firstLineChars="200" w:firstLine="420"/>
    </w:pPr>
    <w:rPr>
      <w:szCs w:val="24"/>
    </w:rPr>
  </w:style>
  <w:style w:type="paragraph" w:customStyle="1" w:styleId="paramtit">
    <w:name w:val="param_ti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112">
    <w:name w:val="xl112"/>
    <w:basedOn w:val="a1"/>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GB2312">
    <w:name w:val="标题 + 仿宋_GB2312"/>
    <w:basedOn w:val="a1"/>
    <w:uiPriority w:val="99"/>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font9">
    <w:name w:val="font9"/>
    <w:basedOn w:val="a1"/>
    <w:uiPriority w:val="99"/>
    <w:qFormat/>
    <w:pPr>
      <w:widowControl/>
      <w:spacing w:before="100" w:beforeAutospacing="1" w:after="100" w:afterAutospacing="1"/>
      <w:jc w:val="left"/>
    </w:pPr>
    <w:rPr>
      <w:rFonts w:ascii="Arial" w:hAnsi="Arial" w:cs="Arial"/>
      <w:kern w:val="0"/>
      <w:sz w:val="20"/>
    </w:rPr>
  </w:style>
  <w:style w:type="paragraph" w:customStyle="1" w:styleId="30">
    <w:name w:val="样式3"/>
    <w:basedOn w:val="a1"/>
    <w:next w:val="a1"/>
    <w:uiPriority w:val="99"/>
    <w:qFormat/>
    <w:pPr>
      <w:numPr>
        <w:ilvl w:val="4"/>
        <w:numId w:val="15"/>
      </w:numPr>
      <w:tabs>
        <w:tab w:val="clear" w:pos="3501"/>
      </w:tabs>
      <w:spacing w:line="360" w:lineRule="auto"/>
      <w:ind w:left="0" w:firstLine="0"/>
    </w:pPr>
  </w:style>
  <w:style w:type="paragraph" w:customStyle="1" w:styleId="214">
    <w:name w:val="正文文本 21"/>
    <w:basedOn w:val="a1"/>
    <w:uiPriority w:val="99"/>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1CharCharCharCharCharChar1">
    <w:name w:val="Char Char Char1 Char Char Char Char Char Char1"/>
    <w:basedOn w:val="a1"/>
    <w:uiPriority w:val="99"/>
    <w:qFormat/>
    <w:rPr>
      <w:rFonts w:ascii="Tahoma" w:hAnsi="Tahoma"/>
      <w:sz w:val="24"/>
    </w:rPr>
  </w:style>
  <w:style w:type="paragraph" w:customStyle="1" w:styleId="Titel2">
    <w:name w:val="Titel 2"/>
    <w:basedOn w:val="a1"/>
    <w:uiPriority w:val="99"/>
    <w:qFormat/>
    <w:pPr>
      <w:tabs>
        <w:tab w:val="decimal" w:leader="underscore" w:pos="8504"/>
        <w:tab w:val="right" w:pos="9923"/>
      </w:tabs>
      <w:autoSpaceDE w:val="0"/>
      <w:autoSpaceDN w:val="0"/>
      <w:jc w:val="left"/>
    </w:pPr>
    <w:rPr>
      <w:rFonts w:ascii="Helvetica-Black" w:hAnsi="Helvetica-Black"/>
      <w:b/>
      <w:kern w:val="0"/>
      <w:sz w:val="28"/>
      <w:lang w:eastAsia="en-US"/>
    </w:rPr>
  </w:style>
  <w:style w:type="paragraph" w:customStyle="1" w:styleId="1CharCharChar">
    <w:name w:val="1 Char Char Char"/>
    <w:basedOn w:val="a1"/>
    <w:uiPriority w:val="99"/>
    <w:qFormat/>
    <w:rPr>
      <w:rFonts w:ascii="Tahoma" w:hAnsi="Tahoma"/>
      <w:sz w:val="24"/>
    </w:rPr>
  </w:style>
  <w:style w:type="paragraph" w:customStyle="1" w:styleId="afff1">
    <w:name w:val="首行缩进"/>
    <w:basedOn w:val="a1"/>
    <w:uiPriority w:val="99"/>
    <w:qFormat/>
    <w:pPr>
      <w:spacing w:after="120" w:line="360" w:lineRule="auto"/>
      <w:ind w:firstLineChars="200" w:firstLine="200"/>
    </w:pPr>
    <w:rPr>
      <w:rFonts w:ascii="宋体"/>
      <w:sz w:val="24"/>
      <w:szCs w:val="24"/>
    </w:rPr>
  </w:style>
  <w:style w:type="paragraph" w:customStyle="1" w:styleId="1fb">
    <w:name w:val="标题1，章节第一层"/>
    <w:basedOn w:val="aff7"/>
    <w:next w:val="aff7"/>
    <w:uiPriority w:val="99"/>
    <w:qFormat/>
    <w:pPr>
      <w:tabs>
        <w:tab w:val="left" w:pos="693"/>
      </w:tabs>
      <w:spacing w:beforeLines="0"/>
      <w:ind w:left="482" w:rightChars="-664" w:right="-1394"/>
      <w:outlineLvl w:val="0"/>
    </w:pPr>
    <w:rPr>
      <w:color w:val="000000"/>
      <w:sz w:val="24"/>
      <w:szCs w:val="24"/>
    </w:rPr>
  </w:style>
  <w:style w:type="paragraph" w:customStyle="1" w:styleId="CharCharChar10">
    <w:name w:val="Char Char Char1"/>
    <w:basedOn w:val="a1"/>
    <w:uiPriority w:val="99"/>
    <w:qFormat/>
    <w:rPr>
      <w:rFonts w:ascii="Tahoma" w:hAnsi="Tahoma"/>
      <w:sz w:val="24"/>
    </w:rPr>
  </w:style>
  <w:style w:type="paragraph" w:customStyle="1" w:styleId="xl83">
    <w:name w:val="xl83"/>
    <w:basedOn w:val="a1"/>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11">
    <w:name w:val="网格表 31"/>
    <w:basedOn w:val="14"/>
    <w:next w:val="a1"/>
    <w:uiPriority w:val="9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1fc">
    <w:name w:val="无间隔1"/>
    <w:uiPriority w:val="99"/>
    <w:qFormat/>
    <w:pPr>
      <w:widowControl w:val="0"/>
      <w:jc w:val="both"/>
    </w:pPr>
    <w:rPr>
      <w:rFonts w:ascii="Calibri" w:eastAsia="宋体" w:hAnsi="Calibri" w:cs="Calibri"/>
      <w:kern w:val="2"/>
      <w:sz w:val="21"/>
      <w:szCs w:val="21"/>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1"/>
    <w:uiPriority w:val="99"/>
    <w:qFormat/>
    <w:pPr>
      <w:widowControl/>
      <w:spacing w:before="100" w:beforeAutospacing="1" w:after="100" w:afterAutospacing="1"/>
      <w:jc w:val="left"/>
    </w:pPr>
    <w:rPr>
      <w:rFonts w:ascii="宋体" w:hAnsi="宋体" w:cs="宋体"/>
      <w:b/>
      <w:bCs/>
      <w:color w:val="FF0000"/>
      <w:kern w:val="0"/>
      <w:sz w:val="18"/>
      <w:szCs w:val="18"/>
    </w:rPr>
  </w:style>
  <w:style w:type="paragraph" w:customStyle="1" w:styleId="ITSV0">
    <w:name w:val="ITSV标题四"/>
    <w:basedOn w:val="40"/>
    <w:uiPriority w:val="99"/>
    <w:qFormat/>
    <w:pPr>
      <w:keepNext w:val="0"/>
      <w:numPr>
        <w:ilvl w:val="2"/>
        <w:numId w:val="1"/>
      </w:numPr>
      <w:tabs>
        <w:tab w:val="clear" w:pos="851"/>
        <w:tab w:val="left" w:pos="1474"/>
      </w:tabs>
      <w:adjustRightInd w:val="0"/>
      <w:snapToGrid/>
      <w:spacing w:before="190" w:after="190" w:line="240" w:lineRule="auto"/>
      <w:textAlignment w:val="baseline"/>
    </w:pPr>
    <w:rPr>
      <w:rFonts w:eastAsia="宋体"/>
      <w:bCs/>
      <w:spacing w:val="0"/>
      <w:kern w:val="0"/>
      <w:sz w:val="28"/>
      <w:szCs w:val="28"/>
      <w:lang w:val="en-US"/>
    </w:rPr>
  </w:style>
  <w:style w:type="paragraph" w:customStyle="1" w:styleId="font7">
    <w:name w:val="font7"/>
    <w:basedOn w:val="a1"/>
    <w:uiPriority w:val="99"/>
    <w:qFormat/>
    <w:pPr>
      <w:widowControl/>
      <w:spacing w:before="100" w:beforeAutospacing="1" w:after="100" w:afterAutospacing="1"/>
      <w:jc w:val="left"/>
    </w:pPr>
    <w:rPr>
      <w:rFonts w:ascii="宋体" w:hAnsi="宋体" w:cs="宋体"/>
      <w:color w:val="333333"/>
      <w:kern w:val="0"/>
      <w:sz w:val="18"/>
      <w:szCs w:val="18"/>
    </w:rPr>
  </w:style>
  <w:style w:type="paragraph" w:customStyle="1" w:styleId="xl111">
    <w:name w:val="xl111"/>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ITSV3">
    <w:name w:val="ITSV标题五"/>
    <w:basedOn w:val="50"/>
    <w:uiPriority w:val="99"/>
    <w:qFormat/>
    <w:pPr>
      <w:keepNext w:val="0"/>
      <w:numPr>
        <w:ilvl w:val="4"/>
        <w:numId w:val="16"/>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flType">
    <w:name w:val="flType"/>
    <w:basedOn w:val="flName"/>
    <w:uiPriority w:val="99"/>
    <w:qFormat/>
    <w:pPr>
      <w:spacing w:after="284"/>
    </w:pPr>
    <w:rPr>
      <w:rFonts w:eastAsia="宋体"/>
      <w:b w:val="0"/>
    </w:rPr>
  </w:style>
  <w:style w:type="paragraph" w:customStyle="1" w:styleId="325">
    <w:name w:val="样式 标题 3 + 非加粗 行距: 固定值 25 磅"/>
    <w:basedOn w:val="31"/>
    <w:uiPriority w:val="99"/>
    <w:qFormat/>
    <w:pPr>
      <w:keepNext w:val="0"/>
      <w:keepLines w:val="0"/>
      <w:spacing w:before="0" w:after="0" w:line="360" w:lineRule="auto"/>
      <w:outlineLvl w:val="9"/>
    </w:pPr>
    <w:rPr>
      <w:b w:val="0"/>
      <w:bCs w:val="0"/>
      <w:sz w:val="28"/>
      <w:szCs w:val="28"/>
      <w:lang w:val="zh-CN"/>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9">
    <w:name w:val="xl89"/>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2">
    <w:name w:val="正文 + 宋体"/>
    <w:basedOn w:val="a1"/>
    <w:uiPriority w:val="99"/>
    <w:qFormat/>
    <w:pPr>
      <w:spacing w:line="360" w:lineRule="auto"/>
      <w:ind w:firstLineChars="200" w:firstLine="420"/>
    </w:pPr>
    <w:rPr>
      <w:szCs w:val="24"/>
    </w:rPr>
  </w:style>
  <w:style w:type="paragraph" w:customStyle="1" w:styleId="xl108">
    <w:name w:val="xl108"/>
    <w:basedOn w:val="a1"/>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fd">
    <w:name w:val="列表段落1"/>
    <w:basedOn w:val="a1"/>
    <w:uiPriority w:val="99"/>
    <w:qFormat/>
    <w:pPr>
      <w:ind w:firstLineChars="200" w:firstLine="420"/>
    </w:pPr>
    <w:rPr>
      <w:rFonts w:ascii="Calibri" w:hAnsi="Calibri"/>
      <w:szCs w:val="22"/>
    </w:rPr>
  </w:style>
  <w:style w:type="paragraph" w:customStyle="1" w:styleId="Bulletwithtext1">
    <w:name w:val="Bullet with text 1"/>
    <w:basedOn w:val="a1"/>
    <w:uiPriority w:val="99"/>
    <w:qFormat/>
    <w:pPr>
      <w:widowControl/>
      <w:tabs>
        <w:tab w:val="left" w:pos="360"/>
        <w:tab w:val="left" w:pos="840"/>
      </w:tabs>
      <w:spacing w:line="360" w:lineRule="auto"/>
      <w:jc w:val="left"/>
    </w:pPr>
    <w:rPr>
      <w:rFonts w:ascii="Futura Bk" w:hAnsi="Futura Bk"/>
      <w:kern w:val="0"/>
      <w:sz w:val="20"/>
      <w:lang w:val="en-GB"/>
    </w:rPr>
  </w:style>
  <w:style w:type="paragraph" w:customStyle="1" w:styleId="43">
    <w:name w:val="标题4，章节第四层"/>
    <w:basedOn w:val="a1"/>
    <w:next w:val="a1"/>
    <w:uiPriority w:val="99"/>
    <w:qFormat/>
    <w:pPr>
      <w:tabs>
        <w:tab w:val="left" w:pos="0"/>
      </w:tabs>
      <w:spacing w:line="360" w:lineRule="auto"/>
      <w:outlineLvl w:val="3"/>
    </w:pPr>
    <w:rPr>
      <w:rFonts w:ascii="宋体" w:hAnsi="宋体"/>
      <w:b/>
      <w:sz w:val="24"/>
      <w:szCs w:val="24"/>
    </w:rPr>
  </w:style>
  <w:style w:type="paragraph" w:customStyle="1" w:styleId="xl119">
    <w:name w:val="xl119"/>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GB2312015GBCharChar">
    <w:name w:val="样式 样式 正文文本缩进 + 仿宋_GB2312 小四 首行缩进:  0 厘米 行距: 1.5 倍行距 + (中文) 仿宋_GB... Char Char"/>
    <w:basedOn w:val="a1"/>
    <w:uiPriority w:val="99"/>
    <w:qFormat/>
    <w:pPr>
      <w:spacing w:line="360" w:lineRule="auto"/>
      <w:ind w:firstLineChars="200" w:firstLine="480"/>
    </w:pPr>
    <w:rPr>
      <w:rFonts w:ascii="仿宋_GB2312" w:eastAsia="新宋体"/>
      <w:sz w:val="24"/>
    </w:rPr>
  </w:style>
  <w:style w:type="paragraph" w:customStyle="1" w:styleId="Char120">
    <w:name w:val="Char12"/>
    <w:basedOn w:val="a1"/>
    <w:uiPriority w:val="99"/>
    <w:qFormat/>
    <w:rPr>
      <w:rFonts w:ascii="仿宋_GB2312" w:eastAsia="仿宋_GB2312"/>
      <w:b/>
      <w:sz w:val="32"/>
      <w:szCs w:val="32"/>
    </w:rPr>
  </w:style>
  <w:style w:type="paragraph" w:customStyle="1" w:styleId="itemlist1">
    <w:name w:val="itemlist1"/>
    <w:basedOn w:val="a1"/>
    <w:uiPriority w:val="99"/>
    <w:qFormat/>
    <w:pPr>
      <w:widowControl/>
      <w:spacing w:after="120" w:line="300" w:lineRule="atLeast"/>
      <w:jc w:val="left"/>
    </w:pPr>
    <w:rPr>
      <w:rFonts w:ascii="宋体" w:hAnsi="宋体" w:cs="宋体"/>
      <w:kern w:val="0"/>
      <w:sz w:val="18"/>
      <w:szCs w:val="18"/>
    </w:rPr>
  </w:style>
  <w:style w:type="paragraph" w:customStyle="1" w:styleId="37">
    <w:name w:val="标题3，章节第三层"/>
    <w:basedOn w:val="a1"/>
    <w:next w:val="aff7"/>
    <w:uiPriority w:val="99"/>
    <w:qFormat/>
    <w:pPr>
      <w:adjustRightInd w:val="0"/>
      <w:snapToGrid w:val="0"/>
      <w:spacing w:before="78" w:line="300" w:lineRule="auto"/>
      <w:outlineLvl w:val="2"/>
    </w:pPr>
    <w:rPr>
      <w:rFonts w:ascii="Arial" w:eastAsia="华文细黑" w:hAnsi="Arial"/>
      <w:sz w:val="30"/>
      <w:szCs w:val="24"/>
    </w:rPr>
  </w:style>
  <w:style w:type="paragraph" w:customStyle="1" w:styleId="2b">
    <w:name w:val="正文2"/>
    <w:basedOn w:val="a1"/>
    <w:uiPriority w:val="99"/>
    <w:qFormat/>
    <w:pPr>
      <w:spacing w:before="156" w:line="360" w:lineRule="auto"/>
      <w:ind w:firstLineChars="200" w:firstLine="510"/>
    </w:pPr>
    <w:rPr>
      <w:sz w:val="24"/>
    </w:rPr>
  </w:style>
  <w:style w:type="paragraph" w:customStyle="1" w:styleId="CharCharChar1CharCharChar1">
    <w:name w:val="Char Char Char1 Char Char Char1"/>
    <w:basedOn w:val="a1"/>
    <w:uiPriority w:val="99"/>
    <w:qFormat/>
    <w:rPr>
      <w:rFonts w:ascii="Tahoma" w:hAnsi="Tahoma"/>
      <w:sz w:val="24"/>
    </w:rPr>
  </w:style>
  <w:style w:type="paragraph" w:customStyle="1" w:styleId="20">
    <w:name w:val="标题2，章节第二层"/>
    <w:basedOn w:val="a1"/>
    <w:next w:val="aff7"/>
    <w:uiPriority w:val="99"/>
    <w:qFormat/>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3">
    <w:name w:val="文档正文"/>
    <w:basedOn w:val="a1"/>
    <w:uiPriority w:val="99"/>
    <w:qFormat/>
    <w:pPr>
      <w:adjustRightInd w:val="0"/>
      <w:spacing w:line="480" w:lineRule="exact"/>
      <w:jc w:val="center"/>
      <w:textAlignment w:val="baseline"/>
    </w:pPr>
    <w:rPr>
      <w:kern w:val="0"/>
      <w:sz w:val="24"/>
    </w:rPr>
  </w:style>
  <w:style w:type="paragraph" w:customStyle="1" w:styleId="05051">
    <w:name w:val="样式 加点正文 + 段前: 0.5 行 段后: 0.5 行1"/>
    <w:basedOn w:val="a1"/>
    <w:uiPriority w:val="99"/>
    <w:qFormat/>
    <w:pPr>
      <w:tabs>
        <w:tab w:val="left" w:pos="1268"/>
      </w:tabs>
      <w:spacing w:beforeLines="50" w:afterLines="50" w:line="300" w:lineRule="auto"/>
      <w:ind w:left="1268" w:hanging="420"/>
    </w:pPr>
    <w:rPr>
      <w:sz w:val="24"/>
    </w:rPr>
  </w:style>
  <w:style w:type="paragraph" w:customStyle="1" w:styleId="--">
    <w:name w:val="正文--表格内正文"/>
    <w:basedOn w:val="a1"/>
    <w:uiPriority w:val="99"/>
    <w:qFormat/>
    <w:pPr>
      <w:spacing w:beforeLines="50" w:line="240" w:lineRule="atLeast"/>
      <w:jc w:val="center"/>
    </w:pPr>
    <w:rPr>
      <w:rFonts w:ascii="宋体" w:hAnsi="宋体"/>
      <w:color w:val="000000"/>
      <w:sz w:val="24"/>
      <w:szCs w:val="24"/>
    </w:rPr>
  </w:style>
  <w:style w:type="paragraph" w:customStyle="1" w:styleId="CharCharChar1CharCharCharCharCharChar2Char">
    <w:name w:val="Char Char Char1 Char Char Char Char Char Char2 Char"/>
    <w:basedOn w:val="a1"/>
    <w:uiPriority w:val="99"/>
    <w:qFormat/>
    <w:rPr>
      <w:rFonts w:ascii="Tahoma" w:hAnsi="Tahoma"/>
      <w:sz w:val="24"/>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Char0">
    <w:name w:val="样式4 Char"/>
    <w:basedOn w:val="a1"/>
    <w:uiPriority w:val="99"/>
    <w:qFormat/>
    <w:pPr>
      <w:widowControl/>
      <w:spacing w:line="360" w:lineRule="auto"/>
      <w:ind w:firstLine="480"/>
      <w:jc w:val="left"/>
    </w:pPr>
    <w:rPr>
      <w:rFonts w:cs="宋体"/>
      <w:color w:val="000000"/>
      <w:kern w:val="0"/>
      <w:sz w:val="24"/>
      <w:szCs w:val="24"/>
    </w:rPr>
  </w:style>
  <w:style w:type="paragraph" w:customStyle="1" w:styleId="0741505">
    <w:name w:val="样式 样式 首行缩进:  0.74 厘米 行距: 1.5 倍行距 + 段后: 0.5 行"/>
    <w:basedOn w:val="a1"/>
    <w:uiPriority w:val="99"/>
    <w:qFormat/>
    <w:pPr>
      <w:spacing w:line="360" w:lineRule="auto"/>
      <w:ind w:firstLine="420"/>
    </w:pPr>
    <w:rPr>
      <w:rFonts w:ascii="楷体_GB2312" w:eastAsia="楷体_GB2312"/>
      <w:bCs/>
      <w:sz w:val="24"/>
    </w:rPr>
  </w:style>
  <w:style w:type="paragraph" w:customStyle="1" w:styleId="xl81">
    <w:name w:val="xl81"/>
    <w:basedOn w:val="a1"/>
    <w:uiPriority w:val="99"/>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3">
    <w:name w:val="xl12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7">
    <w:name w:val="xl117"/>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CharCharChar1CharCharCharCharCharChar2CharCharCharChar">
    <w:name w:val="Char Char Char1 Char Char Char Char Char Char2 Char Char Char Char"/>
    <w:basedOn w:val="a1"/>
    <w:uiPriority w:val="99"/>
    <w:qFormat/>
    <w:rPr>
      <w:rFonts w:ascii="Tahoma" w:hAnsi="Tahoma"/>
      <w:sz w:val="24"/>
    </w:rPr>
  </w:style>
  <w:style w:type="paragraph" w:customStyle="1" w:styleId="afff4">
    <w:name w:val="二级条标题"/>
    <w:basedOn w:val="a1"/>
    <w:next w:val="aff9"/>
    <w:uiPriority w:val="99"/>
    <w:qFormat/>
    <w:pPr>
      <w:widowControl/>
      <w:tabs>
        <w:tab w:val="left" w:pos="2160"/>
      </w:tabs>
      <w:ind w:hanging="420"/>
      <w:outlineLvl w:val="3"/>
    </w:pPr>
    <w:rPr>
      <w:rFonts w:eastAsia="黑体"/>
      <w:kern w:val="0"/>
    </w:rPr>
  </w:style>
  <w:style w:type="paragraph" w:customStyle="1" w:styleId="afff5">
    <w:name w:val="样式"/>
    <w:basedOn w:val="a1"/>
    <w:uiPriority w:val="99"/>
    <w:qFormat/>
    <w:pPr>
      <w:autoSpaceDE w:val="0"/>
      <w:autoSpaceDN w:val="0"/>
      <w:snapToGrid w:val="0"/>
      <w:spacing w:before="120" w:after="120" w:line="360" w:lineRule="auto"/>
    </w:pPr>
    <w:rPr>
      <w:rFonts w:ascii="宋体"/>
      <w:sz w:val="24"/>
    </w:rPr>
  </w:style>
  <w:style w:type="paragraph" w:customStyle="1" w:styleId="10">
    <w:name w:val="正文符号1"/>
    <w:basedOn w:val="a1"/>
    <w:uiPriority w:val="99"/>
    <w:qFormat/>
    <w:pPr>
      <w:numPr>
        <w:numId w:val="18"/>
      </w:numPr>
      <w:tabs>
        <w:tab w:val="left" w:pos="1080"/>
      </w:tabs>
      <w:spacing w:before="100" w:beforeAutospacing="1" w:after="100" w:afterAutospacing="1"/>
    </w:pPr>
    <w:rPr>
      <w:rFonts w:eastAsia="楷体_GB2312"/>
      <w:kern w:val="0"/>
      <w:sz w:val="28"/>
      <w:szCs w:val="24"/>
    </w:rPr>
  </w:style>
  <w:style w:type="paragraph" w:customStyle="1" w:styleId="4">
    <w:name w:val="模板标题4"/>
    <w:basedOn w:val="a1"/>
    <w:next w:val="a1"/>
    <w:uiPriority w:val="99"/>
    <w:qFormat/>
    <w:pPr>
      <w:numPr>
        <w:ilvl w:val="2"/>
        <w:numId w:val="3"/>
      </w:numPr>
      <w:spacing w:line="360" w:lineRule="auto"/>
      <w:ind w:left="681" w:firstLine="680"/>
      <w:outlineLvl w:val="3"/>
    </w:pPr>
    <w:rPr>
      <w:b/>
      <w:sz w:val="28"/>
      <w:szCs w:val="24"/>
    </w:rPr>
  </w:style>
  <w:style w:type="paragraph" w:customStyle="1" w:styleId="CharCharCharCharCharCharCharCharCharCharCharCharCharChar">
    <w:name w:val="Char Char Char Char Char Char Char Char Char Char Char Char Char Char"/>
    <w:basedOn w:val="a1"/>
    <w:uiPriority w:val="99"/>
    <w:qFormat/>
    <w:rPr>
      <w:rFonts w:ascii="Tahoma" w:hAnsi="Tahoma"/>
      <w:sz w:val="24"/>
    </w:rPr>
  </w:style>
  <w:style w:type="paragraph" w:customStyle="1" w:styleId="a">
    <w:name w:val="特性罗列"/>
    <w:next w:val="a1"/>
    <w:uiPriority w:val="99"/>
    <w:qFormat/>
    <w:pPr>
      <w:numPr>
        <w:ilvl w:val="4"/>
        <w:numId w:val="3"/>
      </w:numPr>
      <w:tabs>
        <w:tab w:val="left" w:pos="2848"/>
      </w:tabs>
      <w:adjustRightInd w:val="0"/>
      <w:spacing w:line="360" w:lineRule="auto"/>
      <w:ind w:left="2848" w:hanging="420"/>
    </w:pPr>
    <w:rPr>
      <w:rFonts w:ascii="Arial" w:eastAsia="宋体" w:hAnsi="Arial"/>
      <w:sz w:val="24"/>
    </w:rPr>
  </w:style>
  <w:style w:type="paragraph" w:customStyle="1" w:styleId="CharCharCharCharChar">
    <w:name w:val="Char Char Char Char Char"/>
    <w:basedOn w:val="a1"/>
    <w:uiPriority w:val="99"/>
    <w:qFormat/>
    <w:rPr>
      <w:rFonts w:ascii="Tahoma" w:hAnsi="Tahoma"/>
      <w:sz w:val="24"/>
    </w:rPr>
  </w:style>
  <w:style w:type="paragraph" w:customStyle="1" w:styleId="5">
    <w:name w:val="模板标题5"/>
    <w:basedOn w:val="a1"/>
    <w:uiPriority w:val="99"/>
    <w:qFormat/>
    <w:pPr>
      <w:numPr>
        <w:ilvl w:val="3"/>
        <w:numId w:val="3"/>
      </w:numPr>
      <w:spacing w:line="360" w:lineRule="auto"/>
      <w:ind w:firstLine="907"/>
    </w:pPr>
    <w:rPr>
      <w:b/>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uiPriority w:val="99"/>
    <w:qFormat/>
    <w:rPr>
      <w:rFonts w:ascii="Tahoma" w:hAnsi="Tahoma"/>
      <w:sz w:val="24"/>
    </w:rPr>
  </w:style>
  <w:style w:type="paragraph" w:customStyle="1" w:styleId="xl127">
    <w:name w:val="xl1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Style2">
    <w:name w:val="_Style 2"/>
    <w:basedOn w:val="a1"/>
    <w:next w:val="a1"/>
    <w:uiPriority w:val="99"/>
    <w:qFormat/>
    <w:pPr>
      <w:adjustRightInd w:val="0"/>
      <w:spacing w:line="360" w:lineRule="auto"/>
      <w:ind w:firstLineChars="200" w:firstLine="420"/>
      <w:jc w:val="left"/>
      <w:textAlignment w:val="baseline"/>
    </w:pPr>
    <w:rPr>
      <w:rFonts w:ascii="Calibri" w:hAnsi="Calibri"/>
      <w:sz w:val="28"/>
      <w:szCs w:val="22"/>
    </w:rPr>
  </w:style>
  <w:style w:type="paragraph" w:customStyle="1" w:styleId="2c">
    <w:name w:val="列出段落2"/>
    <w:basedOn w:val="a1"/>
    <w:uiPriority w:val="99"/>
    <w:qFormat/>
    <w:pPr>
      <w:adjustRightInd w:val="0"/>
      <w:spacing w:line="360" w:lineRule="auto"/>
      <w:ind w:firstLineChars="200" w:firstLine="420"/>
      <w:jc w:val="left"/>
      <w:textAlignment w:val="baseline"/>
    </w:pPr>
    <w:rPr>
      <w:rFonts w:ascii="Arial" w:hAnsi="Arial"/>
      <w:sz w:val="28"/>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5">
    <w:name w:val="xl7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5">
    <w:name w:val="xl1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6">
    <w:name w:val="xl1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8">
    <w:name w:val="xl12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29">
    <w:name w:val="xl12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0">
    <w:name w:val="xl13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1">
    <w:name w:val="xl1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2">
    <w:name w:val="xl1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3">
    <w:name w:val="xl13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4">
    <w:name w:val="xl1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5">
    <w:name w:val="xl135"/>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36">
    <w:name w:val="xl13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7">
    <w:name w:val="xl137"/>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38">
    <w:name w:val="xl1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rPr>
  </w:style>
  <w:style w:type="paragraph" w:customStyle="1" w:styleId="xl139">
    <w:name w:val="xl1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2d">
    <w:name w:val="题目 2"/>
    <w:next w:val="a1"/>
    <w:uiPriority w:val="99"/>
    <w:qFormat/>
    <w:pPr>
      <w:keepNext/>
      <w:outlineLvl w:val="1"/>
    </w:pPr>
    <w:rPr>
      <w:rFonts w:ascii="Helvetica" w:eastAsia="ヒラギノ角ゴ Pro W3" w:hAnsi="Helvetica"/>
      <w:b/>
      <w:color w:val="000000"/>
      <w:sz w:val="24"/>
    </w:rPr>
  </w:style>
  <w:style w:type="paragraph" w:customStyle="1" w:styleId="Afff6">
    <w:name w:val="正文 A"/>
    <w:uiPriority w:val="99"/>
    <w:qFormat/>
    <w:pPr>
      <w:widowControl w:val="0"/>
      <w:jc w:val="both"/>
    </w:pPr>
    <w:rPr>
      <w:rFonts w:ascii="Times New Roman" w:eastAsia="ヒラギノ角ゴ Pro W3" w:hAnsi="Times New Roman"/>
      <w:color w:val="000000"/>
      <w:kern w:val="2"/>
      <w:sz w:val="21"/>
    </w:rPr>
  </w:style>
  <w:style w:type="table" w:customStyle="1" w:styleId="1fe">
    <w:name w:val="网格型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0">
    <w:name w:val="中等深浅网格 22"/>
    <w:uiPriority w:val="99"/>
    <w:qFormat/>
    <w:pPr>
      <w:widowControl w:val="0"/>
      <w:jc w:val="both"/>
    </w:pPr>
    <w:rPr>
      <w:rFonts w:ascii="Times New Roman" w:eastAsia="宋体" w:hAnsi="Times New Roman"/>
      <w:kern w:val="2"/>
      <w:sz w:val="21"/>
    </w:rPr>
  </w:style>
  <w:style w:type="paragraph" w:customStyle="1" w:styleId="TableParagraph">
    <w:name w:val="Table Paragraph"/>
    <w:basedOn w:val="a1"/>
    <w:uiPriority w:val="99"/>
    <w:qFormat/>
    <w:pPr>
      <w:autoSpaceDE w:val="0"/>
      <w:autoSpaceDN w:val="0"/>
      <w:jc w:val="left"/>
    </w:pPr>
    <w:rPr>
      <w:rFonts w:ascii="宋体" w:hAnsi="宋体" w:cs="宋体"/>
      <w:kern w:val="0"/>
      <w:sz w:val="22"/>
      <w:szCs w:val="22"/>
      <w:lang w:val="zh-CN"/>
    </w:rPr>
  </w:style>
  <w:style w:type="paragraph" w:customStyle="1" w:styleId="320">
    <w:name w:val="网格表 32"/>
    <w:basedOn w:val="14"/>
    <w:next w:val="a1"/>
    <w:uiPriority w:val="99"/>
    <w:qFormat/>
    <w:pPr>
      <w:widowControl/>
      <w:autoSpaceDE/>
      <w:autoSpaceDN/>
      <w:adjustRightInd/>
      <w:spacing w:after="0" w:line="259" w:lineRule="auto"/>
      <w:jc w:val="left"/>
      <w:outlineLvl w:val="9"/>
    </w:pPr>
    <w:rPr>
      <w:rFonts w:ascii="等线 Light" w:eastAsia="等线 Light" w:hAnsi="等线 Light"/>
      <w:b w:val="0"/>
      <w:color w:val="2F5496"/>
      <w:kern w:val="0"/>
      <w:szCs w:val="32"/>
      <w:lang w:val="en-US"/>
    </w:rPr>
  </w:style>
  <w:style w:type="paragraph" w:customStyle="1" w:styleId="GW-1">
    <w:name w:val="GW-标题1"/>
    <w:basedOn w:val="14"/>
    <w:next w:val="a1"/>
    <w:uiPriority w:val="99"/>
    <w:qFormat/>
    <w:pPr>
      <w:pageBreakBefore/>
      <w:widowControl/>
      <w:numPr>
        <w:numId w:val="19"/>
      </w:numPr>
      <w:autoSpaceDE/>
      <w:autoSpaceDN/>
      <w:adjustRightInd/>
      <w:spacing w:beforeLines="100" w:afterLines="100" w:line="240" w:lineRule="auto"/>
      <w:ind w:firstLine="0"/>
      <w:jc w:val="left"/>
    </w:pPr>
    <w:rPr>
      <w:rFonts w:ascii="Calibri" w:eastAsia="仿宋_GB2312" w:hAnsi="Calibri"/>
      <w:bCs/>
      <w:sz w:val="44"/>
      <w:szCs w:val="44"/>
      <w:lang w:val="en-US"/>
    </w:rPr>
  </w:style>
  <w:style w:type="paragraph" w:customStyle="1" w:styleId="GW-2">
    <w:name w:val="GW-标题2"/>
    <w:basedOn w:val="GW-1"/>
    <w:next w:val="a1"/>
    <w:link w:val="GW-2Char"/>
    <w:uiPriority w:val="99"/>
    <w:qFormat/>
    <w:pPr>
      <w:pageBreakBefore w:val="0"/>
      <w:numPr>
        <w:numId w:val="0"/>
      </w:numPr>
      <w:spacing w:before="312" w:after="312" w:line="360" w:lineRule="auto"/>
      <w:ind w:left="420" w:hanging="420"/>
      <w:outlineLvl w:val="1"/>
    </w:pPr>
    <w:rPr>
      <w:rFonts w:ascii="宋体" w:eastAsia="宋体" w:hAnsi="宋体"/>
      <w:sz w:val="30"/>
      <w:szCs w:val="30"/>
      <w:lang w:val="zh-CN"/>
    </w:rPr>
  </w:style>
  <w:style w:type="character" w:customStyle="1" w:styleId="GW-2Char">
    <w:name w:val="GW-标题2 Char"/>
    <w:link w:val="GW-2"/>
    <w:uiPriority w:val="99"/>
    <w:qFormat/>
    <w:locked/>
    <w:rPr>
      <w:rFonts w:ascii="宋体" w:eastAsia="宋体" w:hAnsi="宋体"/>
      <w:b/>
      <w:kern w:val="44"/>
      <w:sz w:val="30"/>
      <w:lang w:val="zh-CN" w:eastAsia="zh-CN"/>
    </w:rPr>
  </w:style>
  <w:style w:type="paragraph" w:customStyle="1" w:styleId="GW-3">
    <w:name w:val="GW-标题3"/>
    <w:basedOn w:val="GW-2"/>
    <w:next w:val="a1"/>
    <w:link w:val="GW-3Char"/>
    <w:uiPriority w:val="99"/>
    <w:qFormat/>
    <w:pPr>
      <w:spacing w:beforeLines="50" w:afterLines="50"/>
      <w:ind w:left="0" w:firstLine="0"/>
      <w:outlineLvl w:val="2"/>
    </w:pPr>
    <w:rPr>
      <w:bCs w:val="0"/>
      <w:sz w:val="20"/>
      <w:szCs w:val="20"/>
    </w:rPr>
  </w:style>
  <w:style w:type="character" w:customStyle="1" w:styleId="GW-3Char">
    <w:name w:val="GW-标题3 Char"/>
    <w:link w:val="GW-3"/>
    <w:uiPriority w:val="99"/>
    <w:qFormat/>
    <w:locked/>
    <w:rPr>
      <w:rFonts w:ascii="宋体" w:eastAsia="宋体" w:hAnsi="宋体"/>
      <w:b/>
      <w:kern w:val="44"/>
      <w:lang w:val="zh-CN" w:eastAsia="zh-CN"/>
    </w:rPr>
  </w:style>
  <w:style w:type="paragraph" w:customStyle="1" w:styleId="GW-4">
    <w:name w:val="GW-标题4"/>
    <w:basedOn w:val="GW-3"/>
    <w:next w:val="a1"/>
    <w:link w:val="GW-4Char"/>
    <w:uiPriority w:val="99"/>
    <w:qFormat/>
    <w:pPr>
      <w:outlineLvl w:val="3"/>
    </w:pPr>
  </w:style>
  <w:style w:type="character" w:customStyle="1" w:styleId="GW-4Char">
    <w:name w:val="GW-标题4 Char"/>
    <w:link w:val="GW-4"/>
    <w:uiPriority w:val="99"/>
    <w:qFormat/>
    <w:locked/>
    <w:rPr>
      <w:rFonts w:ascii="宋体" w:eastAsia="宋体" w:hAnsi="宋体"/>
      <w:b/>
      <w:kern w:val="44"/>
      <w:lang w:val="zh-CN" w:eastAsia="zh-CN"/>
    </w:rPr>
  </w:style>
  <w:style w:type="paragraph" w:customStyle="1" w:styleId="GW-5">
    <w:name w:val="GW-标题5"/>
    <w:basedOn w:val="GW-4"/>
    <w:next w:val="a1"/>
    <w:uiPriority w:val="99"/>
    <w:qFormat/>
    <w:pPr>
      <w:numPr>
        <w:ilvl w:val="4"/>
        <w:numId w:val="19"/>
      </w:numPr>
      <w:tabs>
        <w:tab w:val="left" w:pos="2508"/>
        <w:tab w:val="left" w:pos="3688"/>
      </w:tabs>
      <w:spacing w:before="120" w:after="120"/>
      <w:ind w:left="3688"/>
      <w:outlineLvl w:val="4"/>
    </w:pPr>
    <w:rPr>
      <w:sz w:val="28"/>
    </w:rPr>
  </w:style>
  <w:style w:type="paragraph" w:customStyle="1" w:styleId="GW-6">
    <w:name w:val="GW-标题6"/>
    <w:basedOn w:val="GW-5"/>
    <w:next w:val="a1"/>
    <w:uiPriority w:val="99"/>
    <w:qFormat/>
    <w:pPr>
      <w:numPr>
        <w:ilvl w:val="5"/>
      </w:numPr>
      <w:tabs>
        <w:tab w:val="left" w:pos="2928"/>
        <w:tab w:val="left" w:pos="4108"/>
      </w:tabs>
      <w:ind w:left="4108"/>
      <w:outlineLvl w:val="5"/>
    </w:pPr>
    <w:rPr>
      <w:sz w:val="24"/>
    </w:rPr>
  </w:style>
  <w:style w:type="paragraph" w:customStyle="1" w:styleId="GW-7">
    <w:name w:val="GW-标题7"/>
    <w:basedOn w:val="GW-6"/>
    <w:next w:val="a1"/>
    <w:uiPriority w:val="99"/>
    <w:qFormat/>
    <w:pPr>
      <w:numPr>
        <w:ilvl w:val="6"/>
      </w:numPr>
      <w:tabs>
        <w:tab w:val="left" w:pos="3348"/>
        <w:tab w:val="left" w:pos="4528"/>
      </w:tabs>
      <w:ind w:left="4528"/>
      <w:outlineLvl w:val="6"/>
    </w:pPr>
  </w:style>
  <w:style w:type="character" w:customStyle="1" w:styleId="1-20">
    <w:name w:val="中等深浅网格 1 - 强调文字颜色 2字符"/>
    <w:uiPriority w:val="99"/>
    <w:qFormat/>
    <w:rPr>
      <w:rFonts w:ascii="Calibri" w:hAnsi="Calibri"/>
      <w:sz w:val="22"/>
    </w:rPr>
  </w:style>
  <w:style w:type="paragraph" w:customStyle="1" w:styleId="afff7">
    <w:name w:val="标准正文"/>
    <w:basedOn w:val="a1"/>
    <w:next w:val="a1"/>
    <w:uiPriority w:val="99"/>
    <w:qFormat/>
    <w:pPr>
      <w:spacing w:line="300" w:lineRule="auto"/>
      <w:ind w:firstLineChars="200" w:firstLine="200"/>
    </w:pPr>
    <w:rPr>
      <w:rFonts w:ascii="Calibri" w:hAnsi="Calibri"/>
      <w:sz w:val="24"/>
      <w:szCs w:val="22"/>
    </w:rPr>
  </w:style>
  <w:style w:type="paragraph" w:customStyle="1" w:styleId="afff8">
    <w:name w:val="模板正文"/>
    <w:uiPriority w:val="99"/>
    <w:qFormat/>
    <w:pPr>
      <w:widowControl w:val="0"/>
      <w:suppressAutoHyphens/>
      <w:spacing w:before="50" w:after="50" w:line="360" w:lineRule="auto"/>
      <w:ind w:firstLine="200"/>
    </w:pPr>
    <w:rPr>
      <w:rFonts w:ascii="宋体" w:eastAsia="宋体" w:hAnsi="宋体" w:cs="Times"/>
      <w:sz w:val="24"/>
      <w:szCs w:val="21"/>
      <w:lang w:eastAsia="ar-SA"/>
    </w:rPr>
  </w:style>
  <w:style w:type="character" w:customStyle="1" w:styleId="1ff">
    <w:name w:val="未处理的提及1"/>
    <w:uiPriority w:val="99"/>
    <w:qFormat/>
    <w:rPr>
      <w:color w:val="605E5C"/>
      <w:shd w:val="clear" w:color="auto" w:fill="E1DFDD"/>
    </w:rPr>
  </w:style>
  <w:style w:type="paragraph" w:styleId="afff9">
    <w:name w:val="List Paragraph"/>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2321</Words>
  <Characters>13235</Characters>
  <Application>Microsoft Office Word</Application>
  <DocSecurity>0</DocSecurity>
  <Lines>110</Lines>
  <Paragraphs>31</Paragraphs>
  <ScaleCrop>false</ScaleCrop>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cp:lastModifiedBy>
  <cp:revision>9</cp:revision>
  <cp:lastPrinted>2023-06-02T03:03:00Z</cp:lastPrinted>
  <dcterms:created xsi:type="dcterms:W3CDTF">2023-07-02T06:08:00Z</dcterms:created>
  <dcterms:modified xsi:type="dcterms:W3CDTF">2025-07-04T02:36:00Z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C351C9142C33449EB72560F6925E0A00</vt:lpwstr>
  </property>
</Properties>
</file>