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39427">
      <w:pPr>
        <w:wordWrap w:val="0"/>
        <w:spacing w:line="360" w:lineRule="auto"/>
        <w:jc w:val="right"/>
        <w:rPr>
          <w:rFonts w:hint="eastAsia" w:asciiTheme="majorEastAsia" w:hAnsiTheme="majorEastAsia" w:eastAsiaTheme="majorEastAsia" w:cstheme="majorEastAsia"/>
          <w:b/>
          <w:color w:val="auto"/>
          <w:spacing w:val="60"/>
          <w:sz w:val="24"/>
          <w:u w:val="single"/>
        </w:rPr>
      </w:pPr>
      <w:r>
        <w:rPr>
          <w:rFonts w:hint="eastAsia" w:asciiTheme="majorEastAsia" w:hAnsiTheme="majorEastAsia" w:eastAsiaTheme="majorEastAsia" w:cstheme="majorEastAsia"/>
          <w:b/>
          <w:color w:val="auto"/>
          <w:sz w:val="24"/>
        </w:rPr>
        <w:t xml:space="preserve"> </w:t>
      </w:r>
      <w:r>
        <w:rPr>
          <w:rFonts w:hint="eastAsia" w:asciiTheme="majorEastAsia" w:hAnsiTheme="majorEastAsia" w:eastAsiaTheme="majorEastAsia" w:cstheme="majorEastAsia"/>
          <w:color w:val="auto"/>
          <w:sz w:val="24"/>
        </w:rPr>
        <w:t xml:space="preserve">  </w:t>
      </w:r>
      <w:r>
        <w:rPr>
          <w:rFonts w:hint="eastAsia" w:asciiTheme="majorEastAsia" w:hAnsiTheme="majorEastAsia" w:eastAsiaTheme="majorEastAsia" w:cstheme="majorEastAsia"/>
          <w:b/>
          <w:color w:val="auto"/>
          <w:sz w:val="24"/>
        </w:rPr>
        <w:t xml:space="preserve"> 合同编号：</w:t>
      </w:r>
      <w:r>
        <w:rPr>
          <w:rFonts w:hint="eastAsia" w:asciiTheme="majorEastAsia" w:hAnsiTheme="majorEastAsia" w:eastAsiaTheme="majorEastAsia" w:cstheme="majorEastAsia"/>
          <w:b/>
          <w:color w:val="auto"/>
          <w:sz w:val="24"/>
          <w:u w:val="single"/>
        </w:rPr>
        <w:t xml:space="preserve">             </w:t>
      </w:r>
    </w:p>
    <w:p w14:paraId="1B775916">
      <w:pPr>
        <w:spacing w:line="360" w:lineRule="auto"/>
        <w:jc w:val="right"/>
        <w:rPr>
          <w:rFonts w:hint="eastAsia" w:asciiTheme="majorEastAsia" w:hAnsiTheme="majorEastAsia" w:eastAsiaTheme="majorEastAsia" w:cstheme="majorEastAsia"/>
          <w:b/>
          <w:color w:val="auto"/>
          <w:spacing w:val="60"/>
          <w:sz w:val="24"/>
        </w:rPr>
      </w:pPr>
    </w:p>
    <w:p w14:paraId="4CA16E51">
      <w:pPr>
        <w:widowControl/>
        <w:jc w:val="center"/>
        <w:rPr>
          <w:rFonts w:hint="eastAsia" w:asciiTheme="majorEastAsia" w:hAnsiTheme="majorEastAsia" w:eastAsiaTheme="majorEastAsia" w:cstheme="majorEastAsia"/>
          <w:b/>
          <w:color w:val="auto"/>
          <w:spacing w:val="20"/>
          <w:w w:val="95"/>
          <w:sz w:val="44"/>
          <w:szCs w:val="44"/>
        </w:rPr>
      </w:pPr>
    </w:p>
    <w:p w14:paraId="681204A5">
      <w:pPr>
        <w:widowControl/>
        <w:jc w:val="center"/>
        <w:rPr>
          <w:rFonts w:hint="eastAsia" w:asciiTheme="majorEastAsia" w:hAnsiTheme="majorEastAsia" w:eastAsiaTheme="majorEastAsia" w:cstheme="majorEastAsia"/>
          <w:b/>
          <w:color w:val="auto"/>
          <w:spacing w:val="20"/>
          <w:w w:val="95"/>
          <w:sz w:val="44"/>
          <w:szCs w:val="44"/>
        </w:rPr>
      </w:pPr>
    </w:p>
    <w:p w14:paraId="16492B60">
      <w:pPr>
        <w:widowControl/>
        <w:jc w:val="center"/>
        <w:rPr>
          <w:rFonts w:hint="eastAsia" w:asciiTheme="majorEastAsia" w:hAnsiTheme="majorEastAsia" w:eastAsiaTheme="majorEastAsia" w:cstheme="majorEastAsia"/>
          <w:b/>
          <w:color w:val="auto"/>
          <w:spacing w:val="20"/>
          <w:w w:val="95"/>
          <w:sz w:val="44"/>
          <w:szCs w:val="44"/>
        </w:rPr>
      </w:pPr>
      <w:r>
        <w:rPr>
          <w:rFonts w:hint="eastAsia" w:asciiTheme="majorEastAsia" w:hAnsiTheme="majorEastAsia" w:eastAsiaTheme="majorEastAsia" w:cstheme="majorEastAsia"/>
          <w:b/>
          <w:color w:val="auto"/>
          <w:spacing w:val="20"/>
          <w:w w:val="95"/>
          <w:sz w:val="44"/>
          <w:szCs w:val="44"/>
        </w:rPr>
        <w:t>北京市西城区中小学食堂托管项目合同</w:t>
      </w:r>
    </w:p>
    <w:p w14:paraId="1011B7E7">
      <w:pPr>
        <w:pStyle w:val="4"/>
        <w:rPr>
          <w:rFonts w:hint="eastAsia" w:asciiTheme="majorEastAsia" w:hAnsiTheme="majorEastAsia" w:eastAsiaTheme="majorEastAsia" w:cstheme="majorEastAsia"/>
          <w:color w:val="auto"/>
          <w:sz w:val="44"/>
          <w:szCs w:val="44"/>
        </w:rPr>
      </w:pPr>
    </w:p>
    <w:p w14:paraId="12C8CAF9">
      <w:pPr>
        <w:pStyle w:val="4"/>
        <w:rPr>
          <w:rFonts w:hint="eastAsia" w:asciiTheme="majorEastAsia" w:hAnsiTheme="majorEastAsia" w:eastAsiaTheme="majorEastAsia" w:cstheme="majorEastAsia"/>
          <w:color w:val="auto"/>
          <w:sz w:val="44"/>
          <w:szCs w:val="44"/>
        </w:rPr>
      </w:pPr>
    </w:p>
    <w:p w14:paraId="3C1F72D2">
      <w:pPr>
        <w:pStyle w:val="4"/>
        <w:rPr>
          <w:rFonts w:hint="eastAsia" w:asciiTheme="majorEastAsia" w:hAnsiTheme="majorEastAsia" w:eastAsiaTheme="majorEastAsia" w:cstheme="majorEastAsia"/>
          <w:color w:val="auto"/>
          <w:sz w:val="44"/>
          <w:szCs w:val="44"/>
        </w:rPr>
      </w:pPr>
    </w:p>
    <w:p w14:paraId="1D84BD41">
      <w:pPr>
        <w:widowControl/>
        <w:jc w:val="center"/>
        <w:rPr>
          <w:rFonts w:hint="eastAsia" w:asciiTheme="majorEastAsia" w:hAnsiTheme="majorEastAsia" w:eastAsiaTheme="majorEastAsia" w:cstheme="majorEastAsia"/>
          <w:b/>
          <w:color w:val="auto"/>
          <w:spacing w:val="20"/>
          <w:w w:val="95"/>
          <w:sz w:val="44"/>
          <w:szCs w:val="44"/>
        </w:rPr>
      </w:pPr>
      <w:r>
        <w:rPr>
          <w:rFonts w:hint="eastAsia" w:asciiTheme="majorEastAsia" w:hAnsiTheme="majorEastAsia" w:eastAsiaTheme="majorEastAsia" w:cstheme="majorEastAsia"/>
          <w:b/>
          <w:color w:val="auto"/>
          <w:spacing w:val="20"/>
          <w:w w:val="95"/>
          <w:sz w:val="44"/>
          <w:szCs w:val="44"/>
        </w:rPr>
        <w:t>服务合同</w:t>
      </w:r>
    </w:p>
    <w:p w14:paraId="085D2DB9">
      <w:pPr>
        <w:spacing w:before="156" w:line="360" w:lineRule="auto"/>
        <w:rPr>
          <w:rFonts w:hint="eastAsia" w:asciiTheme="majorEastAsia" w:hAnsiTheme="majorEastAsia" w:eastAsiaTheme="majorEastAsia" w:cstheme="majorEastAsia"/>
          <w:color w:val="auto"/>
          <w:sz w:val="24"/>
        </w:rPr>
      </w:pPr>
    </w:p>
    <w:p w14:paraId="79AFD424">
      <w:pPr>
        <w:pStyle w:val="4"/>
        <w:rPr>
          <w:rFonts w:hint="eastAsia" w:asciiTheme="majorEastAsia" w:hAnsiTheme="majorEastAsia" w:eastAsiaTheme="majorEastAsia" w:cstheme="majorEastAsia"/>
          <w:color w:val="auto"/>
        </w:rPr>
      </w:pPr>
    </w:p>
    <w:p w14:paraId="696A6349">
      <w:pPr>
        <w:spacing w:before="156" w:line="360" w:lineRule="auto"/>
        <w:rPr>
          <w:rFonts w:hint="eastAsia" w:asciiTheme="majorEastAsia" w:hAnsiTheme="majorEastAsia" w:eastAsiaTheme="majorEastAsia" w:cstheme="majorEastAsia"/>
          <w:color w:val="auto"/>
          <w:sz w:val="24"/>
        </w:rPr>
      </w:pPr>
    </w:p>
    <w:p w14:paraId="316FCB40">
      <w:pPr>
        <w:spacing w:before="156" w:line="360" w:lineRule="auto"/>
        <w:jc w:val="center"/>
        <w:rPr>
          <w:rFonts w:hint="eastAsia" w:asciiTheme="majorEastAsia" w:hAnsiTheme="majorEastAsia" w:eastAsiaTheme="majorEastAsia" w:cstheme="majorEastAsia"/>
          <w:b/>
          <w:color w:val="auto"/>
          <w:spacing w:val="20"/>
          <w:w w:val="95"/>
          <w:sz w:val="36"/>
          <w:szCs w:val="36"/>
        </w:rPr>
      </w:pPr>
      <w:r>
        <w:rPr>
          <w:rFonts w:hint="eastAsia" w:asciiTheme="majorEastAsia" w:hAnsiTheme="majorEastAsia" w:eastAsiaTheme="majorEastAsia" w:cstheme="majorEastAsia"/>
          <w:b/>
          <w:color w:val="auto"/>
          <w:spacing w:val="20"/>
          <w:w w:val="95"/>
          <w:sz w:val="36"/>
          <w:szCs w:val="36"/>
        </w:rPr>
        <w:t>甲方：北京第一实验小学（虎坊桥校区）</w:t>
      </w:r>
    </w:p>
    <w:p w14:paraId="28D52706">
      <w:pPr>
        <w:spacing w:before="156" w:line="360" w:lineRule="auto"/>
        <w:jc w:val="center"/>
        <w:rPr>
          <w:rFonts w:hint="eastAsia" w:asciiTheme="majorEastAsia" w:hAnsiTheme="majorEastAsia" w:eastAsiaTheme="majorEastAsia" w:cstheme="majorEastAsia"/>
          <w:b/>
          <w:color w:val="auto"/>
          <w:spacing w:val="20"/>
          <w:w w:val="95"/>
          <w:sz w:val="36"/>
          <w:szCs w:val="36"/>
        </w:rPr>
      </w:pPr>
    </w:p>
    <w:p w14:paraId="1446E3AE">
      <w:pPr>
        <w:spacing w:before="156" w:line="360" w:lineRule="auto"/>
        <w:jc w:val="center"/>
        <w:rPr>
          <w:rFonts w:hint="eastAsia" w:asciiTheme="majorEastAsia" w:hAnsiTheme="majorEastAsia" w:eastAsiaTheme="majorEastAsia" w:cstheme="majorEastAsia"/>
          <w:b/>
          <w:color w:val="auto"/>
          <w:spacing w:val="20"/>
          <w:w w:val="95"/>
          <w:sz w:val="36"/>
          <w:szCs w:val="36"/>
        </w:rPr>
      </w:pPr>
      <w:r>
        <w:rPr>
          <w:rFonts w:hint="eastAsia" w:asciiTheme="majorEastAsia" w:hAnsiTheme="majorEastAsia" w:eastAsiaTheme="majorEastAsia" w:cstheme="majorEastAsia"/>
          <w:b/>
          <w:color w:val="auto"/>
          <w:spacing w:val="20"/>
          <w:w w:val="95"/>
          <w:sz w:val="36"/>
          <w:szCs w:val="36"/>
        </w:rPr>
        <w:t>乙</w:t>
      </w:r>
      <w:bookmarkStart w:id="0" w:name="_GoBack"/>
      <w:bookmarkEnd w:id="0"/>
      <w:r>
        <w:rPr>
          <w:rFonts w:hint="eastAsia" w:asciiTheme="majorEastAsia" w:hAnsiTheme="majorEastAsia" w:eastAsiaTheme="majorEastAsia" w:cstheme="majorEastAsia"/>
          <w:b/>
          <w:color w:val="auto"/>
          <w:spacing w:val="20"/>
          <w:w w:val="95"/>
          <w:sz w:val="36"/>
          <w:szCs w:val="36"/>
        </w:rPr>
        <w:t>方：北京厚泽食育餐饮有限公司</w:t>
      </w:r>
    </w:p>
    <w:p w14:paraId="1677477E">
      <w:pPr>
        <w:spacing w:before="156" w:line="360" w:lineRule="auto"/>
        <w:jc w:val="center"/>
        <w:rPr>
          <w:rFonts w:hint="eastAsia" w:asciiTheme="majorEastAsia" w:hAnsiTheme="majorEastAsia" w:eastAsiaTheme="majorEastAsia" w:cstheme="majorEastAsia"/>
          <w:b/>
          <w:color w:val="auto"/>
          <w:spacing w:val="20"/>
          <w:w w:val="95"/>
          <w:sz w:val="36"/>
          <w:szCs w:val="36"/>
        </w:rPr>
      </w:pPr>
    </w:p>
    <w:p w14:paraId="57CC3B83">
      <w:pPr>
        <w:spacing w:before="156" w:line="360" w:lineRule="auto"/>
        <w:jc w:val="center"/>
        <w:rPr>
          <w:rFonts w:hint="default" w:asciiTheme="majorEastAsia" w:hAnsiTheme="majorEastAsia" w:eastAsiaTheme="majorEastAsia" w:cstheme="majorEastAsia"/>
          <w:b/>
          <w:color w:val="auto"/>
          <w:spacing w:val="20"/>
          <w:w w:val="95"/>
          <w:sz w:val="36"/>
          <w:szCs w:val="36"/>
          <w:lang w:val="en-US" w:eastAsia="zh-CN"/>
        </w:rPr>
      </w:pPr>
      <w:r>
        <w:rPr>
          <w:rFonts w:hint="eastAsia" w:asciiTheme="majorEastAsia" w:hAnsiTheme="majorEastAsia" w:eastAsiaTheme="majorEastAsia" w:cstheme="majorEastAsia"/>
          <w:b/>
          <w:color w:val="auto"/>
          <w:spacing w:val="20"/>
          <w:w w:val="95"/>
          <w:sz w:val="36"/>
          <w:szCs w:val="36"/>
        </w:rPr>
        <w:t>签订日期：</w:t>
      </w:r>
      <w:r>
        <w:rPr>
          <w:rFonts w:hint="eastAsia" w:asciiTheme="majorEastAsia" w:hAnsiTheme="majorEastAsia" w:eastAsiaTheme="majorEastAsia" w:cstheme="majorEastAsia"/>
          <w:b/>
          <w:color w:val="auto"/>
          <w:spacing w:val="20"/>
          <w:w w:val="95"/>
          <w:sz w:val="36"/>
          <w:szCs w:val="36"/>
          <w:lang w:val="en-US" w:eastAsia="zh-CN"/>
        </w:rPr>
        <w:t xml:space="preserve"> 2026 年   月    日</w:t>
      </w:r>
    </w:p>
    <w:p w14:paraId="511406E7">
      <w:pPr>
        <w:widowControl/>
        <w:jc w:val="center"/>
        <w:rPr>
          <w:rFonts w:hint="eastAsia" w:asciiTheme="majorEastAsia" w:hAnsiTheme="majorEastAsia" w:eastAsiaTheme="majorEastAsia" w:cstheme="majorEastAsia"/>
          <w:b/>
          <w:bCs/>
          <w:color w:val="auto"/>
          <w:kern w:val="0"/>
          <w:sz w:val="36"/>
          <w:szCs w:val="36"/>
        </w:rPr>
      </w:pPr>
    </w:p>
    <w:p w14:paraId="08599E7E">
      <w:pPr>
        <w:widowControl/>
        <w:rPr>
          <w:rFonts w:hint="eastAsia" w:asciiTheme="majorEastAsia" w:hAnsiTheme="majorEastAsia" w:eastAsiaTheme="majorEastAsia" w:cstheme="majorEastAsia"/>
          <w:b/>
          <w:bCs/>
          <w:color w:val="auto"/>
          <w:kern w:val="0"/>
          <w:sz w:val="36"/>
          <w:szCs w:val="36"/>
        </w:rPr>
      </w:pPr>
    </w:p>
    <w:p w14:paraId="712201B1">
      <w:pPr>
        <w:widowControl/>
        <w:jc w:val="center"/>
        <w:rPr>
          <w:rFonts w:hint="eastAsia" w:asciiTheme="majorEastAsia" w:hAnsiTheme="majorEastAsia" w:eastAsiaTheme="majorEastAsia" w:cstheme="majorEastAsia"/>
          <w:b/>
          <w:bCs/>
          <w:color w:val="auto"/>
          <w:kern w:val="0"/>
          <w:sz w:val="36"/>
          <w:szCs w:val="36"/>
        </w:rPr>
        <w:sectPr>
          <w:footerReference r:id="rId3" w:type="default"/>
          <w:pgSz w:w="11906" w:h="16838"/>
          <w:pgMar w:top="1417" w:right="1134" w:bottom="1417" w:left="1701" w:header="567" w:footer="850" w:gutter="0"/>
          <w:pgNumType w:start="1"/>
          <w:cols w:space="425" w:num="1"/>
          <w:docGrid w:type="lines" w:linePitch="312" w:charSpace="0"/>
        </w:sectPr>
      </w:pPr>
    </w:p>
    <w:p w14:paraId="40A7CCCD">
      <w:pPr>
        <w:widowControl/>
        <w:jc w:val="center"/>
        <w:rPr>
          <w:rFonts w:hint="eastAsia" w:asciiTheme="majorEastAsia" w:hAnsiTheme="majorEastAsia" w:eastAsiaTheme="majorEastAsia" w:cstheme="majorEastAsia"/>
          <w:b/>
          <w:bCs/>
          <w:color w:val="auto"/>
          <w:kern w:val="0"/>
          <w:sz w:val="36"/>
          <w:szCs w:val="36"/>
        </w:rPr>
      </w:pPr>
      <w:r>
        <w:rPr>
          <w:rFonts w:hint="eastAsia" w:asciiTheme="majorEastAsia" w:hAnsiTheme="majorEastAsia" w:eastAsiaTheme="majorEastAsia" w:cstheme="majorEastAsia"/>
          <w:b/>
          <w:bCs/>
          <w:color w:val="auto"/>
          <w:kern w:val="0"/>
          <w:sz w:val="36"/>
          <w:szCs w:val="36"/>
        </w:rPr>
        <w:t>北京市西城区中小学食堂托管</w:t>
      </w:r>
    </w:p>
    <w:p w14:paraId="0068A4BA">
      <w:pPr>
        <w:widowControl/>
        <w:jc w:val="center"/>
        <w:rPr>
          <w:rFonts w:hint="eastAsia" w:asciiTheme="majorEastAsia" w:hAnsiTheme="majorEastAsia" w:eastAsiaTheme="majorEastAsia" w:cstheme="majorEastAsia"/>
          <w:color w:val="auto"/>
          <w:sz w:val="36"/>
          <w:szCs w:val="36"/>
        </w:rPr>
      </w:pPr>
      <w:r>
        <w:rPr>
          <w:rFonts w:hint="eastAsia" w:asciiTheme="majorEastAsia" w:hAnsiTheme="majorEastAsia" w:eastAsiaTheme="majorEastAsia" w:cstheme="majorEastAsia"/>
          <w:b/>
          <w:bCs/>
          <w:color w:val="auto"/>
          <w:kern w:val="0"/>
          <w:sz w:val="36"/>
          <w:szCs w:val="36"/>
        </w:rPr>
        <w:t>服务合同书</w:t>
      </w:r>
    </w:p>
    <w:p w14:paraId="4984154A">
      <w:pPr>
        <w:tabs>
          <w:tab w:val="left" w:pos="900"/>
          <w:tab w:val="left" w:pos="1080"/>
        </w:tabs>
        <w:snapToGrid w:val="0"/>
        <w:spacing w:line="360" w:lineRule="auto"/>
        <w:rPr>
          <w:rFonts w:hint="eastAsia" w:asciiTheme="majorEastAsia" w:hAnsiTheme="majorEastAsia" w:eastAsiaTheme="majorEastAsia" w:cstheme="majorEastAsia"/>
          <w:b/>
          <w:color w:val="auto"/>
          <w:sz w:val="24"/>
        </w:rPr>
      </w:pPr>
    </w:p>
    <w:p w14:paraId="6B3187A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甲方：</w:t>
      </w:r>
      <w:r>
        <w:rPr>
          <w:rFonts w:hint="eastAsia" w:ascii="仿宋" w:hAnsi="仿宋" w:eastAsia="仿宋" w:cs="仿宋"/>
          <w:color w:val="auto"/>
          <w:sz w:val="30"/>
          <w:szCs w:val="30"/>
        </w:rPr>
        <w:t>北京第一实验小学（虎坊桥校区）</w:t>
      </w:r>
    </w:p>
    <w:p w14:paraId="662F179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地址： </w:t>
      </w:r>
      <w:r>
        <w:rPr>
          <w:rFonts w:hint="eastAsia" w:ascii="仿宋" w:hAnsi="仿宋" w:eastAsia="仿宋" w:cs="仿宋"/>
          <w:color w:val="auto"/>
          <w:sz w:val="30"/>
          <w:szCs w:val="30"/>
        </w:rPr>
        <w:t>北京市西城区椿树街道梁家园胡同5号</w:t>
      </w:r>
      <w:r>
        <w:rPr>
          <w:rFonts w:hint="eastAsia" w:asciiTheme="majorEastAsia" w:hAnsiTheme="majorEastAsia" w:eastAsiaTheme="majorEastAsia" w:cstheme="majorEastAsia"/>
          <w:bCs/>
          <w:color w:val="auto"/>
          <w:sz w:val="24"/>
        </w:rPr>
        <w:t xml:space="preserve">  </w:t>
      </w:r>
    </w:p>
    <w:p w14:paraId="37A905F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联系人：</w:t>
      </w:r>
      <w:r>
        <w:rPr>
          <w:rFonts w:hint="eastAsia" w:ascii="仿宋" w:hAnsi="仿宋" w:eastAsia="仿宋" w:cs="仿宋"/>
          <w:color w:val="auto"/>
          <w:sz w:val="30"/>
          <w:szCs w:val="30"/>
        </w:rPr>
        <w:t>卢超</w:t>
      </w:r>
    </w:p>
    <w:p w14:paraId="6A560C0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联系电话：</w:t>
      </w:r>
      <w:r>
        <w:rPr>
          <w:rFonts w:hint="eastAsia" w:ascii="仿宋" w:hAnsi="仿宋" w:eastAsia="仿宋" w:cs="仿宋"/>
          <w:color w:val="auto"/>
          <w:sz w:val="30"/>
          <w:szCs w:val="30"/>
        </w:rPr>
        <w:t>13811976736</w:t>
      </w:r>
    </w:p>
    <w:p w14:paraId="0219213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191C3AA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乙方：</w:t>
      </w:r>
      <w:r>
        <w:rPr>
          <w:rFonts w:hint="eastAsia" w:ascii="仿宋" w:hAnsi="仿宋" w:eastAsia="仿宋" w:cs="仿宋"/>
          <w:color w:val="auto"/>
          <w:sz w:val="30"/>
          <w:szCs w:val="30"/>
        </w:rPr>
        <w:t>北京厚泽食育餐饮有限公司</w:t>
      </w:r>
      <w:r>
        <w:rPr>
          <w:rFonts w:hint="eastAsia" w:asciiTheme="majorEastAsia" w:hAnsiTheme="majorEastAsia" w:eastAsiaTheme="majorEastAsia" w:cstheme="majorEastAsia"/>
          <w:bCs/>
          <w:color w:val="auto"/>
          <w:sz w:val="24"/>
        </w:rPr>
        <w:t xml:space="preserve">                     </w:t>
      </w:r>
    </w:p>
    <w:p w14:paraId="6B032CA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地址</w:t>
      </w:r>
      <w:r>
        <w:rPr>
          <w:rFonts w:hint="eastAsia" w:ascii="仿宋" w:hAnsi="仿宋" w:eastAsia="仿宋" w:cs="仿宋"/>
          <w:color w:val="auto"/>
          <w:sz w:val="30"/>
          <w:szCs w:val="30"/>
        </w:rPr>
        <w:t xml:space="preserve">：北京市大兴区海鑫路9号院2号楼2层201  </w:t>
      </w:r>
      <w:r>
        <w:rPr>
          <w:rFonts w:hint="eastAsia" w:asciiTheme="majorEastAsia" w:hAnsiTheme="majorEastAsia" w:eastAsiaTheme="majorEastAsia" w:cstheme="majorEastAsia"/>
          <w:bCs/>
          <w:color w:val="auto"/>
          <w:sz w:val="24"/>
        </w:rPr>
        <w:t xml:space="preserve">              </w:t>
      </w:r>
    </w:p>
    <w:p w14:paraId="73D4E98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联系人：</w:t>
      </w:r>
      <w:r>
        <w:rPr>
          <w:rFonts w:hint="eastAsia" w:ascii="仿宋" w:hAnsi="仿宋" w:eastAsia="仿宋" w:cs="仿宋"/>
          <w:color w:val="auto"/>
          <w:sz w:val="30"/>
          <w:szCs w:val="30"/>
        </w:rPr>
        <w:t xml:space="preserve">李良军   </w:t>
      </w:r>
      <w:r>
        <w:rPr>
          <w:rFonts w:hint="eastAsia" w:asciiTheme="majorEastAsia" w:hAnsiTheme="majorEastAsia" w:eastAsiaTheme="majorEastAsia" w:cstheme="majorEastAsia"/>
          <w:bCs/>
          <w:color w:val="auto"/>
          <w:sz w:val="24"/>
        </w:rPr>
        <w:t xml:space="preserve">                    </w:t>
      </w:r>
    </w:p>
    <w:p w14:paraId="4A10627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联系电话：</w:t>
      </w:r>
      <w:r>
        <w:rPr>
          <w:rFonts w:hint="eastAsia" w:ascii="宋体" w:hAnsi="宋体"/>
          <w:color w:val="auto"/>
          <w:sz w:val="28"/>
          <w:szCs w:val="28"/>
        </w:rPr>
        <w:t>13501298372</w:t>
      </w:r>
      <w:r>
        <w:rPr>
          <w:rFonts w:hint="eastAsia" w:asciiTheme="majorEastAsia" w:hAnsiTheme="majorEastAsia" w:eastAsiaTheme="majorEastAsia" w:cstheme="majorEastAsia"/>
          <w:bCs/>
          <w:color w:val="auto"/>
          <w:sz w:val="24"/>
        </w:rPr>
        <w:t xml:space="preserve">  </w:t>
      </w:r>
    </w:p>
    <w:p w14:paraId="719E81DD">
      <w:pPr>
        <w:tabs>
          <w:tab w:val="left" w:pos="900"/>
          <w:tab w:val="left" w:pos="1080"/>
        </w:tabs>
        <w:snapToGrid w:val="0"/>
        <w:spacing w:line="360" w:lineRule="auto"/>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为确保西城区中小学托管食堂供餐的安全和质量，根据《中华人民共和国民法典》及有关食堂托管的各项法律法规要求，</w:t>
      </w:r>
      <w:r>
        <w:rPr>
          <w:rFonts w:hint="eastAsia" w:asciiTheme="majorEastAsia" w:hAnsiTheme="majorEastAsia" w:eastAsiaTheme="majorEastAsia" w:cstheme="majorEastAsia"/>
          <w:bCs/>
          <w:color w:val="auto"/>
          <w:sz w:val="24"/>
          <w:lang w:val="zh-TW" w:eastAsia="zh-TW"/>
        </w:rPr>
        <w:t>遵循</w:t>
      </w:r>
      <w:r>
        <w:rPr>
          <w:rFonts w:hint="eastAsia" w:asciiTheme="majorEastAsia" w:hAnsiTheme="majorEastAsia" w:eastAsiaTheme="majorEastAsia" w:cstheme="majorEastAsia"/>
          <w:bCs/>
          <w:color w:val="auto"/>
          <w:sz w:val="24"/>
        </w:rPr>
        <w:t>“</w:t>
      </w:r>
      <w:r>
        <w:rPr>
          <w:rFonts w:hint="eastAsia" w:asciiTheme="majorEastAsia" w:hAnsiTheme="majorEastAsia" w:eastAsiaTheme="majorEastAsia" w:cstheme="majorEastAsia"/>
          <w:bCs/>
          <w:color w:val="auto"/>
          <w:sz w:val="24"/>
          <w:lang w:val="zh-TW" w:eastAsia="zh-TW"/>
        </w:rPr>
        <w:t>平等互利、协商一致、择优选定</w:t>
      </w:r>
      <w:r>
        <w:rPr>
          <w:rFonts w:hint="eastAsia" w:asciiTheme="majorEastAsia" w:hAnsiTheme="majorEastAsia" w:eastAsiaTheme="majorEastAsia" w:cstheme="majorEastAsia"/>
          <w:bCs/>
          <w:color w:val="auto"/>
          <w:sz w:val="24"/>
        </w:rPr>
        <w:t>”</w:t>
      </w:r>
      <w:r>
        <w:rPr>
          <w:rFonts w:hint="eastAsia" w:asciiTheme="majorEastAsia" w:hAnsiTheme="majorEastAsia" w:eastAsiaTheme="majorEastAsia" w:cstheme="majorEastAsia"/>
          <w:bCs/>
          <w:color w:val="auto"/>
          <w:sz w:val="24"/>
          <w:lang w:val="zh-TW" w:eastAsia="zh-TW"/>
        </w:rPr>
        <w:t>的原则，通过综合评估，乙方获甲方所属食堂的经营承包权。双方经协商订立本合同</w:t>
      </w:r>
      <w:r>
        <w:rPr>
          <w:rFonts w:hint="eastAsia" w:asciiTheme="majorEastAsia" w:hAnsiTheme="majorEastAsia" w:eastAsiaTheme="majorEastAsia" w:cstheme="majorEastAsia"/>
          <w:bCs/>
          <w:color w:val="auto"/>
          <w:sz w:val="24"/>
        </w:rPr>
        <w:t>：</w:t>
      </w:r>
    </w:p>
    <w:p w14:paraId="68E8E72E">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一、服务内容、标准及要求 </w:t>
      </w:r>
    </w:p>
    <w:p w14:paraId="49F9BF21">
      <w:pPr>
        <w:tabs>
          <w:tab w:val="left" w:pos="900"/>
          <w:tab w:val="left" w:pos="1080"/>
        </w:tabs>
        <w:snapToGrid w:val="0"/>
        <w:spacing w:line="360" w:lineRule="auto"/>
        <w:outlineLvl w:val="2"/>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（一）服务内容：</w:t>
      </w:r>
    </w:p>
    <w:p w14:paraId="0D2632A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lang w:val="en-US" w:eastAsia="zh-CN"/>
        </w:rPr>
        <w:t>A、</w:t>
      </w:r>
      <w:r>
        <w:rPr>
          <w:rFonts w:hint="eastAsia" w:asciiTheme="majorEastAsia" w:hAnsiTheme="majorEastAsia" w:eastAsiaTheme="majorEastAsia" w:cstheme="majorEastAsia"/>
          <w:bCs/>
          <w:color w:val="auto"/>
          <w:sz w:val="24"/>
        </w:rPr>
        <w:t>乙方</w:t>
      </w:r>
      <w:r>
        <w:rPr>
          <w:rFonts w:hint="eastAsia" w:asciiTheme="majorEastAsia" w:hAnsiTheme="majorEastAsia" w:eastAsiaTheme="majorEastAsia" w:cstheme="majorEastAsia"/>
          <w:bCs/>
          <w:color w:val="auto"/>
          <w:sz w:val="24"/>
          <w:lang w:val="en-US" w:eastAsia="zh-CN"/>
        </w:rPr>
        <w:t>作</w:t>
      </w:r>
      <w:r>
        <w:rPr>
          <w:rFonts w:hint="eastAsia" w:asciiTheme="majorEastAsia" w:hAnsiTheme="majorEastAsia" w:eastAsiaTheme="majorEastAsia" w:cstheme="majorEastAsia"/>
          <w:bCs/>
          <w:color w:val="auto"/>
          <w:sz w:val="24"/>
        </w:rPr>
        <w:t>为甲方提供食堂托管服务</w:t>
      </w:r>
      <w:r>
        <w:rPr>
          <w:rFonts w:hint="eastAsia" w:asciiTheme="majorEastAsia" w:hAnsiTheme="majorEastAsia" w:eastAsiaTheme="majorEastAsia" w:cstheme="majorEastAsia"/>
          <w:bCs/>
          <w:color w:val="auto"/>
          <w:sz w:val="24"/>
          <w:lang w:val="en-US" w:eastAsia="zh-CN"/>
        </w:rPr>
        <w:t>方</w:t>
      </w:r>
      <w:r>
        <w:rPr>
          <w:rFonts w:hint="eastAsia" w:asciiTheme="majorEastAsia" w:hAnsiTheme="majorEastAsia" w:eastAsiaTheme="majorEastAsia" w:cstheme="majorEastAsia"/>
          <w:bCs/>
          <w:color w:val="auto"/>
          <w:sz w:val="24"/>
        </w:rPr>
        <w:t>，应符合以下规定：</w:t>
      </w:r>
    </w:p>
    <w:p w14:paraId="0D71E61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1、《中华人民共和国食品安全法》；</w:t>
      </w:r>
    </w:p>
    <w:p w14:paraId="6594EDC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2、《中华人民共和国食品安全法实施条例》；</w:t>
      </w:r>
    </w:p>
    <w:p w14:paraId="1D71C01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3、《食品经营许可和备案管理办法》；</w:t>
      </w:r>
    </w:p>
    <w:p w14:paraId="2FE2BD9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4、《餐饮服务食品安全操作规范》</w:t>
      </w:r>
    </w:p>
    <w:p w14:paraId="2890538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5、《餐饮服务食品采购索证索票管理规定》；</w:t>
      </w:r>
    </w:p>
    <w:p w14:paraId="43E022D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6、《餐饮服务通用卫生规范》</w:t>
      </w:r>
    </w:p>
    <w:p w14:paraId="08A4E3E1">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7、《北京市食品安全条例》；</w:t>
      </w:r>
    </w:p>
    <w:p w14:paraId="38C6DF71">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8、《学校食品安全与营养健康管理规定》</w:t>
      </w:r>
    </w:p>
    <w:p w14:paraId="4076CE7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9、《北京市中小学食堂管理办法》；</w:t>
      </w:r>
    </w:p>
    <w:p w14:paraId="28DA771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10、《北京市西城区中小学校食堂管理实施细则（试行）》；</w:t>
      </w:r>
    </w:p>
    <w:p w14:paraId="6018072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11、法律法规及有关部门下发的相关部门规章及规范性文件。</w:t>
      </w:r>
    </w:p>
    <w:p w14:paraId="14D7FDF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以上法律法规及规范性文件，如有更新，以最新版本为准。</w:t>
      </w:r>
    </w:p>
    <w:p w14:paraId="7AFFCD9A">
      <w:pPr>
        <w:tabs>
          <w:tab w:val="left" w:pos="900"/>
          <w:tab w:val="left" w:pos="1080"/>
        </w:tabs>
        <w:snapToGrid w:val="0"/>
        <w:spacing w:line="360" w:lineRule="auto"/>
        <w:rPr>
          <w:rFonts w:hint="eastAsia" w:asciiTheme="majorEastAsia" w:hAnsiTheme="majorEastAsia" w:eastAsiaTheme="majorEastAsia" w:cstheme="majorEastAsia"/>
          <w:bCs/>
          <w:color w:val="auto"/>
          <w:sz w:val="24"/>
          <w:u w:val="single"/>
          <w:lang w:val="zh-TW" w:eastAsia="zh-TW"/>
        </w:rPr>
      </w:pPr>
      <w:r>
        <w:rPr>
          <w:rFonts w:hint="eastAsia" w:asciiTheme="majorEastAsia" w:hAnsiTheme="majorEastAsia" w:eastAsiaTheme="majorEastAsia" w:cstheme="majorEastAsia"/>
          <w:bCs/>
          <w:color w:val="auto"/>
          <w:sz w:val="24"/>
          <w:lang w:val="en-US" w:eastAsia="zh-CN"/>
        </w:rPr>
        <w:t>B、</w:t>
      </w:r>
      <w:r>
        <w:rPr>
          <w:rFonts w:hint="eastAsia" w:asciiTheme="majorEastAsia" w:hAnsiTheme="majorEastAsia" w:eastAsiaTheme="majorEastAsia" w:cstheme="majorEastAsia"/>
          <w:bCs/>
          <w:color w:val="auto"/>
          <w:sz w:val="24"/>
          <w:lang w:val="zh-TW" w:eastAsia="zh-TW"/>
        </w:rPr>
        <w:t>甲方委托</w:t>
      </w:r>
      <w:r>
        <w:rPr>
          <w:rFonts w:hint="eastAsia" w:asciiTheme="majorEastAsia" w:hAnsiTheme="majorEastAsia" w:eastAsiaTheme="majorEastAsia" w:cstheme="majorEastAsia"/>
          <w:bCs/>
          <w:color w:val="auto"/>
          <w:sz w:val="24"/>
          <w:u w:val="single"/>
          <w:lang w:val="en-US" w:eastAsia="zh-CN"/>
        </w:rPr>
        <w:t>卢超</w:t>
      </w:r>
      <w:r>
        <w:rPr>
          <w:rFonts w:hint="eastAsia" w:asciiTheme="majorEastAsia" w:hAnsiTheme="majorEastAsia" w:eastAsiaTheme="majorEastAsia" w:cstheme="majorEastAsia"/>
          <w:bCs/>
          <w:color w:val="auto"/>
          <w:sz w:val="24"/>
          <w:u w:val="none"/>
          <w:lang w:val="zh-TW" w:eastAsia="zh-TW"/>
        </w:rPr>
        <w:t>负责本合同实施中具体事宜的监督管理和协调服务。</w:t>
      </w:r>
    </w:p>
    <w:p w14:paraId="127D7593">
      <w:pPr>
        <w:tabs>
          <w:tab w:val="left" w:pos="900"/>
          <w:tab w:val="left" w:pos="1080"/>
        </w:tabs>
        <w:snapToGrid w:val="0"/>
        <w:spacing w:line="360" w:lineRule="auto"/>
        <w:rPr>
          <w:rFonts w:hint="eastAsia" w:asciiTheme="majorEastAsia" w:hAnsiTheme="majorEastAsia" w:eastAsiaTheme="majorEastAsia" w:cstheme="majorEastAsia"/>
          <w:bCs/>
          <w:color w:val="auto"/>
          <w:sz w:val="24"/>
          <w:lang w:val="zh-TW" w:eastAsia="zh-TW"/>
        </w:rPr>
      </w:pPr>
      <w:r>
        <w:rPr>
          <w:rFonts w:hint="eastAsia" w:asciiTheme="majorEastAsia" w:hAnsiTheme="majorEastAsia" w:eastAsiaTheme="majorEastAsia" w:cstheme="majorEastAsia"/>
          <w:bCs/>
          <w:color w:val="auto"/>
          <w:sz w:val="24"/>
          <w:u w:val="none"/>
          <w:lang w:val="en-US" w:eastAsia="zh-CN"/>
        </w:rPr>
        <w:t>C、</w:t>
      </w:r>
      <w:r>
        <w:rPr>
          <w:rFonts w:hint="eastAsia" w:asciiTheme="majorEastAsia" w:hAnsiTheme="majorEastAsia" w:eastAsiaTheme="majorEastAsia" w:cstheme="majorEastAsia"/>
          <w:bCs/>
          <w:color w:val="auto"/>
          <w:sz w:val="24"/>
          <w:u w:val="none"/>
          <w:lang w:val="zh-TW" w:eastAsia="zh-TW"/>
        </w:rPr>
        <w:t>乙方指派为</w:t>
      </w:r>
      <w:r>
        <w:rPr>
          <w:rFonts w:hint="eastAsia" w:asciiTheme="majorEastAsia" w:hAnsiTheme="majorEastAsia" w:eastAsiaTheme="majorEastAsia" w:cstheme="majorEastAsia"/>
          <w:bCs/>
          <w:color w:val="auto"/>
          <w:sz w:val="24"/>
          <w:u w:val="single"/>
          <w:lang w:val="en-US" w:eastAsia="zh-CN"/>
        </w:rPr>
        <w:t>王常玲</w:t>
      </w:r>
      <w:r>
        <w:rPr>
          <w:rFonts w:hint="eastAsia" w:asciiTheme="majorEastAsia" w:hAnsiTheme="majorEastAsia" w:eastAsiaTheme="majorEastAsia" w:cstheme="majorEastAsia"/>
          <w:bCs/>
          <w:color w:val="auto"/>
          <w:sz w:val="24"/>
          <w:lang w:val="zh-TW" w:eastAsia="zh-TW"/>
        </w:rPr>
        <w:t>食堂负责人，负责食堂的日常经营管理。乙方不得将食堂经营权和设备转包、出借给第三方；不得向校外送餐；不得经营学生餐饮以外的业务，不得擅自停业。</w:t>
      </w:r>
    </w:p>
    <w:p w14:paraId="62AB911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lang w:val="en-US" w:eastAsia="zh-CN"/>
        </w:rPr>
        <w:t>D、</w:t>
      </w:r>
      <w:r>
        <w:rPr>
          <w:rFonts w:hint="eastAsia" w:asciiTheme="majorEastAsia" w:hAnsiTheme="majorEastAsia" w:eastAsiaTheme="majorEastAsia" w:cstheme="majorEastAsia"/>
          <w:bCs/>
          <w:color w:val="auto"/>
          <w:sz w:val="24"/>
          <w:lang w:val="zh-TW" w:eastAsia="zh-TW"/>
        </w:rPr>
        <w:t>乙方要树立为师生提供优质餐饮服务的经营理念和良好的职业道德，充分认识学校餐饮具有明显的公益性特点，不得以营利为目的，确保饮食质量和食品卫生安全，履行承诺，为学校的稳定和发展做出贡献。</w:t>
      </w:r>
    </w:p>
    <w:p w14:paraId="3D361A63">
      <w:pPr>
        <w:tabs>
          <w:tab w:val="left" w:pos="900"/>
          <w:tab w:val="left" w:pos="1080"/>
        </w:tabs>
        <w:snapToGrid w:val="0"/>
        <w:spacing w:line="360" w:lineRule="auto"/>
        <w:outlineLvl w:val="2"/>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（二）服务标准及要求：</w:t>
      </w:r>
    </w:p>
    <w:p w14:paraId="5F9F09E6">
      <w:pPr>
        <w:tabs>
          <w:tab w:val="left" w:pos="900"/>
          <w:tab w:val="left" w:pos="1080"/>
        </w:tabs>
        <w:snapToGrid w:val="0"/>
        <w:spacing w:line="360" w:lineRule="auto"/>
        <w:outlineLvl w:val="3"/>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1.甲方提供的食堂面积</w:t>
      </w:r>
    </w:p>
    <w:p w14:paraId="734BB6C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甲方教师餐厅总建筑面积：</w:t>
      </w:r>
      <w:r>
        <w:rPr>
          <w:rFonts w:hint="eastAsia" w:asciiTheme="majorEastAsia" w:hAnsiTheme="majorEastAsia" w:eastAsiaTheme="majorEastAsia" w:cstheme="majorEastAsia"/>
          <w:bCs/>
          <w:color w:val="auto"/>
          <w:sz w:val="24"/>
          <w:u w:val="single"/>
          <w:lang w:val="en-US" w:eastAsia="zh-CN"/>
        </w:rPr>
        <w:t>128</w:t>
      </w:r>
      <w:r>
        <w:rPr>
          <w:rFonts w:hint="eastAsia" w:asciiTheme="majorEastAsia" w:hAnsiTheme="majorEastAsia" w:eastAsiaTheme="majorEastAsia" w:cstheme="majorEastAsia"/>
          <w:bCs/>
          <w:color w:val="auto"/>
          <w:sz w:val="24"/>
        </w:rPr>
        <w:t xml:space="preserve"> 平方米，其中：教师食堂厨房建筑面积：</w:t>
      </w:r>
      <w:r>
        <w:rPr>
          <w:rFonts w:hint="eastAsia" w:asciiTheme="majorEastAsia" w:hAnsiTheme="majorEastAsia" w:eastAsiaTheme="majorEastAsia" w:cstheme="majorEastAsia"/>
          <w:bCs/>
          <w:color w:val="auto"/>
          <w:sz w:val="24"/>
          <w:u w:val="single"/>
          <w:lang w:val="en-US" w:eastAsia="zh-CN"/>
        </w:rPr>
        <w:t>0</w:t>
      </w:r>
      <w:r>
        <w:rPr>
          <w:rFonts w:hint="eastAsia" w:asciiTheme="majorEastAsia" w:hAnsiTheme="majorEastAsia" w:eastAsiaTheme="majorEastAsia" w:cstheme="majorEastAsia"/>
          <w:bCs/>
          <w:color w:val="auto"/>
          <w:sz w:val="24"/>
        </w:rPr>
        <w:t>平方米，餐厅面积：</w:t>
      </w:r>
      <w:r>
        <w:rPr>
          <w:rFonts w:hint="eastAsia" w:asciiTheme="majorEastAsia" w:hAnsiTheme="majorEastAsia" w:eastAsiaTheme="majorEastAsia" w:cstheme="majorEastAsia"/>
          <w:bCs/>
          <w:color w:val="auto"/>
          <w:sz w:val="24"/>
          <w:u w:val="single"/>
          <w:lang w:val="en-US" w:eastAsia="zh-CN"/>
        </w:rPr>
        <w:t>128</w:t>
      </w:r>
      <w:r>
        <w:rPr>
          <w:rFonts w:hint="eastAsia" w:asciiTheme="majorEastAsia" w:hAnsiTheme="majorEastAsia" w:eastAsiaTheme="majorEastAsia" w:cstheme="majorEastAsia"/>
          <w:bCs/>
          <w:color w:val="auto"/>
          <w:sz w:val="24"/>
        </w:rPr>
        <w:t>平方米。</w:t>
      </w:r>
    </w:p>
    <w:p w14:paraId="3AAF3A7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甲方食堂均已装修、装饰。</w:t>
      </w:r>
    </w:p>
    <w:p w14:paraId="6F63E417">
      <w:pPr>
        <w:tabs>
          <w:tab w:val="left" w:pos="900"/>
          <w:tab w:val="left" w:pos="1080"/>
        </w:tabs>
        <w:snapToGrid w:val="0"/>
        <w:spacing w:line="360" w:lineRule="auto"/>
        <w:outlineLvl w:val="3"/>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2.服务标准</w:t>
      </w:r>
    </w:p>
    <w:p w14:paraId="66322AE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乙方提供教师餐品质应符合以下标准：</w:t>
      </w:r>
    </w:p>
    <w:p w14:paraId="2DA4FD7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（1）每份餐谷类食物不少于</w:t>
      </w:r>
      <w:r>
        <w:rPr>
          <w:rFonts w:hint="eastAsia" w:asciiTheme="majorEastAsia" w:hAnsiTheme="majorEastAsia" w:eastAsiaTheme="majorEastAsia" w:cstheme="majorEastAsia"/>
          <w:bCs/>
          <w:color w:val="auto"/>
          <w:sz w:val="24"/>
          <w:u w:val="single"/>
          <w:lang w:val="en-US" w:eastAsia="zh-CN"/>
        </w:rPr>
        <w:t>120-150</w:t>
      </w:r>
      <w:r>
        <w:rPr>
          <w:rFonts w:hint="eastAsia" w:asciiTheme="majorEastAsia" w:hAnsiTheme="majorEastAsia" w:eastAsiaTheme="majorEastAsia" w:cstheme="majorEastAsia"/>
          <w:bCs/>
          <w:color w:val="auto"/>
          <w:sz w:val="24"/>
        </w:rPr>
        <w:t>克（生重可食部）；</w:t>
      </w:r>
    </w:p>
    <w:p w14:paraId="2D9DA43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（2）每份餐蔬菜类食物不少于</w:t>
      </w:r>
      <w:r>
        <w:rPr>
          <w:rFonts w:hint="eastAsia" w:asciiTheme="majorEastAsia" w:hAnsiTheme="majorEastAsia" w:eastAsiaTheme="majorEastAsia" w:cstheme="majorEastAsia"/>
          <w:bCs/>
          <w:color w:val="auto"/>
          <w:sz w:val="24"/>
          <w:u w:val="single"/>
          <w:lang w:val="en-US" w:eastAsia="zh-CN"/>
        </w:rPr>
        <w:t>180-200</w:t>
      </w:r>
      <w:r>
        <w:rPr>
          <w:rFonts w:hint="eastAsia" w:asciiTheme="majorEastAsia" w:hAnsiTheme="majorEastAsia" w:eastAsiaTheme="majorEastAsia" w:cstheme="majorEastAsia"/>
          <w:bCs/>
          <w:color w:val="auto"/>
          <w:sz w:val="24"/>
        </w:rPr>
        <w:t>克（生重可食部）；</w:t>
      </w:r>
    </w:p>
    <w:p w14:paraId="13B28D5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（3）每份餐鱼禽肉蛋类食物不少于</w:t>
      </w:r>
      <w:r>
        <w:rPr>
          <w:rFonts w:hint="eastAsia" w:asciiTheme="majorEastAsia" w:hAnsiTheme="majorEastAsia" w:eastAsiaTheme="majorEastAsia" w:cstheme="majorEastAsia"/>
          <w:bCs/>
          <w:color w:val="auto"/>
          <w:sz w:val="24"/>
          <w:u w:val="single"/>
          <w:lang w:val="en-US" w:eastAsia="zh-CN"/>
        </w:rPr>
        <w:t>120-150</w:t>
      </w:r>
      <w:r>
        <w:rPr>
          <w:rFonts w:hint="eastAsia" w:asciiTheme="majorEastAsia" w:hAnsiTheme="majorEastAsia" w:eastAsiaTheme="majorEastAsia" w:cstheme="majorEastAsia"/>
          <w:bCs/>
          <w:color w:val="auto"/>
          <w:sz w:val="24"/>
        </w:rPr>
        <w:t>克（生重可食部）；</w:t>
      </w:r>
    </w:p>
    <w:p w14:paraId="43E5A3B1">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（4）饭菜出锅到用餐时间不得超过2小时，且食物中心温度不低于60℃。</w:t>
      </w:r>
    </w:p>
    <w:p w14:paraId="5BC589A7">
      <w:pPr>
        <w:tabs>
          <w:tab w:val="left" w:pos="900"/>
          <w:tab w:val="left" w:pos="1080"/>
        </w:tabs>
        <w:snapToGrid w:val="0"/>
        <w:spacing w:line="360" w:lineRule="auto"/>
        <w:outlineLvl w:val="3"/>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3.服务要求</w:t>
      </w:r>
    </w:p>
    <w:p w14:paraId="443EA90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3.1 乙方对食材原料的采购、储备与加工处理应当符合《餐饮服务通用卫生规范(GB31654)》标准和要求。</w:t>
      </w:r>
    </w:p>
    <w:p w14:paraId="32E757D2">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3.2 餐箱、餐盒、餐具和纸巾符合食品安全和相关卫生标准及要求。</w:t>
      </w:r>
    </w:p>
    <w:p w14:paraId="7020EACD">
      <w:pPr>
        <w:tabs>
          <w:tab w:val="left" w:pos="900"/>
          <w:tab w:val="left" w:pos="1080"/>
        </w:tabs>
        <w:snapToGrid w:val="0"/>
        <w:spacing w:line="360" w:lineRule="auto"/>
        <w:outlineLvl w:val="3"/>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4.用餐情况</w:t>
      </w:r>
    </w:p>
    <w:p w14:paraId="39DCC0A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 □桶装形式 ☑食堂就餐形式 □其他形式（     ）</w:t>
      </w:r>
    </w:p>
    <w:p w14:paraId="64D8463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（1）每天教师用餐人数</w:t>
      </w:r>
      <w:r>
        <w:rPr>
          <w:rFonts w:hint="eastAsia" w:asciiTheme="majorEastAsia" w:hAnsiTheme="majorEastAsia" w:eastAsiaTheme="majorEastAsia" w:cstheme="majorEastAsia"/>
          <w:bCs/>
          <w:color w:val="auto"/>
          <w:sz w:val="24"/>
          <w:lang w:val="en-US" w:eastAsia="zh-CN"/>
        </w:rPr>
        <w:t>53</w:t>
      </w:r>
      <w:r>
        <w:rPr>
          <w:rFonts w:hint="eastAsia" w:asciiTheme="majorEastAsia" w:hAnsiTheme="majorEastAsia" w:eastAsiaTheme="majorEastAsia" w:cstheme="majorEastAsia"/>
          <w:bCs/>
          <w:color w:val="auto"/>
          <w:sz w:val="24"/>
        </w:rPr>
        <w:t>人（其中民族风味餐：</w:t>
      </w:r>
      <w:r>
        <w:rPr>
          <w:rFonts w:hint="eastAsia" w:asciiTheme="majorEastAsia" w:hAnsiTheme="majorEastAsia" w:eastAsiaTheme="majorEastAsia" w:cstheme="majorEastAsia"/>
          <w:bCs/>
          <w:color w:val="auto"/>
          <w:sz w:val="24"/>
          <w:lang w:val="en-US" w:eastAsia="zh-CN"/>
        </w:rPr>
        <w:t>1</w:t>
      </w:r>
      <w:r>
        <w:rPr>
          <w:rFonts w:hint="eastAsia" w:asciiTheme="majorEastAsia" w:hAnsiTheme="majorEastAsia" w:eastAsiaTheme="majorEastAsia" w:cstheme="majorEastAsia"/>
          <w:bCs/>
          <w:color w:val="auto"/>
          <w:sz w:val="24"/>
        </w:rPr>
        <w:t>人），合计总人数：</w:t>
      </w:r>
      <w:r>
        <w:rPr>
          <w:rFonts w:hint="eastAsia" w:asciiTheme="majorEastAsia" w:hAnsiTheme="majorEastAsia" w:eastAsiaTheme="majorEastAsia" w:cstheme="majorEastAsia"/>
          <w:bCs/>
          <w:color w:val="auto"/>
          <w:sz w:val="24"/>
          <w:lang w:val="en-US" w:eastAsia="zh-CN"/>
        </w:rPr>
        <w:t>53</w:t>
      </w:r>
      <w:r>
        <w:rPr>
          <w:rFonts w:hint="eastAsia" w:asciiTheme="majorEastAsia" w:hAnsiTheme="majorEastAsia" w:eastAsiaTheme="majorEastAsia" w:cstheme="majorEastAsia"/>
          <w:bCs/>
          <w:color w:val="auto"/>
          <w:sz w:val="24"/>
        </w:rPr>
        <w:t xml:space="preserve"> 人。</w:t>
      </w:r>
    </w:p>
    <w:p w14:paraId="580BCED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（2）每天用餐时间：早餐时间：6点-8点，午餐时间：11点</w:t>
      </w:r>
      <w:r>
        <w:rPr>
          <w:rFonts w:hint="eastAsia" w:asciiTheme="majorEastAsia" w:hAnsiTheme="majorEastAsia" w:eastAsiaTheme="majorEastAsia" w:cstheme="majorEastAsia"/>
          <w:bCs/>
          <w:color w:val="auto"/>
          <w:sz w:val="24"/>
          <w:lang w:val="en-US" w:eastAsia="zh-CN"/>
        </w:rPr>
        <w:t>2</w:t>
      </w:r>
      <w:r>
        <w:rPr>
          <w:rFonts w:hint="eastAsia" w:asciiTheme="majorEastAsia" w:hAnsiTheme="majorEastAsia" w:eastAsiaTheme="majorEastAsia" w:cstheme="majorEastAsia"/>
          <w:bCs/>
          <w:color w:val="auto"/>
          <w:sz w:val="24"/>
        </w:rPr>
        <w:t>0分-13点。</w:t>
      </w:r>
    </w:p>
    <w:p w14:paraId="580A8317">
      <w:pPr>
        <w:tabs>
          <w:tab w:val="left" w:pos="900"/>
          <w:tab w:val="left" w:pos="1080"/>
        </w:tabs>
        <w:snapToGrid w:val="0"/>
        <w:spacing w:line="360" w:lineRule="auto"/>
        <w:outlineLvl w:val="3"/>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5.餐费标准</w:t>
      </w:r>
    </w:p>
    <w:p w14:paraId="2653EEA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（1）教师餐餐费标准：</w:t>
      </w:r>
      <w:r>
        <w:rPr>
          <w:rFonts w:hint="eastAsia" w:asciiTheme="majorEastAsia" w:hAnsiTheme="majorEastAsia" w:eastAsiaTheme="majorEastAsia" w:cstheme="majorEastAsia"/>
          <w:bCs/>
          <w:color w:val="auto"/>
          <w:sz w:val="24"/>
          <w:lang w:val="en-US" w:eastAsia="zh-CN"/>
        </w:rPr>
        <w:t>30</w:t>
      </w:r>
      <w:r>
        <w:rPr>
          <w:rFonts w:hint="eastAsia" w:asciiTheme="majorEastAsia" w:hAnsiTheme="majorEastAsia" w:eastAsiaTheme="majorEastAsia" w:cstheme="majorEastAsia"/>
          <w:bCs/>
          <w:color w:val="auto"/>
          <w:sz w:val="24"/>
        </w:rPr>
        <w:t xml:space="preserve"> 元/份，支付最高上限为</w:t>
      </w:r>
      <w:r>
        <w:rPr>
          <w:rFonts w:hint="eastAsia" w:asciiTheme="majorEastAsia" w:hAnsiTheme="majorEastAsia" w:eastAsiaTheme="majorEastAsia" w:cstheme="majorEastAsia"/>
          <w:bCs/>
          <w:color w:val="auto"/>
          <w:sz w:val="24"/>
          <w:lang w:val="en-US" w:eastAsia="zh-CN"/>
        </w:rPr>
        <w:t>33.39</w:t>
      </w:r>
      <w:r>
        <w:rPr>
          <w:rFonts w:hint="eastAsia" w:asciiTheme="majorEastAsia" w:hAnsiTheme="majorEastAsia" w:eastAsiaTheme="majorEastAsia" w:cstheme="majorEastAsia"/>
          <w:bCs/>
          <w:color w:val="auto"/>
          <w:sz w:val="24"/>
        </w:rPr>
        <w:t>万元。</w:t>
      </w:r>
    </w:p>
    <w:p w14:paraId="7CF7930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（2）人员管理费支付最高上限为</w:t>
      </w:r>
      <w:r>
        <w:rPr>
          <w:rFonts w:hint="eastAsia" w:asciiTheme="majorEastAsia" w:hAnsiTheme="majorEastAsia" w:eastAsiaTheme="majorEastAsia" w:cstheme="majorEastAsia"/>
          <w:bCs/>
          <w:color w:val="auto"/>
          <w:sz w:val="24"/>
          <w:lang w:val="en-US" w:eastAsia="zh-CN"/>
        </w:rPr>
        <w:t>34</w:t>
      </w:r>
      <w:r>
        <w:rPr>
          <w:rFonts w:hint="eastAsia" w:asciiTheme="majorEastAsia" w:hAnsiTheme="majorEastAsia" w:eastAsiaTheme="majorEastAsia" w:cstheme="majorEastAsia"/>
          <w:bCs/>
          <w:color w:val="auto"/>
          <w:sz w:val="24"/>
        </w:rPr>
        <w:t>万元。</w:t>
      </w:r>
    </w:p>
    <w:p w14:paraId="5466E1E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3221AAC0">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二、合同期限</w:t>
      </w:r>
      <w:r>
        <w:rPr>
          <w:rFonts w:hint="eastAsia" w:asciiTheme="majorEastAsia" w:hAnsiTheme="majorEastAsia" w:eastAsiaTheme="majorEastAsia" w:cstheme="majorEastAsia"/>
          <w:bCs/>
          <w:color w:val="auto"/>
          <w:sz w:val="24"/>
          <w:lang w:eastAsia="zh-CN"/>
        </w:rPr>
        <w:t>：</w:t>
      </w:r>
      <w:r>
        <w:rPr>
          <w:rFonts w:hint="eastAsia" w:asciiTheme="majorEastAsia" w:hAnsiTheme="majorEastAsia" w:eastAsiaTheme="majorEastAsia" w:cstheme="majorEastAsia"/>
          <w:bCs/>
          <w:color w:val="auto"/>
          <w:sz w:val="24"/>
        </w:rPr>
        <w:t>合同签订后至2026年12月31日。</w:t>
      </w:r>
      <w:r>
        <w:rPr>
          <w:rFonts w:hint="eastAsia" w:asciiTheme="majorEastAsia" w:hAnsiTheme="majorEastAsia" w:eastAsiaTheme="majorEastAsia" w:cstheme="majorEastAsia"/>
          <w:bCs/>
          <w:color w:val="auto"/>
          <w:sz w:val="24"/>
          <w:lang w:val="zh-TW" w:eastAsia="zh-TW"/>
        </w:rPr>
        <w:t>委托期内，乙方要承担非甲方原因造成的食品安全事故、意外伤害事故、财产损失等各种法律责任和经济损失。</w:t>
      </w:r>
    </w:p>
    <w:p w14:paraId="16AAE929">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宋体" w:hAnsi="宋体" w:eastAsia="宋体" w:cs="宋体"/>
          <w:b/>
          <w:color w:val="auto"/>
          <w:sz w:val="24"/>
          <w:highlight w:val="none"/>
          <w:lang w:val="en-US" w:eastAsia="zh-CN"/>
        </w:rPr>
        <w:t>注：</w:t>
      </w:r>
      <w:r>
        <w:rPr>
          <w:rFonts w:hint="eastAsia" w:ascii="宋体" w:hAnsi="宋体" w:eastAsia="宋体" w:cs="宋体"/>
          <w:b/>
          <w:color w:val="auto"/>
          <w:sz w:val="24"/>
          <w:highlight w:val="none"/>
        </w:rPr>
        <w:t>项目执行期间，如因价格变动、工作安排调整、财政预算变动或财政相关政策要求等原因，导致项目无法继续执行，采购人有权提前解除合同，重新执行采购流程。</w:t>
      </w:r>
    </w:p>
    <w:p w14:paraId="50A05FB7">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三、双方的权利和义务 </w:t>
      </w:r>
    </w:p>
    <w:p w14:paraId="3384D2C3">
      <w:pPr>
        <w:tabs>
          <w:tab w:val="left" w:pos="900"/>
          <w:tab w:val="left" w:pos="1080"/>
        </w:tabs>
        <w:snapToGrid w:val="0"/>
        <w:spacing w:line="360" w:lineRule="auto"/>
        <w:outlineLvl w:val="2"/>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（一）甲方的权利和义务</w:t>
      </w:r>
    </w:p>
    <w:p w14:paraId="0996502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1.甲方有义务免费提供现有食品加工场所、厨房设备、用餐场地或场所，</w:t>
      </w:r>
      <w:r>
        <w:rPr>
          <w:rFonts w:hint="eastAsia" w:asciiTheme="majorEastAsia" w:hAnsiTheme="majorEastAsia" w:eastAsiaTheme="majorEastAsia" w:cstheme="majorEastAsia"/>
          <w:bCs/>
          <w:color w:val="auto"/>
          <w:sz w:val="24"/>
          <w:lang w:val="en-US" w:eastAsia="zh-CN"/>
        </w:rPr>
        <w:t>使</w:t>
      </w:r>
      <w:r>
        <w:rPr>
          <w:rFonts w:hint="eastAsia" w:asciiTheme="majorEastAsia" w:hAnsiTheme="majorEastAsia" w:eastAsiaTheme="majorEastAsia" w:cstheme="majorEastAsia"/>
          <w:bCs/>
          <w:color w:val="auto"/>
          <w:sz w:val="24"/>
        </w:rPr>
        <w:t>乙方供餐工作安全有序进行。</w:t>
      </w:r>
    </w:p>
    <w:p w14:paraId="74881F1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2.甲方如取消订餐计划应提前 </w:t>
      </w:r>
      <w:r>
        <w:rPr>
          <w:rFonts w:hint="eastAsia" w:asciiTheme="majorEastAsia" w:hAnsiTheme="majorEastAsia" w:eastAsiaTheme="majorEastAsia" w:cstheme="majorEastAsia"/>
          <w:bCs/>
          <w:color w:val="auto"/>
          <w:sz w:val="24"/>
          <w:lang w:val="en-US" w:eastAsia="zh-CN"/>
        </w:rPr>
        <w:t>24</w:t>
      </w:r>
      <w:r>
        <w:rPr>
          <w:rFonts w:hint="eastAsia" w:asciiTheme="majorEastAsia" w:hAnsiTheme="majorEastAsia" w:eastAsiaTheme="majorEastAsia" w:cstheme="majorEastAsia"/>
          <w:bCs/>
          <w:color w:val="auto"/>
          <w:sz w:val="24"/>
        </w:rPr>
        <w:t xml:space="preserve"> 小时通知乙方，订餐数量如有微小变化（ </w:t>
      </w:r>
      <w:r>
        <w:rPr>
          <w:rFonts w:hint="eastAsia" w:asciiTheme="majorEastAsia" w:hAnsiTheme="majorEastAsia" w:eastAsiaTheme="majorEastAsia" w:cstheme="majorEastAsia"/>
          <w:bCs/>
          <w:color w:val="auto"/>
          <w:sz w:val="24"/>
          <w:lang w:val="en-US" w:eastAsia="zh-CN"/>
        </w:rPr>
        <w:t>10</w:t>
      </w:r>
      <w:r>
        <w:rPr>
          <w:rFonts w:hint="eastAsia" w:asciiTheme="majorEastAsia" w:hAnsiTheme="majorEastAsia" w:eastAsiaTheme="majorEastAsia" w:cstheme="majorEastAsia"/>
          <w:bCs/>
          <w:color w:val="auto"/>
          <w:sz w:val="24"/>
        </w:rPr>
        <w:t xml:space="preserve"> 份以内），应该在当日上午 </w:t>
      </w:r>
      <w:r>
        <w:rPr>
          <w:rFonts w:hint="eastAsia" w:asciiTheme="majorEastAsia" w:hAnsiTheme="majorEastAsia" w:eastAsiaTheme="majorEastAsia" w:cstheme="majorEastAsia"/>
          <w:bCs/>
          <w:color w:val="auto"/>
          <w:sz w:val="24"/>
          <w:lang w:val="en-US" w:eastAsia="zh-CN"/>
        </w:rPr>
        <w:t>9:30</w:t>
      </w:r>
      <w:r>
        <w:rPr>
          <w:rFonts w:hint="eastAsia" w:asciiTheme="majorEastAsia" w:hAnsiTheme="majorEastAsia" w:eastAsiaTheme="majorEastAsia" w:cstheme="majorEastAsia"/>
          <w:bCs/>
          <w:color w:val="auto"/>
          <w:sz w:val="24"/>
        </w:rPr>
        <w:t xml:space="preserve"> 点前通知乙方；若未及时通知，</w:t>
      </w:r>
      <w:r>
        <w:rPr>
          <w:rFonts w:hint="eastAsia" w:asciiTheme="majorEastAsia" w:hAnsiTheme="majorEastAsia" w:eastAsiaTheme="majorEastAsia" w:cstheme="majorEastAsia"/>
          <w:bCs/>
          <w:color w:val="auto"/>
          <w:sz w:val="24"/>
          <w:lang w:val="en-US" w:eastAsia="zh-CN"/>
        </w:rPr>
        <w:t>乙方按照原计划供餐</w:t>
      </w:r>
      <w:r>
        <w:rPr>
          <w:rFonts w:hint="eastAsia" w:asciiTheme="majorEastAsia" w:hAnsiTheme="majorEastAsia" w:eastAsiaTheme="majorEastAsia" w:cstheme="majorEastAsia"/>
          <w:bCs/>
          <w:color w:val="auto"/>
          <w:sz w:val="24"/>
          <w:lang w:val="zh-TW" w:eastAsia="zh-TW"/>
        </w:rPr>
        <w:t>。甲方有重大活动时，向乙方提出变更就餐时间，乙方应予以积极配合，并须准时开餐，做到饭热菜香。</w:t>
      </w:r>
    </w:p>
    <w:p w14:paraId="7B32B3B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3.甲方有权按照双方审核确认的食谱，验收餐品品种、数量、新鲜度、温度、包装等，如发现问题乙方应及时解决，</w:t>
      </w:r>
      <w:r>
        <w:rPr>
          <w:rFonts w:hint="eastAsia" w:asciiTheme="majorEastAsia" w:hAnsiTheme="majorEastAsia" w:eastAsiaTheme="majorEastAsia" w:cstheme="majorEastAsia"/>
          <w:bCs/>
          <w:color w:val="auto"/>
          <w:sz w:val="24"/>
          <w:lang w:val="en-US" w:eastAsia="zh-CN"/>
        </w:rPr>
        <w:t>并</w:t>
      </w:r>
      <w:r>
        <w:rPr>
          <w:rFonts w:hint="eastAsia" w:asciiTheme="majorEastAsia" w:hAnsiTheme="majorEastAsia" w:eastAsiaTheme="majorEastAsia" w:cstheme="majorEastAsia"/>
          <w:bCs/>
          <w:color w:val="auto"/>
          <w:sz w:val="24"/>
        </w:rPr>
        <w:t>保证教师准时用餐。若乙方不能及时解决，甲方有权自行解决教师用餐，所产生的费用由乙方负责，餐标不超过合同约定价格的2倍。</w:t>
      </w:r>
    </w:p>
    <w:p w14:paraId="6326A92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4.甲方有权要求乙方使用专用冷藏设施做好食品留样，留样食品每餐、每个品种留样量不少于125g，在冷藏条件下存放48小时以上，并做好记录。</w:t>
      </w:r>
    </w:p>
    <w:p w14:paraId="5D337C3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5.甲方食品总监：</w:t>
      </w:r>
      <w:r>
        <w:rPr>
          <w:rFonts w:hint="eastAsia" w:asciiTheme="majorEastAsia" w:hAnsiTheme="majorEastAsia" w:eastAsiaTheme="majorEastAsia" w:cstheme="majorEastAsia"/>
          <w:bCs/>
          <w:color w:val="auto"/>
          <w:sz w:val="24"/>
          <w:lang w:val="en-US" w:eastAsia="zh-CN"/>
        </w:rPr>
        <w:t>卢超</w:t>
      </w:r>
      <w:r>
        <w:rPr>
          <w:rFonts w:hint="eastAsia" w:asciiTheme="majorEastAsia" w:hAnsiTheme="majorEastAsia" w:eastAsiaTheme="majorEastAsia" w:cstheme="majorEastAsia"/>
          <w:bCs/>
          <w:color w:val="auto"/>
          <w:sz w:val="24"/>
        </w:rPr>
        <w:t xml:space="preserve">  ；联系方式：</w:t>
      </w:r>
      <w:r>
        <w:rPr>
          <w:rFonts w:hint="eastAsia" w:asciiTheme="majorEastAsia" w:hAnsiTheme="majorEastAsia" w:eastAsiaTheme="majorEastAsia" w:cstheme="majorEastAsia"/>
          <w:bCs/>
          <w:color w:val="auto"/>
          <w:sz w:val="24"/>
          <w:lang w:val="en-US" w:eastAsia="zh-CN"/>
        </w:rPr>
        <w:t xml:space="preserve"> 13811976736   </w:t>
      </w:r>
      <w:r>
        <w:rPr>
          <w:rFonts w:hint="eastAsia" w:asciiTheme="majorEastAsia" w:hAnsiTheme="majorEastAsia" w:eastAsiaTheme="majorEastAsia" w:cstheme="majorEastAsia"/>
          <w:bCs/>
          <w:color w:val="auto"/>
          <w:sz w:val="24"/>
        </w:rPr>
        <w:t xml:space="preserve">           </w:t>
      </w:r>
    </w:p>
    <w:p w14:paraId="1B30C49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食品安全管理人员：</w:t>
      </w:r>
      <w:r>
        <w:rPr>
          <w:rFonts w:hint="eastAsia" w:asciiTheme="majorEastAsia" w:hAnsiTheme="majorEastAsia" w:eastAsiaTheme="majorEastAsia" w:cstheme="majorEastAsia"/>
          <w:bCs/>
          <w:color w:val="auto"/>
          <w:sz w:val="24"/>
          <w:lang w:val="en-US" w:eastAsia="zh-CN"/>
        </w:rPr>
        <w:t>王常玲</w:t>
      </w:r>
      <w:r>
        <w:rPr>
          <w:rFonts w:hint="eastAsia" w:asciiTheme="majorEastAsia" w:hAnsiTheme="majorEastAsia" w:eastAsiaTheme="majorEastAsia" w:cstheme="majorEastAsia"/>
          <w:bCs/>
          <w:color w:val="auto"/>
          <w:sz w:val="24"/>
        </w:rPr>
        <w:t xml:space="preserve">  ；联系方式：</w:t>
      </w:r>
      <w:r>
        <w:rPr>
          <w:rFonts w:hint="eastAsia" w:asciiTheme="majorEastAsia" w:hAnsiTheme="majorEastAsia" w:eastAsiaTheme="majorEastAsia" w:cstheme="majorEastAsia"/>
          <w:bCs/>
          <w:color w:val="auto"/>
          <w:sz w:val="24"/>
          <w:lang w:val="en-US" w:eastAsia="zh-CN"/>
        </w:rPr>
        <w:t>18210772658</w:t>
      </w:r>
      <w:r>
        <w:rPr>
          <w:rFonts w:hint="eastAsia" w:asciiTheme="majorEastAsia" w:hAnsiTheme="majorEastAsia" w:eastAsiaTheme="majorEastAsia" w:cstheme="majorEastAsia"/>
          <w:bCs/>
          <w:color w:val="auto"/>
          <w:sz w:val="24"/>
        </w:rPr>
        <w:t xml:space="preserve">。 </w:t>
      </w:r>
    </w:p>
    <w:p w14:paraId="38F2855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6.甲方有权安排学校膳食委员会定期开展用餐满意度调查，每学期至少开展两次，每次参与满意度调查的人数不少于用餐人数的</w:t>
      </w:r>
      <w:r>
        <w:rPr>
          <w:rFonts w:hint="eastAsia" w:asciiTheme="majorEastAsia" w:hAnsiTheme="majorEastAsia" w:eastAsiaTheme="majorEastAsia" w:cstheme="majorEastAsia"/>
          <w:bCs/>
          <w:color w:val="auto"/>
          <w:sz w:val="24"/>
          <w:lang w:val="en-US" w:eastAsia="zh-CN"/>
        </w:rPr>
        <w:t>70%</w:t>
      </w:r>
      <w:r>
        <w:rPr>
          <w:rFonts w:hint="eastAsia" w:asciiTheme="majorEastAsia" w:hAnsiTheme="majorEastAsia" w:eastAsiaTheme="majorEastAsia" w:cstheme="majorEastAsia"/>
          <w:bCs/>
          <w:color w:val="auto"/>
          <w:sz w:val="24"/>
        </w:rPr>
        <w:t>，并向乙方反馈教师用餐情况，帮助乙方改进工作。</w:t>
      </w:r>
    </w:p>
    <w:p w14:paraId="4AF1FBB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7.甲方有权对乙方食材采购渠道、加工过程、食品原料进行现场检查和抽查，对发现的问题提出整改要求。</w:t>
      </w:r>
    </w:p>
    <w:p w14:paraId="4052CCF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8.甲方有权成立膳食委员会，参与和监督甲方食堂食品安全、质量、价格、财务等方面的管理工作。</w:t>
      </w:r>
    </w:p>
    <w:p w14:paraId="438EC52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9.甲方发现乙方服务人员不符合餐饮人员从业条件或不能很好完成制餐、分餐等工作、服务态度恶劣的，有权要求乙方进行更换。</w:t>
      </w:r>
    </w:p>
    <w:p w14:paraId="301A5FB5">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10.委托经营食堂在提供饮食服务活动中所耗用的水、电、气以及其他燃料动力等费用，由甲方承担。</w:t>
      </w:r>
      <w:r>
        <w:rPr>
          <w:rFonts w:hint="eastAsia" w:asciiTheme="majorEastAsia" w:hAnsiTheme="majorEastAsia" w:eastAsiaTheme="majorEastAsia" w:cstheme="majorEastAsia"/>
          <w:bCs/>
          <w:color w:val="auto"/>
          <w:sz w:val="24"/>
          <w:lang w:val="en-US" w:eastAsia="zh-CN"/>
        </w:rPr>
        <w:t>乙方应当教育其委派人员节约使用</w:t>
      </w:r>
      <w:r>
        <w:rPr>
          <w:rFonts w:hint="eastAsia" w:asciiTheme="majorEastAsia" w:hAnsiTheme="majorEastAsia" w:eastAsiaTheme="majorEastAsia" w:cstheme="majorEastAsia"/>
          <w:bCs/>
          <w:color w:val="auto"/>
          <w:sz w:val="24"/>
        </w:rPr>
        <w:t xml:space="preserve">。 </w:t>
      </w:r>
    </w:p>
    <w:p w14:paraId="20CE2371">
      <w:pPr>
        <w:tabs>
          <w:tab w:val="left" w:pos="900"/>
          <w:tab w:val="left" w:pos="1080"/>
        </w:tabs>
        <w:snapToGrid w:val="0"/>
        <w:spacing w:line="360" w:lineRule="auto"/>
        <w:outlineLvl w:val="2"/>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（二）乙方的权利及义务</w:t>
      </w:r>
    </w:p>
    <w:p w14:paraId="1F32625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乙方所提供的餐食必须符合国家及北京市规定的质量标准及卫生标准，并按合同规定的标准和甲乙双方审定的食谱进行制作，不得擅自改变配餐品种降低教师餐质量标准。如有特殊情况需改变食谱须提前24小时告知甲方，在征得甲方书面同意后方可改变。</w:t>
      </w:r>
    </w:p>
    <w:p w14:paraId="6AF4927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2.乙方餐品加工环境必须符合国家和北京市相关质量、卫生标准及北京市教育委员会关于印发《北京市中小学校食堂管理办法》的通知）等相关规定。</w:t>
      </w:r>
    </w:p>
    <w:p w14:paraId="43A351F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乙方应该按照甲方要求按时供餐，保证教师正点用餐。乙方如遇到不可抗因素不能向甲方供餐时，应提前3小时通知甲方，由双方协商处理解决，确保教师能够按时、保质用餐。若乙方未能尽到告知义务，甲方有权自行解决教师用餐，所发生费用由乙方承担，餐标不超过合同约定价格的2倍。</w:t>
      </w:r>
    </w:p>
    <w:p w14:paraId="6B8C6B3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4.乙方出餐（饭菜出锅时间）到用餐不得超过2小时，保证用餐时餐品中心温度在60℃以上。</w:t>
      </w:r>
    </w:p>
    <w:p w14:paraId="04FADC5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5.</w:t>
      </w:r>
      <w:r>
        <w:rPr>
          <w:rFonts w:hint="eastAsia" w:asciiTheme="majorEastAsia" w:hAnsiTheme="majorEastAsia" w:eastAsiaTheme="majorEastAsia" w:cstheme="majorEastAsia"/>
          <w:bCs/>
          <w:color w:val="auto"/>
          <w:sz w:val="24"/>
        </w:rPr>
        <w:t>向就餐者提供的餐饮器具必须按规定清洗消毒，并做好消毒记录。</w:t>
      </w:r>
      <w:r>
        <w:rPr>
          <w:rFonts w:hint="eastAsia" w:asciiTheme="majorEastAsia" w:hAnsiTheme="majorEastAsia" w:eastAsiaTheme="majorEastAsia" w:cstheme="majorEastAsia"/>
          <w:bCs/>
          <w:color w:val="auto"/>
          <w:sz w:val="24"/>
        </w:rPr>
        <w:t>乙方要在教师用餐后负责及时回收清理餐后包装物和垃圾，保持校园环境卫生。</w:t>
      </w:r>
    </w:p>
    <w:p w14:paraId="26E33BF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6.</w:t>
      </w:r>
      <w:r>
        <w:rPr>
          <w:rFonts w:hint="eastAsia" w:asciiTheme="majorEastAsia" w:hAnsiTheme="majorEastAsia" w:eastAsiaTheme="majorEastAsia" w:cstheme="majorEastAsia"/>
          <w:bCs/>
          <w:color w:val="auto"/>
          <w:sz w:val="24"/>
          <w:lang w:val="zh-TW" w:eastAsia="zh-TW"/>
        </w:rPr>
        <w:t>原材料采购中，要保证从正规渠道购进，并经过有关食品检验检疫部门的正规检验合格，必须严格执行国家相关法规。其中，肉制品的采购必须实行定点采购，并应提供定点采购的采购点的营业执照、经营许可证、卫生许可证、检验检疫合格证等。蔬菜类材料采购必须从正规市场购入并符合国家有关食品安全方面的规定。各种主食材料（米面等）、辅料、调味品及卫生消毒用品、消耗品等必须从正规厂商或商场购入，指定品牌和采购渠道，并提供产品的品牌和采购点的营业执照、经营许可证、卫生许可证、检验检疫合格证等材料，保证质量、杜绝使用三无产品、假冒伪劣、过期产品。一经发现</w:t>
      </w:r>
      <w:r>
        <w:rPr>
          <w:rFonts w:hint="eastAsia" w:asciiTheme="majorEastAsia" w:hAnsiTheme="majorEastAsia" w:eastAsiaTheme="majorEastAsia" w:cstheme="majorEastAsia"/>
          <w:bCs/>
          <w:color w:val="auto"/>
          <w:sz w:val="24"/>
          <w:lang w:val="en-US" w:eastAsia="zh-CN"/>
        </w:rPr>
        <w:t>乙方</w:t>
      </w:r>
      <w:r>
        <w:rPr>
          <w:rFonts w:hint="eastAsia" w:asciiTheme="majorEastAsia" w:hAnsiTheme="majorEastAsia" w:eastAsiaTheme="majorEastAsia" w:cstheme="majorEastAsia"/>
          <w:bCs/>
          <w:color w:val="auto"/>
          <w:sz w:val="24"/>
          <w:lang w:val="zh-TW" w:eastAsia="zh-TW"/>
        </w:rPr>
        <w:t>在经营过程中违反上述采购规定和承诺，</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lang w:val="zh-TW" w:eastAsia="zh-TW"/>
        </w:rPr>
        <w:t>将扣除其本月全部费用，及采用其他惩罚措施的权利。</w:t>
      </w:r>
      <w:r>
        <w:rPr>
          <w:rFonts w:hint="eastAsia" w:asciiTheme="majorEastAsia" w:hAnsiTheme="majorEastAsia" w:eastAsiaTheme="majorEastAsia" w:cstheme="majorEastAsia"/>
          <w:bCs/>
          <w:color w:val="auto"/>
          <w:sz w:val="24"/>
        </w:rPr>
        <w:t>乙方应对所提供的食品安全负责任，承担因食品质量问题造成的全部损失和不良后果，包括但不限于全部医疗费、误工费及其他各种赔偿，并承担相关法律责任。</w:t>
      </w:r>
    </w:p>
    <w:p w14:paraId="7681189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7.乙方服务人员进入甲方校园后应该遵守校方的各项规章制度，维护正常的教学秩序，保证校园安全。乙方服务人员在履行业务中出现的任何人身或财产损害，均由乙方自行处理并承担全部法律和经济责任。</w:t>
      </w:r>
    </w:p>
    <w:p w14:paraId="51998E8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8.乙方应指派一名负责人，对服务人员进行管理并与甲方沟通解决双方合作中出现的问题。乙方现场负责人：</w:t>
      </w:r>
      <w:r>
        <w:rPr>
          <w:rFonts w:hint="eastAsia" w:asciiTheme="majorEastAsia" w:hAnsiTheme="majorEastAsia" w:eastAsiaTheme="majorEastAsia" w:cstheme="majorEastAsia"/>
          <w:bCs/>
          <w:color w:val="auto"/>
          <w:sz w:val="24"/>
          <w:lang w:val="en-US" w:eastAsia="zh-CN"/>
        </w:rPr>
        <w:t>王常玲</w:t>
      </w:r>
      <w:r>
        <w:rPr>
          <w:rFonts w:hint="eastAsia" w:asciiTheme="majorEastAsia" w:hAnsiTheme="majorEastAsia" w:eastAsiaTheme="majorEastAsia" w:cstheme="majorEastAsia"/>
          <w:bCs/>
          <w:color w:val="auto"/>
          <w:sz w:val="24"/>
        </w:rPr>
        <w:t xml:space="preserve"> ；联系方式：</w:t>
      </w:r>
      <w:r>
        <w:rPr>
          <w:rFonts w:hint="eastAsia" w:asciiTheme="majorEastAsia" w:hAnsiTheme="majorEastAsia" w:eastAsiaTheme="majorEastAsia" w:cstheme="majorEastAsia"/>
          <w:bCs/>
          <w:color w:val="auto"/>
          <w:sz w:val="24"/>
          <w:lang w:val="en-US" w:eastAsia="zh-CN"/>
        </w:rPr>
        <w:t>18210772658</w:t>
      </w:r>
      <w:r>
        <w:rPr>
          <w:rFonts w:hint="eastAsia" w:asciiTheme="majorEastAsia" w:hAnsiTheme="majorEastAsia" w:eastAsiaTheme="majorEastAsia" w:cstheme="majorEastAsia"/>
          <w:bCs/>
          <w:color w:val="auto"/>
          <w:sz w:val="24"/>
        </w:rPr>
        <w:t xml:space="preserve">        。</w:t>
      </w:r>
    </w:p>
    <w:p w14:paraId="0AFEC9D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9.乙方每日配餐时应免费提供留样食品，每样食品不少于125克，以备监督等部门检验。 </w:t>
      </w:r>
    </w:p>
    <w:p w14:paraId="6B92C27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10.乙方应提前一周将下周食谱和膳食营养分析送交甲方审核，甲方审核签字后生效，双方存档备查。 </w:t>
      </w:r>
    </w:p>
    <w:p w14:paraId="783ACB8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11.乙方应保证服务人员符合餐饮人员从业条件，确保服务人员身体健康、且服务人员须取得健康证明后方可上岗，接受采购人不定期抽查原件，全部人员无食品安全事故记录。为确保校园安全，乙方应对全部人员进行背景审查，不得聘用有违法犯罪纪律、有不良思想倾向及行为、有精神异常或偏激等现象，以及与乙方存在纠纷的人员。</w:t>
      </w:r>
      <w:r>
        <w:rPr>
          <w:rFonts w:hint="eastAsia" w:asciiTheme="majorEastAsia" w:hAnsiTheme="majorEastAsia" w:eastAsiaTheme="majorEastAsia" w:cstheme="majorEastAsia"/>
          <w:bCs/>
          <w:color w:val="auto"/>
          <w:sz w:val="24"/>
          <w:lang w:val="zh-TW" w:eastAsia="zh-TW"/>
        </w:rPr>
        <w:t>甲方认为乙方委派人员不适合在甲方工作，乙方应接到甲方通知七日内更换人员。</w:t>
      </w:r>
    </w:p>
    <w:p w14:paraId="02A00AB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并向甲方提供服务人员的身份证、健康证复印件。服务人员每天应健康状态上岗，严格佩戴好一次性手套、口罩、穿好工作服。</w:t>
      </w:r>
    </w:p>
    <w:p w14:paraId="50C6BE67">
      <w:pPr>
        <w:tabs>
          <w:tab w:val="left" w:pos="900"/>
          <w:tab w:val="left" w:pos="1080"/>
        </w:tabs>
        <w:snapToGrid w:val="0"/>
        <w:spacing w:line="360" w:lineRule="auto"/>
        <w:rPr>
          <w:rFonts w:hint="eastAsia" w:asciiTheme="majorEastAsia" w:hAnsiTheme="majorEastAsia" w:eastAsiaTheme="majorEastAsia" w:cstheme="majorEastAsia"/>
          <w:bCs/>
          <w:color w:val="auto"/>
          <w:sz w:val="24"/>
          <w:lang w:eastAsia="zh-CN"/>
        </w:rPr>
      </w:pPr>
      <w:r>
        <w:rPr>
          <w:rFonts w:hint="eastAsia" w:asciiTheme="majorEastAsia" w:hAnsiTheme="majorEastAsia" w:eastAsiaTheme="majorEastAsia" w:cstheme="majorEastAsia"/>
          <w:bCs/>
          <w:color w:val="auto"/>
          <w:sz w:val="24"/>
        </w:rPr>
        <w:t>12.</w:t>
      </w:r>
      <w:r>
        <w:rPr>
          <w:rFonts w:hint="eastAsia" w:asciiTheme="majorEastAsia" w:hAnsiTheme="majorEastAsia" w:eastAsiaTheme="majorEastAsia" w:cstheme="majorEastAsia"/>
          <w:color w:val="auto"/>
          <w:kern w:val="0"/>
          <w:sz w:val="24"/>
        </w:rPr>
        <w:t>乙方完全遵守《中华人民共和国妇女权益保障法》中关于“劳动和社会保障权益”的有关要求</w:t>
      </w:r>
      <w:r>
        <w:rPr>
          <w:rFonts w:hint="eastAsia" w:asciiTheme="majorEastAsia" w:hAnsiTheme="majorEastAsia" w:eastAsiaTheme="majorEastAsia" w:cstheme="majorEastAsia"/>
          <w:color w:val="auto"/>
          <w:kern w:val="0"/>
          <w:sz w:val="24"/>
          <w:lang w:eastAsia="zh-CN"/>
        </w:rPr>
        <w:t>。</w:t>
      </w:r>
    </w:p>
    <w:p w14:paraId="738365A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13.乙方所用的餐盒、餐箱及运输车辆应符合配送食品相关法规要求，保持整洁卫生定期消毒。</w:t>
      </w:r>
    </w:p>
    <w:p w14:paraId="12DFF8F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14.乙方不得转让或分包中小学食堂托管业务。</w:t>
      </w:r>
    </w:p>
    <w:p w14:paraId="355FA74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15.乙方应严格遵守食品卫生安全等方面的法律法规，为甲方提供“安全、卫生、营养、健康”的食堂托管服务，在认真执行《北京市教育委员会关于印发&lt;北京市中小学校食堂管理办法&gt;的通知》和《餐饮服务通用卫生规范(GB31654)》等有关要求的基础上，还应符合以下规范： </w:t>
      </w:r>
    </w:p>
    <w:p w14:paraId="31A200F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乙方应保证供餐质量，不得加工隔餐的剩余食品，不得制作冷荤凉菜食品，不得将回收后的食品经加工后再次销售。需要熟制加工的食品应烧熟煮透。食品变质变味的，必须全部收回并销毁。按规定落实食品留样制度，并将留样食品冷藏保存在清洗消毒后的密闭专柜（冰箱）内48小时以上，以备追索与查验。</w:t>
      </w:r>
    </w:p>
    <w:p w14:paraId="2F0B4B2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（2）乙方车辆运输食品前后必须进行清洗消毒，保持清洁卫生。</w:t>
      </w:r>
    </w:p>
    <w:p w14:paraId="5F4F386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（3）乙方应建立供餐信息反馈制度。乙方应积极配合学校做好用餐满意度调查，对甲方及教师反映的问题、意见建议，及时改进。</w:t>
      </w:r>
    </w:p>
    <w:p w14:paraId="7D34102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（4）乙方应建立健全突发事故应急预案。发生食物中毒或疑似食物中毒等突发事故时，立即向相关部门报告并配合做好处置工作。</w:t>
      </w:r>
    </w:p>
    <w:p w14:paraId="515C733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16.乙方应推行营养食谱制度。乙方应根据《餐饮食品营养标识指南》等标准，科学设计并向学校提供每周带量食谱、营养标识和营养素供给量并每周进行公示。</w:t>
      </w:r>
    </w:p>
    <w:p w14:paraId="62BE120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17.乙方须爱护食堂的设备，并做到定期保养维护维修。食堂因自然因素损坏进行修缮或进行必要的改造由甲方负责，但因乙方非正常使用造成的损坏则由乙方承担修缮费用。</w:t>
      </w:r>
    </w:p>
    <w:p w14:paraId="30C65DB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18.乙方人员在学校的人身安全由乙方单位负责，与甲方无关。</w:t>
      </w:r>
    </w:p>
    <w:p w14:paraId="4506717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19.乙方必须按照《劳动法》要求，负责保障食堂工作人员的工资、福利、保险以及工伤、医疗等所有费用。工作人员必须持健康证、培训证上岗，按要求及时体检，如出现不适宜上岗的疾病，应立即更换以保证教师用餐安全。</w:t>
      </w:r>
    </w:p>
    <w:p w14:paraId="233C250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20.乙方应严格落实安全管理规定，如发生在水、电、暖等设备设施使用不当导致出现安全责任事故，需承担一切责任和赔偿的全部费用。</w:t>
      </w:r>
    </w:p>
    <w:p w14:paraId="5565FB0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21.乙方应妥善使用甲方提供的食品加工场所、厨房设备、用餐场地或场所，不得毁损甲方食堂的装修装饰，如上述场所、设备或装修应乙方原因损坏的，乙方应恢复原状或照价赔偿。合同期限届满后，如双方不再续约的，乙方应自合同期限届满后【</w:t>
      </w:r>
      <w:r>
        <w:rPr>
          <w:rFonts w:hint="eastAsia" w:asciiTheme="majorEastAsia" w:hAnsiTheme="majorEastAsia" w:eastAsiaTheme="majorEastAsia" w:cstheme="majorEastAsia"/>
          <w:bCs/>
          <w:color w:val="auto"/>
          <w:sz w:val="24"/>
          <w:lang w:val="en-US" w:eastAsia="zh-CN"/>
        </w:rPr>
        <w:t>20</w:t>
      </w:r>
      <w:r>
        <w:rPr>
          <w:rFonts w:hint="eastAsia" w:asciiTheme="majorEastAsia" w:hAnsiTheme="majorEastAsia" w:eastAsiaTheme="majorEastAsia" w:cstheme="majorEastAsia"/>
          <w:bCs/>
          <w:color w:val="auto"/>
          <w:sz w:val="24"/>
        </w:rPr>
        <w:t>】日内撤出甲方食堂，乙方逾期撤出的，甲方有权自行处理乙方遗留物品。</w:t>
      </w:r>
    </w:p>
    <w:p w14:paraId="31474512">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445C01D3">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四、结算方式 </w:t>
      </w:r>
    </w:p>
    <w:p w14:paraId="18BEE40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（一）合同签订提供服务后，</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lang w:eastAsia="zh-CN"/>
        </w:rPr>
        <w:t>按月</w:t>
      </w:r>
      <w:r>
        <w:rPr>
          <w:rFonts w:hint="eastAsia" w:asciiTheme="majorEastAsia" w:hAnsiTheme="majorEastAsia" w:eastAsiaTheme="majorEastAsia" w:cstheme="majorEastAsia"/>
          <w:bCs/>
          <w:color w:val="auto"/>
          <w:sz w:val="24"/>
        </w:rPr>
        <w:t>支付款项。由于本项目资金为财政性资金，</w:t>
      </w:r>
      <w:r>
        <w:rPr>
          <w:rFonts w:hint="eastAsia" w:asciiTheme="majorEastAsia" w:hAnsiTheme="majorEastAsia" w:eastAsiaTheme="majorEastAsia" w:cstheme="majorEastAsia"/>
          <w:bCs/>
          <w:color w:val="auto"/>
          <w:sz w:val="24"/>
          <w:lang w:val="en-US" w:eastAsia="zh-CN"/>
        </w:rPr>
        <w:t>乙方</w:t>
      </w:r>
      <w:r>
        <w:rPr>
          <w:rFonts w:hint="eastAsia" w:asciiTheme="majorEastAsia" w:hAnsiTheme="majorEastAsia" w:eastAsiaTheme="majorEastAsia" w:cstheme="majorEastAsia"/>
          <w:bCs/>
          <w:color w:val="auto"/>
          <w:sz w:val="24"/>
        </w:rPr>
        <w:t>不得向</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rPr>
        <w:t>收取其他任何费用。本项目费用支付前提为财政性资金到达</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rPr>
        <w:t>账户，若因财政性资金未达到</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rPr>
        <w:t>账户导致的支付延期，</w:t>
      </w:r>
      <w:r>
        <w:rPr>
          <w:rFonts w:hint="eastAsia" w:asciiTheme="majorEastAsia" w:hAnsiTheme="majorEastAsia" w:eastAsiaTheme="majorEastAsia" w:cstheme="majorEastAsia"/>
          <w:bCs/>
          <w:color w:val="auto"/>
          <w:sz w:val="24"/>
          <w:lang w:val="en-US" w:eastAsia="zh-CN"/>
        </w:rPr>
        <w:t>甲方</w:t>
      </w:r>
      <w:r>
        <w:rPr>
          <w:rFonts w:hint="eastAsia" w:asciiTheme="majorEastAsia" w:hAnsiTheme="majorEastAsia" w:eastAsiaTheme="majorEastAsia" w:cstheme="majorEastAsia"/>
          <w:bCs/>
          <w:color w:val="auto"/>
          <w:sz w:val="24"/>
        </w:rPr>
        <w:t>不负任何责任。</w:t>
      </w:r>
    </w:p>
    <w:p w14:paraId="6E3EBB5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（二）双方票据信息</w:t>
      </w:r>
    </w:p>
    <w:p w14:paraId="77A6719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甲方发票信息如下:</w:t>
      </w:r>
    </w:p>
    <w:p w14:paraId="47609E7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账户名称:北京第一实验小学</w:t>
      </w:r>
    </w:p>
    <w:p w14:paraId="60AC621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纳税人识别号(社会信用代码):12110102400822003Y</w:t>
      </w:r>
    </w:p>
    <w:p w14:paraId="503C204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乙方收款账户信息:</w:t>
      </w:r>
    </w:p>
    <w:p w14:paraId="2DAE999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账户名称:北京厚泽食育餐饮有限公司</w:t>
      </w:r>
    </w:p>
    <w:p w14:paraId="1E47C56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开户行:农业银行南线阁支行</w:t>
      </w:r>
    </w:p>
    <w:p w14:paraId="426C97B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银行账号：11170601040008756</w:t>
      </w:r>
    </w:p>
    <w:p w14:paraId="0DCE7BA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5B055A7D">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五、终止条款</w:t>
      </w:r>
    </w:p>
    <w:p w14:paraId="776D55C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发生如下情况，甲方可立即终止本合同：</w:t>
      </w:r>
    </w:p>
    <w:p w14:paraId="3880DAD5">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（一）乙方未履行经营服务合同约定的；发生转包、分包经营业务的；擅自更换履约人或违反经营服务合同行为的。</w:t>
      </w:r>
    </w:p>
    <w:p w14:paraId="4257FCE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（二）乙方降低供餐质量和餐食数量标准，随意变更供餐食谱或每学年教师满意度测评连续两次未达到80%的。</w:t>
      </w:r>
    </w:p>
    <w:p w14:paraId="448E673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（三）乙方未持续保持食品经营许可或管理资质、经整改仍不符合食品经营或管理条件的。</w:t>
      </w:r>
    </w:p>
    <w:p w14:paraId="26196F8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（四）乙方与学校存在商业贿赂等不正当经营行为的。</w:t>
      </w:r>
    </w:p>
    <w:p w14:paraId="38D89F1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（五）乙方存在采购加工法律法规禁止生产经营的食品、使用非食用物质、滥用食品添加剂、降低食品安全保障条件等食品安全问题的。</w:t>
      </w:r>
    </w:p>
    <w:p w14:paraId="695C9B75">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（六）乙方经营管理混乱、存在突出食品安全隐患，被市场监管部门处罚且限期整改不力的。</w:t>
      </w:r>
    </w:p>
    <w:p w14:paraId="20C4D0B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（七）乙方发生食品安全事故、造成教师食物中毒的。</w:t>
      </w:r>
    </w:p>
    <w:p w14:paraId="3988B87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（八）乙方违反相关法律法规，被市场监管部门吊销或注销食品经营许可证、营业执照的。</w:t>
      </w:r>
    </w:p>
    <w:p w14:paraId="32D90D0B">
      <w:pPr>
        <w:tabs>
          <w:tab w:val="left" w:pos="900"/>
          <w:tab w:val="left" w:pos="1080"/>
        </w:tabs>
        <w:snapToGrid w:val="0"/>
        <w:spacing w:line="360" w:lineRule="auto"/>
        <w:rPr>
          <w:rFonts w:hint="eastAsia" w:asciiTheme="majorEastAsia" w:hAnsiTheme="majorEastAsia" w:eastAsiaTheme="majorEastAsia" w:cstheme="majorEastAsia"/>
          <w:bCs/>
          <w:color w:val="auto"/>
          <w:sz w:val="24"/>
          <w:lang w:val="en-US" w:eastAsia="zh-CN"/>
        </w:rPr>
      </w:pPr>
      <w:r>
        <w:rPr>
          <w:rFonts w:hint="eastAsia" w:asciiTheme="majorEastAsia" w:hAnsiTheme="majorEastAsia" w:eastAsiaTheme="majorEastAsia" w:cstheme="majorEastAsia"/>
          <w:bCs/>
          <w:color w:val="auto"/>
          <w:sz w:val="24"/>
          <w:lang w:eastAsia="zh-CN"/>
        </w:rPr>
        <w:t>（</w:t>
      </w:r>
      <w:r>
        <w:rPr>
          <w:rFonts w:hint="eastAsia" w:asciiTheme="majorEastAsia" w:hAnsiTheme="majorEastAsia" w:eastAsiaTheme="majorEastAsia" w:cstheme="majorEastAsia"/>
          <w:bCs/>
          <w:color w:val="auto"/>
          <w:sz w:val="24"/>
          <w:lang w:val="en-US" w:eastAsia="zh-CN"/>
        </w:rPr>
        <w:t>九</w:t>
      </w:r>
      <w:r>
        <w:rPr>
          <w:rFonts w:hint="eastAsia" w:asciiTheme="majorEastAsia" w:hAnsiTheme="majorEastAsia" w:eastAsiaTheme="majorEastAsia" w:cstheme="majorEastAsia"/>
          <w:bCs/>
          <w:color w:val="auto"/>
          <w:sz w:val="24"/>
          <w:lang w:eastAsia="zh-CN"/>
        </w:rPr>
        <w:t>）</w:t>
      </w:r>
      <w:r>
        <w:rPr>
          <w:rFonts w:hint="eastAsia" w:asciiTheme="majorEastAsia" w:hAnsiTheme="majorEastAsia" w:eastAsiaTheme="majorEastAsia" w:cstheme="majorEastAsia"/>
          <w:bCs/>
          <w:color w:val="auto"/>
          <w:sz w:val="24"/>
          <w:lang w:val="en-US" w:eastAsia="zh-CN"/>
        </w:rPr>
        <w:t>甲方主管上级单位有新的食堂运营管理方式要求的。</w:t>
      </w:r>
    </w:p>
    <w:p w14:paraId="0A559071">
      <w:pPr>
        <w:tabs>
          <w:tab w:val="left" w:pos="900"/>
          <w:tab w:val="left" w:pos="1080"/>
        </w:tabs>
        <w:snapToGrid w:val="0"/>
        <w:spacing w:line="360" w:lineRule="auto"/>
        <w:rPr>
          <w:rFonts w:hint="eastAsia" w:asciiTheme="majorEastAsia" w:hAnsiTheme="majorEastAsia" w:eastAsiaTheme="majorEastAsia" w:cstheme="majorEastAsia"/>
          <w:bCs/>
          <w:color w:val="auto"/>
          <w:sz w:val="24"/>
          <w:lang w:val="en-US" w:eastAsia="zh-CN"/>
        </w:rPr>
      </w:pPr>
      <w:r>
        <w:rPr>
          <w:rFonts w:hint="eastAsia" w:asciiTheme="majorEastAsia" w:hAnsiTheme="majorEastAsia" w:eastAsiaTheme="majorEastAsia" w:cstheme="majorEastAsia"/>
          <w:bCs/>
          <w:color w:val="auto"/>
          <w:sz w:val="24"/>
          <w:lang w:val="en-US" w:eastAsia="zh-CN"/>
        </w:rPr>
        <w:t>（十）在学期中途无故停止营业的。</w:t>
      </w:r>
    </w:p>
    <w:p w14:paraId="3D24B21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lang w:val="en-US" w:eastAsia="zh-CN"/>
        </w:rPr>
        <w:t>（十一）</w:t>
      </w:r>
      <w:r>
        <w:rPr>
          <w:rFonts w:hint="eastAsia" w:asciiTheme="majorEastAsia" w:hAnsiTheme="majorEastAsia" w:eastAsiaTheme="majorEastAsia" w:cstheme="majorEastAsia"/>
          <w:bCs/>
          <w:color w:val="auto"/>
          <w:sz w:val="24"/>
          <w:lang w:val="zh-TW" w:eastAsia="zh-CN"/>
        </w:rPr>
        <w:t>违反国家规定的有关法律法规和西城区教委制定的相关规定及其它违规、违约行为的。</w:t>
      </w:r>
    </w:p>
    <w:p w14:paraId="39B93D3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4D191328">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六、生效条款</w:t>
      </w:r>
    </w:p>
    <w:p w14:paraId="5600B747">
      <w:pPr>
        <w:tabs>
          <w:tab w:val="left" w:pos="900"/>
          <w:tab w:val="left" w:pos="1080"/>
        </w:tabs>
        <w:snapToGrid w:val="0"/>
        <w:spacing w:line="360" w:lineRule="auto"/>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本合同一式四份，由双方法定代表人或委托代理人签字并加盖公章后生效，双方各执两份。</w:t>
      </w:r>
    </w:p>
    <w:p w14:paraId="55565A6D">
      <w:pPr>
        <w:tabs>
          <w:tab w:val="left" w:pos="900"/>
          <w:tab w:val="left" w:pos="1080"/>
        </w:tabs>
        <w:snapToGrid w:val="0"/>
        <w:spacing w:line="360" w:lineRule="auto"/>
        <w:ind w:firstLine="480" w:firstLineChars="200"/>
        <w:rPr>
          <w:rFonts w:hint="eastAsia" w:asciiTheme="majorEastAsia" w:hAnsiTheme="majorEastAsia" w:eastAsiaTheme="majorEastAsia" w:cstheme="majorEastAsia"/>
          <w:bCs/>
          <w:color w:val="auto"/>
          <w:sz w:val="24"/>
        </w:rPr>
      </w:pPr>
    </w:p>
    <w:p w14:paraId="7483FF26">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七、争议解决方式</w:t>
      </w:r>
    </w:p>
    <w:p w14:paraId="06E0454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（一）在执行合同过程中，双方争议可协商解决。</w:t>
      </w:r>
    </w:p>
    <w:p w14:paraId="64CE5AA1">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（二）协商不成时，各方均可向甲方所在地人民法院提起诉讼。</w:t>
      </w:r>
    </w:p>
    <w:p w14:paraId="286CEFEE">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5B77C846">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八、违约责任 </w:t>
      </w:r>
    </w:p>
    <w:p w14:paraId="1D4B13F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本合同一经双方签订生效，双方应本着诚实信用原则全面履行，如有一方违反本合同约定，应承担违约责任。</w:t>
      </w:r>
    </w:p>
    <w:p w14:paraId="6449280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（一）乙方未能全面履行本合同义务，导致出现食品安全事故或处罚时，乙方应赔偿全部损失。</w:t>
      </w:r>
    </w:p>
    <w:p w14:paraId="659214DF">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（二）如发生赔偿，乙方的合同履约保证金优先用于支付赔偿，合同履约保证金不足时，乙方另行支付。</w:t>
      </w:r>
    </w:p>
    <w:p w14:paraId="303797EA">
      <w:pPr>
        <w:tabs>
          <w:tab w:val="left" w:pos="900"/>
          <w:tab w:val="left" w:pos="1080"/>
        </w:tabs>
        <w:snapToGrid w:val="0"/>
        <w:spacing w:line="360" w:lineRule="auto"/>
        <w:ind w:firstLine="480" w:firstLineChars="2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本合同约定损失及违约赔偿范围包括但不限于甲方为履行本合同已支出的费用、甲方的经济损失以及为实现相应权利而支出的诉讼费、律师费、保全费、鉴定费、差旅费等费用。</w:t>
      </w:r>
    </w:p>
    <w:p w14:paraId="3803BF22">
      <w:pPr>
        <w:tabs>
          <w:tab w:val="left" w:pos="900"/>
          <w:tab w:val="left" w:pos="1080"/>
        </w:tabs>
        <w:snapToGrid w:val="0"/>
        <w:spacing w:line="360" w:lineRule="auto"/>
        <w:ind w:firstLine="480" w:firstLineChars="200"/>
        <w:rPr>
          <w:rFonts w:hint="eastAsia" w:asciiTheme="majorEastAsia" w:hAnsiTheme="majorEastAsia" w:eastAsiaTheme="majorEastAsia" w:cstheme="majorEastAsia"/>
          <w:bCs/>
          <w:color w:val="auto"/>
          <w:sz w:val="24"/>
        </w:rPr>
      </w:pPr>
    </w:p>
    <w:p w14:paraId="5FCBAADF">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九、补充条款</w:t>
      </w:r>
    </w:p>
    <w:p w14:paraId="23671610">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本合同未尽事宜，由甲乙双方另行签订补充协议，补充协议与本合同具有同等法律效力。在双方达成新的补充协议前，仍以本合同的规定为准。 </w:t>
      </w:r>
    </w:p>
    <w:p w14:paraId="19F3807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44C6309D">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十、其他</w:t>
      </w:r>
    </w:p>
    <w:p w14:paraId="0243D7D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（一）乙方提供《营业执照》《食品经营许可证》和配餐人员的身份证、健康证明等文件的复印件，并加盖企业公章交付甲方，作为合同的附件。 </w:t>
      </w:r>
    </w:p>
    <w:p w14:paraId="7FBC4704">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（二）以上条款如与国家或地方政府制定的法律、法规相抵触时，按国家或地方的法律、法规执行。 </w:t>
      </w:r>
    </w:p>
    <w:p w14:paraId="641012E2">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4FD6494">
      <w:pPr>
        <w:tabs>
          <w:tab w:val="left" w:pos="900"/>
          <w:tab w:val="left" w:pos="1080"/>
        </w:tabs>
        <w:snapToGrid w:val="0"/>
        <w:spacing w:line="360" w:lineRule="auto"/>
        <w:outlineLvl w:val="1"/>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十一、附件</w:t>
      </w:r>
    </w:p>
    <w:p w14:paraId="6B3C9733">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（一）固定资产移交表（格式自拟）。</w:t>
      </w:r>
      <w:r>
        <w:rPr>
          <w:rFonts w:hint="eastAsia" w:asciiTheme="majorEastAsia" w:hAnsiTheme="majorEastAsia" w:eastAsiaTheme="majorEastAsia" w:cstheme="majorEastAsia"/>
          <w:bCs/>
          <w:color w:val="auto"/>
          <w:sz w:val="24"/>
          <w:lang w:val="zh-TW" w:eastAsia="zh-TW"/>
        </w:rPr>
        <w:t>合同终止，甲乙双方应及时清点移交资产，结算账目，乙方应于十日内无条件撤离。乙方经营期间自行添置的设备、器具归乙方所有；乙方因满足其经营，对学生食堂进行装修、装饰灯设施应无条件移交甲方（双方合同另有约定除外）。如乙方逾期仍有财务存放经营场所，甲方有权单方面对遗留财物予以处理。若乙方拒不按照本合同的约定搬出该场地，甲方有权收回经营场地，且对乙方物品的损毁、灭失不负任何责任。</w:t>
      </w:r>
      <w:r>
        <w:rPr>
          <w:rFonts w:hint="eastAsia" w:asciiTheme="majorEastAsia" w:hAnsiTheme="majorEastAsia" w:eastAsiaTheme="majorEastAsia" w:cstheme="majorEastAsia"/>
          <w:bCs/>
          <w:color w:val="auto"/>
          <w:sz w:val="24"/>
          <w:lang w:val="en-US" w:eastAsia="zh-CN"/>
        </w:rPr>
        <w:t xml:space="preserve">  </w:t>
      </w:r>
      <w:r>
        <w:rPr>
          <w:rFonts w:hint="eastAsia" w:asciiTheme="majorEastAsia" w:hAnsiTheme="majorEastAsia" w:eastAsiaTheme="majorEastAsia" w:cstheme="majorEastAsia"/>
          <w:bCs/>
          <w:color w:val="auto"/>
          <w:sz w:val="24"/>
        </w:rPr>
        <w:t xml:space="preserve"> </w:t>
      </w:r>
      <w:r>
        <w:rPr>
          <w:rFonts w:hint="eastAsia" w:asciiTheme="majorEastAsia" w:hAnsiTheme="majorEastAsia" w:eastAsiaTheme="majorEastAsia" w:cstheme="majorEastAsia"/>
          <w:bCs/>
          <w:color w:val="auto"/>
          <w:sz w:val="24"/>
        </w:rPr>
        <w:t xml:space="preserve"> </w:t>
      </w:r>
    </w:p>
    <w:p w14:paraId="39A3D268">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1F2924D5">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（二）食材要求。</w:t>
      </w:r>
    </w:p>
    <w:p w14:paraId="05411F1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6792BD06">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E5D8EA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1C532BF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09A81EC">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0BC1701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A78BAF9">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613954DA">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4D7E13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0876AF7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甲方（盖章）：             </w:t>
      </w:r>
      <w:r>
        <w:rPr>
          <w:rFonts w:hint="eastAsia" w:asciiTheme="majorEastAsia" w:hAnsiTheme="majorEastAsia" w:eastAsiaTheme="majorEastAsia" w:cstheme="majorEastAsia"/>
          <w:bCs/>
          <w:color w:val="auto"/>
          <w:sz w:val="24"/>
          <w:lang w:val="en-US" w:eastAsia="zh-CN"/>
        </w:rPr>
        <w:t xml:space="preserve">      </w:t>
      </w:r>
      <w:r>
        <w:rPr>
          <w:rFonts w:hint="eastAsia" w:asciiTheme="majorEastAsia" w:hAnsiTheme="majorEastAsia" w:eastAsiaTheme="majorEastAsia" w:cstheme="majorEastAsia"/>
          <w:bCs/>
          <w:color w:val="auto"/>
          <w:sz w:val="24"/>
        </w:rPr>
        <w:t xml:space="preserve">    乙方（盖章）： </w:t>
      </w:r>
    </w:p>
    <w:p w14:paraId="2A4A9282">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4C36F30D">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法定代表人（签字）：         </w:t>
      </w:r>
      <w:r>
        <w:rPr>
          <w:rFonts w:hint="eastAsia" w:asciiTheme="majorEastAsia" w:hAnsiTheme="majorEastAsia" w:eastAsiaTheme="majorEastAsia" w:cstheme="majorEastAsia"/>
          <w:bCs/>
          <w:color w:val="auto"/>
          <w:sz w:val="24"/>
          <w:lang w:val="en-US" w:eastAsia="zh-CN"/>
        </w:rPr>
        <w:t xml:space="preserve">      </w:t>
      </w:r>
      <w:r>
        <w:rPr>
          <w:rFonts w:hint="eastAsia" w:asciiTheme="majorEastAsia" w:hAnsiTheme="majorEastAsia" w:eastAsiaTheme="majorEastAsia" w:cstheme="majorEastAsia"/>
          <w:bCs/>
          <w:color w:val="auto"/>
          <w:sz w:val="24"/>
        </w:rPr>
        <w:t xml:space="preserve">  法定代表人（签字）： </w:t>
      </w:r>
    </w:p>
    <w:p w14:paraId="58B9C387">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12A63B6B">
      <w:pPr>
        <w:tabs>
          <w:tab w:val="left" w:pos="900"/>
          <w:tab w:val="left" w:pos="1080"/>
        </w:tabs>
        <w:snapToGrid w:val="0"/>
        <w:spacing w:line="360" w:lineRule="auto"/>
        <w:rPr>
          <w:rFonts w:hint="eastAsia" w:asciiTheme="majorEastAsia" w:hAnsiTheme="majorEastAsia" w:eastAsiaTheme="majorEastAsia" w:cstheme="majorEastAsia"/>
          <w:bCs/>
          <w:color w:val="auto"/>
          <w:sz w:val="24"/>
        </w:rPr>
      </w:pPr>
    </w:p>
    <w:p w14:paraId="73170CBE">
      <w:pPr>
        <w:tabs>
          <w:tab w:val="left" w:pos="900"/>
          <w:tab w:val="left" w:pos="1080"/>
        </w:tabs>
        <w:snapToGrid w:val="0"/>
        <w:spacing w:line="360" w:lineRule="auto"/>
        <w:ind w:firstLine="2160" w:firstLineChars="900"/>
        <w:rPr>
          <w:rFonts w:hint="eastAsia" w:asciiTheme="majorEastAsia" w:hAnsiTheme="majorEastAsia" w:eastAsiaTheme="majorEastAsia" w:cstheme="majorEastAsia"/>
          <w:bCs/>
          <w:color w:val="auto"/>
          <w:sz w:val="24"/>
        </w:rPr>
      </w:pPr>
      <w:r>
        <w:rPr>
          <w:rFonts w:hint="eastAsia" w:asciiTheme="majorEastAsia" w:hAnsiTheme="majorEastAsia" w:eastAsiaTheme="majorEastAsia" w:cstheme="majorEastAsia"/>
          <w:bCs/>
          <w:color w:val="auto"/>
          <w:sz w:val="24"/>
        </w:rPr>
        <w:t xml:space="preserve">年  月   日                 </w:t>
      </w:r>
      <w:r>
        <w:rPr>
          <w:rFonts w:hint="eastAsia" w:asciiTheme="majorEastAsia" w:hAnsiTheme="majorEastAsia" w:eastAsiaTheme="majorEastAsia" w:cstheme="majorEastAsia"/>
          <w:bCs/>
          <w:color w:val="auto"/>
          <w:sz w:val="24"/>
          <w:lang w:val="en-US" w:eastAsia="zh-CN"/>
        </w:rPr>
        <w:t xml:space="preserve">       </w:t>
      </w:r>
      <w:r>
        <w:rPr>
          <w:rFonts w:hint="eastAsia" w:asciiTheme="majorEastAsia" w:hAnsiTheme="majorEastAsia" w:eastAsiaTheme="majorEastAsia" w:cstheme="majorEastAsia"/>
          <w:bCs/>
          <w:color w:val="auto"/>
          <w:sz w:val="24"/>
        </w:rPr>
        <w:t>年   月    日</w:t>
      </w:r>
    </w:p>
    <w:p w14:paraId="5650B8C1">
      <w:pPr>
        <w:rPr>
          <w:rFonts w:hint="eastAsia" w:asciiTheme="majorEastAsia" w:hAnsiTheme="majorEastAsia" w:eastAsiaTheme="majorEastAsia" w:cstheme="majorEastAsia"/>
          <w:color w:val="auto"/>
        </w:rPr>
      </w:pPr>
    </w:p>
    <w:p w14:paraId="71CC94F5">
      <w:pPr>
        <w:tabs>
          <w:tab w:val="left" w:pos="900"/>
          <w:tab w:val="left" w:pos="1080"/>
        </w:tabs>
        <w:snapToGrid w:val="0"/>
        <w:spacing w:line="360" w:lineRule="auto"/>
        <w:rPr>
          <w:rFonts w:hint="eastAsia" w:asciiTheme="majorEastAsia" w:hAnsiTheme="majorEastAsia" w:eastAsiaTheme="majorEastAsia" w:cstheme="majorEastAsia"/>
          <w:color w:val="auto"/>
          <w:kern w:val="0"/>
          <w:sz w:val="18"/>
          <w:szCs w:val="18"/>
        </w:rPr>
      </w:pPr>
    </w:p>
    <w:p w14:paraId="507B7AD5">
      <w:pPr>
        <w:tabs>
          <w:tab w:val="left" w:pos="900"/>
          <w:tab w:val="left" w:pos="1080"/>
        </w:tabs>
        <w:snapToGrid w:val="0"/>
        <w:spacing w:line="360" w:lineRule="auto"/>
        <w:rPr>
          <w:rFonts w:eastAsiaTheme="minorEastAsia"/>
          <w:b/>
          <w:color w:val="auto"/>
          <w:sz w:val="36"/>
          <w:szCs w:val="36"/>
        </w:rPr>
      </w:pPr>
    </w:p>
    <w:p w14:paraId="2C2412B9">
      <w:pPr>
        <w:tabs>
          <w:tab w:val="left" w:pos="900"/>
          <w:tab w:val="left" w:pos="1080"/>
        </w:tabs>
        <w:snapToGrid w:val="0"/>
        <w:spacing w:line="360" w:lineRule="auto"/>
        <w:rPr>
          <w:rFonts w:eastAsiaTheme="minorEastAsia"/>
          <w:b/>
          <w:color w:val="auto"/>
          <w:sz w:val="36"/>
          <w:szCs w:val="36"/>
        </w:rPr>
      </w:pPr>
    </w:p>
    <w:p w14:paraId="7EEF18C6">
      <w:pPr>
        <w:tabs>
          <w:tab w:val="left" w:pos="900"/>
          <w:tab w:val="left" w:pos="1080"/>
        </w:tabs>
        <w:snapToGrid w:val="0"/>
        <w:spacing w:line="360" w:lineRule="auto"/>
        <w:rPr>
          <w:rFonts w:eastAsiaTheme="minorEastAsia"/>
          <w:b/>
          <w:color w:val="auto"/>
          <w:sz w:val="36"/>
          <w:szCs w:val="36"/>
        </w:rPr>
      </w:pPr>
    </w:p>
    <w:p w14:paraId="1BD921AE">
      <w:pPr>
        <w:rPr>
          <w:color w:val="auto"/>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CFC00">
    <w:pPr>
      <w:pStyle w:val="5"/>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9C52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109C52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94A4C"/>
    <w:rsid w:val="1255298B"/>
    <w:rsid w:val="268862D0"/>
    <w:rsid w:val="2B342893"/>
    <w:rsid w:val="46DC589E"/>
    <w:rsid w:val="4F9C57B4"/>
    <w:rsid w:val="54B750B9"/>
    <w:rsid w:val="55A0308A"/>
    <w:rsid w:val="57593C2E"/>
    <w:rsid w:val="5C875E3E"/>
    <w:rsid w:val="61993B05"/>
    <w:rsid w:val="76E7465F"/>
    <w:rsid w:val="78594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jc w:val="left"/>
      <w:outlineLvl w:val="0"/>
    </w:pPr>
    <w:rPr>
      <w:rFonts w:ascii="Calibri" w:hAnsi="Calibri" w:eastAsia="宋体"/>
      <w:b/>
      <w:bCs/>
      <w:kern w:val="44"/>
      <w:sz w:val="32"/>
      <w:szCs w:val="44"/>
    </w:rPr>
  </w:style>
  <w:style w:type="paragraph" w:styleId="3">
    <w:name w:val="heading 3"/>
    <w:basedOn w:val="1"/>
    <w:next w:val="1"/>
    <w:semiHidden/>
    <w:unhideWhenUsed/>
    <w:qFormat/>
    <w:uiPriority w:val="0"/>
    <w:pPr>
      <w:keepNext/>
      <w:keepLines/>
      <w:autoSpaceDE w:val="0"/>
      <w:autoSpaceDN w:val="0"/>
      <w:adjustRightInd w:val="0"/>
      <w:spacing w:before="360" w:after="120"/>
      <w:jc w:val="left"/>
      <w:outlineLvl w:val="2"/>
    </w:pPr>
    <w:rPr>
      <w:rFonts w:ascii="宋体" w:hAnsi="宋体" w:eastAsia="仿宋" w:cs="Times New Roman"/>
      <w:b/>
      <w:kern w:val="0"/>
      <w:sz w:val="24"/>
      <w:szCs w:val="20"/>
      <w:u w:val="non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8">
    <w:name w:val="标题 1 字符"/>
    <w:link w:val="2"/>
    <w:autoRedefine/>
    <w:qFormat/>
    <w:uiPriority w:val="0"/>
    <w:rPr>
      <w:rFonts w:ascii="宋体" w:hAnsi="宋体" w:eastAsia="宋体" w:cs="Times New Roman"/>
      <w:b/>
      <w:kern w:val="44"/>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5685</Words>
  <Characters>5906</Characters>
  <Lines>0</Lines>
  <Paragraphs>0</Paragraphs>
  <TotalTime>7</TotalTime>
  <ScaleCrop>false</ScaleCrop>
  <LinksUpToDate>false</LinksUpToDate>
  <CharactersWithSpaces>6147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2026-01-19T17:41:00Z</dcterms:created>
  <dc:creator>Super孙小晶</dc:creator>
  <cp:lastModifiedBy>Super孙小晶</cp:lastModifiedBy>
  <dcterms:modified xsi:type="dcterms:W3CDTF">2026-01-21T08:46:41Z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B80D236FA6784B97B4CFC0CB6C55F9B1_13</vt:lpwstr>
  </property>
  <property fmtid="{D5CDD505-2E9C-101B-9397-08002B2CF9AE}" pid="4" name="KSOTemplateDocerSaveRecord">
    <vt:lpwstr>eyJoZGlkIjoiZjBjMzcwM2QwMmE2MDMyNGQwZjAxZGFlNmExOGU1Y2UiLCJ1c2VySWQiOiIyOTkyMDMxNDMifQ==</vt:lpwstr>
  </property>
</Properties>
</file>