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4412B">
      <w:pPr>
        <w:spacing w:after="0" w:line="360" w:lineRule="auto"/>
        <w:rPr>
          <w:rFonts w:hint="eastAsia" w:ascii="宋体" w:hAnsi="宋体" w:cs="宋体"/>
          <w:b/>
          <w:bCs/>
          <w:sz w:val="24"/>
        </w:rPr>
      </w:pPr>
      <w:bookmarkStart w:id="2" w:name="_GoBack"/>
      <w:bookmarkEnd w:id="2"/>
      <w:bookmarkStart w:id="0" w:name="_Toc63837503"/>
      <w:r>
        <w:rPr>
          <w:rFonts w:hint="eastAsia" w:ascii="宋体" w:hAnsi="宋体" w:cs="宋体"/>
          <w:b/>
          <w:bCs/>
          <w:sz w:val="24"/>
        </w:rPr>
        <w:t xml:space="preserve">项目合同编号：                                           </w:t>
      </w:r>
    </w:p>
    <w:p w14:paraId="0EC4D847">
      <w:pPr>
        <w:adjustRightInd w:val="0"/>
        <w:snapToGrid w:val="0"/>
        <w:spacing w:after="0" w:line="360" w:lineRule="auto"/>
        <w:rPr>
          <w:rFonts w:hint="eastAsia" w:ascii="宋体" w:hAnsi="宋体" w:cs="宋体"/>
          <w:b/>
          <w:bCs/>
          <w:sz w:val="24"/>
        </w:rPr>
      </w:pPr>
    </w:p>
    <w:p w14:paraId="30A9E47A">
      <w:pPr>
        <w:widowControl/>
        <w:snapToGrid w:val="0"/>
        <w:spacing w:after="0" w:line="360" w:lineRule="auto"/>
        <w:jc w:val="center"/>
        <w:rPr>
          <w:rFonts w:hint="eastAsia" w:ascii="宋体" w:hAnsi="宋体" w:cs="宋体"/>
          <w:b/>
          <w:sz w:val="24"/>
        </w:rPr>
      </w:pPr>
    </w:p>
    <w:p w14:paraId="00AED725">
      <w:pPr>
        <w:widowControl/>
        <w:snapToGrid w:val="0"/>
        <w:spacing w:after="0" w:line="360" w:lineRule="auto"/>
        <w:jc w:val="center"/>
        <w:rPr>
          <w:rFonts w:hint="eastAsia" w:ascii="宋体" w:hAnsi="宋体" w:cs="宋体"/>
          <w:b/>
          <w:sz w:val="44"/>
          <w:szCs w:val="44"/>
        </w:rPr>
      </w:pPr>
      <w:r>
        <w:rPr>
          <w:rFonts w:hint="eastAsia" w:ascii="宋体" w:hAnsi="宋体" w:cs="宋体"/>
          <w:b/>
          <w:sz w:val="44"/>
          <w:szCs w:val="44"/>
        </w:rPr>
        <w:t>教育日常定额校园安保经费</w:t>
      </w:r>
    </w:p>
    <w:p w14:paraId="4E804A1B">
      <w:pPr>
        <w:pStyle w:val="3"/>
        <w:spacing w:after="0"/>
        <w:rPr>
          <w:rFonts w:hint="eastAsia" w:cs="宋体"/>
        </w:rPr>
      </w:pPr>
    </w:p>
    <w:p w14:paraId="2AA7D955">
      <w:pPr>
        <w:pStyle w:val="3"/>
        <w:spacing w:after="0"/>
        <w:rPr>
          <w:rFonts w:hint="eastAsia" w:cs="宋体"/>
        </w:rPr>
      </w:pPr>
    </w:p>
    <w:p w14:paraId="044969EC">
      <w:pPr>
        <w:pStyle w:val="3"/>
        <w:spacing w:after="0"/>
        <w:rPr>
          <w:rFonts w:hint="eastAsia" w:cs="宋体"/>
        </w:rPr>
      </w:pPr>
    </w:p>
    <w:p w14:paraId="0F71469F">
      <w:pPr>
        <w:pStyle w:val="3"/>
        <w:spacing w:after="0"/>
        <w:rPr>
          <w:rFonts w:hint="eastAsia" w:cs="宋体"/>
        </w:rPr>
      </w:pPr>
    </w:p>
    <w:p w14:paraId="07AF0AF8">
      <w:pPr>
        <w:widowControl/>
        <w:snapToGrid w:val="0"/>
        <w:spacing w:after="0" w:line="360" w:lineRule="auto"/>
        <w:rPr>
          <w:rFonts w:hint="eastAsia" w:ascii="宋体" w:hAnsi="宋体" w:cs="宋体"/>
          <w:b/>
          <w:sz w:val="40"/>
        </w:rPr>
      </w:pPr>
    </w:p>
    <w:p w14:paraId="61449153">
      <w:pPr>
        <w:widowControl/>
        <w:snapToGrid w:val="0"/>
        <w:spacing w:after="0" w:line="360" w:lineRule="auto"/>
        <w:jc w:val="center"/>
        <w:rPr>
          <w:rFonts w:hint="eastAsia" w:ascii="宋体" w:hAnsi="宋体" w:cs="宋体"/>
          <w:b/>
          <w:sz w:val="40"/>
        </w:rPr>
      </w:pPr>
      <w:r>
        <w:rPr>
          <w:rFonts w:hint="eastAsia" w:ascii="宋体" w:hAnsi="宋体" w:cs="宋体"/>
          <w:b/>
          <w:sz w:val="40"/>
        </w:rPr>
        <w:t>合同书</w:t>
      </w:r>
    </w:p>
    <w:p w14:paraId="1E881710">
      <w:pPr>
        <w:widowControl/>
        <w:snapToGrid w:val="0"/>
        <w:spacing w:after="0" w:line="360" w:lineRule="auto"/>
        <w:rPr>
          <w:rFonts w:hint="eastAsia" w:ascii="宋体" w:hAnsi="宋体" w:cs="宋体"/>
          <w:kern w:val="0"/>
          <w:sz w:val="24"/>
        </w:rPr>
      </w:pPr>
    </w:p>
    <w:p w14:paraId="65E98898">
      <w:pPr>
        <w:widowControl/>
        <w:snapToGrid w:val="0"/>
        <w:spacing w:after="0" w:line="360" w:lineRule="auto"/>
        <w:rPr>
          <w:rFonts w:hint="eastAsia" w:ascii="宋体" w:hAnsi="宋体" w:cs="宋体"/>
          <w:kern w:val="0"/>
          <w:sz w:val="24"/>
        </w:rPr>
      </w:pPr>
    </w:p>
    <w:p w14:paraId="4B2A0982">
      <w:pPr>
        <w:widowControl/>
        <w:snapToGrid w:val="0"/>
        <w:spacing w:after="0" w:line="360" w:lineRule="auto"/>
        <w:rPr>
          <w:rFonts w:hint="eastAsia" w:ascii="宋体" w:hAnsi="宋体" w:cs="宋体"/>
          <w:kern w:val="0"/>
          <w:sz w:val="24"/>
        </w:rPr>
      </w:pPr>
    </w:p>
    <w:p w14:paraId="26BB9559">
      <w:pPr>
        <w:widowControl/>
        <w:snapToGrid w:val="0"/>
        <w:spacing w:after="0" w:line="360" w:lineRule="auto"/>
        <w:rPr>
          <w:rFonts w:hint="eastAsia" w:ascii="宋体" w:hAnsi="宋体" w:cs="宋体"/>
          <w:kern w:val="0"/>
          <w:sz w:val="24"/>
        </w:rPr>
      </w:pPr>
    </w:p>
    <w:p w14:paraId="055D3800">
      <w:pPr>
        <w:widowControl/>
        <w:snapToGrid w:val="0"/>
        <w:spacing w:after="0" w:line="360" w:lineRule="auto"/>
        <w:rPr>
          <w:rFonts w:hint="eastAsia" w:ascii="宋体" w:hAnsi="宋体" w:cs="宋体"/>
          <w:kern w:val="0"/>
          <w:sz w:val="24"/>
        </w:rPr>
      </w:pPr>
    </w:p>
    <w:p w14:paraId="643A021C">
      <w:pPr>
        <w:widowControl/>
        <w:snapToGrid w:val="0"/>
        <w:spacing w:after="0" w:line="360" w:lineRule="auto"/>
        <w:rPr>
          <w:rFonts w:hint="eastAsia" w:ascii="宋体" w:hAnsi="宋体" w:cs="宋体"/>
          <w:kern w:val="0"/>
          <w:sz w:val="24"/>
        </w:rPr>
      </w:pPr>
    </w:p>
    <w:p w14:paraId="206FC929">
      <w:pPr>
        <w:widowControl/>
        <w:snapToGrid w:val="0"/>
        <w:spacing w:after="0" w:line="360" w:lineRule="auto"/>
        <w:rPr>
          <w:rFonts w:hint="eastAsia" w:ascii="宋体" w:hAnsi="宋体" w:cs="宋体"/>
          <w:kern w:val="0"/>
          <w:sz w:val="24"/>
        </w:rPr>
      </w:pPr>
    </w:p>
    <w:p w14:paraId="7B84ED54">
      <w:pPr>
        <w:widowControl/>
        <w:snapToGrid w:val="0"/>
        <w:spacing w:after="0" w:line="360" w:lineRule="auto"/>
        <w:rPr>
          <w:rFonts w:hint="eastAsia" w:ascii="宋体" w:hAnsi="宋体" w:cs="宋体"/>
          <w:kern w:val="0"/>
          <w:sz w:val="24"/>
        </w:rPr>
      </w:pPr>
    </w:p>
    <w:p w14:paraId="35919BA3">
      <w:pPr>
        <w:spacing w:after="0" w:line="360" w:lineRule="auto"/>
        <w:ind w:firstLine="470" w:firstLineChars="195"/>
        <w:rPr>
          <w:rFonts w:hint="eastAsia" w:ascii="宋体" w:hAnsi="宋体" w:cs="宋体"/>
          <w:sz w:val="24"/>
          <w:u w:val="single"/>
        </w:rPr>
      </w:pPr>
      <w:r>
        <w:rPr>
          <w:rFonts w:hint="eastAsia" w:ascii="宋体" w:hAnsi="宋体" w:cs="宋体"/>
          <w:b/>
          <w:bCs/>
          <w:sz w:val="24"/>
        </w:rPr>
        <w:t>项目名称：</w:t>
      </w:r>
      <w:r>
        <w:rPr>
          <w:rFonts w:hint="eastAsia" w:ascii="宋体" w:hAnsi="宋体" w:cs="宋体"/>
          <w:sz w:val="24"/>
          <w:u w:val="single"/>
        </w:rPr>
        <w:t>教育日常定额校园安保经费</w:t>
      </w:r>
    </w:p>
    <w:p w14:paraId="2E0C9A40">
      <w:pPr>
        <w:spacing w:after="0" w:line="360" w:lineRule="auto"/>
        <w:ind w:firstLine="472" w:firstLineChars="196"/>
        <w:rPr>
          <w:rFonts w:hint="eastAsia" w:ascii="宋体" w:hAnsi="宋体" w:cs="宋体"/>
          <w:b/>
          <w:sz w:val="24"/>
          <w:u w:val="single"/>
        </w:rPr>
      </w:pPr>
      <w:r>
        <w:rPr>
          <w:rFonts w:hint="eastAsia" w:ascii="宋体" w:hAnsi="宋体" w:cs="宋体"/>
          <w:b/>
          <w:bCs/>
          <w:sz w:val="24"/>
        </w:rPr>
        <w:t>甲    方：</w:t>
      </w:r>
      <w:r>
        <w:rPr>
          <w:rFonts w:hint="eastAsia" w:ascii="宋体" w:hAnsi="宋体" w:cs="宋体"/>
          <w:sz w:val="24"/>
          <w:u w:val="single"/>
        </w:rPr>
        <w:t>北京教育学院附属丰台实验学校</w:t>
      </w:r>
    </w:p>
    <w:p w14:paraId="34866184">
      <w:pPr>
        <w:spacing w:after="0" w:line="360" w:lineRule="auto"/>
        <w:ind w:firstLine="472" w:firstLineChars="196"/>
        <w:rPr>
          <w:rFonts w:hint="eastAsia" w:ascii="宋体" w:hAnsi="宋体" w:cs="宋体"/>
          <w:b/>
          <w:bCs/>
          <w:sz w:val="24"/>
        </w:rPr>
      </w:pPr>
      <w:r>
        <w:rPr>
          <w:rFonts w:hint="eastAsia" w:ascii="宋体" w:hAnsi="宋体" w:cs="宋体"/>
          <w:b/>
          <w:bCs/>
          <w:sz w:val="24"/>
        </w:rPr>
        <w:t>乙    方</w:t>
      </w:r>
      <w:r>
        <w:rPr>
          <w:rFonts w:hint="eastAsia" w:ascii="宋体" w:hAnsi="宋体" w:cs="宋体"/>
          <w:b/>
          <w:sz w:val="24"/>
        </w:rPr>
        <w:t>：</w:t>
      </w:r>
      <w:r>
        <w:rPr>
          <w:rFonts w:hint="eastAsia" w:ascii="宋体" w:hAnsi="宋体" w:cs="宋体"/>
          <w:sz w:val="24"/>
          <w:u w:val="single"/>
        </w:rPr>
        <w:t>北京华夏永安保安服务有限公司</w:t>
      </w:r>
    </w:p>
    <w:p w14:paraId="2257DDBF">
      <w:pPr>
        <w:spacing w:after="0" w:line="360" w:lineRule="auto"/>
        <w:ind w:firstLine="472" w:firstLineChars="196"/>
        <w:rPr>
          <w:rFonts w:hint="eastAsia" w:ascii="宋体" w:hAnsi="宋体" w:cs="宋体"/>
          <w:b/>
          <w:bCs/>
          <w:sz w:val="24"/>
        </w:rPr>
      </w:pPr>
      <w:r>
        <w:rPr>
          <w:rFonts w:hint="eastAsia" w:ascii="宋体" w:hAnsi="宋体" w:cs="宋体"/>
          <w:b/>
          <w:bCs/>
          <w:sz w:val="24"/>
        </w:rPr>
        <w:t>签订时间：</w:t>
      </w:r>
      <w:r>
        <w:rPr>
          <w:rFonts w:hint="eastAsia" w:ascii="宋体" w:hAnsi="宋体" w:cs="宋体"/>
          <w:sz w:val="24"/>
          <w:u w:val="single"/>
        </w:rPr>
        <w:t xml:space="preserve">     年    月    日</w:t>
      </w:r>
    </w:p>
    <w:p w14:paraId="1FE2A53B">
      <w:pPr>
        <w:spacing w:after="0" w:line="360" w:lineRule="auto"/>
        <w:ind w:firstLine="472" w:firstLineChars="196"/>
        <w:rPr>
          <w:rFonts w:hint="eastAsia" w:ascii="宋体" w:hAnsi="宋体" w:cs="宋体"/>
          <w:b/>
          <w:sz w:val="24"/>
        </w:rPr>
        <w:sectPr>
          <w:headerReference r:id="rId3" w:type="default"/>
          <w:footerReference r:id="rId4" w:type="default"/>
          <w:pgSz w:w="11907" w:h="16840"/>
          <w:pgMar w:top="1440" w:right="1797" w:bottom="1440" w:left="1797" w:header="720" w:footer="720" w:gutter="0"/>
          <w:pgNumType w:fmt="decimal"/>
          <w:cols w:space="720" w:num="1"/>
        </w:sectPr>
      </w:pPr>
      <w:r>
        <w:rPr>
          <w:rFonts w:hint="eastAsia" w:ascii="宋体" w:hAnsi="宋体" w:cs="宋体"/>
          <w:b/>
          <w:bCs/>
          <w:sz w:val="24"/>
        </w:rPr>
        <w:t>签订地点：</w:t>
      </w:r>
      <w:r>
        <w:rPr>
          <w:rFonts w:hint="eastAsia" w:ascii="宋体" w:hAnsi="宋体" w:cs="宋体"/>
          <w:sz w:val="24"/>
          <w:u w:val="single"/>
        </w:rPr>
        <w:t>北京市丰台区</w:t>
      </w:r>
    </w:p>
    <w:bookmarkEnd w:id="0"/>
    <w:p w14:paraId="54E98ECA">
      <w:pPr>
        <w:spacing w:after="0"/>
        <w:jc w:val="center"/>
        <w:rPr>
          <w:rFonts w:hint="eastAsia" w:ascii="宋体" w:hAnsi="宋体" w:cs="宋体"/>
          <w:b/>
          <w:bCs/>
          <w:sz w:val="32"/>
          <w:szCs w:val="32"/>
        </w:rPr>
      </w:pPr>
      <w:r>
        <w:rPr>
          <w:rFonts w:hint="eastAsia" w:ascii="宋体" w:hAnsi="宋体" w:cs="宋体"/>
          <w:b/>
          <w:bCs/>
          <w:sz w:val="32"/>
          <w:szCs w:val="32"/>
        </w:rPr>
        <w:t>教育日常定额校园安保经费</w:t>
      </w:r>
    </w:p>
    <w:p w14:paraId="1F17CABB">
      <w:pPr>
        <w:spacing w:after="0"/>
        <w:jc w:val="center"/>
        <w:rPr>
          <w:rFonts w:hint="eastAsia" w:ascii="宋体" w:hAnsi="宋体" w:cs="宋体"/>
          <w:b/>
          <w:bCs/>
          <w:sz w:val="32"/>
          <w:szCs w:val="32"/>
        </w:rPr>
      </w:pPr>
      <w:r>
        <w:rPr>
          <w:rFonts w:hint="eastAsia" w:ascii="宋体" w:hAnsi="宋体" w:cs="宋体"/>
          <w:b/>
          <w:bCs/>
          <w:sz w:val="32"/>
          <w:szCs w:val="32"/>
        </w:rPr>
        <w:t>（南校区及新城校区）合同</w:t>
      </w:r>
    </w:p>
    <w:p w14:paraId="6EC91843">
      <w:pPr>
        <w:spacing w:after="0"/>
        <w:jc w:val="center"/>
        <w:rPr>
          <w:rFonts w:hint="eastAsia" w:ascii="宋体" w:hAnsi="宋体" w:cs="宋体"/>
          <w:b/>
          <w:bCs/>
          <w:szCs w:val="30"/>
        </w:rPr>
      </w:pPr>
    </w:p>
    <w:p w14:paraId="33B4A240">
      <w:pPr>
        <w:spacing w:after="0" w:line="360" w:lineRule="auto"/>
        <w:rPr>
          <w:rFonts w:hint="eastAsia" w:ascii="宋体" w:hAnsi="宋体" w:cs="宋体"/>
          <w:sz w:val="22"/>
          <w:szCs w:val="22"/>
        </w:rPr>
      </w:pPr>
      <w:r>
        <w:rPr>
          <w:rFonts w:hint="eastAsia" w:ascii="宋体" w:hAnsi="宋体" w:cs="宋体"/>
          <w:sz w:val="22"/>
          <w:szCs w:val="22"/>
        </w:rPr>
        <w:t>甲方：</w:t>
      </w:r>
      <w:r>
        <w:rPr>
          <w:rFonts w:hint="eastAsia" w:ascii="宋体" w:hAnsi="宋体" w:cs="宋体"/>
          <w:sz w:val="22"/>
          <w:szCs w:val="22"/>
          <w:u w:val="single"/>
        </w:rPr>
        <w:t xml:space="preserve"> </w:t>
      </w:r>
      <w:r>
        <w:rPr>
          <w:rFonts w:hint="eastAsia" w:ascii="宋体" w:hAnsi="宋体" w:cs="宋体"/>
          <w:sz w:val="24"/>
          <w:u w:val="single"/>
        </w:rPr>
        <w:t>北京教育学院附属丰台实验学校</w:t>
      </w:r>
      <w:r>
        <w:rPr>
          <w:rFonts w:hint="eastAsia" w:ascii="宋体" w:hAnsi="宋体" w:cs="宋体"/>
          <w:sz w:val="22"/>
          <w:szCs w:val="22"/>
          <w:u w:val="single"/>
        </w:rPr>
        <w:t xml:space="preserve">     </w:t>
      </w:r>
    </w:p>
    <w:p w14:paraId="33C137E9">
      <w:pPr>
        <w:spacing w:after="0" w:line="360" w:lineRule="auto"/>
        <w:rPr>
          <w:rFonts w:hint="eastAsia" w:ascii="宋体" w:hAnsi="宋体" w:cs="宋体"/>
          <w:sz w:val="22"/>
          <w:szCs w:val="22"/>
        </w:rPr>
      </w:pPr>
      <w:r>
        <w:rPr>
          <w:rFonts w:hint="eastAsia" w:ascii="宋体" w:hAnsi="宋体" w:cs="宋体"/>
          <w:sz w:val="22"/>
          <w:szCs w:val="22"/>
        </w:rPr>
        <w:t>乙方：</w:t>
      </w:r>
      <w:r>
        <w:rPr>
          <w:rFonts w:hint="eastAsia" w:ascii="宋体" w:hAnsi="宋体" w:cs="宋体"/>
          <w:sz w:val="22"/>
          <w:szCs w:val="22"/>
          <w:u w:val="single"/>
        </w:rPr>
        <w:t xml:space="preserve"> </w:t>
      </w:r>
      <w:r>
        <w:rPr>
          <w:rFonts w:hint="eastAsia" w:ascii="宋体" w:hAnsi="宋体" w:cs="宋体"/>
          <w:sz w:val="24"/>
          <w:u w:val="single"/>
        </w:rPr>
        <w:t>北京华夏永安保安服务有限公司</w:t>
      </w:r>
      <w:r>
        <w:rPr>
          <w:rFonts w:hint="eastAsia" w:ascii="宋体" w:hAnsi="宋体" w:cs="宋体"/>
          <w:sz w:val="22"/>
          <w:szCs w:val="22"/>
          <w:u w:val="single"/>
        </w:rPr>
        <w:t xml:space="preserve">     </w:t>
      </w:r>
    </w:p>
    <w:p w14:paraId="168AA423">
      <w:pPr>
        <w:spacing w:after="0" w:line="360" w:lineRule="auto"/>
        <w:ind w:firstLine="420"/>
        <w:rPr>
          <w:rFonts w:hint="eastAsia" w:ascii="宋体" w:hAnsi="宋体" w:cs="宋体"/>
          <w:sz w:val="22"/>
          <w:szCs w:val="22"/>
        </w:rPr>
      </w:pPr>
      <w:r>
        <w:rPr>
          <w:rFonts w:hint="eastAsia" w:ascii="宋体" w:hAnsi="宋体" w:cs="宋体"/>
          <w:sz w:val="22"/>
          <w:szCs w:val="22"/>
        </w:rPr>
        <w:t>为加强甲方的校园安全保卫工作，维护校园正常教育教学秩序，保障师生人身财产安全，根据《中华人民共和国民法典》及相关法律、法规规定，甲、乙双方经平等友好协商，就乙方向甲方提供安保服务等相关事宜签订如下合同，以共同遵守。</w:t>
      </w:r>
    </w:p>
    <w:p w14:paraId="5FC798EC">
      <w:pPr>
        <w:spacing w:after="0" w:line="360" w:lineRule="auto"/>
        <w:rPr>
          <w:rFonts w:hint="eastAsia" w:ascii="宋体" w:hAnsi="宋体" w:cs="宋体"/>
          <w:b/>
          <w:bCs/>
          <w:sz w:val="22"/>
          <w:szCs w:val="22"/>
        </w:rPr>
      </w:pPr>
      <w:r>
        <w:rPr>
          <w:rFonts w:hint="eastAsia" w:ascii="宋体" w:hAnsi="宋体" w:cs="宋体"/>
          <w:b/>
          <w:bCs/>
          <w:sz w:val="22"/>
          <w:szCs w:val="22"/>
        </w:rPr>
        <w:t>一、保安服务内容</w:t>
      </w:r>
    </w:p>
    <w:p w14:paraId="07427725">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第一条</w:t>
      </w:r>
      <w:r>
        <w:rPr>
          <w:rFonts w:hint="eastAsia" w:ascii="宋体" w:hAnsi="宋体" w:cs="宋体"/>
          <w:sz w:val="22"/>
          <w:szCs w:val="22"/>
        </w:rPr>
        <w:t xml:space="preserve">  乙方保安员应按甲方要求，对双方确认的目标、区域实施24小时安全保卫工作（包括但不限于门卫、巡逻、守护、秩序维护、报警巡查等），做好防火、防盗、防破坏、防灾害事故工作，防止侵害甲方人身、财产安全的行为发生，维护甲方的正常教学、工作秩序等。</w:t>
      </w:r>
    </w:p>
    <w:p w14:paraId="1BE17F04">
      <w:pPr>
        <w:spacing w:after="0" w:line="360" w:lineRule="auto"/>
        <w:rPr>
          <w:rFonts w:hint="eastAsia" w:ascii="宋体" w:hAnsi="宋体" w:cs="宋体"/>
          <w:sz w:val="22"/>
          <w:szCs w:val="22"/>
        </w:rPr>
      </w:pPr>
      <w:r>
        <w:rPr>
          <w:rFonts w:hint="eastAsia" w:ascii="宋体" w:hAnsi="宋体" w:cs="宋体"/>
          <w:sz w:val="22"/>
          <w:szCs w:val="22"/>
        </w:rPr>
        <w:t xml:space="preserve">    </w:t>
      </w:r>
      <w:r>
        <w:rPr>
          <w:rFonts w:hint="eastAsia" w:ascii="宋体" w:hAnsi="宋体" w:cs="宋体"/>
          <w:b/>
          <w:sz w:val="22"/>
          <w:szCs w:val="22"/>
        </w:rPr>
        <w:t>第二条</w:t>
      </w:r>
      <w:r>
        <w:rPr>
          <w:rFonts w:hint="eastAsia" w:ascii="宋体" w:hAnsi="宋体" w:cs="宋体"/>
          <w:sz w:val="22"/>
          <w:szCs w:val="22"/>
        </w:rPr>
        <w:t xml:space="preserve">  乙方委派保安员的具体执勤岗位、职责范围和勤务安排，由甲乙双方在法律法规允许的范围内协商确定。乙方向甲方提供的各项安保服务的内容、规程及标准以公安部制定的《保安服务操作规程与质量控制》、十部委制定的《中小学幼儿园安全管理办法》及国家相关的法律规定为准。</w:t>
      </w:r>
    </w:p>
    <w:p w14:paraId="34D27540">
      <w:pPr>
        <w:spacing w:after="0" w:line="360" w:lineRule="auto"/>
        <w:rPr>
          <w:rFonts w:hint="eastAsia" w:ascii="宋体" w:hAnsi="宋体" w:cs="宋体"/>
          <w:b/>
          <w:sz w:val="22"/>
          <w:szCs w:val="22"/>
        </w:rPr>
      </w:pPr>
      <w:r>
        <w:rPr>
          <w:rFonts w:hint="eastAsia" w:ascii="宋体" w:hAnsi="宋体" w:cs="宋体"/>
          <w:b/>
          <w:sz w:val="22"/>
          <w:szCs w:val="22"/>
        </w:rPr>
        <w:t>二、 聘用保安员的数量、服务期限和服务地点</w:t>
      </w:r>
    </w:p>
    <w:p w14:paraId="08E8E5F4">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第三条</w:t>
      </w:r>
      <w:r>
        <w:rPr>
          <w:rFonts w:hint="eastAsia" w:ascii="宋体" w:hAnsi="宋体" w:cs="宋体"/>
          <w:sz w:val="22"/>
          <w:szCs w:val="22"/>
        </w:rPr>
        <w:t xml:space="preserve">  乙方根据甲方要求，向甲方委派保安员</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12</w:t>
      </w:r>
      <w:r>
        <w:rPr>
          <w:rFonts w:hint="eastAsia" w:ascii="宋体" w:hAnsi="宋体" w:cs="宋体"/>
          <w:sz w:val="22"/>
          <w:szCs w:val="22"/>
          <w:u w:val="single"/>
        </w:rPr>
        <w:t xml:space="preserve"> </w:t>
      </w:r>
      <w:r>
        <w:rPr>
          <w:rFonts w:hint="eastAsia" w:ascii="宋体" w:hAnsi="宋体" w:cs="宋体"/>
          <w:sz w:val="22"/>
          <w:szCs w:val="22"/>
        </w:rPr>
        <w:t>名，服务期限</w:t>
      </w:r>
      <w:r>
        <w:rPr>
          <w:rFonts w:hint="eastAsia" w:ascii="宋体" w:hAnsi="宋体" w:cs="宋体"/>
          <w:sz w:val="22"/>
          <w:szCs w:val="22"/>
          <w:u w:val="single"/>
        </w:rPr>
        <w:t>自2026年01月01日</w:t>
      </w:r>
      <w:r>
        <w:rPr>
          <w:rFonts w:hint="eastAsia" w:ascii="宋体" w:hAnsi="宋体" w:cs="宋体"/>
          <w:sz w:val="22"/>
          <w:szCs w:val="22"/>
          <w:u w:val="single"/>
          <w:lang w:eastAsia="zh-CN"/>
        </w:rPr>
        <w:t>起</w:t>
      </w:r>
      <w:r>
        <w:rPr>
          <w:rFonts w:hint="eastAsia" w:ascii="宋体" w:hAnsi="宋体" w:cs="宋体"/>
          <w:sz w:val="22"/>
          <w:szCs w:val="22"/>
          <w:u w:val="single"/>
        </w:rPr>
        <w:t>至2026年12月31日止</w:t>
      </w:r>
      <w:r>
        <w:rPr>
          <w:rFonts w:hint="eastAsia" w:ascii="宋体" w:hAnsi="宋体" w:cs="宋体"/>
          <w:sz w:val="22"/>
          <w:szCs w:val="22"/>
        </w:rPr>
        <w:t>。保安员年龄:18-50岁(含50岁)。</w:t>
      </w:r>
    </w:p>
    <w:tbl>
      <w:tblPr>
        <w:tblStyle w:val="5"/>
        <w:tblpPr w:leftFromText="180" w:rightFromText="180" w:vertAnchor="text" w:horzAnchor="page" w:tblpX="1778" w:tblpY="324"/>
        <w:tblOverlap w:val="never"/>
        <w:tblW w:w="8618" w:type="dxa"/>
        <w:tblInd w:w="0" w:type="dxa"/>
        <w:tblLayout w:type="autofit"/>
        <w:tblCellMar>
          <w:top w:w="0" w:type="dxa"/>
          <w:left w:w="108" w:type="dxa"/>
          <w:bottom w:w="0" w:type="dxa"/>
          <w:right w:w="108" w:type="dxa"/>
        </w:tblCellMar>
      </w:tblPr>
      <w:tblGrid>
        <w:gridCol w:w="802"/>
        <w:gridCol w:w="1069"/>
        <w:gridCol w:w="780"/>
        <w:gridCol w:w="4022"/>
        <w:gridCol w:w="1945"/>
      </w:tblGrid>
      <w:tr w14:paraId="0616C379">
        <w:tblPrEx>
          <w:tblCellMar>
            <w:top w:w="0" w:type="dxa"/>
            <w:left w:w="108" w:type="dxa"/>
            <w:bottom w:w="0" w:type="dxa"/>
            <w:right w:w="108" w:type="dxa"/>
          </w:tblCellMar>
        </w:tblPrEx>
        <w:trPr>
          <w:trHeight w:val="346" w:hRule="atLeast"/>
        </w:trPr>
        <w:tc>
          <w:tcPr>
            <w:tcW w:w="802" w:type="dxa"/>
            <w:tcBorders>
              <w:top w:val="single" w:color="auto" w:sz="4" w:space="0"/>
              <w:left w:val="single" w:color="auto" w:sz="4" w:space="0"/>
              <w:bottom w:val="single" w:color="auto" w:sz="4" w:space="0"/>
              <w:right w:val="single" w:color="auto" w:sz="4" w:space="0"/>
            </w:tcBorders>
            <w:vAlign w:val="center"/>
          </w:tcPr>
          <w:p w14:paraId="69CA82FA">
            <w:pPr>
              <w:widowControl/>
              <w:spacing w:after="0" w:line="360" w:lineRule="auto"/>
              <w:jc w:val="center"/>
              <w:rPr>
                <w:rFonts w:hint="eastAsia" w:ascii="宋体" w:hAnsi="宋体" w:cs="宋体"/>
                <w:b/>
                <w:bCs/>
                <w:kern w:val="0"/>
                <w:sz w:val="22"/>
                <w:szCs w:val="22"/>
              </w:rPr>
            </w:pPr>
            <w:r>
              <w:rPr>
                <w:rFonts w:hint="eastAsia" w:ascii="宋体" w:hAnsi="宋体" w:cs="宋体"/>
                <w:b/>
                <w:bCs/>
                <w:kern w:val="0"/>
                <w:sz w:val="22"/>
                <w:szCs w:val="22"/>
              </w:rPr>
              <w:t>序号</w:t>
            </w:r>
          </w:p>
        </w:tc>
        <w:tc>
          <w:tcPr>
            <w:tcW w:w="1069" w:type="dxa"/>
            <w:tcBorders>
              <w:top w:val="single" w:color="auto" w:sz="4" w:space="0"/>
              <w:left w:val="nil"/>
              <w:bottom w:val="single" w:color="auto" w:sz="4" w:space="0"/>
              <w:right w:val="single" w:color="auto" w:sz="4" w:space="0"/>
            </w:tcBorders>
            <w:vAlign w:val="center"/>
          </w:tcPr>
          <w:p w14:paraId="190F99A6">
            <w:pPr>
              <w:widowControl/>
              <w:spacing w:after="0" w:line="360" w:lineRule="auto"/>
              <w:jc w:val="center"/>
              <w:rPr>
                <w:rFonts w:hint="eastAsia" w:ascii="宋体" w:hAnsi="宋体" w:cs="宋体"/>
                <w:b/>
                <w:bCs/>
                <w:kern w:val="0"/>
                <w:sz w:val="22"/>
                <w:szCs w:val="22"/>
              </w:rPr>
            </w:pPr>
            <w:r>
              <w:rPr>
                <w:rFonts w:hint="eastAsia" w:ascii="宋体" w:hAnsi="宋体" w:cs="宋体"/>
                <w:b/>
                <w:bCs/>
                <w:kern w:val="0"/>
                <w:sz w:val="22"/>
                <w:szCs w:val="22"/>
              </w:rPr>
              <w:t>校区</w:t>
            </w:r>
          </w:p>
        </w:tc>
        <w:tc>
          <w:tcPr>
            <w:tcW w:w="780" w:type="dxa"/>
            <w:tcBorders>
              <w:top w:val="single" w:color="auto" w:sz="4" w:space="0"/>
              <w:left w:val="nil"/>
              <w:bottom w:val="single" w:color="auto" w:sz="4" w:space="0"/>
              <w:right w:val="single" w:color="auto" w:sz="4" w:space="0"/>
            </w:tcBorders>
            <w:vAlign w:val="center"/>
          </w:tcPr>
          <w:p w14:paraId="06862D34">
            <w:pPr>
              <w:widowControl/>
              <w:spacing w:after="0" w:line="360" w:lineRule="auto"/>
              <w:jc w:val="center"/>
              <w:rPr>
                <w:rFonts w:hint="eastAsia" w:ascii="宋体" w:hAnsi="宋体" w:cs="宋体"/>
                <w:b/>
                <w:bCs/>
                <w:kern w:val="0"/>
                <w:sz w:val="22"/>
                <w:szCs w:val="22"/>
              </w:rPr>
            </w:pPr>
            <w:r>
              <w:rPr>
                <w:rFonts w:hint="eastAsia" w:ascii="宋体" w:hAnsi="宋体" w:cs="宋体"/>
                <w:b/>
                <w:bCs/>
                <w:kern w:val="0"/>
                <w:sz w:val="22"/>
                <w:szCs w:val="22"/>
              </w:rPr>
              <w:t>人数</w:t>
            </w:r>
          </w:p>
        </w:tc>
        <w:tc>
          <w:tcPr>
            <w:tcW w:w="4022" w:type="dxa"/>
            <w:tcBorders>
              <w:top w:val="single" w:color="auto" w:sz="4" w:space="0"/>
              <w:left w:val="nil"/>
              <w:bottom w:val="single" w:color="auto" w:sz="4" w:space="0"/>
              <w:right w:val="single" w:color="auto" w:sz="4" w:space="0"/>
            </w:tcBorders>
            <w:vAlign w:val="center"/>
          </w:tcPr>
          <w:p w14:paraId="6480EAB2">
            <w:pPr>
              <w:widowControl/>
              <w:spacing w:after="0" w:line="360" w:lineRule="auto"/>
              <w:jc w:val="center"/>
              <w:rPr>
                <w:rFonts w:hint="eastAsia" w:ascii="宋体" w:hAnsi="宋体" w:cs="宋体"/>
                <w:b/>
                <w:bCs/>
                <w:kern w:val="0"/>
                <w:sz w:val="22"/>
                <w:szCs w:val="22"/>
              </w:rPr>
            </w:pPr>
            <w:r>
              <w:rPr>
                <w:rFonts w:hint="eastAsia" w:ascii="宋体" w:hAnsi="宋体" w:cs="宋体"/>
                <w:b/>
                <w:bCs/>
                <w:kern w:val="0"/>
                <w:sz w:val="22"/>
                <w:szCs w:val="22"/>
              </w:rPr>
              <w:t>校区地址</w:t>
            </w:r>
          </w:p>
        </w:tc>
        <w:tc>
          <w:tcPr>
            <w:tcW w:w="1945" w:type="dxa"/>
            <w:tcBorders>
              <w:top w:val="single" w:color="auto" w:sz="4" w:space="0"/>
              <w:left w:val="nil"/>
              <w:bottom w:val="single" w:color="auto" w:sz="4" w:space="0"/>
              <w:right w:val="single" w:color="auto" w:sz="4" w:space="0"/>
            </w:tcBorders>
            <w:vAlign w:val="center"/>
          </w:tcPr>
          <w:p w14:paraId="40B8A174">
            <w:pPr>
              <w:widowControl/>
              <w:spacing w:after="0" w:line="360" w:lineRule="auto"/>
              <w:jc w:val="center"/>
              <w:rPr>
                <w:rFonts w:hint="eastAsia" w:ascii="宋体" w:hAnsi="宋体" w:cs="宋体"/>
                <w:b/>
                <w:bCs/>
                <w:kern w:val="0"/>
                <w:sz w:val="22"/>
                <w:szCs w:val="22"/>
              </w:rPr>
            </w:pPr>
            <w:r>
              <w:rPr>
                <w:rFonts w:hint="eastAsia" w:ascii="宋体" w:hAnsi="宋体" w:cs="宋体"/>
                <w:b/>
                <w:bCs/>
                <w:kern w:val="0"/>
                <w:sz w:val="22"/>
                <w:szCs w:val="22"/>
              </w:rPr>
              <w:t>人员类别</w:t>
            </w:r>
          </w:p>
        </w:tc>
      </w:tr>
      <w:tr w14:paraId="28171E63">
        <w:tblPrEx>
          <w:tblCellMar>
            <w:top w:w="0" w:type="dxa"/>
            <w:left w:w="108" w:type="dxa"/>
            <w:bottom w:w="0" w:type="dxa"/>
            <w:right w:w="108" w:type="dxa"/>
          </w:tblCellMar>
        </w:tblPrEx>
        <w:trPr>
          <w:trHeight w:val="321" w:hRule="atLeast"/>
        </w:trPr>
        <w:tc>
          <w:tcPr>
            <w:tcW w:w="802" w:type="dxa"/>
            <w:tcBorders>
              <w:top w:val="nil"/>
              <w:left w:val="single" w:color="auto" w:sz="4" w:space="0"/>
              <w:bottom w:val="single" w:color="auto" w:sz="4" w:space="0"/>
              <w:right w:val="single" w:color="auto" w:sz="4" w:space="0"/>
            </w:tcBorders>
            <w:vAlign w:val="center"/>
          </w:tcPr>
          <w:p w14:paraId="3255B4C0">
            <w:pPr>
              <w:widowControl/>
              <w:spacing w:after="0" w:line="360" w:lineRule="auto"/>
              <w:jc w:val="center"/>
              <w:rPr>
                <w:rFonts w:hint="eastAsia" w:ascii="宋体" w:hAnsi="宋体" w:eastAsia="宋体" w:cs="宋体"/>
                <w:bCs/>
                <w:kern w:val="0"/>
                <w:sz w:val="22"/>
                <w:szCs w:val="22"/>
                <w:lang w:val="en-US" w:eastAsia="zh-CN"/>
              </w:rPr>
            </w:pPr>
            <w:r>
              <w:rPr>
                <w:rFonts w:hint="eastAsia" w:ascii="宋体" w:hAnsi="宋体" w:cs="宋体"/>
                <w:bCs/>
                <w:kern w:val="0"/>
                <w:sz w:val="22"/>
                <w:szCs w:val="22"/>
                <w:lang w:val="en-US" w:eastAsia="zh-CN"/>
              </w:rPr>
              <w:t>1</w:t>
            </w:r>
          </w:p>
        </w:tc>
        <w:tc>
          <w:tcPr>
            <w:tcW w:w="1069" w:type="dxa"/>
            <w:tcBorders>
              <w:top w:val="nil"/>
              <w:left w:val="nil"/>
              <w:bottom w:val="single" w:color="auto" w:sz="4" w:space="0"/>
              <w:right w:val="single" w:color="auto" w:sz="4" w:space="0"/>
            </w:tcBorders>
            <w:vAlign w:val="center"/>
          </w:tcPr>
          <w:p w14:paraId="1D0401A5">
            <w:pPr>
              <w:widowControl/>
              <w:spacing w:after="0" w:line="360" w:lineRule="auto"/>
              <w:jc w:val="center"/>
              <w:rPr>
                <w:rFonts w:hint="eastAsia" w:ascii="宋体" w:hAnsi="宋体" w:cs="宋体"/>
                <w:kern w:val="0"/>
                <w:sz w:val="22"/>
                <w:szCs w:val="22"/>
              </w:rPr>
            </w:pPr>
            <w:r>
              <w:rPr>
                <w:rFonts w:hint="eastAsia" w:ascii="宋体" w:hAnsi="宋体" w:cs="宋体"/>
                <w:sz w:val="22"/>
                <w:szCs w:val="22"/>
              </w:rPr>
              <w:t>南校区</w:t>
            </w:r>
          </w:p>
        </w:tc>
        <w:tc>
          <w:tcPr>
            <w:tcW w:w="780" w:type="dxa"/>
            <w:tcBorders>
              <w:top w:val="nil"/>
              <w:left w:val="nil"/>
              <w:bottom w:val="single" w:color="auto" w:sz="4" w:space="0"/>
              <w:right w:val="single" w:color="auto" w:sz="4" w:space="0"/>
            </w:tcBorders>
            <w:vAlign w:val="center"/>
          </w:tcPr>
          <w:p w14:paraId="3DBFCCE4">
            <w:pPr>
              <w:widowControl/>
              <w:spacing w:after="0" w:line="360" w:lineRule="auto"/>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6</w:t>
            </w:r>
          </w:p>
        </w:tc>
        <w:tc>
          <w:tcPr>
            <w:tcW w:w="4022" w:type="dxa"/>
            <w:tcBorders>
              <w:top w:val="nil"/>
              <w:left w:val="nil"/>
              <w:bottom w:val="single" w:color="auto" w:sz="4" w:space="0"/>
              <w:right w:val="single" w:color="auto" w:sz="4" w:space="0"/>
            </w:tcBorders>
            <w:vAlign w:val="center"/>
          </w:tcPr>
          <w:p w14:paraId="02241847">
            <w:pPr>
              <w:widowControl/>
              <w:spacing w:after="0" w:line="360" w:lineRule="auto"/>
              <w:jc w:val="center"/>
              <w:rPr>
                <w:rFonts w:hint="eastAsia" w:ascii="宋体" w:hAnsi="宋体" w:cs="宋体"/>
                <w:kern w:val="0"/>
                <w:sz w:val="22"/>
                <w:szCs w:val="22"/>
              </w:rPr>
            </w:pPr>
            <w:r>
              <w:rPr>
                <w:rFonts w:hint="eastAsia" w:ascii="宋体" w:hAnsi="宋体" w:cs="宋体"/>
                <w:bCs/>
                <w:sz w:val="21"/>
                <w:szCs w:val="21"/>
              </w:rPr>
              <w:t>北京教育学院附属丰台实验学校</w:t>
            </w:r>
            <w:r>
              <w:rPr>
                <w:rFonts w:hint="eastAsia" w:ascii="宋体" w:hAnsi="宋体" w:cs="宋体"/>
                <w:sz w:val="22"/>
                <w:szCs w:val="22"/>
              </w:rPr>
              <w:t>南校区</w:t>
            </w:r>
          </w:p>
        </w:tc>
        <w:tc>
          <w:tcPr>
            <w:tcW w:w="1945" w:type="dxa"/>
            <w:tcBorders>
              <w:top w:val="nil"/>
              <w:left w:val="nil"/>
              <w:bottom w:val="single" w:color="auto" w:sz="4" w:space="0"/>
              <w:right w:val="single" w:color="auto" w:sz="4" w:space="0"/>
            </w:tcBorders>
            <w:vAlign w:val="center"/>
          </w:tcPr>
          <w:p w14:paraId="3DC42047">
            <w:pPr>
              <w:widowControl/>
              <w:spacing w:after="0" w:line="360" w:lineRule="auto"/>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6名保安</w:t>
            </w:r>
          </w:p>
        </w:tc>
      </w:tr>
      <w:tr w14:paraId="6B0AB4C7">
        <w:tblPrEx>
          <w:tblCellMar>
            <w:top w:w="0" w:type="dxa"/>
            <w:left w:w="108" w:type="dxa"/>
            <w:bottom w:w="0" w:type="dxa"/>
            <w:right w:w="108" w:type="dxa"/>
          </w:tblCellMar>
        </w:tblPrEx>
        <w:trPr>
          <w:trHeight w:val="321" w:hRule="atLeast"/>
        </w:trPr>
        <w:tc>
          <w:tcPr>
            <w:tcW w:w="802" w:type="dxa"/>
            <w:tcBorders>
              <w:top w:val="nil"/>
              <w:left w:val="single" w:color="auto" w:sz="4" w:space="0"/>
              <w:bottom w:val="single" w:color="auto" w:sz="4" w:space="0"/>
              <w:right w:val="single" w:color="auto" w:sz="4" w:space="0"/>
            </w:tcBorders>
            <w:vAlign w:val="center"/>
          </w:tcPr>
          <w:p w14:paraId="19F5773C">
            <w:pPr>
              <w:widowControl/>
              <w:spacing w:after="0" w:line="360" w:lineRule="auto"/>
              <w:jc w:val="center"/>
              <w:rPr>
                <w:rFonts w:hint="eastAsia" w:ascii="宋体" w:hAnsi="宋体" w:eastAsia="宋体" w:cs="宋体"/>
                <w:bCs/>
                <w:kern w:val="0"/>
                <w:sz w:val="22"/>
                <w:szCs w:val="22"/>
                <w:lang w:val="en-US" w:eastAsia="zh-CN"/>
              </w:rPr>
            </w:pPr>
            <w:r>
              <w:rPr>
                <w:rFonts w:hint="eastAsia" w:ascii="宋体" w:hAnsi="宋体" w:cs="宋体"/>
                <w:bCs/>
                <w:kern w:val="0"/>
                <w:sz w:val="22"/>
                <w:szCs w:val="22"/>
                <w:lang w:val="en-US" w:eastAsia="zh-CN"/>
              </w:rPr>
              <w:t>2</w:t>
            </w:r>
          </w:p>
        </w:tc>
        <w:tc>
          <w:tcPr>
            <w:tcW w:w="1069" w:type="dxa"/>
            <w:tcBorders>
              <w:top w:val="nil"/>
              <w:left w:val="nil"/>
              <w:bottom w:val="single" w:color="auto" w:sz="4" w:space="0"/>
              <w:right w:val="single" w:color="auto" w:sz="4" w:space="0"/>
            </w:tcBorders>
            <w:vAlign w:val="center"/>
          </w:tcPr>
          <w:p w14:paraId="78EC0645">
            <w:pPr>
              <w:widowControl/>
              <w:spacing w:after="0" w:line="360" w:lineRule="auto"/>
              <w:jc w:val="center"/>
              <w:rPr>
                <w:rFonts w:hint="eastAsia" w:ascii="宋体" w:hAnsi="宋体" w:cs="宋体"/>
                <w:kern w:val="0"/>
                <w:sz w:val="22"/>
                <w:szCs w:val="22"/>
              </w:rPr>
            </w:pPr>
            <w:r>
              <w:rPr>
                <w:rFonts w:hint="eastAsia" w:ascii="宋体" w:hAnsi="宋体" w:cs="宋体"/>
                <w:sz w:val="21"/>
                <w:szCs w:val="21"/>
              </w:rPr>
              <w:t>新城校区</w:t>
            </w:r>
          </w:p>
        </w:tc>
        <w:tc>
          <w:tcPr>
            <w:tcW w:w="780" w:type="dxa"/>
            <w:tcBorders>
              <w:top w:val="nil"/>
              <w:left w:val="nil"/>
              <w:bottom w:val="single" w:color="auto" w:sz="4" w:space="0"/>
              <w:right w:val="single" w:color="auto" w:sz="4" w:space="0"/>
            </w:tcBorders>
            <w:vAlign w:val="center"/>
          </w:tcPr>
          <w:p w14:paraId="11B97E3B">
            <w:pPr>
              <w:widowControl/>
              <w:spacing w:after="0" w:line="360" w:lineRule="auto"/>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6</w:t>
            </w:r>
          </w:p>
        </w:tc>
        <w:tc>
          <w:tcPr>
            <w:tcW w:w="4022" w:type="dxa"/>
            <w:tcBorders>
              <w:top w:val="nil"/>
              <w:left w:val="nil"/>
              <w:bottom w:val="single" w:color="auto" w:sz="4" w:space="0"/>
              <w:right w:val="single" w:color="auto" w:sz="4" w:space="0"/>
            </w:tcBorders>
            <w:vAlign w:val="center"/>
          </w:tcPr>
          <w:p w14:paraId="142C45F9">
            <w:pPr>
              <w:widowControl/>
              <w:spacing w:after="0" w:line="360" w:lineRule="auto"/>
              <w:jc w:val="center"/>
              <w:rPr>
                <w:rFonts w:hint="eastAsia" w:ascii="宋体" w:hAnsi="宋体" w:cs="宋体"/>
                <w:kern w:val="0"/>
                <w:sz w:val="22"/>
                <w:szCs w:val="22"/>
              </w:rPr>
            </w:pPr>
            <w:r>
              <w:rPr>
                <w:rFonts w:hint="eastAsia" w:ascii="宋体" w:hAnsi="宋体" w:cs="宋体"/>
                <w:bCs/>
                <w:sz w:val="21"/>
                <w:szCs w:val="21"/>
              </w:rPr>
              <w:t>北京教育学院附属丰台实验学校</w:t>
            </w:r>
            <w:r>
              <w:rPr>
                <w:rFonts w:hint="eastAsia" w:ascii="宋体" w:hAnsi="宋体" w:cs="宋体"/>
                <w:sz w:val="21"/>
                <w:szCs w:val="21"/>
              </w:rPr>
              <w:t>新城校区</w:t>
            </w:r>
          </w:p>
        </w:tc>
        <w:tc>
          <w:tcPr>
            <w:tcW w:w="1945" w:type="dxa"/>
            <w:tcBorders>
              <w:top w:val="nil"/>
              <w:left w:val="nil"/>
              <w:bottom w:val="single" w:color="auto" w:sz="4" w:space="0"/>
              <w:right w:val="single" w:color="auto" w:sz="4" w:space="0"/>
            </w:tcBorders>
            <w:vAlign w:val="center"/>
          </w:tcPr>
          <w:p w14:paraId="01851F34">
            <w:pPr>
              <w:widowControl/>
              <w:spacing w:after="0" w:line="360" w:lineRule="auto"/>
              <w:jc w:val="center"/>
              <w:rPr>
                <w:rFonts w:hint="eastAsia" w:ascii="宋体" w:hAnsi="宋体" w:cs="宋体"/>
                <w:kern w:val="0"/>
                <w:sz w:val="22"/>
                <w:szCs w:val="22"/>
              </w:rPr>
            </w:pPr>
            <w:r>
              <w:rPr>
                <w:rFonts w:hint="eastAsia" w:ascii="宋体" w:hAnsi="宋体" w:cs="宋体"/>
                <w:kern w:val="0"/>
                <w:sz w:val="22"/>
                <w:szCs w:val="22"/>
                <w:lang w:val="en-US" w:eastAsia="zh-CN"/>
              </w:rPr>
              <w:t>6名保安</w:t>
            </w:r>
          </w:p>
        </w:tc>
      </w:tr>
      <w:tr w14:paraId="71F89F3F">
        <w:tblPrEx>
          <w:tblCellMar>
            <w:top w:w="0" w:type="dxa"/>
            <w:left w:w="108" w:type="dxa"/>
            <w:bottom w:w="0" w:type="dxa"/>
            <w:right w:w="108" w:type="dxa"/>
          </w:tblCellMar>
        </w:tblPrEx>
        <w:trPr>
          <w:trHeight w:val="331" w:hRule="atLeast"/>
        </w:trPr>
        <w:tc>
          <w:tcPr>
            <w:tcW w:w="802" w:type="dxa"/>
            <w:tcBorders>
              <w:top w:val="nil"/>
              <w:left w:val="single" w:color="auto" w:sz="4" w:space="0"/>
              <w:bottom w:val="single" w:color="auto" w:sz="4" w:space="0"/>
              <w:right w:val="single" w:color="auto" w:sz="4" w:space="0"/>
            </w:tcBorders>
            <w:vAlign w:val="center"/>
          </w:tcPr>
          <w:p w14:paraId="14C61A8D">
            <w:pPr>
              <w:widowControl/>
              <w:spacing w:after="0" w:line="360" w:lineRule="auto"/>
              <w:jc w:val="center"/>
              <w:rPr>
                <w:rFonts w:hint="eastAsia" w:ascii="宋体" w:hAnsi="宋体" w:cs="宋体"/>
                <w:bCs/>
                <w:kern w:val="0"/>
                <w:sz w:val="22"/>
                <w:szCs w:val="22"/>
              </w:rPr>
            </w:pPr>
          </w:p>
        </w:tc>
        <w:tc>
          <w:tcPr>
            <w:tcW w:w="1069" w:type="dxa"/>
            <w:tcBorders>
              <w:top w:val="nil"/>
              <w:left w:val="nil"/>
              <w:bottom w:val="single" w:color="auto" w:sz="4" w:space="0"/>
              <w:right w:val="single" w:color="auto" w:sz="4" w:space="0"/>
            </w:tcBorders>
            <w:vAlign w:val="center"/>
          </w:tcPr>
          <w:p w14:paraId="0EF55397">
            <w:pPr>
              <w:widowControl/>
              <w:spacing w:after="0" w:line="360" w:lineRule="auto"/>
              <w:jc w:val="center"/>
              <w:rPr>
                <w:rFonts w:hint="eastAsia" w:ascii="宋体" w:hAnsi="宋体" w:cs="宋体"/>
                <w:kern w:val="0"/>
                <w:sz w:val="22"/>
                <w:szCs w:val="22"/>
              </w:rPr>
            </w:pPr>
          </w:p>
        </w:tc>
        <w:tc>
          <w:tcPr>
            <w:tcW w:w="780" w:type="dxa"/>
            <w:tcBorders>
              <w:top w:val="nil"/>
              <w:left w:val="nil"/>
              <w:bottom w:val="single" w:color="auto" w:sz="4" w:space="0"/>
              <w:right w:val="single" w:color="auto" w:sz="4" w:space="0"/>
            </w:tcBorders>
            <w:vAlign w:val="center"/>
          </w:tcPr>
          <w:p w14:paraId="74947C74">
            <w:pPr>
              <w:widowControl/>
              <w:spacing w:after="0" w:line="360" w:lineRule="auto"/>
              <w:jc w:val="center"/>
              <w:rPr>
                <w:rFonts w:hint="eastAsia" w:ascii="宋体" w:hAnsi="宋体" w:cs="宋体"/>
                <w:kern w:val="0"/>
                <w:sz w:val="22"/>
                <w:szCs w:val="22"/>
              </w:rPr>
            </w:pPr>
          </w:p>
        </w:tc>
        <w:tc>
          <w:tcPr>
            <w:tcW w:w="4022" w:type="dxa"/>
            <w:tcBorders>
              <w:top w:val="nil"/>
              <w:left w:val="nil"/>
              <w:bottom w:val="single" w:color="auto" w:sz="4" w:space="0"/>
              <w:right w:val="single" w:color="auto" w:sz="4" w:space="0"/>
            </w:tcBorders>
            <w:vAlign w:val="center"/>
          </w:tcPr>
          <w:p w14:paraId="7F775B9B">
            <w:pPr>
              <w:widowControl/>
              <w:spacing w:after="0" w:line="360" w:lineRule="auto"/>
              <w:jc w:val="center"/>
              <w:rPr>
                <w:rFonts w:hint="eastAsia" w:ascii="宋体" w:hAnsi="宋体" w:cs="宋体"/>
                <w:kern w:val="0"/>
                <w:sz w:val="22"/>
                <w:szCs w:val="22"/>
              </w:rPr>
            </w:pPr>
          </w:p>
        </w:tc>
        <w:tc>
          <w:tcPr>
            <w:tcW w:w="1945" w:type="dxa"/>
            <w:tcBorders>
              <w:top w:val="nil"/>
              <w:left w:val="nil"/>
              <w:bottom w:val="single" w:color="auto" w:sz="4" w:space="0"/>
              <w:right w:val="single" w:color="auto" w:sz="4" w:space="0"/>
            </w:tcBorders>
            <w:vAlign w:val="center"/>
          </w:tcPr>
          <w:p w14:paraId="2102580D">
            <w:pPr>
              <w:widowControl/>
              <w:spacing w:after="0" w:line="360" w:lineRule="auto"/>
              <w:jc w:val="center"/>
              <w:rPr>
                <w:rFonts w:hint="eastAsia" w:ascii="宋体" w:hAnsi="宋体" w:cs="宋体"/>
                <w:kern w:val="0"/>
                <w:sz w:val="22"/>
                <w:szCs w:val="22"/>
              </w:rPr>
            </w:pPr>
          </w:p>
        </w:tc>
      </w:tr>
    </w:tbl>
    <w:p w14:paraId="6A021A63">
      <w:pPr>
        <w:spacing w:after="0" w:line="360" w:lineRule="auto"/>
        <w:ind w:firstLine="446" w:firstLineChars="202"/>
        <w:rPr>
          <w:rFonts w:hint="eastAsia" w:ascii="宋体" w:hAnsi="宋体" w:cs="宋体"/>
          <w:sz w:val="22"/>
          <w:szCs w:val="22"/>
        </w:rPr>
      </w:pPr>
      <w:r>
        <w:rPr>
          <w:rFonts w:hint="eastAsia" w:ascii="宋体" w:hAnsi="宋体" w:cs="宋体"/>
          <w:b/>
          <w:bCs/>
          <w:sz w:val="22"/>
          <w:szCs w:val="22"/>
        </w:rPr>
        <w:t>第四条</w:t>
      </w:r>
      <w:r>
        <w:rPr>
          <w:rFonts w:hint="eastAsia" w:ascii="宋体" w:hAnsi="宋体" w:cs="宋体"/>
          <w:sz w:val="22"/>
          <w:szCs w:val="22"/>
        </w:rPr>
        <w:t xml:space="preserve">  服务地点：</w:t>
      </w:r>
      <w:r>
        <w:rPr>
          <w:rFonts w:hint="eastAsia" w:ascii="宋体" w:hAnsi="宋体" w:cs="宋体"/>
          <w:sz w:val="22"/>
          <w:szCs w:val="22"/>
          <w:u w:val="single"/>
        </w:rPr>
        <w:t xml:space="preserve">  北京教育学院附属丰台实验学校   </w:t>
      </w:r>
      <w:r>
        <w:rPr>
          <w:rFonts w:hint="eastAsia" w:ascii="宋体" w:hAnsi="宋体" w:cs="宋体"/>
          <w:sz w:val="22"/>
          <w:szCs w:val="22"/>
        </w:rPr>
        <w:t xml:space="preserve">。                                                          </w:t>
      </w:r>
    </w:p>
    <w:p w14:paraId="6DBB3462">
      <w:pPr>
        <w:spacing w:after="0" w:line="360" w:lineRule="auto"/>
        <w:rPr>
          <w:rFonts w:hint="eastAsia" w:ascii="宋体" w:hAnsi="宋体" w:cs="宋体"/>
          <w:sz w:val="22"/>
          <w:szCs w:val="22"/>
        </w:rPr>
      </w:pPr>
      <w:r>
        <w:rPr>
          <w:rFonts w:hint="eastAsia" w:ascii="宋体" w:hAnsi="宋体" w:cs="宋体"/>
          <w:b/>
          <w:sz w:val="22"/>
          <w:szCs w:val="22"/>
        </w:rPr>
        <w:t>三、服务费标准及付款方式</w:t>
      </w:r>
    </w:p>
    <w:p w14:paraId="41D58D6F">
      <w:pPr>
        <w:spacing w:after="0" w:line="360" w:lineRule="auto"/>
        <w:ind w:firstLine="442" w:firstLineChars="200"/>
        <w:jc w:val="left"/>
        <w:rPr>
          <w:rFonts w:hint="eastAsia" w:ascii="宋体" w:hAnsi="宋体" w:cs="宋体"/>
          <w:sz w:val="22"/>
          <w:szCs w:val="22"/>
        </w:rPr>
      </w:pPr>
      <w:r>
        <w:rPr>
          <w:rFonts w:hint="eastAsia" w:ascii="宋体" w:hAnsi="宋体" w:cs="宋体"/>
          <w:b/>
          <w:sz w:val="22"/>
          <w:szCs w:val="22"/>
        </w:rPr>
        <w:t>第五条</w:t>
      </w:r>
      <w:r>
        <w:rPr>
          <w:rFonts w:hint="eastAsia" w:ascii="宋体" w:hAnsi="宋体" w:cs="宋体"/>
          <w:sz w:val="22"/>
          <w:szCs w:val="22"/>
        </w:rPr>
        <w:t xml:space="preserve"> 本合同总价为</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699120</w:t>
      </w:r>
      <w:r>
        <w:rPr>
          <w:rFonts w:hint="eastAsia" w:ascii="宋体" w:hAnsi="宋体" w:cs="宋体"/>
          <w:sz w:val="22"/>
          <w:szCs w:val="22"/>
          <w:u w:val="single"/>
        </w:rPr>
        <w:t xml:space="preserve"> </w:t>
      </w:r>
      <w:r>
        <w:rPr>
          <w:rFonts w:hint="eastAsia" w:ascii="宋体" w:hAnsi="宋体" w:cs="宋体"/>
          <w:sz w:val="22"/>
          <w:szCs w:val="22"/>
        </w:rPr>
        <w:t>元。</w:t>
      </w:r>
    </w:p>
    <w:p w14:paraId="389FC2A7">
      <w:pPr>
        <w:spacing w:after="0" w:line="360" w:lineRule="auto"/>
        <w:ind w:firstLine="440" w:firstLineChars="200"/>
        <w:jc w:val="left"/>
        <w:rPr>
          <w:rFonts w:hint="eastAsia" w:ascii="宋体" w:hAnsi="宋体" w:cs="宋体"/>
          <w:sz w:val="22"/>
          <w:szCs w:val="22"/>
        </w:rPr>
      </w:pPr>
      <w:r>
        <w:rPr>
          <w:rFonts w:hint="eastAsia" w:ascii="宋体" w:hAnsi="宋体" w:cs="宋体"/>
          <w:sz w:val="22"/>
          <w:szCs w:val="22"/>
        </w:rPr>
        <w:t>乙方为甲方配备保安</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12</w:t>
      </w:r>
      <w:r>
        <w:rPr>
          <w:rFonts w:hint="eastAsia" w:ascii="宋体" w:hAnsi="宋体" w:cs="宋体"/>
          <w:sz w:val="22"/>
          <w:szCs w:val="22"/>
          <w:u w:val="single"/>
        </w:rPr>
        <w:t xml:space="preserve">  </w:t>
      </w:r>
      <w:r>
        <w:rPr>
          <w:rFonts w:hint="eastAsia" w:ascii="宋体" w:hAnsi="宋体" w:cs="宋体"/>
          <w:sz w:val="22"/>
          <w:szCs w:val="22"/>
        </w:rPr>
        <w:t>名，保安每月服务费用为</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4855</w:t>
      </w:r>
      <w:r>
        <w:rPr>
          <w:rFonts w:hint="eastAsia" w:ascii="宋体" w:hAnsi="宋体" w:cs="宋体"/>
          <w:sz w:val="22"/>
          <w:szCs w:val="22"/>
          <w:u w:val="single"/>
        </w:rPr>
        <w:t xml:space="preserve">  </w:t>
      </w:r>
      <w:r>
        <w:rPr>
          <w:rFonts w:hint="eastAsia" w:ascii="宋体" w:hAnsi="宋体" w:cs="宋体"/>
          <w:sz w:val="22"/>
          <w:szCs w:val="22"/>
        </w:rPr>
        <w:t>元，上述费用包括但不限于本合同项下保安人员工资、社会保险、福利、税费等全部费用，甲方无需向乙方支付任何其他费用。</w:t>
      </w:r>
    </w:p>
    <w:p w14:paraId="63FB46A6">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第六条</w:t>
      </w:r>
      <w:r>
        <w:rPr>
          <w:rFonts w:hint="eastAsia" w:ascii="宋体" w:hAnsi="宋体" w:cs="宋体"/>
          <w:sz w:val="22"/>
          <w:szCs w:val="22"/>
        </w:rPr>
        <w:t xml:space="preserve">  付款方式： 采购人按季度支付实际费用，分别在2026年3月、2026年6月、2026年9月支付前三个季度费用，第四季度费用于2026年11月支付。</w:t>
      </w:r>
    </w:p>
    <w:p w14:paraId="39D2412C">
      <w:pPr>
        <w:spacing w:after="0" w:line="360" w:lineRule="auto"/>
        <w:ind w:firstLine="444" w:firstLineChars="202"/>
        <w:rPr>
          <w:rFonts w:hint="eastAsia" w:ascii="宋体" w:hAnsi="宋体" w:cs="宋体"/>
          <w:sz w:val="22"/>
          <w:szCs w:val="22"/>
        </w:rPr>
      </w:pPr>
      <w:r>
        <w:rPr>
          <w:rFonts w:hint="eastAsia" w:ascii="宋体" w:hAnsi="宋体" w:cs="宋体"/>
          <w:sz w:val="22"/>
          <w:szCs w:val="22"/>
        </w:rPr>
        <w:t>采购人支付款项前，供应商应当向采购人提供等额有效的发票，甲方收到乙方开具发票后</w:t>
      </w:r>
      <w:r>
        <w:rPr>
          <w:rFonts w:hint="eastAsia" w:ascii="宋体" w:hAnsi="宋体" w:cs="宋体"/>
          <w:sz w:val="22"/>
          <w:szCs w:val="22"/>
          <w:u w:val="single"/>
        </w:rPr>
        <w:t xml:space="preserve">   </w:t>
      </w:r>
      <w:r>
        <w:rPr>
          <w:rFonts w:hint="eastAsia" w:ascii="宋体" w:hAnsi="宋体" w:cs="宋体"/>
          <w:sz w:val="22"/>
          <w:szCs w:val="22"/>
        </w:rPr>
        <w:t>日内支付服务费，甲方支付乙方费用时应按规定填写收款单位全称、账号及金额。供应商未提供、迟延提供发票、提供发票不符合要求的，采购人有权拒绝或迟延付款，并不承担任何责任。</w:t>
      </w:r>
    </w:p>
    <w:p w14:paraId="521AF9EB">
      <w:pPr>
        <w:spacing w:after="0" w:line="360" w:lineRule="auto"/>
        <w:ind w:firstLine="444" w:firstLineChars="202"/>
        <w:rPr>
          <w:rFonts w:hint="eastAsia" w:ascii="宋体" w:hAnsi="宋体" w:cs="宋体"/>
          <w:sz w:val="22"/>
          <w:szCs w:val="22"/>
        </w:rPr>
      </w:pPr>
      <w:r>
        <w:rPr>
          <w:rFonts w:hint="eastAsia" w:ascii="宋体" w:hAnsi="宋体" w:cs="宋体"/>
          <w:sz w:val="22"/>
          <w:szCs w:val="22"/>
        </w:rPr>
        <w:t>保安每月服务费用包括并不限于保安人员工资、社会保险、福利、税费等全部费用，采购人无需向供应商支付任何其他费用。</w:t>
      </w:r>
    </w:p>
    <w:p w14:paraId="6FF28A67">
      <w:pPr>
        <w:spacing w:after="0" w:line="360" w:lineRule="auto"/>
        <w:rPr>
          <w:rFonts w:hint="eastAsia" w:ascii="宋体" w:hAnsi="宋体" w:cs="宋体"/>
          <w:b/>
          <w:sz w:val="22"/>
          <w:szCs w:val="22"/>
        </w:rPr>
      </w:pPr>
      <w:r>
        <w:rPr>
          <w:rFonts w:hint="eastAsia" w:ascii="宋体" w:hAnsi="宋体" w:cs="宋体"/>
          <w:b/>
          <w:sz w:val="22"/>
          <w:szCs w:val="22"/>
        </w:rPr>
        <w:t>四、双方的权利和义务</w:t>
      </w:r>
    </w:p>
    <w:p w14:paraId="46B4900C">
      <w:pPr>
        <w:spacing w:after="0" w:line="360" w:lineRule="auto"/>
        <w:ind w:firstLine="442" w:firstLineChars="200"/>
        <w:rPr>
          <w:rFonts w:hint="eastAsia" w:ascii="宋体" w:hAnsi="宋体" w:cs="宋体"/>
          <w:b/>
          <w:sz w:val="22"/>
          <w:szCs w:val="22"/>
        </w:rPr>
      </w:pPr>
      <w:r>
        <w:rPr>
          <w:rFonts w:hint="eastAsia" w:ascii="宋体" w:hAnsi="宋体" w:cs="宋体"/>
          <w:b/>
          <w:sz w:val="22"/>
          <w:szCs w:val="22"/>
        </w:rPr>
        <w:t>（一）甲方的权利和义务</w:t>
      </w:r>
    </w:p>
    <w:p w14:paraId="1806F54D">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第七条</w:t>
      </w:r>
      <w:r>
        <w:rPr>
          <w:rFonts w:hint="eastAsia" w:ascii="宋体" w:hAnsi="宋体" w:cs="宋体"/>
          <w:sz w:val="22"/>
          <w:szCs w:val="22"/>
        </w:rPr>
        <w:t xml:space="preserve">  甲方按实际需要提供住宿房间，非学校保安人员严禁在学校住宿。被褥等生活用品及保安员用餐问题由乙方负责解决。</w:t>
      </w:r>
    </w:p>
    <w:p w14:paraId="5DFD55C0">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第八条</w:t>
      </w:r>
      <w:r>
        <w:rPr>
          <w:rFonts w:hint="eastAsia" w:ascii="宋体" w:hAnsi="宋体" w:cs="宋体"/>
          <w:sz w:val="22"/>
          <w:szCs w:val="22"/>
        </w:rPr>
        <w:t xml:space="preserve">  遇重大活动，甲方有权要求乙方参与活动及增加人员，如有加班情况，由乙方自行负担保安员加班补助。 </w:t>
      </w:r>
    </w:p>
    <w:p w14:paraId="5ACF8B3A">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第九条</w:t>
      </w:r>
      <w:r>
        <w:rPr>
          <w:rFonts w:hint="eastAsia" w:ascii="宋体" w:hAnsi="宋体" w:cs="宋体"/>
          <w:sz w:val="22"/>
          <w:szCs w:val="22"/>
        </w:rPr>
        <w:t xml:space="preserve">  甲方对保安员的工作进行监督、检查和指导，对不符合工作要求或不服从管理的保安人员予以警告或要求乙方予以调换。</w:t>
      </w:r>
    </w:p>
    <w:p w14:paraId="671D2029">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第十条</w:t>
      </w:r>
      <w:r>
        <w:rPr>
          <w:rFonts w:hint="eastAsia" w:ascii="宋体" w:hAnsi="宋体" w:cs="宋体"/>
          <w:sz w:val="22"/>
          <w:szCs w:val="22"/>
        </w:rPr>
        <w:t xml:space="preserve">  甲方应尊重保安员的工作，对保安员履行职责的行为给予支持和配合。</w:t>
      </w:r>
    </w:p>
    <w:p w14:paraId="6367BAE8">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第十一条</w:t>
      </w:r>
      <w:r>
        <w:rPr>
          <w:rFonts w:hint="eastAsia" w:ascii="宋体" w:hAnsi="宋体" w:cs="宋体"/>
          <w:sz w:val="22"/>
          <w:szCs w:val="22"/>
        </w:rPr>
        <w:t xml:space="preserve">  当发生安全事故、治安案件等突发事件时，乙方保安员应及时采取应急措施、并保护现场，妥善处理。同时向甲方报告或报警。甲方有权直接指挥及安排保安人员进行处置，乙方应服从甲方的指挥，积极配合甲方工作。</w:t>
      </w:r>
    </w:p>
    <w:p w14:paraId="1D7A3358">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第十二条</w:t>
      </w:r>
      <w:r>
        <w:rPr>
          <w:rFonts w:hint="eastAsia" w:ascii="宋体" w:hAnsi="宋体" w:cs="宋体"/>
          <w:sz w:val="22"/>
          <w:szCs w:val="22"/>
        </w:rPr>
        <w:t xml:space="preserve">  因乙方保安员的失职造成甲方师生员工伤害或财产损失的，甲方有权单方解除合同，要求乙方赔偿损失，支付违约金，并有权追究乙方保安员的法律责任。</w:t>
      </w:r>
    </w:p>
    <w:p w14:paraId="7410815F">
      <w:pPr>
        <w:spacing w:after="0" w:line="360" w:lineRule="auto"/>
        <w:ind w:firstLine="442" w:firstLineChars="200"/>
        <w:rPr>
          <w:rFonts w:hint="eastAsia" w:ascii="宋体" w:hAnsi="宋体" w:cs="宋体"/>
          <w:b/>
          <w:sz w:val="22"/>
          <w:szCs w:val="22"/>
        </w:rPr>
      </w:pPr>
      <w:r>
        <w:rPr>
          <w:rFonts w:hint="eastAsia" w:ascii="宋体" w:hAnsi="宋体" w:cs="宋体"/>
          <w:b/>
          <w:sz w:val="22"/>
          <w:szCs w:val="22"/>
        </w:rPr>
        <w:t>（二）乙方的权利和义务</w:t>
      </w:r>
    </w:p>
    <w:p w14:paraId="38400183">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第十三条</w:t>
      </w:r>
      <w:r>
        <w:rPr>
          <w:rFonts w:hint="eastAsia" w:ascii="宋体" w:hAnsi="宋体" w:cs="宋体"/>
          <w:sz w:val="22"/>
          <w:szCs w:val="22"/>
        </w:rPr>
        <w:t xml:space="preserve">  乙方工作人员上班期间必须穿着统一保安制服、关键岗和巡逻人员配对讲机、强光手电、值守人员需配备防暴钢叉、防暴盾牌、头盔、防割手套（以上物品由乙方配备），高峰期间全员到岗，非高峰期双岗，坚守岗位、履行职责、文明执勤、保守机密。</w:t>
      </w:r>
    </w:p>
    <w:p w14:paraId="0A86DCEE">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 xml:space="preserve">第十四条  </w:t>
      </w:r>
      <w:r>
        <w:rPr>
          <w:rFonts w:hint="eastAsia" w:ascii="宋体" w:hAnsi="宋体" w:cs="宋体"/>
          <w:sz w:val="22"/>
          <w:szCs w:val="22"/>
        </w:rPr>
        <w:t>乙方负责按时支付保安员工资，并按甲方要求派出有资质、符合条件的保安上岗。各校区需固定保安人员，严禁因人员总数不足而出现校区之间相互替岗。</w:t>
      </w:r>
    </w:p>
    <w:p w14:paraId="72D63DDF">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第十五条</w:t>
      </w:r>
      <w:r>
        <w:rPr>
          <w:rFonts w:hint="eastAsia" w:ascii="宋体" w:hAnsi="宋体" w:cs="宋体"/>
          <w:sz w:val="22"/>
          <w:szCs w:val="22"/>
        </w:rPr>
        <w:t xml:space="preserve">  乙方应与委派的保安员签订合法有效的《劳动合同》，自觉履行该劳动合同项下的各项义务，并给员工缴纳社会保险。乙方保安人员因工资、保险、工伤等原因而产生的任何劳动合同纠纷由乙方负责解决，因此给甲方造成的一切损失，均由乙方负责赔偿。</w:t>
      </w:r>
    </w:p>
    <w:p w14:paraId="201082AF">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第十六条</w:t>
      </w:r>
      <w:r>
        <w:rPr>
          <w:rFonts w:hint="eastAsia" w:ascii="宋体" w:hAnsi="宋体" w:cs="宋体"/>
          <w:sz w:val="22"/>
          <w:szCs w:val="22"/>
        </w:rPr>
        <w:t xml:space="preserve">  乙方负责保安员的思想教育、基础业务培训（包括法律法规、消防、交通、安全防范、技术防范、应急演练等以上培训至少一月一次）和日常管理及保安员违纪问题的处理。乙方应加强对保安员的管理，严禁保安人员出现脱岗、酗酒、晚归、私自留宿他人等行为。如乙方保安人员发生上述行为的，甲方有权要求乙方予以更换。造成不良后果的，乙方应承担全部责任。</w:t>
      </w:r>
    </w:p>
    <w:p w14:paraId="347231FE">
      <w:pPr>
        <w:spacing w:after="0" w:line="360" w:lineRule="auto"/>
        <w:ind w:firstLine="442" w:firstLineChars="200"/>
        <w:jc w:val="left"/>
        <w:rPr>
          <w:rFonts w:hint="eastAsia" w:ascii="宋体" w:hAnsi="宋体" w:cs="宋体"/>
          <w:sz w:val="22"/>
          <w:szCs w:val="22"/>
        </w:rPr>
      </w:pPr>
      <w:r>
        <w:rPr>
          <w:rFonts w:hint="eastAsia" w:ascii="宋体" w:hAnsi="宋体" w:cs="宋体"/>
          <w:b/>
          <w:sz w:val="22"/>
          <w:szCs w:val="22"/>
        </w:rPr>
        <w:t>第十七条</w:t>
      </w:r>
      <w:r>
        <w:rPr>
          <w:rFonts w:hint="eastAsia" w:ascii="宋体" w:hAnsi="宋体" w:cs="宋体"/>
          <w:sz w:val="22"/>
          <w:szCs w:val="22"/>
        </w:rPr>
        <w:t xml:space="preserve">  乙方应及时惩处和撤换甲方提出的不称职的或个人能力不达标的保安员。乙方为甲方提供的保安人员不得随意更换，如需更换需经甲方允许，并向甲方提供新进人员审核信息（保安员证、健康证、无犯罪记录等），经甲方审核合格后方可上岗。</w:t>
      </w:r>
    </w:p>
    <w:p w14:paraId="1BF49C84">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第十八条</w:t>
      </w:r>
      <w:r>
        <w:rPr>
          <w:rFonts w:hint="eastAsia" w:ascii="宋体" w:hAnsi="宋体" w:cs="宋体"/>
          <w:sz w:val="22"/>
          <w:szCs w:val="22"/>
        </w:rPr>
        <w:t xml:space="preserve">  乙方保安人员严格按照规定着装，统一佩戴保安标志上岗执勤，并掌握上岗执勤用语等相关知识。</w:t>
      </w:r>
    </w:p>
    <w:p w14:paraId="1225331F">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第十九条</w:t>
      </w:r>
      <w:r>
        <w:rPr>
          <w:rFonts w:hint="eastAsia" w:ascii="宋体" w:hAnsi="宋体" w:cs="宋体"/>
          <w:sz w:val="22"/>
          <w:szCs w:val="22"/>
        </w:rPr>
        <w:t xml:space="preserve">  保安员因疾病、开会、培训、学习、探亲等原因不能正常上岗，乙方应及时按合同约定人数及时补充缺勤人员。如缺岗，甲方有权按实际人数支付保安服务费。</w:t>
      </w:r>
    </w:p>
    <w:p w14:paraId="3826E475">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 xml:space="preserve">第二十条 </w:t>
      </w:r>
      <w:r>
        <w:rPr>
          <w:rFonts w:ascii="宋体" w:hAnsi="宋体" w:cs="宋体"/>
          <w:b/>
          <w:sz w:val="22"/>
          <w:szCs w:val="22"/>
        </w:rPr>
        <w:t xml:space="preserve"> </w:t>
      </w:r>
      <w:r>
        <w:rPr>
          <w:rFonts w:hint="eastAsia" w:ascii="宋体" w:hAnsi="宋体" w:cs="宋体"/>
          <w:sz w:val="22"/>
          <w:szCs w:val="22"/>
        </w:rPr>
        <w:t>乙方做好门前三包工作，并保障保安员及时完成甲方交给的其他任务。</w:t>
      </w:r>
    </w:p>
    <w:p w14:paraId="47173F2F">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 xml:space="preserve">第二十一条 </w:t>
      </w:r>
      <w:r>
        <w:rPr>
          <w:rFonts w:ascii="宋体" w:hAnsi="宋体" w:cs="宋体"/>
          <w:b/>
          <w:sz w:val="22"/>
          <w:szCs w:val="22"/>
        </w:rPr>
        <w:t xml:space="preserve"> </w:t>
      </w:r>
      <w:r>
        <w:rPr>
          <w:rFonts w:hint="eastAsia" w:ascii="宋体" w:hAnsi="宋体" w:cs="宋体"/>
          <w:sz w:val="22"/>
          <w:szCs w:val="22"/>
        </w:rPr>
        <w:t>乙方应建立保安人员工作奖励机制，对于甲方提出的工作优秀人员乙方应给于不低于100元的现金奖励。</w:t>
      </w:r>
    </w:p>
    <w:p w14:paraId="61DFD061">
      <w:pPr>
        <w:spacing w:after="0" w:line="360" w:lineRule="auto"/>
        <w:ind w:firstLine="446" w:firstLineChars="202"/>
        <w:rPr>
          <w:rFonts w:hint="eastAsia" w:ascii="宋体" w:hAnsi="宋体" w:cs="宋体"/>
          <w:sz w:val="22"/>
          <w:szCs w:val="22"/>
        </w:rPr>
      </w:pPr>
      <w:r>
        <w:rPr>
          <w:rFonts w:hint="eastAsia" w:ascii="宋体" w:hAnsi="宋体" w:cs="宋体"/>
          <w:b/>
          <w:bCs/>
          <w:sz w:val="22"/>
          <w:szCs w:val="22"/>
        </w:rPr>
        <w:t>第二十二条</w:t>
      </w:r>
      <w:r>
        <w:rPr>
          <w:rFonts w:hint="eastAsia" w:ascii="宋体" w:hAnsi="宋体" w:cs="宋体"/>
          <w:sz w:val="22"/>
          <w:szCs w:val="22"/>
        </w:rPr>
        <w:t xml:space="preserve">   保安员在非职务行为时所导致的一切不良后果，均由乙方负责承担。</w:t>
      </w:r>
    </w:p>
    <w:p w14:paraId="6249FF10">
      <w:pPr>
        <w:spacing w:after="0" w:line="360" w:lineRule="auto"/>
        <w:rPr>
          <w:rFonts w:hint="eastAsia" w:ascii="宋体" w:hAnsi="宋体" w:cs="宋体"/>
          <w:b/>
          <w:sz w:val="22"/>
          <w:szCs w:val="22"/>
        </w:rPr>
      </w:pPr>
      <w:r>
        <w:rPr>
          <w:rFonts w:hint="eastAsia" w:ascii="宋体" w:hAnsi="宋体" w:cs="宋体"/>
          <w:b/>
          <w:sz w:val="22"/>
          <w:szCs w:val="22"/>
        </w:rPr>
        <w:t>五、合同的变更、解除、终止和续订</w:t>
      </w:r>
    </w:p>
    <w:p w14:paraId="4BCB033F">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第二十三条</w:t>
      </w:r>
      <w:r>
        <w:rPr>
          <w:rFonts w:hint="eastAsia" w:ascii="宋体" w:hAnsi="宋体" w:cs="宋体"/>
          <w:sz w:val="22"/>
          <w:szCs w:val="22"/>
        </w:rPr>
        <w:t xml:space="preserve">  甲乙双方经协商可以变更合同内容。</w:t>
      </w:r>
    </w:p>
    <w:p w14:paraId="46485A15">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第二十四条</w:t>
      </w:r>
      <w:r>
        <w:rPr>
          <w:rFonts w:hint="eastAsia" w:ascii="宋体" w:hAnsi="宋体" w:cs="宋体"/>
          <w:sz w:val="22"/>
          <w:szCs w:val="22"/>
        </w:rPr>
        <w:t xml:space="preserve">  一方因不可抗拒原因不能履行合同时，应及时通知对方，由双方根据具体情况协商处理。</w:t>
      </w:r>
    </w:p>
    <w:p w14:paraId="60B4BB6F">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 xml:space="preserve">第二十五条 </w:t>
      </w:r>
      <w:r>
        <w:rPr>
          <w:rFonts w:hint="eastAsia" w:ascii="宋体" w:hAnsi="宋体" w:cs="宋体"/>
          <w:sz w:val="22"/>
          <w:szCs w:val="22"/>
        </w:rPr>
        <w:t>针对甲方提出的服务不合格问题，服务人数不达标，保安人员年龄、身体条件不合格等情形，乙方在合理期限内仍不整改的，甲方有权终止合同。</w:t>
      </w:r>
    </w:p>
    <w:p w14:paraId="10876912">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第二十六条</w:t>
      </w:r>
      <w:r>
        <w:rPr>
          <w:rFonts w:hint="eastAsia" w:ascii="宋体" w:hAnsi="宋体" w:cs="宋体"/>
          <w:sz w:val="22"/>
          <w:szCs w:val="22"/>
        </w:rPr>
        <w:t xml:space="preserve">  供应商在服务期间，出现重大安全责任事故、丧失保安服务许可证等核心资质或丧失履约能力，或被处以重大行政处罚/司法立案、保安人员存在违法犯罪行为、泄露校园敏感信息、引发重大舆情等损害采购人声誉等情形的，采购人有权终止合同。</w:t>
      </w:r>
    </w:p>
    <w:p w14:paraId="35D67F8D">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第二十七条</w:t>
      </w:r>
      <w:r>
        <w:rPr>
          <w:rFonts w:hint="eastAsia" w:ascii="宋体" w:hAnsi="宋体" w:cs="宋体"/>
          <w:sz w:val="22"/>
          <w:szCs w:val="22"/>
        </w:rPr>
        <w:t xml:space="preserve">  本合同期限届满即终止。</w:t>
      </w:r>
    </w:p>
    <w:p w14:paraId="00E81DEA">
      <w:pPr>
        <w:spacing w:after="0" w:line="360" w:lineRule="auto"/>
        <w:jc w:val="left"/>
        <w:rPr>
          <w:rFonts w:hint="eastAsia" w:ascii="宋体" w:hAnsi="宋体" w:cs="宋体"/>
          <w:b/>
          <w:sz w:val="22"/>
          <w:szCs w:val="22"/>
        </w:rPr>
      </w:pPr>
      <w:r>
        <w:rPr>
          <w:rFonts w:hint="eastAsia" w:ascii="宋体" w:hAnsi="宋体" w:cs="宋体"/>
          <w:b/>
          <w:sz w:val="22"/>
          <w:szCs w:val="22"/>
        </w:rPr>
        <w:t>六、违约责任</w:t>
      </w:r>
    </w:p>
    <w:p w14:paraId="63D05DBE">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第二十八条</w:t>
      </w:r>
      <w:r>
        <w:rPr>
          <w:rFonts w:hint="eastAsia" w:ascii="宋体" w:hAnsi="宋体" w:cs="宋体"/>
          <w:sz w:val="22"/>
          <w:szCs w:val="22"/>
        </w:rPr>
        <w:t xml:space="preserve">  在合同有效期内，任何一方不得无故单方解除合同，否则应承担违约责任，向对方支付违约金。违约金额为一个月的服务费。</w:t>
      </w:r>
    </w:p>
    <w:p w14:paraId="4BA923A8">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第二十九条</w:t>
      </w:r>
      <w:r>
        <w:rPr>
          <w:rFonts w:hint="eastAsia" w:ascii="宋体" w:hAnsi="宋体" w:cs="宋体"/>
          <w:sz w:val="22"/>
          <w:szCs w:val="22"/>
        </w:rPr>
        <w:t xml:space="preserve">  乙方提供的保安人员不符合本合同约定任职条件的，视为未提供相应的保安人员。甲方无须支付相应服务费用。</w:t>
      </w:r>
    </w:p>
    <w:p w14:paraId="32C9BCF9">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第三十条</w:t>
      </w:r>
      <w:r>
        <w:rPr>
          <w:rFonts w:hint="eastAsia" w:ascii="宋体" w:hAnsi="宋体" w:cs="宋体"/>
          <w:sz w:val="22"/>
          <w:szCs w:val="22"/>
        </w:rPr>
        <w:t xml:space="preserve">  乙方应当于合同终止或解除后5日内撤离甲方，如逾期未撤离的，甲方无需支付逾期期间的服务费，并有权要求乙方按本合同总金额的万分之三／天支付违约金。</w:t>
      </w:r>
    </w:p>
    <w:p w14:paraId="0063673D">
      <w:pPr>
        <w:spacing w:after="0" w:line="360" w:lineRule="auto"/>
        <w:rPr>
          <w:rFonts w:hint="eastAsia" w:ascii="宋体" w:hAnsi="宋体" w:cs="宋体"/>
          <w:b/>
          <w:sz w:val="22"/>
          <w:szCs w:val="22"/>
        </w:rPr>
      </w:pPr>
      <w:r>
        <w:rPr>
          <w:rFonts w:hint="eastAsia" w:ascii="宋体" w:hAnsi="宋体" w:cs="宋体"/>
          <w:b/>
          <w:sz w:val="22"/>
          <w:szCs w:val="22"/>
        </w:rPr>
        <w:t>七、争议的解决</w:t>
      </w:r>
    </w:p>
    <w:p w14:paraId="007C4D48">
      <w:pPr>
        <w:spacing w:after="0" w:line="360" w:lineRule="auto"/>
        <w:ind w:firstLine="446" w:firstLineChars="202"/>
        <w:rPr>
          <w:rFonts w:hint="eastAsia" w:ascii="宋体" w:hAnsi="宋体" w:cs="宋体"/>
          <w:sz w:val="22"/>
          <w:szCs w:val="22"/>
        </w:rPr>
      </w:pPr>
      <w:bookmarkStart w:id="1" w:name="_Hlk152180799"/>
      <w:r>
        <w:rPr>
          <w:rFonts w:hint="eastAsia" w:ascii="宋体" w:hAnsi="宋体" w:cs="宋体"/>
          <w:b/>
          <w:sz w:val="22"/>
          <w:szCs w:val="22"/>
        </w:rPr>
        <w:t>第三十一条</w:t>
      </w:r>
      <w:r>
        <w:rPr>
          <w:rFonts w:hint="eastAsia" w:ascii="宋体" w:hAnsi="宋体" w:cs="宋体"/>
          <w:sz w:val="22"/>
          <w:szCs w:val="22"/>
        </w:rPr>
        <w:t xml:space="preserve">  </w:t>
      </w:r>
      <w:bookmarkEnd w:id="1"/>
      <w:r>
        <w:rPr>
          <w:rFonts w:hint="eastAsia" w:ascii="宋体" w:hAnsi="宋体" w:cs="宋体"/>
          <w:sz w:val="22"/>
          <w:szCs w:val="22"/>
        </w:rPr>
        <w:t>在合同履行中发生争议，由双方协商解决；协商不成的，向甲方所在地人民法院提起诉讼。</w:t>
      </w:r>
    </w:p>
    <w:p w14:paraId="3BAD6686">
      <w:pPr>
        <w:spacing w:after="0" w:line="360" w:lineRule="auto"/>
        <w:rPr>
          <w:rFonts w:hint="eastAsia" w:ascii="宋体" w:hAnsi="宋体" w:cs="宋体"/>
          <w:b/>
          <w:sz w:val="22"/>
          <w:szCs w:val="22"/>
        </w:rPr>
      </w:pPr>
      <w:r>
        <w:rPr>
          <w:rFonts w:hint="eastAsia" w:ascii="宋体" w:hAnsi="宋体" w:cs="宋体"/>
          <w:b/>
          <w:sz w:val="22"/>
          <w:szCs w:val="22"/>
        </w:rPr>
        <w:t>八、其他</w:t>
      </w:r>
    </w:p>
    <w:p w14:paraId="064300B5">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第三十二条</w:t>
      </w:r>
      <w:r>
        <w:rPr>
          <w:rFonts w:hint="eastAsia" w:ascii="宋体" w:hAnsi="宋体" w:cs="宋体"/>
          <w:sz w:val="22"/>
          <w:szCs w:val="22"/>
        </w:rPr>
        <w:t xml:space="preserve">  本合同未尽事宜，由甲乙双方另行协商并签订补充协议，补充协议与本合同具有同等法律效力。</w:t>
      </w:r>
    </w:p>
    <w:p w14:paraId="537EC644">
      <w:pPr>
        <w:spacing w:after="0" w:line="360" w:lineRule="auto"/>
        <w:ind w:right="-764" w:rightChars="-364" w:firstLine="446" w:firstLineChars="202"/>
        <w:rPr>
          <w:rFonts w:hint="eastAsia" w:ascii="宋体" w:hAnsi="宋体" w:cs="宋体"/>
          <w:sz w:val="22"/>
          <w:szCs w:val="22"/>
        </w:rPr>
      </w:pPr>
      <w:r>
        <w:rPr>
          <w:rFonts w:hint="eastAsia" w:ascii="宋体" w:hAnsi="宋体" w:cs="宋体"/>
          <w:b/>
          <w:sz w:val="22"/>
          <w:szCs w:val="22"/>
        </w:rPr>
        <w:t>第三十三条</w:t>
      </w:r>
      <w:r>
        <w:rPr>
          <w:rFonts w:hint="eastAsia" w:ascii="宋体" w:hAnsi="宋体" w:cs="宋体"/>
          <w:sz w:val="22"/>
          <w:szCs w:val="22"/>
        </w:rPr>
        <w:t xml:space="preserve">  本合同一式</w:t>
      </w:r>
      <w:r>
        <w:rPr>
          <w:rFonts w:hint="eastAsia" w:ascii="宋体" w:hAnsi="宋体" w:cs="宋体"/>
          <w:sz w:val="22"/>
          <w:szCs w:val="22"/>
          <w:u w:val="single"/>
        </w:rPr>
        <w:t xml:space="preserve"> 肆 </w:t>
      </w:r>
      <w:r>
        <w:rPr>
          <w:rFonts w:hint="eastAsia" w:ascii="宋体" w:hAnsi="宋体" w:cs="宋体"/>
          <w:sz w:val="22"/>
          <w:szCs w:val="22"/>
        </w:rPr>
        <w:t>份，甲乙双方各执</w:t>
      </w:r>
      <w:r>
        <w:rPr>
          <w:rFonts w:hint="eastAsia" w:ascii="宋体" w:hAnsi="宋体" w:cs="宋体"/>
          <w:sz w:val="22"/>
          <w:szCs w:val="22"/>
          <w:u w:val="single"/>
        </w:rPr>
        <w:t xml:space="preserve"> 贰 </w:t>
      </w:r>
      <w:r>
        <w:rPr>
          <w:rFonts w:hint="eastAsia" w:ascii="宋体" w:hAnsi="宋体" w:cs="宋体"/>
          <w:sz w:val="22"/>
          <w:szCs w:val="22"/>
        </w:rPr>
        <w:t>份。具有同等法律效力。</w:t>
      </w:r>
    </w:p>
    <w:p w14:paraId="4189067B">
      <w:pPr>
        <w:spacing w:after="0" w:line="360" w:lineRule="auto"/>
        <w:ind w:firstLine="446" w:firstLineChars="202"/>
        <w:rPr>
          <w:rFonts w:hint="eastAsia" w:ascii="宋体" w:hAnsi="宋体" w:cs="宋体"/>
          <w:sz w:val="22"/>
          <w:szCs w:val="22"/>
        </w:rPr>
      </w:pPr>
      <w:r>
        <w:rPr>
          <w:rFonts w:hint="eastAsia" w:ascii="宋体" w:hAnsi="宋体" w:cs="宋体"/>
          <w:b/>
          <w:sz w:val="22"/>
          <w:szCs w:val="22"/>
        </w:rPr>
        <w:t>第三十四条</w:t>
      </w:r>
      <w:r>
        <w:rPr>
          <w:rFonts w:hint="eastAsia" w:ascii="宋体" w:hAnsi="宋体" w:cs="宋体"/>
          <w:sz w:val="22"/>
          <w:szCs w:val="22"/>
        </w:rPr>
        <w:t xml:space="preserve">  本合同经双方签字盖章后生效。</w:t>
      </w:r>
    </w:p>
    <w:p w14:paraId="40CA661D">
      <w:pPr>
        <w:spacing w:after="0" w:line="360" w:lineRule="auto"/>
        <w:ind w:firstLine="220" w:firstLineChars="100"/>
        <w:rPr>
          <w:rFonts w:hint="eastAsia" w:ascii="宋体" w:hAnsi="宋体" w:cs="宋体"/>
          <w:sz w:val="22"/>
          <w:szCs w:val="22"/>
        </w:rPr>
      </w:pPr>
      <w:r>
        <w:rPr>
          <w:rFonts w:hint="eastAsia" w:ascii="宋体" w:hAnsi="宋体" w:cs="宋体"/>
          <w:sz w:val="22"/>
          <w:szCs w:val="22"/>
        </w:rPr>
        <w:t>（以下无正文）</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45"/>
        <w:gridCol w:w="4677"/>
      </w:tblGrid>
      <w:tr w14:paraId="6CE39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45" w:type="dxa"/>
            <w:tcBorders>
              <w:tl2br w:val="nil"/>
              <w:tr2bl w:val="nil"/>
            </w:tcBorders>
            <w:vAlign w:val="center"/>
          </w:tcPr>
          <w:p w14:paraId="2FBC40AD">
            <w:pPr>
              <w:pStyle w:val="2"/>
              <w:spacing w:after="0" w:line="360" w:lineRule="auto"/>
              <w:ind w:firstLine="0"/>
              <w:jc w:val="both"/>
              <w:rPr>
                <w:rFonts w:hint="eastAsia" w:hAnsi="宋体" w:cs="宋体"/>
                <w:sz w:val="22"/>
                <w:szCs w:val="22"/>
              </w:rPr>
            </w:pPr>
            <w:r>
              <w:rPr>
                <w:rFonts w:hint="eastAsia" w:hAnsi="宋体" w:cs="宋体"/>
                <w:sz w:val="22"/>
                <w:szCs w:val="22"/>
              </w:rPr>
              <w:t>甲方（盖章）：</w:t>
            </w:r>
          </w:p>
        </w:tc>
        <w:tc>
          <w:tcPr>
            <w:tcW w:w="4677" w:type="dxa"/>
            <w:tcBorders>
              <w:tl2br w:val="nil"/>
              <w:tr2bl w:val="nil"/>
            </w:tcBorders>
            <w:vAlign w:val="center"/>
          </w:tcPr>
          <w:p w14:paraId="6409F407">
            <w:pPr>
              <w:pStyle w:val="2"/>
              <w:spacing w:after="0" w:line="360" w:lineRule="auto"/>
              <w:ind w:firstLine="0"/>
              <w:jc w:val="both"/>
              <w:rPr>
                <w:rFonts w:hint="eastAsia" w:hAnsi="宋体" w:cs="宋体"/>
                <w:sz w:val="22"/>
                <w:szCs w:val="22"/>
              </w:rPr>
            </w:pPr>
            <w:r>
              <w:rPr>
                <w:rFonts w:hint="eastAsia" w:hAnsi="宋体" w:cs="宋体"/>
                <w:sz w:val="22"/>
                <w:szCs w:val="22"/>
              </w:rPr>
              <w:t>乙方（盖章）：北京华夏永安保安服务有限公司</w:t>
            </w:r>
          </w:p>
        </w:tc>
      </w:tr>
      <w:tr w14:paraId="10C31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45" w:type="dxa"/>
            <w:tcBorders>
              <w:tl2br w:val="nil"/>
              <w:tr2bl w:val="nil"/>
            </w:tcBorders>
            <w:vAlign w:val="center"/>
          </w:tcPr>
          <w:p w14:paraId="7376BE49">
            <w:pPr>
              <w:pStyle w:val="2"/>
              <w:spacing w:after="0" w:line="360" w:lineRule="auto"/>
              <w:ind w:firstLine="0"/>
              <w:jc w:val="both"/>
              <w:rPr>
                <w:rFonts w:hint="eastAsia" w:hAnsi="宋体" w:cs="宋体"/>
                <w:sz w:val="22"/>
                <w:szCs w:val="22"/>
              </w:rPr>
            </w:pPr>
            <w:r>
              <w:rPr>
                <w:rFonts w:hint="eastAsia" w:hAnsi="宋体" w:cs="宋体"/>
                <w:sz w:val="22"/>
                <w:szCs w:val="22"/>
              </w:rPr>
              <w:t>法定代表人</w:t>
            </w:r>
          </w:p>
        </w:tc>
        <w:tc>
          <w:tcPr>
            <w:tcW w:w="4677" w:type="dxa"/>
            <w:tcBorders>
              <w:tl2br w:val="nil"/>
              <w:tr2bl w:val="nil"/>
            </w:tcBorders>
            <w:vAlign w:val="center"/>
          </w:tcPr>
          <w:p w14:paraId="2D6EDA8D">
            <w:pPr>
              <w:pStyle w:val="2"/>
              <w:spacing w:after="0" w:line="360" w:lineRule="auto"/>
              <w:ind w:firstLine="0"/>
              <w:jc w:val="both"/>
              <w:rPr>
                <w:rFonts w:hint="eastAsia" w:hAnsi="宋体" w:cs="宋体"/>
                <w:sz w:val="22"/>
                <w:szCs w:val="22"/>
              </w:rPr>
            </w:pPr>
            <w:r>
              <w:rPr>
                <w:rFonts w:hint="eastAsia" w:hAnsi="宋体" w:cs="宋体"/>
                <w:sz w:val="22"/>
                <w:szCs w:val="22"/>
              </w:rPr>
              <w:t>法定代表人</w:t>
            </w:r>
          </w:p>
        </w:tc>
      </w:tr>
      <w:tr w14:paraId="2FE02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45" w:type="dxa"/>
            <w:tcBorders>
              <w:tl2br w:val="nil"/>
              <w:tr2bl w:val="nil"/>
            </w:tcBorders>
            <w:vAlign w:val="center"/>
          </w:tcPr>
          <w:p w14:paraId="27B9321C">
            <w:pPr>
              <w:pStyle w:val="2"/>
              <w:spacing w:after="0" w:line="360" w:lineRule="auto"/>
              <w:ind w:firstLine="0"/>
              <w:jc w:val="both"/>
              <w:rPr>
                <w:rFonts w:hint="eastAsia" w:hAnsi="宋体" w:cs="宋体"/>
                <w:sz w:val="22"/>
                <w:szCs w:val="22"/>
              </w:rPr>
            </w:pPr>
            <w:r>
              <w:rPr>
                <w:rFonts w:hint="eastAsia" w:hAnsi="宋体" w:cs="宋体"/>
                <w:sz w:val="22"/>
                <w:szCs w:val="22"/>
              </w:rPr>
              <w:t>或委托代理人：</w:t>
            </w:r>
          </w:p>
        </w:tc>
        <w:tc>
          <w:tcPr>
            <w:tcW w:w="4677" w:type="dxa"/>
            <w:tcBorders>
              <w:tl2br w:val="nil"/>
              <w:tr2bl w:val="nil"/>
            </w:tcBorders>
            <w:vAlign w:val="center"/>
          </w:tcPr>
          <w:p w14:paraId="06C432DE">
            <w:pPr>
              <w:pStyle w:val="2"/>
              <w:spacing w:after="0" w:line="360" w:lineRule="auto"/>
              <w:ind w:firstLine="0"/>
              <w:jc w:val="both"/>
              <w:rPr>
                <w:rFonts w:hint="eastAsia" w:hAnsi="宋体" w:eastAsia="宋体" w:cs="宋体"/>
                <w:sz w:val="22"/>
                <w:szCs w:val="22"/>
                <w:lang w:eastAsia="zh-CN"/>
              </w:rPr>
            </w:pPr>
            <w:r>
              <w:rPr>
                <w:rFonts w:hint="eastAsia" w:hAnsi="宋体" w:cs="宋体"/>
                <w:sz w:val="22"/>
                <w:szCs w:val="22"/>
              </w:rPr>
              <w:t>或委托代理人：</w:t>
            </w:r>
            <w:r>
              <w:rPr>
                <w:rFonts w:hint="eastAsia" w:hAnsi="宋体" w:cs="宋体"/>
                <w:sz w:val="22"/>
                <w:szCs w:val="22"/>
                <w:lang w:eastAsia="zh-CN"/>
              </w:rPr>
              <w:t>陈奇</w:t>
            </w:r>
          </w:p>
        </w:tc>
      </w:tr>
      <w:tr w14:paraId="0BBC4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45" w:type="dxa"/>
            <w:tcBorders>
              <w:tl2br w:val="nil"/>
              <w:tr2bl w:val="nil"/>
            </w:tcBorders>
            <w:vAlign w:val="center"/>
          </w:tcPr>
          <w:p w14:paraId="4572CCD2">
            <w:pPr>
              <w:pStyle w:val="2"/>
              <w:spacing w:after="0" w:line="360" w:lineRule="auto"/>
              <w:ind w:firstLine="0"/>
              <w:jc w:val="both"/>
              <w:rPr>
                <w:rFonts w:hint="eastAsia" w:hAnsi="宋体" w:cs="宋体"/>
                <w:sz w:val="22"/>
                <w:szCs w:val="22"/>
              </w:rPr>
            </w:pPr>
            <w:r>
              <w:rPr>
                <w:rFonts w:hint="eastAsia" w:hAnsi="宋体" w:cs="宋体"/>
                <w:sz w:val="22"/>
                <w:szCs w:val="22"/>
              </w:rPr>
              <w:t>联系电话：</w:t>
            </w:r>
          </w:p>
        </w:tc>
        <w:tc>
          <w:tcPr>
            <w:tcW w:w="4677" w:type="dxa"/>
            <w:tcBorders>
              <w:tl2br w:val="nil"/>
              <w:tr2bl w:val="nil"/>
            </w:tcBorders>
            <w:vAlign w:val="center"/>
          </w:tcPr>
          <w:p w14:paraId="60287924">
            <w:pPr>
              <w:pStyle w:val="2"/>
              <w:spacing w:after="0" w:line="360" w:lineRule="auto"/>
              <w:ind w:firstLine="0"/>
              <w:jc w:val="both"/>
              <w:rPr>
                <w:rFonts w:hint="default" w:hAnsi="宋体" w:eastAsia="宋体" w:cs="宋体"/>
                <w:sz w:val="22"/>
                <w:szCs w:val="22"/>
                <w:lang w:val="en-US" w:eastAsia="zh-CN"/>
              </w:rPr>
            </w:pPr>
            <w:r>
              <w:rPr>
                <w:rFonts w:hint="eastAsia" w:hAnsi="宋体" w:cs="宋体"/>
                <w:sz w:val="22"/>
                <w:szCs w:val="22"/>
              </w:rPr>
              <w:t>联系电话：</w:t>
            </w:r>
            <w:r>
              <w:rPr>
                <w:rFonts w:hint="eastAsia" w:hAnsi="宋体" w:cs="宋体"/>
                <w:sz w:val="22"/>
                <w:szCs w:val="22"/>
                <w:lang w:val="en-US" w:eastAsia="zh-CN"/>
              </w:rPr>
              <w:t>15313032808</w:t>
            </w:r>
          </w:p>
        </w:tc>
      </w:tr>
      <w:tr w14:paraId="20A12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45" w:type="dxa"/>
            <w:tcBorders>
              <w:tl2br w:val="nil"/>
              <w:tr2bl w:val="nil"/>
            </w:tcBorders>
            <w:vAlign w:val="center"/>
          </w:tcPr>
          <w:p w14:paraId="50EF2FB6">
            <w:pPr>
              <w:pStyle w:val="2"/>
              <w:spacing w:after="0" w:line="360" w:lineRule="auto"/>
              <w:ind w:firstLine="0"/>
              <w:jc w:val="both"/>
              <w:rPr>
                <w:rFonts w:hint="eastAsia" w:hAnsi="宋体" w:cs="宋体"/>
                <w:sz w:val="22"/>
                <w:szCs w:val="22"/>
              </w:rPr>
            </w:pPr>
            <w:r>
              <w:rPr>
                <w:rFonts w:hint="eastAsia" w:hAnsi="宋体" w:cs="宋体"/>
                <w:sz w:val="22"/>
                <w:szCs w:val="22"/>
              </w:rPr>
              <w:t>地址：</w:t>
            </w:r>
          </w:p>
        </w:tc>
        <w:tc>
          <w:tcPr>
            <w:tcW w:w="4677" w:type="dxa"/>
            <w:tcBorders>
              <w:tl2br w:val="nil"/>
              <w:tr2bl w:val="nil"/>
            </w:tcBorders>
            <w:vAlign w:val="center"/>
          </w:tcPr>
          <w:p w14:paraId="0306380E">
            <w:pPr>
              <w:pStyle w:val="2"/>
              <w:spacing w:after="0" w:line="360" w:lineRule="auto"/>
              <w:ind w:firstLine="0"/>
              <w:jc w:val="both"/>
              <w:rPr>
                <w:rFonts w:hint="eastAsia" w:hAnsi="宋体" w:cs="宋体"/>
                <w:sz w:val="22"/>
                <w:szCs w:val="22"/>
              </w:rPr>
            </w:pPr>
            <w:r>
              <w:rPr>
                <w:rFonts w:hint="eastAsia" w:hAnsi="宋体" w:cs="宋体"/>
                <w:sz w:val="22"/>
                <w:szCs w:val="22"/>
              </w:rPr>
              <w:t>地址：</w:t>
            </w:r>
            <w:r>
              <w:rPr>
                <w:rFonts w:hint="eastAsia" w:hAnsi="宋体" w:cs="宋体"/>
                <w:sz w:val="18"/>
                <w:szCs w:val="18"/>
              </w:rPr>
              <w:t>北京市丰台区马连道中都雅润北楼四层412室</w:t>
            </w:r>
          </w:p>
        </w:tc>
      </w:tr>
      <w:tr w14:paraId="2E302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45" w:type="dxa"/>
            <w:tcBorders>
              <w:tl2br w:val="nil"/>
              <w:tr2bl w:val="nil"/>
            </w:tcBorders>
            <w:vAlign w:val="center"/>
          </w:tcPr>
          <w:p w14:paraId="61D090CE">
            <w:pPr>
              <w:pStyle w:val="2"/>
              <w:spacing w:after="0" w:line="360" w:lineRule="auto"/>
              <w:ind w:firstLine="0"/>
              <w:jc w:val="both"/>
              <w:rPr>
                <w:rFonts w:hint="eastAsia" w:hAnsi="宋体" w:cs="宋体"/>
                <w:sz w:val="22"/>
                <w:szCs w:val="22"/>
              </w:rPr>
            </w:pPr>
            <w:r>
              <w:rPr>
                <w:rFonts w:hint="eastAsia" w:hAnsi="宋体" w:cs="宋体"/>
                <w:sz w:val="22"/>
                <w:szCs w:val="22"/>
              </w:rPr>
              <w:t>邮编：</w:t>
            </w:r>
          </w:p>
        </w:tc>
        <w:tc>
          <w:tcPr>
            <w:tcW w:w="4677" w:type="dxa"/>
            <w:tcBorders>
              <w:tl2br w:val="nil"/>
              <w:tr2bl w:val="nil"/>
            </w:tcBorders>
            <w:vAlign w:val="center"/>
          </w:tcPr>
          <w:p w14:paraId="1950072E">
            <w:pPr>
              <w:pStyle w:val="2"/>
              <w:spacing w:after="0" w:line="360" w:lineRule="auto"/>
              <w:ind w:firstLine="0"/>
              <w:jc w:val="both"/>
              <w:rPr>
                <w:rFonts w:hint="eastAsia" w:hAnsi="宋体" w:cs="宋体"/>
                <w:sz w:val="22"/>
                <w:szCs w:val="22"/>
              </w:rPr>
            </w:pPr>
            <w:r>
              <w:rPr>
                <w:rFonts w:hint="eastAsia" w:hAnsi="宋体" w:cs="宋体"/>
                <w:sz w:val="22"/>
                <w:szCs w:val="22"/>
              </w:rPr>
              <w:t>邮编：</w:t>
            </w:r>
          </w:p>
        </w:tc>
      </w:tr>
      <w:tr w14:paraId="1DB82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845" w:type="dxa"/>
            <w:tcBorders>
              <w:tl2br w:val="nil"/>
              <w:tr2bl w:val="nil"/>
            </w:tcBorders>
            <w:vAlign w:val="center"/>
          </w:tcPr>
          <w:p w14:paraId="08A5CFE5">
            <w:pPr>
              <w:pStyle w:val="2"/>
              <w:spacing w:after="0" w:line="360" w:lineRule="auto"/>
              <w:ind w:firstLine="0"/>
              <w:jc w:val="both"/>
              <w:rPr>
                <w:rFonts w:hint="eastAsia" w:hAnsi="宋体" w:cs="宋体"/>
                <w:sz w:val="22"/>
                <w:szCs w:val="22"/>
              </w:rPr>
            </w:pPr>
            <w:r>
              <w:rPr>
                <w:rFonts w:hint="eastAsia" w:hAnsi="宋体" w:cs="宋体"/>
                <w:sz w:val="22"/>
                <w:szCs w:val="22"/>
              </w:rPr>
              <w:t>开户银行：</w:t>
            </w:r>
          </w:p>
        </w:tc>
        <w:tc>
          <w:tcPr>
            <w:tcW w:w="4677" w:type="dxa"/>
            <w:tcBorders>
              <w:tl2br w:val="nil"/>
              <w:tr2bl w:val="nil"/>
            </w:tcBorders>
            <w:vAlign w:val="center"/>
          </w:tcPr>
          <w:p w14:paraId="5C254AEC">
            <w:pPr>
              <w:pStyle w:val="2"/>
              <w:spacing w:after="0" w:line="360" w:lineRule="auto"/>
              <w:ind w:firstLine="0"/>
              <w:jc w:val="both"/>
              <w:rPr>
                <w:rFonts w:hint="eastAsia" w:hAnsi="宋体" w:cs="宋体"/>
                <w:sz w:val="22"/>
                <w:szCs w:val="22"/>
              </w:rPr>
            </w:pPr>
            <w:r>
              <w:rPr>
                <w:rFonts w:hint="eastAsia" w:hAnsi="宋体" w:cs="宋体"/>
                <w:sz w:val="22"/>
                <w:szCs w:val="22"/>
              </w:rPr>
              <w:t>开户银行：</w:t>
            </w:r>
            <w:r>
              <w:rPr>
                <w:rFonts w:hint="eastAsia" w:hAnsi="宋体" w:cs="宋体"/>
                <w:sz w:val="18"/>
                <w:szCs w:val="18"/>
              </w:rPr>
              <w:t>中国光大银行股份有限公司北京五棵松支行</w:t>
            </w:r>
          </w:p>
        </w:tc>
      </w:tr>
      <w:tr w14:paraId="4E74C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3845" w:type="dxa"/>
            <w:tcBorders>
              <w:tl2br w:val="nil"/>
              <w:tr2bl w:val="nil"/>
            </w:tcBorders>
            <w:vAlign w:val="center"/>
          </w:tcPr>
          <w:p w14:paraId="3D6BCF09">
            <w:pPr>
              <w:pStyle w:val="2"/>
              <w:spacing w:after="0" w:line="360" w:lineRule="auto"/>
              <w:ind w:firstLine="0"/>
              <w:jc w:val="both"/>
              <w:rPr>
                <w:rFonts w:hint="eastAsia" w:hAnsi="宋体" w:cs="宋体"/>
                <w:sz w:val="22"/>
                <w:szCs w:val="22"/>
              </w:rPr>
            </w:pPr>
            <w:r>
              <w:rPr>
                <w:rFonts w:hint="eastAsia" w:hAnsi="宋体" w:cs="宋体"/>
                <w:sz w:val="22"/>
                <w:szCs w:val="22"/>
              </w:rPr>
              <w:t>账号：</w:t>
            </w:r>
          </w:p>
        </w:tc>
        <w:tc>
          <w:tcPr>
            <w:tcW w:w="4677" w:type="dxa"/>
            <w:tcBorders>
              <w:tl2br w:val="nil"/>
              <w:tr2bl w:val="nil"/>
            </w:tcBorders>
            <w:vAlign w:val="center"/>
          </w:tcPr>
          <w:p w14:paraId="6BF26E0C">
            <w:pPr>
              <w:pStyle w:val="2"/>
              <w:spacing w:after="0" w:line="360" w:lineRule="auto"/>
              <w:ind w:firstLine="0"/>
              <w:jc w:val="both"/>
              <w:rPr>
                <w:rFonts w:hint="eastAsia" w:hAnsi="宋体" w:cs="宋体"/>
                <w:sz w:val="22"/>
                <w:szCs w:val="22"/>
              </w:rPr>
            </w:pPr>
            <w:r>
              <w:rPr>
                <w:rFonts w:hint="eastAsia" w:hAnsi="宋体" w:cs="宋体"/>
                <w:sz w:val="22"/>
                <w:szCs w:val="22"/>
              </w:rPr>
              <w:t>账号：35450188000016855</w:t>
            </w:r>
          </w:p>
        </w:tc>
      </w:tr>
      <w:tr w14:paraId="78681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3845" w:type="dxa"/>
            <w:tcBorders>
              <w:tl2br w:val="nil"/>
              <w:tr2bl w:val="nil"/>
            </w:tcBorders>
            <w:vAlign w:val="center"/>
          </w:tcPr>
          <w:p w14:paraId="70953D44">
            <w:pPr>
              <w:pStyle w:val="2"/>
              <w:spacing w:after="0" w:line="360" w:lineRule="auto"/>
              <w:ind w:firstLine="0"/>
              <w:jc w:val="both"/>
              <w:rPr>
                <w:rFonts w:hint="eastAsia" w:hAnsi="宋体" w:cs="宋体"/>
                <w:sz w:val="22"/>
                <w:szCs w:val="22"/>
              </w:rPr>
            </w:pPr>
            <w:r>
              <w:rPr>
                <w:rFonts w:hint="eastAsia" w:hAnsi="宋体" w:cs="宋体"/>
                <w:sz w:val="22"/>
                <w:szCs w:val="22"/>
              </w:rPr>
              <w:t>签订日期：        年   月   日</w:t>
            </w:r>
          </w:p>
        </w:tc>
        <w:tc>
          <w:tcPr>
            <w:tcW w:w="4677" w:type="dxa"/>
            <w:tcBorders>
              <w:tl2br w:val="nil"/>
              <w:tr2bl w:val="nil"/>
            </w:tcBorders>
            <w:vAlign w:val="center"/>
          </w:tcPr>
          <w:p w14:paraId="285C4FA4">
            <w:pPr>
              <w:pStyle w:val="2"/>
              <w:spacing w:after="0" w:line="360" w:lineRule="auto"/>
              <w:ind w:firstLine="0"/>
              <w:jc w:val="both"/>
              <w:rPr>
                <w:rFonts w:hint="eastAsia" w:hAnsi="宋体" w:cs="宋体"/>
                <w:sz w:val="22"/>
                <w:szCs w:val="22"/>
              </w:rPr>
            </w:pPr>
            <w:r>
              <w:rPr>
                <w:rFonts w:hint="eastAsia" w:hAnsi="宋体" w:cs="宋体"/>
                <w:sz w:val="22"/>
                <w:szCs w:val="22"/>
              </w:rPr>
              <w:t>签订日期：       年   月   日</w:t>
            </w:r>
          </w:p>
        </w:tc>
      </w:tr>
    </w:tbl>
    <w:p w14:paraId="4A033F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72DE6">
    <w:pPr>
      <w:kinsoku w:val="0"/>
      <w:overflowPunct w:val="0"/>
      <w:spacing w:line="200" w:lineRule="exact"/>
      <w:rPr>
        <w:rFonts w:eastAsia="Times New Roman"/>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9B779">
                          <w:pPr>
                            <w:pStyle w:val="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2379B779">
                    <w:pPr>
                      <w:pStyle w:val="4"/>
                    </w:pPr>
                    <w:r>
                      <w:fldChar w:fldCharType="begin"/>
                    </w:r>
                    <w:r>
                      <w:instrText xml:space="preserve"> PAGE  \* MERGEFORMAT </w:instrText>
                    </w:r>
                    <w:r>
                      <w:fldChar w:fldCharType="separate"/>
                    </w:r>
                    <w:r>
                      <w:t>34</w:t>
                    </w:r>
                    <w:r>
                      <w:fldChar w:fldCharType="end"/>
                    </w: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7742554" name="文本框 4977425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7E22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4Ll02AgAAZQQAAA4AAABkcnMvZTJvRG9jLnhtbK1UzY7TMBC+I/EO&#10;lu80bWl3S9V0VbYqQqrYlQri7DpOE8l/st0m5QHgDThx4c5z9Tn4nDQtWjjsgYsznvF8M/PNTGZ3&#10;tZLkIJwvjU7poNenRGhuslLvUvrp4+rVhBIfmM6YNFqk9Cg8vZu/fDGr7FQMTWFkJhwBiPbTyqa0&#10;CMFOk8TzQijme8YKDWNunGIBV7dLMscqoCuZDPv9m6QyLrPOcOE9tMvWSM+I7jmAJs9LLpaG75XQ&#10;oUV1QrKAknxRWk/nTbZ5Lnh4yHMvApEpRaWhOREE8jaeyXzGpjvHbFHycwrsOSk8qUmxUiPoBWrJ&#10;AiN7V/4FpUrujDd56HGjkraQhhFUMeg/4WZTMCuaWkC1txfS/f+D5R8Oj46UWUpHb25vR8PxeESJ&#10;ZgqNP33/dvrx6/TzK7maQFdl/RReGwu/UL81NYYo0hj1HsrIQp07Fb+oj8AOso8XskUdCI9Ok+Fk&#10;0oeJw9ZdgJNc3a3z4Z0wikQhpQ7dbEhmh7UP7dPuSYymzaqUEno2lZpUKb15Pe43DhcLwKVGjGuy&#10;UQr1tj5XsDXZEYU5006Kt3xVIvia+fDIHEYDCWN5wgOOXBoEMWeJksK4L//Sx/foGKyUVBi1lGps&#10;FiXyvUYnARg6wXXCthP0Xt0bzO4AS2l5I8LBBdmJuTPqMzZqEWPAxDRHpJSGTrwP7bhjI7lYLJpH&#10;mD3LwlpvLI/QkTFvF/sAAhteIyktE2euMH1NZ86bEsf7z3vz6vp3mP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KY4Ll02AgAAZQQAAA4AAAAAAAAAAQAgAAAAHwEAAGRycy9lMm9Eb2MueG1s&#10;UEsFBgAAAAAGAAYAWQEAAMcFAAAAAA==&#10;">
              <v:fill on="f" focussize="0,0"/>
              <v:stroke on="f" weight="0.5pt"/>
              <v:imagedata o:title=""/>
              <o:lock v:ext="edit" aspectratio="f"/>
              <v:textbox inset="0mm,0mm,0mm,0mm" style="mso-fit-shape-to-text:t;">
                <w:txbxContent>
                  <w:p w14:paraId="6767E22B"/>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4740A">
    <w:pPr>
      <w:spacing w:line="360" w:lineRule="auto"/>
      <w:rPr>
        <w:rFonts w:hint="eastAsia" w:ascii="宋体" w:hAnsi="宋体"/>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459A3"/>
    <w:rsid w:val="1719293F"/>
    <w:rsid w:val="43723281"/>
    <w:rsid w:val="64A02170"/>
    <w:rsid w:val="661F0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3">
    <w:name w:val="List 2"/>
    <w:basedOn w:val="1"/>
    <w:qFormat/>
    <w:uiPriority w:val="0"/>
    <w:pPr>
      <w:spacing w:line="360" w:lineRule="auto"/>
      <w:ind w:left="178" w:leftChars="22" w:hanging="132" w:hangingChars="41"/>
    </w:pPr>
    <w:rPr>
      <w:rFonts w:ascii="宋体" w:hAnsi="宋体"/>
      <w:b/>
      <w:bCs/>
      <w:sz w:val="32"/>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table" w:styleId="6">
    <w:name w:val="Table Grid"/>
    <w:basedOn w:val="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3024</Words>
  <Characters>3094</Characters>
  <Lines>0</Lines>
  <Paragraphs>0</Paragraphs>
  <TotalTime>0</TotalTime>
  <ScaleCrop>false</ScaleCrop>
  <LinksUpToDate>false</LinksUpToDate>
  <CharactersWithSpaces>3353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2026-01-07T04:05:00Z</dcterms:created>
  <dc:creator>Administrator</dc:creator>
  <cp:lastModifiedBy>李海萌</cp:lastModifiedBy>
  <dcterms:modified xsi:type="dcterms:W3CDTF">2026-01-26T08:44:55Z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eyJoZGlkIjoiYmJjMzY0YzY3MDIxYjYyYjBhNzBhMjRiZjRiNzk4ZGYiLCJ1c2VySWQiOiI1NzQ3NDY1MTUifQ==</vt:lpwstr>
  </property>
  <property fmtid="{D5CDD505-2E9C-101B-9397-08002B2CF9AE}" pid="4" name="ICV">
    <vt:lpwstr>2A9D99724E7548E88EFBBBB7DBB7884C_13</vt:lpwstr>
  </property>
</Properties>
</file>