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84412B">
      <w:pPr>
        <w:spacing w:after="0" w:line="360" w:lineRule="auto"/>
        <w:rPr>
          <w:rFonts w:hint="eastAsia" w:ascii="宋体" w:hAnsi="宋体" w:cs="宋体"/>
          <w:b/>
          <w:bCs/>
          <w:sz w:val="24"/>
        </w:rPr>
      </w:pPr>
      <w:bookmarkStart w:id="2" w:name="_GoBack"/>
      <w:bookmarkEnd w:id="2"/>
      <w:bookmarkStart w:id="0" w:name="_Toc63837503"/>
      <w:r>
        <w:rPr>
          <w:rFonts w:hint="eastAsia" w:ascii="宋体" w:hAnsi="宋体" w:cs="宋体"/>
          <w:b/>
          <w:bCs/>
          <w:sz w:val="24"/>
        </w:rPr>
        <w:t xml:space="preserve">项目合同编号：                                           </w:t>
      </w:r>
    </w:p>
    <w:p w14:paraId="0EC4D847">
      <w:pPr>
        <w:adjustRightInd w:val="0"/>
        <w:snapToGrid w:val="0"/>
        <w:spacing w:after="0" w:line="360" w:lineRule="auto"/>
        <w:rPr>
          <w:rFonts w:hint="eastAsia" w:ascii="宋体" w:hAnsi="宋体" w:cs="宋体"/>
          <w:b/>
          <w:bCs/>
          <w:sz w:val="24"/>
        </w:rPr>
      </w:pPr>
    </w:p>
    <w:p w14:paraId="30A9E47A">
      <w:pPr>
        <w:widowControl/>
        <w:snapToGrid w:val="0"/>
        <w:spacing w:after="0" w:line="360" w:lineRule="auto"/>
        <w:jc w:val="center"/>
        <w:rPr>
          <w:rFonts w:hint="eastAsia" w:ascii="宋体" w:hAnsi="宋体" w:cs="宋体"/>
          <w:b/>
          <w:sz w:val="24"/>
        </w:rPr>
      </w:pPr>
    </w:p>
    <w:p w14:paraId="00AED725">
      <w:pPr>
        <w:widowControl/>
        <w:snapToGrid w:val="0"/>
        <w:spacing w:after="0" w:line="360" w:lineRule="auto"/>
        <w:jc w:val="center"/>
        <w:rPr>
          <w:rFonts w:hint="eastAsia" w:ascii="宋体" w:hAnsi="宋体" w:cs="宋体"/>
          <w:b/>
          <w:sz w:val="44"/>
          <w:szCs w:val="44"/>
        </w:rPr>
      </w:pPr>
      <w:r>
        <w:rPr>
          <w:rFonts w:hint="eastAsia" w:ascii="宋体" w:hAnsi="宋体" w:cs="宋体"/>
          <w:b/>
          <w:sz w:val="44"/>
          <w:szCs w:val="44"/>
        </w:rPr>
        <w:t>教育日常定额校园安保经费</w:t>
      </w:r>
    </w:p>
    <w:p w14:paraId="4E804A1B">
      <w:pPr>
        <w:pStyle w:val="3"/>
        <w:spacing w:after="0"/>
        <w:rPr>
          <w:rFonts w:hint="eastAsia" w:cs="宋体"/>
        </w:rPr>
      </w:pPr>
    </w:p>
    <w:p w14:paraId="2AA7D955">
      <w:pPr>
        <w:pStyle w:val="3"/>
        <w:spacing w:after="0"/>
        <w:rPr>
          <w:rFonts w:hint="eastAsia" w:cs="宋体"/>
        </w:rPr>
      </w:pPr>
    </w:p>
    <w:p w14:paraId="044969EC">
      <w:pPr>
        <w:pStyle w:val="3"/>
        <w:spacing w:after="0"/>
        <w:rPr>
          <w:rFonts w:hint="eastAsia" w:cs="宋体"/>
        </w:rPr>
      </w:pPr>
    </w:p>
    <w:p w14:paraId="0F71469F">
      <w:pPr>
        <w:pStyle w:val="3"/>
        <w:spacing w:after="0"/>
        <w:rPr>
          <w:rFonts w:hint="eastAsia" w:cs="宋体"/>
        </w:rPr>
      </w:pPr>
    </w:p>
    <w:p w14:paraId="07AF0AF8">
      <w:pPr>
        <w:widowControl/>
        <w:snapToGrid w:val="0"/>
        <w:spacing w:after="0" w:line="360" w:lineRule="auto"/>
        <w:rPr>
          <w:rFonts w:hint="eastAsia" w:ascii="宋体" w:hAnsi="宋体" w:cs="宋体"/>
          <w:b/>
          <w:sz w:val="40"/>
        </w:rPr>
      </w:pPr>
    </w:p>
    <w:p w14:paraId="61449153">
      <w:pPr>
        <w:widowControl/>
        <w:snapToGrid w:val="0"/>
        <w:spacing w:after="0" w:line="360" w:lineRule="auto"/>
        <w:jc w:val="center"/>
        <w:rPr>
          <w:rFonts w:hint="eastAsia" w:ascii="宋体" w:hAnsi="宋体" w:cs="宋体"/>
          <w:b/>
          <w:sz w:val="40"/>
        </w:rPr>
      </w:pPr>
      <w:r>
        <w:rPr>
          <w:rFonts w:hint="eastAsia" w:ascii="宋体" w:hAnsi="宋体" w:cs="宋体"/>
          <w:b/>
          <w:sz w:val="40"/>
        </w:rPr>
        <w:t>合同书</w:t>
      </w:r>
    </w:p>
    <w:p w14:paraId="1E881710">
      <w:pPr>
        <w:widowControl/>
        <w:snapToGrid w:val="0"/>
        <w:spacing w:after="0" w:line="360" w:lineRule="auto"/>
        <w:rPr>
          <w:rFonts w:hint="eastAsia" w:ascii="宋体" w:hAnsi="宋体" w:cs="宋体"/>
          <w:kern w:val="0"/>
          <w:sz w:val="24"/>
        </w:rPr>
      </w:pPr>
    </w:p>
    <w:p w14:paraId="65E98898">
      <w:pPr>
        <w:widowControl/>
        <w:snapToGrid w:val="0"/>
        <w:spacing w:after="0" w:line="360" w:lineRule="auto"/>
        <w:rPr>
          <w:rFonts w:hint="eastAsia" w:ascii="宋体" w:hAnsi="宋体" w:cs="宋体"/>
          <w:kern w:val="0"/>
          <w:sz w:val="24"/>
        </w:rPr>
      </w:pPr>
    </w:p>
    <w:p w14:paraId="4B2A0982">
      <w:pPr>
        <w:widowControl/>
        <w:snapToGrid w:val="0"/>
        <w:spacing w:after="0" w:line="360" w:lineRule="auto"/>
        <w:rPr>
          <w:rFonts w:hint="eastAsia" w:ascii="宋体" w:hAnsi="宋体" w:cs="宋体"/>
          <w:kern w:val="0"/>
          <w:sz w:val="24"/>
        </w:rPr>
      </w:pPr>
    </w:p>
    <w:p w14:paraId="26BB9559">
      <w:pPr>
        <w:widowControl/>
        <w:snapToGrid w:val="0"/>
        <w:spacing w:after="0" w:line="360" w:lineRule="auto"/>
        <w:rPr>
          <w:rFonts w:hint="eastAsia" w:ascii="宋体" w:hAnsi="宋体" w:cs="宋体"/>
          <w:kern w:val="0"/>
          <w:sz w:val="24"/>
        </w:rPr>
      </w:pPr>
    </w:p>
    <w:p w14:paraId="055D3800">
      <w:pPr>
        <w:widowControl/>
        <w:snapToGrid w:val="0"/>
        <w:spacing w:after="0" w:line="360" w:lineRule="auto"/>
        <w:rPr>
          <w:rFonts w:hint="eastAsia" w:ascii="宋体" w:hAnsi="宋体" w:cs="宋体"/>
          <w:kern w:val="0"/>
          <w:sz w:val="24"/>
        </w:rPr>
      </w:pPr>
    </w:p>
    <w:p w14:paraId="643A021C">
      <w:pPr>
        <w:widowControl/>
        <w:snapToGrid w:val="0"/>
        <w:spacing w:after="0" w:line="360" w:lineRule="auto"/>
        <w:rPr>
          <w:rFonts w:hint="eastAsia" w:ascii="宋体" w:hAnsi="宋体" w:cs="宋体"/>
          <w:kern w:val="0"/>
          <w:sz w:val="24"/>
        </w:rPr>
      </w:pPr>
    </w:p>
    <w:p w14:paraId="206FC929">
      <w:pPr>
        <w:widowControl/>
        <w:snapToGrid w:val="0"/>
        <w:spacing w:after="0" w:line="360" w:lineRule="auto"/>
        <w:rPr>
          <w:rFonts w:hint="eastAsia" w:ascii="宋体" w:hAnsi="宋体" w:cs="宋体"/>
          <w:kern w:val="0"/>
          <w:sz w:val="24"/>
        </w:rPr>
      </w:pPr>
    </w:p>
    <w:p w14:paraId="7B84ED54">
      <w:pPr>
        <w:widowControl/>
        <w:snapToGrid w:val="0"/>
        <w:spacing w:after="0" w:line="360" w:lineRule="auto"/>
        <w:rPr>
          <w:rFonts w:hint="eastAsia" w:ascii="宋体" w:hAnsi="宋体" w:cs="宋体"/>
          <w:kern w:val="0"/>
          <w:sz w:val="24"/>
        </w:rPr>
      </w:pPr>
    </w:p>
    <w:p w14:paraId="35919BA3">
      <w:pPr>
        <w:spacing w:after="0" w:line="360" w:lineRule="auto"/>
        <w:ind w:firstLine="470" w:firstLineChars="195"/>
        <w:rPr>
          <w:rFonts w:hint="eastAsia" w:ascii="宋体" w:hAnsi="宋体" w:cs="宋体"/>
          <w:sz w:val="24"/>
          <w:u w:val="single"/>
        </w:rPr>
      </w:pPr>
      <w:r>
        <w:rPr>
          <w:rFonts w:hint="eastAsia" w:ascii="宋体" w:hAnsi="宋体" w:cs="宋体"/>
          <w:b/>
          <w:bCs/>
          <w:sz w:val="24"/>
        </w:rPr>
        <w:t>项目名称：</w:t>
      </w:r>
      <w:r>
        <w:rPr>
          <w:rFonts w:hint="eastAsia" w:ascii="宋体" w:hAnsi="宋体" w:cs="宋体"/>
          <w:sz w:val="24"/>
          <w:u w:val="single"/>
        </w:rPr>
        <w:t>教育日常定额校园安保经费</w:t>
      </w:r>
    </w:p>
    <w:p w14:paraId="2E0C9A40">
      <w:pPr>
        <w:spacing w:after="0" w:line="360" w:lineRule="auto"/>
        <w:ind w:firstLine="472" w:firstLineChars="196"/>
        <w:rPr>
          <w:rFonts w:hint="eastAsia" w:ascii="宋体" w:hAnsi="宋体" w:cs="宋体"/>
          <w:b/>
          <w:sz w:val="24"/>
          <w:u w:val="single"/>
        </w:rPr>
      </w:pPr>
      <w:r>
        <w:rPr>
          <w:rFonts w:hint="eastAsia" w:ascii="宋体" w:hAnsi="宋体" w:cs="宋体"/>
          <w:b/>
          <w:bCs/>
          <w:sz w:val="24"/>
        </w:rPr>
        <w:t>甲    方：</w:t>
      </w:r>
      <w:r>
        <w:rPr>
          <w:rFonts w:hint="eastAsia" w:ascii="宋体" w:hAnsi="宋体" w:cs="宋体"/>
          <w:sz w:val="24"/>
          <w:u w:val="single"/>
        </w:rPr>
        <w:t>北京教育学院附属丰台实验学校</w:t>
      </w:r>
    </w:p>
    <w:p w14:paraId="34866184">
      <w:pPr>
        <w:spacing w:after="0" w:line="360" w:lineRule="auto"/>
        <w:ind w:firstLine="472" w:firstLineChars="196"/>
        <w:rPr>
          <w:rFonts w:hint="eastAsia" w:ascii="宋体" w:hAnsi="宋体" w:cs="宋体"/>
          <w:b/>
          <w:bCs/>
          <w:sz w:val="24"/>
        </w:rPr>
      </w:pPr>
      <w:r>
        <w:rPr>
          <w:rFonts w:hint="eastAsia" w:ascii="宋体" w:hAnsi="宋体" w:cs="宋体"/>
          <w:b/>
          <w:bCs/>
          <w:sz w:val="24"/>
        </w:rPr>
        <w:t>乙    方：</w:t>
      </w:r>
      <w:r>
        <w:rPr>
          <w:rFonts w:hint="eastAsia" w:ascii="宋体" w:hAnsi="宋体" w:cs="宋体"/>
          <w:sz w:val="24"/>
          <w:u w:val="single"/>
        </w:rPr>
        <w:t>北京威远保安服务有限公司</w:t>
      </w:r>
    </w:p>
    <w:p w14:paraId="2257DDBF">
      <w:pPr>
        <w:spacing w:after="0" w:line="360" w:lineRule="auto"/>
        <w:ind w:firstLine="472" w:firstLineChars="196"/>
        <w:rPr>
          <w:rFonts w:hint="eastAsia" w:ascii="宋体" w:hAnsi="宋体" w:cs="宋体"/>
          <w:b/>
          <w:bCs/>
          <w:sz w:val="24"/>
        </w:rPr>
      </w:pPr>
      <w:r>
        <w:rPr>
          <w:rFonts w:hint="eastAsia" w:ascii="宋体" w:hAnsi="宋体" w:cs="宋体"/>
          <w:b/>
          <w:bCs/>
          <w:sz w:val="24"/>
        </w:rPr>
        <w:t>签订时间：</w:t>
      </w:r>
      <w:r>
        <w:rPr>
          <w:rFonts w:hint="eastAsia" w:ascii="宋体" w:hAnsi="宋体" w:cs="宋体"/>
          <w:sz w:val="24"/>
          <w:u w:val="single"/>
        </w:rPr>
        <w:t xml:space="preserve">     年    月    日</w:t>
      </w:r>
    </w:p>
    <w:p w14:paraId="1FE2A53B">
      <w:pPr>
        <w:spacing w:after="0" w:line="360" w:lineRule="auto"/>
        <w:ind w:firstLine="472" w:firstLineChars="196"/>
        <w:rPr>
          <w:rFonts w:hint="eastAsia" w:ascii="宋体" w:hAnsi="宋体" w:cs="宋体"/>
          <w:b/>
          <w:sz w:val="24"/>
        </w:rPr>
        <w:sectPr>
          <w:headerReference r:id="rId3" w:type="default"/>
          <w:footerReference r:id="rId4" w:type="default"/>
          <w:pgSz w:w="11907" w:h="16840"/>
          <w:pgMar w:top="1440" w:right="1797" w:bottom="1440" w:left="1797" w:header="720" w:footer="720" w:gutter="0"/>
          <w:pgNumType w:fmt="decimal"/>
          <w:cols w:space="720" w:num="1"/>
        </w:sectPr>
      </w:pPr>
      <w:r>
        <w:rPr>
          <w:rFonts w:hint="eastAsia" w:ascii="宋体" w:hAnsi="宋体" w:cs="宋体"/>
          <w:b/>
          <w:bCs/>
          <w:sz w:val="24"/>
        </w:rPr>
        <w:t>签订地点：</w:t>
      </w:r>
      <w:r>
        <w:rPr>
          <w:rFonts w:hint="eastAsia" w:ascii="宋体" w:hAnsi="宋体" w:cs="宋体"/>
          <w:sz w:val="24"/>
          <w:u w:val="single"/>
        </w:rPr>
        <w:t>北京市丰台区</w:t>
      </w:r>
    </w:p>
    <w:bookmarkEnd w:id="0"/>
    <w:p w14:paraId="54E98ECA">
      <w:pPr>
        <w:spacing w:after="0"/>
        <w:jc w:val="center"/>
        <w:rPr>
          <w:rFonts w:hint="eastAsia" w:ascii="宋体" w:hAnsi="宋体" w:cs="宋体"/>
          <w:b/>
          <w:bCs/>
          <w:sz w:val="32"/>
          <w:szCs w:val="32"/>
        </w:rPr>
      </w:pPr>
      <w:r>
        <w:rPr>
          <w:rFonts w:hint="eastAsia" w:ascii="宋体" w:hAnsi="宋体" w:cs="宋体"/>
          <w:b/>
          <w:bCs/>
          <w:sz w:val="32"/>
          <w:szCs w:val="32"/>
        </w:rPr>
        <w:t>教育日常定额校园安保经费</w:t>
      </w:r>
    </w:p>
    <w:p w14:paraId="1F17CABB">
      <w:pPr>
        <w:spacing w:after="0"/>
        <w:jc w:val="center"/>
        <w:rPr>
          <w:rFonts w:hint="eastAsia" w:ascii="宋体" w:hAnsi="宋体" w:cs="宋体"/>
          <w:b/>
          <w:bCs/>
          <w:sz w:val="32"/>
          <w:szCs w:val="32"/>
        </w:rPr>
      </w:pPr>
      <w:r>
        <w:rPr>
          <w:rFonts w:hint="eastAsia" w:ascii="宋体" w:hAnsi="宋体" w:cs="宋体"/>
          <w:b/>
          <w:bCs/>
          <w:sz w:val="32"/>
          <w:szCs w:val="32"/>
        </w:rPr>
        <w:t>（东校区及西校区）合同</w:t>
      </w:r>
    </w:p>
    <w:p w14:paraId="6EC91843">
      <w:pPr>
        <w:spacing w:after="0"/>
        <w:jc w:val="center"/>
        <w:rPr>
          <w:rFonts w:hint="eastAsia" w:ascii="宋体" w:hAnsi="宋体" w:cs="宋体"/>
          <w:b/>
          <w:bCs/>
          <w:szCs w:val="30"/>
        </w:rPr>
      </w:pPr>
    </w:p>
    <w:p w14:paraId="33B4A240">
      <w:pPr>
        <w:spacing w:after="0" w:line="360" w:lineRule="auto"/>
        <w:rPr>
          <w:rFonts w:hint="eastAsia" w:ascii="宋体" w:hAnsi="宋体" w:cs="宋体"/>
          <w:sz w:val="22"/>
          <w:szCs w:val="22"/>
        </w:rPr>
      </w:pPr>
      <w:r>
        <w:rPr>
          <w:rFonts w:hint="eastAsia" w:ascii="宋体" w:hAnsi="宋体" w:cs="宋体"/>
          <w:sz w:val="22"/>
          <w:szCs w:val="22"/>
        </w:rPr>
        <w:t>甲方：</w:t>
      </w:r>
      <w:r>
        <w:rPr>
          <w:rFonts w:hint="eastAsia" w:ascii="宋体" w:hAnsi="宋体" w:cs="宋体"/>
          <w:sz w:val="22"/>
          <w:szCs w:val="22"/>
          <w:u w:val="single"/>
        </w:rPr>
        <w:t xml:space="preserve"> </w:t>
      </w:r>
      <w:r>
        <w:rPr>
          <w:rFonts w:hint="eastAsia" w:ascii="宋体" w:hAnsi="宋体" w:cs="宋体"/>
          <w:sz w:val="24"/>
          <w:u w:val="single"/>
        </w:rPr>
        <w:t>北京教育学院附属丰台实验学校</w:t>
      </w:r>
      <w:r>
        <w:rPr>
          <w:rFonts w:hint="eastAsia" w:ascii="宋体" w:hAnsi="宋体" w:cs="宋体"/>
          <w:sz w:val="22"/>
          <w:szCs w:val="22"/>
          <w:u w:val="single"/>
        </w:rPr>
        <w:t xml:space="preserve">    </w:t>
      </w:r>
    </w:p>
    <w:p w14:paraId="33C137E9">
      <w:pPr>
        <w:spacing w:after="0" w:line="360" w:lineRule="auto"/>
        <w:rPr>
          <w:rFonts w:hint="eastAsia" w:ascii="宋体" w:hAnsi="宋体" w:cs="宋体"/>
          <w:sz w:val="22"/>
          <w:szCs w:val="22"/>
        </w:rPr>
      </w:pPr>
      <w:r>
        <w:rPr>
          <w:rFonts w:hint="eastAsia" w:ascii="宋体" w:hAnsi="宋体" w:cs="宋体"/>
          <w:sz w:val="22"/>
          <w:szCs w:val="22"/>
        </w:rPr>
        <w:t>乙方：</w:t>
      </w:r>
      <w:r>
        <w:rPr>
          <w:rFonts w:hint="eastAsia" w:ascii="宋体" w:hAnsi="宋体" w:cs="宋体"/>
          <w:sz w:val="22"/>
          <w:szCs w:val="22"/>
          <w:u w:val="single"/>
        </w:rPr>
        <w:t xml:space="preserve"> </w:t>
      </w:r>
      <w:r>
        <w:rPr>
          <w:rFonts w:hint="eastAsia" w:ascii="宋体" w:hAnsi="宋体" w:cs="宋体"/>
          <w:sz w:val="24"/>
          <w:u w:val="single"/>
        </w:rPr>
        <w:t>北京威远保安服务有限公司</w:t>
      </w:r>
      <w:r>
        <w:rPr>
          <w:rFonts w:hint="eastAsia" w:ascii="宋体" w:hAnsi="宋体" w:cs="宋体"/>
          <w:sz w:val="22"/>
          <w:szCs w:val="22"/>
          <w:u w:val="single"/>
        </w:rPr>
        <w:t xml:space="preserve">         </w:t>
      </w:r>
    </w:p>
    <w:p w14:paraId="168AA423">
      <w:pPr>
        <w:spacing w:after="0" w:line="360" w:lineRule="auto"/>
        <w:ind w:firstLine="420"/>
        <w:rPr>
          <w:rFonts w:hint="eastAsia" w:ascii="宋体" w:hAnsi="宋体" w:cs="宋体"/>
          <w:sz w:val="22"/>
          <w:szCs w:val="22"/>
        </w:rPr>
      </w:pPr>
      <w:r>
        <w:rPr>
          <w:rFonts w:hint="eastAsia" w:ascii="宋体" w:hAnsi="宋体" w:cs="宋体"/>
          <w:sz w:val="22"/>
          <w:szCs w:val="22"/>
        </w:rPr>
        <w:t>为加强甲方的校园安全保卫工作，维护校园正常教育教学秩序，保障师生人身财产安全，根据《中华人民共和国民法典》及相关法律、法规规定，甲、乙双方经平等友好协商，就乙方向甲方提供安保服务等相关事宜签订如下合同，以共同遵守。</w:t>
      </w:r>
    </w:p>
    <w:p w14:paraId="5FC798EC">
      <w:pPr>
        <w:spacing w:after="0" w:line="360" w:lineRule="auto"/>
        <w:rPr>
          <w:rFonts w:hint="eastAsia" w:ascii="宋体" w:hAnsi="宋体" w:cs="宋体"/>
          <w:b/>
          <w:bCs/>
          <w:sz w:val="22"/>
          <w:szCs w:val="22"/>
        </w:rPr>
      </w:pPr>
      <w:r>
        <w:rPr>
          <w:rFonts w:hint="eastAsia" w:ascii="宋体" w:hAnsi="宋体" w:cs="宋体"/>
          <w:b/>
          <w:bCs/>
          <w:sz w:val="22"/>
          <w:szCs w:val="22"/>
        </w:rPr>
        <w:t>一、保安服务内容</w:t>
      </w:r>
    </w:p>
    <w:p w14:paraId="07427725">
      <w:pPr>
        <w:spacing w:after="0" w:line="360" w:lineRule="auto"/>
        <w:ind w:firstLine="446" w:firstLineChars="202"/>
        <w:rPr>
          <w:rFonts w:hint="eastAsia" w:ascii="宋体" w:hAnsi="宋体" w:cs="宋体"/>
          <w:sz w:val="22"/>
          <w:szCs w:val="22"/>
        </w:rPr>
      </w:pPr>
      <w:r>
        <w:rPr>
          <w:rFonts w:hint="eastAsia" w:ascii="宋体" w:hAnsi="宋体" w:cs="宋体"/>
          <w:b/>
          <w:sz w:val="22"/>
          <w:szCs w:val="22"/>
        </w:rPr>
        <w:t>第一条</w:t>
      </w:r>
      <w:r>
        <w:rPr>
          <w:rFonts w:hint="eastAsia" w:ascii="宋体" w:hAnsi="宋体" w:cs="宋体"/>
          <w:sz w:val="22"/>
          <w:szCs w:val="22"/>
        </w:rPr>
        <w:t xml:space="preserve">  乙方保安员应按甲方要求，对双方确认的目标、区域实施24小时安全保卫工作（包括但不限于门卫、巡逻、守护、秩序维护、报警巡查等），做好防火、防盗、防破坏、防灾害事故工作，防止侵害甲方人身、财产安全的行为发生，维护甲方的正常教学、工作秩序等。</w:t>
      </w:r>
    </w:p>
    <w:p w14:paraId="1BE17F04">
      <w:pPr>
        <w:spacing w:after="0" w:line="360" w:lineRule="auto"/>
        <w:rPr>
          <w:rFonts w:hint="eastAsia" w:ascii="宋体" w:hAnsi="宋体" w:cs="宋体"/>
          <w:sz w:val="22"/>
          <w:szCs w:val="22"/>
        </w:rPr>
      </w:pPr>
      <w:r>
        <w:rPr>
          <w:rFonts w:hint="eastAsia" w:ascii="宋体" w:hAnsi="宋体" w:cs="宋体"/>
          <w:sz w:val="22"/>
          <w:szCs w:val="22"/>
        </w:rPr>
        <w:t xml:space="preserve">    </w:t>
      </w:r>
      <w:r>
        <w:rPr>
          <w:rFonts w:hint="eastAsia" w:ascii="宋体" w:hAnsi="宋体" w:cs="宋体"/>
          <w:b/>
          <w:sz w:val="22"/>
          <w:szCs w:val="22"/>
        </w:rPr>
        <w:t>第二条</w:t>
      </w:r>
      <w:r>
        <w:rPr>
          <w:rFonts w:hint="eastAsia" w:ascii="宋体" w:hAnsi="宋体" w:cs="宋体"/>
          <w:sz w:val="22"/>
          <w:szCs w:val="22"/>
        </w:rPr>
        <w:t xml:space="preserve">  乙方委派保安员的具体执勤岗位、职责范围和勤务安排，由甲乙双方在法律法规允许的范围内协商确定。乙方向甲方提供的各项安保服务的内容、规程及标准以公安部制定的《保安服务操作规程与质量控制》、十部委制定的《中小学幼儿园安全管理办法》及国家相关的法律规定为准。</w:t>
      </w:r>
    </w:p>
    <w:p w14:paraId="34D27540">
      <w:pPr>
        <w:spacing w:after="0" w:line="360" w:lineRule="auto"/>
        <w:rPr>
          <w:rFonts w:hint="eastAsia" w:ascii="宋体" w:hAnsi="宋体" w:cs="宋体"/>
          <w:b/>
          <w:sz w:val="22"/>
          <w:szCs w:val="22"/>
        </w:rPr>
      </w:pPr>
      <w:r>
        <w:rPr>
          <w:rFonts w:hint="eastAsia" w:ascii="宋体" w:hAnsi="宋体" w:cs="宋体"/>
          <w:b/>
          <w:sz w:val="22"/>
          <w:szCs w:val="22"/>
        </w:rPr>
        <w:t>二、 聘用保安员的数量、服务期限和服务地点</w:t>
      </w:r>
    </w:p>
    <w:p w14:paraId="08E8E5F4">
      <w:pPr>
        <w:spacing w:after="0" w:line="360" w:lineRule="auto"/>
        <w:ind w:firstLine="446" w:firstLineChars="202"/>
        <w:rPr>
          <w:rFonts w:hint="eastAsia" w:ascii="宋体" w:hAnsi="宋体" w:cs="宋体"/>
          <w:sz w:val="22"/>
          <w:szCs w:val="22"/>
        </w:rPr>
      </w:pPr>
      <w:r>
        <w:rPr>
          <w:rFonts w:hint="eastAsia" w:ascii="宋体" w:hAnsi="宋体" w:cs="宋体"/>
          <w:b/>
          <w:sz w:val="22"/>
          <w:szCs w:val="22"/>
        </w:rPr>
        <w:t>第三条</w:t>
      </w:r>
      <w:r>
        <w:rPr>
          <w:rFonts w:hint="eastAsia" w:ascii="宋体" w:hAnsi="宋体" w:cs="宋体"/>
          <w:sz w:val="22"/>
          <w:szCs w:val="22"/>
        </w:rPr>
        <w:t xml:space="preserve">  乙方根据甲方要求，向甲方委派保安员</w:t>
      </w:r>
      <w:r>
        <w:rPr>
          <w:rFonts w:hint="eastAsia" w:ascii="宋体" w:hAnsi="宋体" w:cs="宋体"/>
          <w:sz w:val="22"/>
          <w:szCs w:val="22"/>
          <w:u w:val="single"/>
        </w:rPr>
        <w:t xml:space="preserve"> </w:t>
      </w:r>
      <w:r>
        <w:rPr>
          <w:rFonts w:hint="eastAsia" w:ascii="宋体" w:hAnsi="宋体" w:cs="宋体"/>
          <w:sz w:val="22"/>
          <w:szCs w:val="22"/>
          <w:u w:val="single"/>
          <w:lang w:val="en-US" w:eastAsia="zh-CN"/>
        </w:rPr>
        <w:t>16</w:t>
      </w:r>
      <w:r>
        <w:rPr>
          <w:rFonts w:hint="eastAsia" w:ascii="宋体" w:hAnsi="宋体" w:cs="宋体"/>
          <w:sz w:val="22"/>
          <w:szCs w:val="22"/>
          <w:u w:val="single"/>
        </w:rPr>
        <w:t xml:space="preserve"> </w:t>
      </w:r>
      <w:r>
        <w:rPr>
          <w:rFonts w:hint="eastAsia" w:ascii="宋体" w:hAnsi="宋体" w:cs="宋体"/>
          <w:sz w:val="22"/>
          <w:szCs w:val="22"/>
        </w:rPr>
        <w:t>名，服务期限</w:t>
      </w:r>
      <w:r>
        <w:rPr>
          <w:rFonts w:hint="eastAsia" w:ascii="宋体" w:hAnsi="宋体" w:cs="宋体"/>
          <w:sz w:val="22"/>
          <w:szCs w:val="22"/>
          <w:u w:val="single"/>
        </w:rPr>
        <w:t>自2026年01月01日</w:t>
      </w:r>
      <w:r>
        <w:rPr>
          <w:rFonts w:hint="eastAsia" w:ascii="宋体" w:hAnsi="宋体" w:cs="宋体"/>
          <w:sz w:val="22"/>
          <w:szCs w:val="22"/>
          <w:u w:val="single"/>
          <w:lang w:eastAsia="zh-CN"/>
        </w:rPr>
        <w:t>起</w:t>
      </w:r>
      <w:r>
        <w:rPr>
          <w:rFonts w:hint="eastAsia" w:ascii="宋体" w:hAnsi="宋体" w:cs="宋体"/>
          <w:sz w:val="22"/>
          <w:szCs w:val="22"/>
          <w:u w:val="single"/>
        </w:rPr>
        <w:t>至2026年12月31日止</w:t>
      </w:r>
      <w:r>
        <w:rPr>
          <w:rFonts w:hint="eastAsia" w:ascii="宋体" w:hAnsi="宋体" w:cs="宋体"/>
          <w:sz w:val="22"/>
          <w:szCs w:val="22"/>
        </w:rPr>
        <w:t>。保安员年龄:18-50岁(含50岁)。</w:t>
      </w:r>
    </w:p>
    <w:tbl>
      <w:tblPr>
        <w:tblStyle w:val="6"/>
        <w:tblpPr w:leftFromText="180" w:rightFromText="180" w:vertAnchor="text" w:horzAnchor="page" w:tblpX="1778" w:tblpY="324"/>
        <w:tblOverlap w:val="never"/>
        <w:tblW w:w="8618" w:type="dxa"/>
        <w:tblInd w:w="0" w:type="dxa"/>
        <w:tblLayout w:type="autofit"/>
        <w:tblCellMar>
          <w:top w:w="0" w:type="dxa"/>
          <w:left w:w="108" w:type="dxa"/>
          <w:bottom w:w="0" w:type="dxa"/>
          <w:right w:w="108" w:type="dxa"/>
        </w:tblCellMar>
      </w:tblPr>
      <w:tblGrid>
        <w:gridCol w:w="802"/>
        <w:gridCol w:w="1069"/>
        <w:gridCol w:w="980"/>
        <w:gridCol w:w="3822"/>
        <w:gridCol w:w="1945"/>
      </w:tblGrid>
      <w:tr w14:paraId="0616C379">
        <w:tblPrEx>
          <w:tblCellMar>
            <w:top w:w="0" w:type="dxa"/>
            <w:left w:w="108" w:type="dxa"/>
            <w:bottom w:w="0" w:type="dxa"/>
            <w:right w:w="108" w:type="dxa"/>
          </w:tblCellMar>
        </w:tblPrEx>
        <w:trPr>
          <w:trHeight w:val="346" w:hRule="atLeast"/>
        </w:trPr>
        <w:tc>
          <w:tcPr>
            <w:tcW w:w="802" w:type="dxa"/>
            <w:tcBorders>
              <w:top w:val="single" w:color="auto" w:sz="4" w:space="0"/>
              <w:left w:val="single" w:color="auto" w:sz="4" w:space="0"/>
              <w:bottom w:val="single" w:color="auto" w:sz="4" w:space="0"/>
              <w:right w:val="single" w:color="auto" w:sz="4" w:space="0"/>
            </w:tcBorders>
            <w:vAlign w:val="center"/>
          </w:tcPr>
          <w:p w14:paraId="69CA82FA">
            <w:pPr>
              <w:widowControl/>
              <w:spacing w:after="0" w:line="360" w:lineRule="auto"/>
              <w:jc w:val="center"/>
              <w:rPr>
                <w:rFonts w:hint="eastAsia" w:ascii="宋体" w:hAnsi="宋体" w:cs="宋体"/>
                <w:b/>
                <w:bCs/>
                <w:kern w:val="0"/>
                <w:sz w:val="22"/>
                <w:szCs w:val="22"/>
              </w:rPr>
            </w:pPr>
            <w:r>
              <w:rPr>
                <w:rFonts w:hint="eastAsia" w:ascii="宋体" w:hAnsi="宋体" w:cs="宋体"/>
                <w:b/>
                <w:bCs/>
                <w:kern w:val="0"/>
                <w:sz w:val="22"/>
                <w:szCs w:val="22"/>
              </w:rPr>
              <w:t>序号</w:t>
            </w:r>
          </w:p>
        </w:tc>
        <w:tc>
          <w:tcPr>
            <w:tcW w:w="1069" w:type="dxa"/>
            <w:tcBorders>
              <w:top w:val="single" w:color="auto" w:sz="4" w:space="0"/>
              <w:left w:val="nil"/>
              <w:bottom w:val="single" w:color="auto" w:sz="4" w:space="0"/>
              <w:right w:val="single" w:color="auto" w:sz="4" w:space="0"/>
            </w:tcBorders>
            <w:vAlign w:val="center"/>
          </w:tcPr>
          <w:p w14:paraId="190F99A6">
            <w:pPr>
              <w:widowControl/>
              <w:spacing w:after="0" w:line="360" w:lineRule="auto"/>
              <w:jc w:val="center"/>
              <w:rPr>
                <w:rFonts w:hint="eastAsia" w:ascii="宋体" w:hAnsi="宋体" w:cs="宋体"/>
                <w:b/>
                <w:bCs/>
                <w:kern w:val="0"/>
                <w:sz w:val="22"/>
                <w:szCs w:val="22"/>
              </w:rPr>
            </w:pPr>
            <w:r>
              <w:rPr>
                <w:rFonts w:hint="eastAsia" w:ascii="宋体" w:hAnsi="宋体" w:cs="宋体"/>
                <w:b/>
                <w:bCs/>
                <w:kern w:val="0"/>
                <w:sz w:val="22"/>
                <w:szCs w:val="22"/>
              </w:rPr>
              <w:t>校区</w:t>
            </w:r>
          </w:p>
        </w:tc>
        <w:tc>
          <w:tcPr>
            <w:tcW w:w="980" w:type="dxa"/>
            <w:tcBorders>
              <w:top w:val="single" w:color="auto" w:sz="4" w:space="0"/>
              <w:left w:val="nil"/>
              <w:bottom w:val="single" w:color="auto" w:sz="4" w:space="0"/>
              <w:right w:val="single" w:color="auto" w:sz="4" w:space="0"/>
            </w:tcBorders>
            <w:vAlign w:val="center"/>
          </w:tcPr>
          <w:p w14:paraId="06862D34">
            <w:pPr>
              <w:widowControl/>
              <w:spacing w:after="0" w:line="360" w:lineRule="auto"/>
              <w:jc w:val="center"/>
              <w:rPr>
                <w:rFonts w:hint="eastAsia" w:ascii="宋体" w:hAnsi="宋体" w:cs="宋体"/>
                <w:b/>
                <w:bCs/>
                <w:kern w:val="0"/>
                <w:sz w:val="22"/>
                <w:szCs w:val="22"/>
              </w:rPr>
            </w:pPr>
            <w:r>
              <w:rPr>
                <w:rFonts w:hint="eastAsia" w:ascii="宋体" w:hAnsi="宋体" w:cs="宋体"/>
                <w:b/>
                <w:bCs/>
                <w:kern w:val="0"/>
                <w:sz w:val="22"/>
                <w:szCs w:val="22"/>
              </w:rPr>
              <w:t>人数</w:t>
            </w:r>
          </w:p>
        </w:tc>
        <w:tc>
          <w:tcPr>
            <w:tcW w:w="3822" w:type="dxa"/>
            <w:tcBorders>
              <w:top w:val="single" w:color="auto" w:sz="4" w:space="0"/>
              <w:left w:val="nil"/>
              <w:bottom w:val="single" w:color="auto" w:sz="4" w:space="0"/>
              <w:right w:val="single" w:color="auto" w:sz="4" w:space="0"/>
            </w:tcBorders>
            <w:vAlign w:val="center"/>
          </w:tcPr>
          <w:p w14:paraId="6480EAB2">
            <w:pPr>
              <w:widowControl/>
              <w:spacing w:after="0" w:line="360" w:lineRule="auto"/>
              <w:jc w:val="center"/>
              <w:rPr>
                <w:rFonts w:hint="eastAsia" w:ascii="宋体" w:hAnsi="宋体" w:cs="宋体"/>
                <w:b/>
                <w:bCs/>
                <w:kern w:val="0"/>
                <w:sz w:val="22"/>
                <w:szCs w:val="22"/>
              </w:rPr>
            </w:pPr>
            <w:r>
              <w:rPr>
                <w:rFonts w:hint="eastAsia" w:ascii="宋体" w:hAnsi="宋体" w:cs="宋体"/>
                <w:b/>
                <w:bCs/>
                <w:kern w:val="0"/>
                <w:sz w:val="22"/>
                <w:szCs w:val="22"/>
              </w:rPr>
              <w:t>校区地址</w:t>
            </w:r>
          </w:p>
        </w:tc>
        <w:tc>
          <w:tcPr>
            <w:tcW w:w="1945" w:type="dxa"/>
            <w:tcBorders>
              <w:top w:val="single" w:color="auto" w:sz="4" w:space="0"/>
              <w:left w:val="nil"/>
              <w:bottom w:val="single" w:color="auto" w:sz="4" w:space="0"/>
              <w:right w:val="single" w:color="auto" w:sz="4" w:space="0"/>
            </w:tcBorders>
            <w:vAlign w:val="center"/>
          </w:tcPr>
          <w:p w14:paraId="40B8A174">
            <w:pPr>
              <w:widowControl/>
              <w:spacing w:after="0" w:line="360" w:lineRule="auto"/>
              <w:jc w:val="center"/>
              <w:rPr>
                <w:rFonts w:hint="eastAsia" w:ascii="宋体" w:hAnsi="宋体" w:cs="宋体"/>
                <w:b/>
                <w:bCs/>
                <w:kern w:val="0"/>
                <w:sz w:val="22"/>
                <w:szCs w:val="22"/>
              </w:rPr>
            </w:pPr>
            <w:r>
              <w:rPr>
                <w:rFonts w:hint="eastAsia" w:ascii="宋体" w:hAnsi="宋体" w:cs="宋体"/>
                <w:b/>
                <w:bCs/>
                <w:kern w:val="0"/>
                <w:sz w:val="22"/>
                <w:szCs w:val="22"/>
              </w:rPr>
              <w:t>人员类别</w:t>
            </w:r>
          </w:p>
        </w:tc>
      </w:tr>
      <w:tr w14:paraId="28171E63">
        <w:tblPrEx>
          <w:tblCellMar>
            <w:top w:w="0" w:type="dxa"/>
            <w:left w:w="108" w:type="dxa"/>
            <w:bottom w:w="0" w:type="dxa"/>
            <w:right w:w="108" w:type="dxa"/>
          </w:tblCellMar>
        </w:tblPrEx>
        <w:trPr>
          <w:trHeight w:val="321" w:hRule="atLeast"/>
        </w:trPr>
        <w:tc>
          <w:tcPr>
            <w:tcW w:w="802" w:type="dxa"/>
            <w:tcBorders>
              <w:top w:val="nil"/>
              <w:left w:val="single" w:color="auto" w:sz="4" w:space="0"/>
              <w:bottom w:val="single" w:color="auto" w:sz="4" w:space="0"/>
              <w:right w:val="single" w:color="auto" w:sz="4" w:space="0"/>
            </w:tcBorders>
            <w:vAlign w:val="center"/>
          </w:tcPr>
          <w:p w14:paraId="3255B4C0">
            <w:pPr>
              <w:widowControl/>
              <w:spacing w:after="0" w:line="360" w:lineRule="auto"/>
              <w:jc w:val="center"/>
              <w:rPr>
                <w:rFonts w:hint="eastAsia" w:ascii="宋体" w:hAnsi="宋体" w:eastAsia="宋体" w:cs="宋体"/>
                <w:bCs/>
                <w:kern w:val="0"/>
                <w:sz w:val="22"/>
                <w:szCs w:val="22"/>
                <w:lang w:val="en-US" w:eastAsia="zh-CN"/>
              </w:rPr>
            </w:pPr>
            <w:r>
              <w:rPr>
                <w:rFonts w:hint="eastAsia" w:ascii="宋体" w:hAnsi="宋体" w:cs="宋体"/>
                <w:bCs/>
                <w:kern w:val="0"/>
                <w:sz w:val="22"/>
                <w:szCs w:val="22"/>
                <w:lang w:val="en-US" w:eastAsia="zh-CN"/>
              </w:rPr>
              <w:t>1</w:t>
            </w:r>
          </w:p>
        </w:tc>
        <w:tc>
          <w:tcPr>
            <w:tcW w:w="1069" w:type="dxa"/>
            <w:tcBorders>
              <w:top w:val="nil"/>
              <w:left w:val="nil"/>
              <w:bottom w:val="single" w:color="auto" w:sz="4" w:space="0"/>
              <w:right w:val="single" w:color="auto" w:sz="4" w:space="0"/>
            </w:tcBorders>
            <w:vAlign w:val="center"/>
          </w:tcPr>
          <w:p w14:paraId="1D0401A5">
            <w:pPr>
              <w:widowControl/>
              <w:spacing w:after="0" w:line="360" w:lineRule="auto"/>
              <w:jc w:val="center"/>
              <w:rPr>
                <w:rFonts w:hint="eastAsia" w:ascii="宋体" w:hAnsi="宋体" w:cs="宋体"/>
                <w:kern w:val="0"/>
                <w:sz w:val="22"/>
                <w:szCs w:val="22"/>
              </w:rPr>
            </w:pPr>
            <w:r>
              <w:rPr>
                <w:rFonts w:hint="eastAsia" w:ascii="宋体" w:hAnsi="宋体" w:cs="宋体"/>
                <w:bCs/>
                <w:sz w:val="22"/>
                <w:szCs w:val="22"/>
              </w:rPr>
              <w:t>东校区</w:t>
            </w:r>
          </w:p>
        </w:tc>
        <w:tc>
          <w:tcPr>
            <w:tcW w:w="980" w:type="dxa"/>
            <w:tcBorders>
              <w:top w:val="nil"/>
              <w:left w:val="nil"/>
              <w:bottom w:val="single" w:color="auto" w:sz="4" w:space="0"/>
              <w:right w:val="single" w:color="auto" w:sz="4" w:space="0"/>
            </w:tcBorders>
            <w:vAlign w:val="center"/>
          </w:tcPr>
          <w:p w14:paraId="3DBFCCE4">
            <w:pPr>
              <w:widowControl/>
              <w:spacing w:after="0" w:line="360" w:lineRule="auto"/>
              <w:jc w:val="center"/>
              <w:rPr>
                <w:rFonts w:hint="default" w:ascii="宋体" w:hAnsi="宋体" w:eastAsia="宋体" w:cs="宋体"/>
                <w:kern w:val="0"/>
                <w:sz w:val="22"/>
                <w:szCs w:val="22"/>
                <w:lang w:val="en-US" w:eastAsia="zh-CN"/>
              </w:rPr>
            </w:pPr>
            <w:r>
              <w:rPr>
                <w:rFonts w:hint="eastAsia" w:ascii="宋体" w:hAnsi="宋体" w:cs="宋体"/>
                <w:kern w:val="0"/>
                <w:sz w:val="22"/>
                <w:szCs w:val="22"/>
                <w:lang w:val="en-US" w:eastAsia="zh-CN"/>
              </w:rPr>
              <w:t>10</w:t>
            </w:r>
          </w:p>
        </w:tc>
        <w:tc>
          <w:tcPr>
            <w:tcW w:w="3822" w:type="dxa"/>
            <w:tcBorders>
              <w:top w:val="nil"/>
              <w:left w:val="nil"/>
              <w:bottom w:val="single" w:color="auto" w:sz="4" w:space="0"/>
              <w:right w:val="single" w:color="auto" w:sz="4" w:space="0"/>
            </w:tcBorders>
            <w:vAlign w:val="center"/>
          </w:tcPr>
          <w:p w14:paraId="02241847">
            <w:pPr>
              <w:widowControl/>
              <w:spacing w:after="0" w:line="360" w:lineRule="auto"/>
              <w:jc w:val="center"/>
              <w:rPr>
                <w:rFonts w:hint="eastAsia" w:ascii="宋体" w:hAnsi="宋体" w:cs="宋体"/>
                <w:kern w:val="0"/>
                <w:sz w:val="22"/>
                <w:szCs w:val="22"/>
              </w:rPr>
            </w:pPr>
            <w:r>
              <w:rPr>
                <w:rFonts w:hint="eastAsia" w:ascii="宋体" w:hAnsi="宋体" w:cs="宋体"/>
                <w:bCs/>
                <w:sz w:val="21"/>
                <w:szCs w:val="21"/>
              </w:rPr>
              <w:t>北京教育学院附属丰台实验学校东校区</w:t>
            </w:r>
          </w:p>
        </w:tc>
        <w:tc>
          <w:tcPr>
            <w:tcW w:w="1945" w:type="dxa"/>
            <w:tcBorders>
              <w:top w:val="nil"/>
              <w:left w:val="nil"/>
              <w:bottom w:val="single" w:color="auto" w:sz="4" w:space="0"/>
              <w:right w:val="single" w:color="auto" w:sz="4" w:space="0"/>
            </w:tcBorders>
            <w:vAlign w:val="center"/>
          </w:tcPr>
          <w:p w14:paraId="3DC42047">
            <w:pPr>
              <w:widowControl/>
              <w:spacing w:after="0" w:line="360" w:lineRule="auto"/>
              <w:jc w:val="center"/>
              <w:rPr>
                <w:rFonts w:hint="default" w:ascii="宋体" w:hAnsi="宋体" w:eastAsia="宋体" w:cs="宋体"/>
                <w:kern w:val="0"/>
                <w:sz w:val="22"/>
                <w:szCs w:val="22"/>
                <w:lang w:val="en-US" w:eastAsia="zh-CN"/>
              </w:rPr>
            </w:pPr>
            <w:r>
              <w:rPr>
                <w:rFonts w:hint="eastAsia" w:ascii="宋体" w:hAnsi="宋体" w:cs="宋体"/>
                <w:kern w:val="0"/>
                <w:sz w:val="22"/>
                <w:szCs w:val="22"/>
                <w:lang w:val="en-US" w:eastAsia="zh-CN"/>
              </w:rPr>
              <w:t>6名保安4名中控</w:t>
            </w:r>
          </w:p>
        </w:tc>
      </w:tr>
      <w:tr w14:paraId="6B0AB4C7">
        <w:tblPrEx>
          <w:tblCellMar>
            <w:top w:w="0" w:type="dxa"/>
            <w:left w:w="108" w:type="dxa"/>
            <w:bottom w:w="0" w:type="dxa"/>
            <w:right w:w="108" w:type="dxa"/>
          </w:tblCellMar>
        </w:tblPrEx>
        <w:trPr>
          <w:trHeight w:val="321" w:hRule="atLeast"/>
        </w:trPr>
        <w:tc>
          <w:tcPr>
            <w:tcW w:w="802" w:type="dxa"/>
            <w:tcBorders>
              <w:top w:val="nil"/>
              <w:left w:val="single" w:color="auto" w:sz="4" w:space="0"/>
              <w:bottom w:val="single" w:color="auto" w:sz="4" w:space="0"/>
              <w:right w:val="single" w:color="auto" w:sz="4" w:space="0"/>
            </w:tcBorders>
            <w:vAlign w:val="center"/>
          </w:tcPr>
          <w:p w14:paraId="19F5773C">
            <w:pPr>
              <w:widowControl/>
              <w:spacing w:after="0" w:line="360" w:lineRule="auto"/>
              <w:jc w:val="center"/>
              <w:rPr>
                <w:rFonts w:hint="eastAsia" w:ascii="宋体" w:hAnsi="宋体" w:eastAsia="宋体" w:cs="宋体"/>
                <w:bCs/>
                <w:kern w:val="0"/>
                <w:sz w:val="22"/>
                <w:szCs w:val="22"/>
                <w:lang w:val="en-US" w:eastAsia="zh-CN"/>
              </w:rPr>
            </w:pPr>
            <w:r>
              <w:rPr>
                <w:rFonts w:hint="eastAsia" w:ascii="宋体" w:hAnsi="宋体" w:cs="宋体"/>
                <w:bCs/>
                <w:kern w:val="0"/>
                <w:sz w:val="22"/>
                <w:szCs w:val="22"/>
                <w:lang w:val="en-US" w:eastAsia="zh-CN"/>
              </w:rPr>
              <w:t>2</w:t>
            </w:r>
          </w:p>
        </w:tc>
        <w:tc>
          <w:tcPr>
            <w:tcW w:w="1069" w:type="dxa"/>
            <w:tcBorders>
              <w:top w:val="nil"/>
              <w:left w:val="nil"/>
              <w:bottom w:val="single" w:color="auto" w:sz="4" w:space="0"/>
              <w:right w:val="single" w:color="auto" w:sz="4" w:space="0"/>
            </w:tcBorders>
            <w:vAlign w:val="center"/>
          </w:tcPr>
          <w:p w14:paraId="78EC0645">
            <w:pPr>
              <w:widowControl/>
              <w:spacing w:after="0" w:line="360" w:lineRule="auto"/>
              <w:jc w:val="center"/>
              <w:rPr>
                <w:rFonts w:hint="eastAsia" w:ascii="宋体" w:hAnsi="宋体" w:cs="宋体"/>
                <w:kern w:val="0"/>
                <w:sz w:val="22"/>
                <w:szCs w:val="22"/>
              </w:rPr>
            </w:pPr>
            <w:r>
              <w:rPr>
                <w:rFonts w:hint="eastAsia" w:ascii="宋体" w:hAnsi="宋体" w:cs="宋体"/>
                <w:bCs/>
                <w:sz w:val="22"/>
                <w:szCs w:val="22"/>
              </w:rPr>
              <w:t>西校区</w:t>
            </w:r>
          </w:p>
        </w:tc>
        <w:tc>
          <w:tcPr>
            <w:tcW w:w="980" w:type="dxa"/>
            <w:tcBorders>
              <w:top w:val="nil"/>
              <w:left w:val="nil"/>
              <w:bottom w:val="single" w:color="auto" w:sz="4" w:space="0"/>
              <w:right w:val="single" w:color="auto" w:sz="4" w:space="0"/>
            </w:tcBorders>
            <w:vAlign w:val="center"/>
          </w:tcPr>
          <w:p w14:paraId="11B97E3B">
            <w:pPr>
              <w:widowControl/>
              <w:spacing w:after="0" w:line="360" w:lineRule="auto"/>
              <w:jc w:val="center"/>
              <w:rPr>
                <w:rFonts w:hint="eastAsia" w:ascii="宋体" w:hAnsi="宋体" w:eastAsia="宋体" w:cs="宋体"/>
                <w:kern w:val="0"/>
                <w:sz w:val="22"/>
                <w:szCs w:val="22"/>
                <w:lang w:val="en-US" w:eastAsia="zh-CN"/>
              </w:rPr>
            </w:pPr>
            <w:r>
              <w:rPr>
                <w:rFonts w:hint="eastAsia" w:ascii="宋体" w:hAnsi="宋体" w:cs="宋体"/>
                <w:kern w:val="0"/>
                <w:sz w:val="22"/>
                <w:szCs w:val="22"/>
                <w:lang w:val="en-US" w:eastAsia="zh-CN"/>
              </w:rPr>
              <w:t>6</w:t>
            </w:r>
          </w:p>
        </w:tc>
        <w:tc>
          <w:tcPr>
            <w:tcW w:w="3822" w:type="dxa"/>
            <w:tcBorders>
              <w:top w:val="nil"/>
              <w:left w:val="nil"/>
              <w:bottom w:val="single" w:color="auto" w:sz="4" w:space="0"/>
              <w:right w:val="single" w:color="auto" w:sz="4" w:space="0"/>
            </w:tcBorders>
            <w:vAlign w:val="center"/>
          </w:tcPr>
          <w:p w14:paraId="142C45F9">
            <w:pPr>
              <w:widowControl/>
              <w:spacing w:after="0" w:line="360" w:lineRule="auto"/>
              <w:jc w:val="center"/>
              <w:rPr>
                <w:rFonts w:hint="eastAsia" w:ascii="宋体" w:hAnsi="宋体" w:cs="宋体"/>
                <w:kern w:val="0"/>
                <w:sz w:val="22"/>
                <w:szCs w:val="22"/>
              </w:rPr>
            </w:pPr>
            <w:r>
              <w:rPr>
                <w:rFonts w:hint="eastAsia" w:ascii="宋体" w:hAnsi="宋体" w:cs="宋体"/>
                <w:bCs/>
                <w:sz w:val="21"/>
                <w:szCs w:val="21"/>
              </w:rPr>
              <w:t>北京教育学院附属丰台实验学校西校区</w:t>
            </w:r>
          </w:p>
        </w:tc>
        <w:tc>
          <w:tcPr>
            <w:tcW w:w="1945" w:type="dxa"/>
            <w:tcBorders>
              <w:top w:val="nil"/>
              <w:left w:val="nil"/>
              <w:bottom w:val="single" w:color="auto" w:sz="4" w:space="0"/>
              <w:right w:val="single" w:color="auto" w:sz="4" w:space="0"/>
            </w:tcBorders>
            <w:vAlign w:val="center"/>
          </w:tcPr>
          <w:p w14:paraId="01851F34">
            <w:pPr>
              <w:widowControl/>
              <w:spacing w:after="0" w:line="360" w:lineRule="auto"/>
              <w:jc w:val="center"/>
              <w:rPr>
                <w:rFonts w:hint="eastAsia" w:ascii="宋体" w:hAnsi="宋体" w:cs="宋体"/>
                <w:kern w:val="0"/>
                <w:sz w:val="22"/>
                <w:szCs w:val="22"/>
              </w:rPr>
            </w:pPr>
            <w:r>
              <w:rPr>
                <w:rFonts w:hint="eastAsia" w:ascii="宋体" w:hAnsi="宋体" w:cs="宋体"/>
                <w:kern w:val="0"/>
                <w:sz w:val="22"/>
                <w:szCs w:val="22"/>
                <w:lang w:val="en-US" w:eastAsia="zh-CN"/>
              </w:rPr>
              <w:t>6名保安</w:t>
            </w:r>
          </w:p>
        </w:tc>
      </w:tr>
      <w:tr w14:paraId="71F89F3F">
        <w:tblPrEx>
          <w:tblCellMar>
            <w:top w:w="0" w:type="dxa"/>
            <w:left w:w="108" w:type="dxa"/>
            <w:bottom w:w="0" w:type="dxa"/>
            <w:right w:w="108" w:type="dxa"/>
          </w:tblCellMar>
        </w:tblPrEx>
        <w:trPr>
          <w:trHeight w:val="331" w:hRule="atLeast"/>
        </w:trPr>
        <w:tc>
          <w:tcPr>
            <w:tcW w:w="802" w:type="dxa"/>
            <w:tcBorders>
              <w:top w:val="nil"/>
              <w:left w:val="single" w:color="auto" w:sz="4" w:space="0"/>
              <w:bottom w:val="single" w:color="auto" w:sz="4" w:space="0"/>
              <w:right w:val="single" w:color="auto" w:sz="4" w:space="0"/>
            </w:tcBorders>
            <w:vAlign w:val="center"/>
          </w:tcPr>
          <w:p w14:paraId="14C61A8D">
            <w:pPr>
              <w:widowControl/>
              <w:spacing w:after="0" w:line="360" w:lineRule="auto"/>
              <w:jc w:val="center"/>
              <w:rPr>
                <w:rFonts w:hint="eastAsia" w:ascii="宋体" w:hAnsi="宋体" w:cs="宋体"/>
                <w:bCs/>
                <w:kern w:val="0"/>
                <w:sz w:val="22"/>
                <w:szCs w:val="22"/>
              </w:rPr>
            </w:pPr>
          </w:p>
        </w:tc>
        <w:tc>
          <w:tcPr>
            <w:tcW w:w="1069" w:type="dxa"/>
            <w:tcBorders>
              <w:top w:val="nil"/>
              <w:left w:val="nil"/>
              <w:bottom w:val="single" w:color="auto" w:sz="4" w:space="0"/>
              <w:right w:val="single" w:color="auto" w:sz="4" w:space="0"/>
            </w:tcBorders>
            <w:vAlign w:val="center"/>
          </w:tcPr>
          <w:p w14:paraId="0EF55397">
            <w:pPr>
              <w:widowControl/>
              <w:spacing w:after="0" w:line="360" w:lineRule="auto"/>
              <w:jc w:val="center"/>
              <w:rPr>
                <w:rFonts w:hint="eastAsia" w:ascii="宋体" w:hAnsi="宋体" w:cs="宋体"/>
                <w:kern w:val="0"/>
                <w:sz w:val="22"/>
                <w:szCs w:val="22"/>
              </w:rPr>
            </w:pPr>
          </w:p>
        </w:tc>
        <w:tc>
          <w:tcPr>
            <w:tcW w:w="980" w:type="dxa"/>
            <w:tcBorders>
              <w:top w:val="nil"/>
              <w:left w:val="nil"/>
              <w:bottom w:val="single" w:color="auto" w:sz="4" w:space="0"/>
              <w:right w:val="single" w:color="auto" w:sz="4" w:space="0"/>
            </w:tcBorders>
            <w:vAlign w:val="center"/>
          </w:tcPr>
          <w:p w14:paraId="74947C74">
            <w:pPr>
              <w:widowControl/>
              <w:spacing w:after="0" w:line="360" w:lineRule="auto"/>
              <w:jc w:val="center"/>
              <w:rPr>
                <w:rFonts w:hint="eastAsia" w:ascii="宋体" w:hAnsi="宋体" w:cs="宋体"/>
                <w:kern w:val="0"/>
                <w:sz w:val="22"/>
                <w:szCs w:val="22"/>
              </w:rPr>
            </w:pPr>
          </w:p>
        </w:tc>
        <w:tc>
          <w:tcPr>
            <w:tcW w:w="3822" w:type="dxa"/>
            <w:tcBorders>
              <w:top w:val="nil"/>
              <w:left w:val="nil"/>
              <w:bottom w:val="single" w:color="auto" w:sz="4" w:space="0"/>
              <w:right w:val="single" w:color="auto" w:sz="4" w:space="0"/>
            </w:tcBorders>
            <w:vAlign w:val="center"/>
          </w:tcPr>
          <w:p w14:paraId="7F775B9B">
            <w:pPr>
              <w:widowControl/>
              <w:spacing w:after="0" w:line="360" w:lineRule="auto"/>
              <w:jc w:val="center"/>
              <w:rPr>
                <w:rFonts w:hint="eastAsia" w:ascii="宋体" w:hAnsi="宋体" w:cs="宋体"/>
                <w:kern w:val="0"/>
                <w:sz w:val="22"/>
                <w:szCs w:val="22"/>
              </w:rPr>
            </w:pPr>
          </w:p>
        </w:tc>
        <w:tc>
          <w:tcPr>
            <w:tcW w:w="1945" w:type="dxa"/>
            <w:tcBorders>
              <w:top w:val="nil"/>
              <w:left w:val="nil"/>
              <w:bottom w:val="single" w:color="auto" w:sz="4" w:space="0"/>
              <w:right w:val="single" w:color="auto" w:sz="4" w:space="0"/>
            </w:tcBorders>
            <w:vAlign w:val="center"/>
          </w:tcPr>
          <w:p w14:paraId="2102580D">
            <w:pPr>
              <w:widowControl/>
              <w:spacing w:after="0" w:line="360" w:lineRule="auto"/>
              <w:jc w:val="center"/>
              <w:rPr>
                <w:rFonts w:hint="eastAsia" w:ascii="宋体" w:hAnsi="宋体" w:cs="宋体"/>
                <w:kern w:val="0"/>
                <w:sz w:val="22"/>
                <w:szCs w:val="22"/>
              </w:rPr>
            </w:pPr>
          </w:p>
        </w:tc>
      </w:tr>
    </w:tbl>
    <w:p w14:paraId="6A021A63">
      <w:pPr>
        <w:spacing w:after="0" w:line="360" w:lineRule="auto"/>
        <w:ind w:firstLine="446" w:firstLineChars="202"/>
        <w:rPr>
          <w:rFonts w:hint="eastAsia" w:ascii="宋体" w:hAnsi="宋体" w:cs="宋体"/>
          <w:sz w:val="22"/>
          <w:szCs w:val="22"/>
        </w:rPr>
      </w:pPr>
      <w:r>
        <w:rPr>
          <w:rFonts w:hint="eastAsia" w:ascii="宋体" w:hAnsi="宋体" w:cs="宋体"/>
          <w:b/>
          <w:bCs/>
          <w:sz w:val="22"/>
          <w:szCs w:val="22"/>
        </w:rPr>
        <w:t>第四条</w:t>
      </w:r>
      <w:r>
        <w:rPr>
          <w:rFonts w:hint="eastAsia" w:ascii="宋体" w:hAnsi="宋体" w:cs="宋体"/>
          <w:sz w:val="22"/>
          <w:szCs w:val="22"/>
        </w:rPr>
        <w:t xml:space="preserve">  服务地点：</w:t>
      </w:r>
      <w:r>
        <w:rPr>
          <w:rFonts w:hint="eastAsia" w:ascii="宋体" w:hAnsi="宋体" w:cs="宋体"/>
          <w:sz w:val="22"/>
          <w:szCs w:val="22"/>
          <w:u w:val="single"/>
        </w:rPr>
        <w:t xml:space="preserve">  北京教育学院附属丰台实验学校   </w:t>
      </w:r>
      <w:r>
        <w:rPr>
          <w:rFonts w:hint="eastAsia" w:ascii="宋体" w:hAnsi="宋体" w:cs="宋体"/>
          <w:sz w:val="22"/>
          <w:szCs w:val="22"/>
        </w:rPr>
        <w:t xml:space="preserve">。                                                          </w:t>
      </w:r>
    </w:p>
    <w:p w14:paraId="6DBB3462">
      <w:pPr>
        <w:spacing w:after="0" w:line="360" w:lineRule="auto"/>
        <w:rPr>
          <w:rFonts w:hint="eastAsia" w:ascii="宋体" w:hAnsi="宋体" w:cs="宋体"/>
          <w:sz w:val="22"/>
          <w:szCs w:val="22"/>
        </w:rPr>
      </w:pPr>
      <w:r>
        <w:rPr>
          <w:rFonts w:hint="eastAsia" w:ascii="宋体" w:hAnsi="宋体" w:cs="宋体"/>
          <w:b/>
          <w:sz w:val="22"/>
          <w:szCs w:val="22"/>
        </w:rPr>
        <w:t>三、服务费标准及付款方式</w:t>
      </w:r>
    </w:p>
    <w:p w14:paraId="41D58D6F">
      <w:pPr>
        <w:spacing w:after="0" w:line="360" w:lineRule="auto"/>
        <w:ind w:firstLine="442" w:firstLineChars="200"/>
        <w:jc w:val="left"/>
        <w:rPr>
          <w:rFonts w:hint="eastAsia" w:ascii="宋体" w:hAnsi="宋体" w:cs="宋体"/>
          <w:sz w:val="22"/>
          <w:szCs w:val="22"/>
        </w:rPr>
      </w:pPr>
      <w:r>
        <w:rPr>
          <w:rFonts w:hint="eastAsia" w:ascii="宋体" w:hAnsi="宋体" w:cs="宋体"/>
          <w:b/>
          <w:sz w:val="22"/>
          <w:szCs w:val="22"/>
        </w:rPr>
        <w:t>第五条</w:t>
      </w:r>
      <w:r>
        <w:rPr>
          <w:rFonts w:hint="eastAsia" w:ascii="宋体" w:hAnsi="宋体" w:cs="宋体"/>
          <w:sz w:val="22"/>
          <w:szCs w:val="22"/>
        </w:rPr>
        <w:t xml:space="preserve"> 本合同总价为</w:t>
      </w:r>
      <w:r>
        <w:rPr>
          <w:rFonts w:hint="eastAsia" w:ascii="宋体" w:hAnsi="宋体" w:cs="宋体"/>
          <w:sz w:val="22"/>
          <w:szCs w:val="22"/>
          <w:u w:val="single"/>
        </w:rPr>
        <w:t xml:space="preserve"> </w:t>
      </w:r>
      <w:r>
        <w:rPr>
          <w:rFonts w:hint="eastAsia" w:ascii="宋体" w:hAnsi="宋体" w:cs="宋体"/>
          <w:sz w:val="22"/>
          <w:szCs w:val="22"/>
          <w:u w:val="single"/>
          <w:lang w:val="en-US" w:eastAsia="zh-CN"/>
        </w:rPr>
        <w:t>932160</w:t>
      </w:r>
      <w:r>
        <w:rPr>
          <w:rFonts w:hint="eastAsia" w:ascii="宋体" w:hAnsi="宋体" w:cs="宋体"/>
          <w:sz w:val="22"/>
          <w:szCs w:val="22"/>
          <w:u w:val="single"/>
        </w:rPr>
        <w:t xml:space="preserve"> </w:t>
      </w:r>
      <w:r>
        <w:rPr>
          <w:rFonts w:hint="eastAsia" w:ascii="宋体" w:hAnsi="宋体" w:cs="宋体"/>
          <w:sz w:val="22"/>
          <w:szCs w:val="22"/>
        </w:rPr>
        <w:t>元。</w:t>
      </w:r>
    </w:p>
    <w:p w14:paraId="389FC2A7">
      <w:pPr>
        <w:spacing w:after="0" w:line="360" w:lineRule="auto"/>
        <w:ind w:firstLine="440" w:firstLineChars="200"/>
        <w:jc w:val="left"/>
        <w:rPr>
          <w:rFonts w:hint="eastAsia" w:ascii="宋体" w:hAnsi="宋体" w:cs="宋体"/>
          <w:sz w:val="22"/>
          <w:szCs w:val="22"/>
        </w:rPr>
      </w:pPr>
      <w:r>
        <w:rPr>
          <w:rFonts w:hint="eastAsia" w:ascii="宋体" w:hAnsi="宋体" w:cs="宋体"/>
          <w:sz w:val="22"/>
          <w:szCs w:val="22"/>
        </w:rPr>
        <w:t>乙方为甲方配备保安</w:t>
      </w:r>
      <w:r>
        <w:rPr>
          <w:rFonts w:hint="eastAsia" w:ascii="宋体" w:hAnsi="宋体" w:cs="宋体"/>
          <w:sz w:val="22"/>
          <w:szCs w:val="22"/>
          <w:u w:val="single"/>
        </w:rPr>
        <w:t xml:space="preserve">  </w:t>
      </w:r>
      <w:r>
        <w:rPr>
          <w:rFonts w:hint="eastAsia" w:ascii="宋体" w:hAnsi="宋体" w:cs="宋体"/>
          <w:sz w:val="22"/>
          <w:szCs w:val="22"/>
          <w:u w:val="single"/>
          <w:lang w:val="en-US" w:eastAsia="zh-CN"/>
        </w:rPr>
        <w:t>16</w:t>
      </w:r>
      <w:r>
        <w:rPr>
          <w:rFonts w:hint="eastAsia" w:ascii="宋体" w:hAnsi="宋体" w:cs="宋体"/>
          <w:sz w:val="22"/>
          <w:szCs w:val="22"/>
          <w:u w:val="single"/>
        </w:rPr>
        <w:t xml:space="preserve">  </w:t>
      </w:r>
      <w:r>
        <w:rPr>
          <w:rFonts w:hint="eastAsia" w:ascii="宋体" w:hAnsi="宋体" w:cs="宋体"/>
          <w:sz w:val="22"/>
          <w:szCs w:val="22"/>
        </w:rPr>
        <w:t>名，保安每月服务费用为</w:t>
      </w:r>
      <w:r>
        <w:rPr>
          <w:rFonts w:hint="eastAsia" w:ascii="宋体" w:hAnsi="宋体" w:cs="宋体"/>
          <w:sz w:val="22"/>
          <w:szCs w:val="22"/>
          <w:u w:val="single"/>
        </w:rPr>
        <w:t xml:space="preserve">  </w:t>
      </w:r>
      <w:r>
        <w:rPr>
          <w:rFonts w:hint="eastAsia" w:ascii="宋体" w:hAnsi="宋体" w:cs="宋体"/>
          <w:sz w:val="22"/>
          <w:szCs w:val="22"/>
          <w:u w:val="single"/>
          <w:lang w:val="en-US" w:eastAsia="zh-CN"/>
        </w:rPr>
        <w:t>4855</w:t>
      </w:r>
      <w:r>
        <w:rPr>
          <w:rFonts w:hint="eastAsia" w:ascii="宋体" w:hAnsi="宋体" w:cs="宋体"/>
          <w:sz w:val="22"/>
          <w:szCs w:val="22"/>
          <w:u w:val="single"/>
        </w:rPr>
        <w:t xml:space="preserve">  </w:t>
      </w:r>
      <w:r>
        <w:rPr>
          <w:rFonts w:hint="eastAsia" w:ascii="宋体" w:hAnsi="宋体" w:cs="宋体"/>
          <w:sz w:val="22"/>
          <w:szCs w:val="22"/>
        </w:rPr>
        <w:t>元，上述费用包括但不限于本合同项下保安人员工资、社会保险、福利、税费等全部费用，甲方无需向乙方支付任何其他费用。</w:t>
      </w:r>
    </w:p>
    <w:p w14:paraId="63FB46A6">
      <w:pPr>
        <w:spacing w:after="0" w:line="360" w:lineRule="auto"/>
        <w:ind w:firstLine="446" w:firstLineChars="202"/>
        <w:rPr>
          <w:rFonts w:hint="eastAsia" w:ascii="宋体" w:hAnsi="宋体" w:cs="宋体"/>
          <w:sz w:val="22"/>
          <w:szCs w:val="22"/>
        </w:rPr>
      </w:pPr>
      <w:r>
        <w:rPr>
          <w:rFonts w:hint="eastAsia" w:ascii="宋体" w:hAnsi="宋体" w:cs="宋体"/>
          <w:b/>
          <w:sz w:val="22"/>
          <w:szCs w:val="22"/>
        </w:rPr>
        <w:t>第六条</w:t>
      </w:r>
      <w:r>
        <w:rPr>
          <w:rFonts w:hint="eastAsia" w:ascii="宋体" w:hAnsi="宋体" w:cs="宋体"/>
          <w:sz w:val="22"/>
          <w:szCs w:val="22"/>
        </w:rPr>
        <w:t xml:space="preserve">  付款方式： 采购人按季度支付实际费用，分别在2026年3月、2026年6月、2026年9月支付前三个季度费用，第四季度费用于2026年11月支付。</w:t>
      </w:r>
    </w:p>
    <w:p w14:paraId="39D2412C">
      <w:pPr>
        <w:spacing w:after="0" w:line="360" w:lineRule="auto"/>
        <w:ind w:firstLine="444" w:firstLineChars="202"/>
        <w:rPr>
          <w:rFonts w:hint="eastAsia" w:ascii="宋体" w:hAnsi="宋体" w:cs="宋体"/>
          <w:sz w:val="22"/>
          <w:szCs w:val="22"/>
        </w:rPr>
      </w:pPr>
      <w:r>
        <w:rPr>
          <w:rFonts w:hint="eastAsia" w:ascii="宋体" w:hAnsi="宋体" w:cs="宋体"/>
          <w:sz w:val="22"/>
          <w:szCs w:val="22"/>
        </w:rPr>
        <w:t>采购人支付款项前，供应商应当向采购人提供等额有效的发票，甲方收到乙方开具发票后</w:t>
      </w:r>
      <w:r>
        <w:rPr>
          <w:rFonts w:hint="eastAsia" w:ascii="宋体" w:hAnsi="宋体" w:cs="宋体"/>
          <w:sz w:val="22"/>
          <w:szCs w:val="22"/>
          <w:u w:val="single"/>
        </w:rPr>
        <w:t xml:space="preserve">   </w:t>
      </w:r>
      <w:r>
        <w:rPr>
          <w:rFonts w:hint="eastAsia" w:ascii="宋体" w:hAnsi="宋体" w:cs="宋体"/>
          <w:sz w:val="22"/>
          <w:szCs w:val="22"/>
        </w:rPr>
        <w:t>日内支付服务费，甲方支付乙方费用时应按规定填写收款单位全称、账号及金额。供应商未提供、迟延提供发票、提供发票不符合要求的，采购人有权拒绝或迟延付款，并不承担任何责任。</w:t>
      </w:r>
    </w:p>
    <w:p w14:paraId="521AF9EB">
      <w:pPr>
        <w:spacing w:after="0" w:line="360" w:lineRule="auto"/>
        <w:ind w:firstLine="444" w:firstLineChars="202"/>
        <w:rPr>
          <w:rFonts w:hint="eastAsia" w:ascii="宋体" w:hAnsi="宋体" w:cs="宋体"/>
          <w:sz w:val="22"/>
          <w:szCs w:val="22"/>
        </w:rPr>
      </w:pPr>
      <w:r>
        <w:rPr>
          <w:rFonts w:hint="eastAsia" w:ascii="宋体" w:hAnsi="宋体" w:cs="宋体"/>
          <w:sz w:val="22"/>
          <w:szCs w:val="22"/>
        </w:rPr>
        <w:t>保安每月服务费用包括并不限于保安人员工资、社会保险、福利、税费等全部费用，采购人无需向供应商支付任何其他费用。</w:t>
      </w:r>
    </w:p>
    <w:p w14:paraId="6FF28A67">
      <w:pPr>
        <w:spacing w:after="0" w:line="360" w:lineRule="auto"/>
        <w:rPr>
          <w:rFonts w:hint="eastAsia" w:ascii="宋体" w:hAnsi="宋体" w:cs="宋体"/>
          <w:b/>
          <w:sz w:val="22"/>
          <w:szCs w:val="22"/>
        </w:rPr>
      </w:pPr>
      <w:r>
        <w:rPr>
          <w:rFonts w:hint="eastAsia" w:ascii="宋体" w:hAnsi="宋体" w:cs="宋体"/>
          <w:b/>
          <w:sz w:val="22"/>
          <w:szCs w:val="22"/>
        </w:rPr>
        <w:t>四、双方的权利和义务</w:t>
      </w:r>
    </w:p>
    <w:p w14:paraId="46B4900C">
      <w:pPr>
        <w:spacing w:after="0" w:line="360" w:lineRule="auto"/>
        <w:ind w:firstLine="442" w:firstLineChars="200"/>
        <w:rPr>
          <w:rFonts w:hint="eastAsia" w:ascii="宋体" w:hAnsi="宋体" w:cs="宋体"/>
          <w:b/>
          <w:sz w:val="22"/>
          <w:szCs w:val="22"/>
        </w:rPr>
      </w:pPr>
      <w:r>
        <w:rPr>
          <w:rFonts w:hint="eastAsia" w:ascii="宋体" w:hAnsi="宋体" w:cs="宋体"/>
          <w:b/>
          <w:sz w:val="22"/>
          <w:szCs w:val="22"/>
        </w:rPr>
        <w:t>（一）甲方的权利和义务</w:t>
      </w:r>
    </w:p>
    <w:p w14:paraId="1806F54D">
      <w:pPr>
        <w:spacing w:after="0" w:line="360" w:lineRule="auto"/>
        <w:ind w:firstLine="446" w:firstLineChars="202"/>
        <w:rPr>
          <w:rFonts w:hint="eastAsia" w:ascii="宋体" w:hAnsi="宋体" w:cs="宋体"/>
          <w:sz w:val="22"/>
          <w:szCs w:val="22"/>
        </w:rPr>
      </w:pPr>
      <w:r>
        <w:rPr>
          <w:rFonts w:hint="eastAsia" w:ascii="宋体" w:hAnsi="宋体" w:cs="宋体"/>
          <w:b/>
          <w:sz w:val="22"/>
          <w:szCs w:val="22"/>
        </w:rPr>
        <w:t>第七条</w:t>
      </w:r>
      <w:r>
        <w:rPr>
          <w:rFonts w:hint="eastAsia" w:ascii="宋体" w:hAnsi="宋体" w:cs="宋体"/>
          <w:sz w:val="22"/>
          <w:szCs w:val="22"/>
        </w:rPr>
        <w:t xml:space="preserve">  甲方按实际需要提供住宿房间，非学校保安人员严禁在学校住宿。被褥等生活用品及保安员用餐问题由乙方负责解决。</w:t>
      </w:r>
    </w:p>
    <w:p w14:paraId="5DFD55C0">
      <w:pPr>
        <w:spacing w:after="0" w:line="360" w:lineRule="auto"/>
        <w:ind w:firstLine="446" w:firstLineChars="202"/>
        <w:rPr>
          <w:rFonts w:hint="eastAsia" w:ascii="宋体" w:hAnsi="宋体" w:cs="宋体"/>
          <w:sz w:val="22"/>
          <w:szCs w:val="22"/>
        </w:rPr>
      </w:pPr>
      <w:r>
        <w:rPr>
          <w:rFonts w:hint="eastAsia" w:ascii="宋体" w:hAnsi="宋体" w:cs="宋体"/>
          <w:b/>
          <w:sz w:val="22"/>
          <w:szCs w:val="22"/>
        </w:rPr>
        <w:t>第八条</w:t>
      </w:r>
      <w:r>
        <w:rPr>
          <w:rFonts w:hint="eastAsia" w:ascii="宋体" w:hAnsi="宋体" w:cs="宋体"/>
          <w:sz w:val="22"/>
          <w:szCs w:val="22"/>
        </w:rPr>
        <w:t xml:space="preserve">  遇重大活动，甲方有权要求乙方参与活动及增加人员，如有加班情况，由乙方自行负担保安员加班补助。 </w:t>
      </w:r>
    </w:p>
    <w:p w14:paraId="5ACF8B3A">
      <w:pPr>
        <w:spacing w:after="0" w:line="360" w:lineRule="auto"/>
        <w:ind w:firstLine="446" w:firstLineChars="202"/>
        <w:rPr>
          <w:rFonts w:hint="eastAsia" w:ascii="宋体" w:hAnsi="宋体" w:cs="宋体"/>
          <w:sz w:val="22"/>
          <w:szCs w:val="22"/>
        </w:rPr>
      </w:pPr>
      <w:r>
        <w:rPr>
          <w:rFonts w:hint="eastAsia" w:ascii="宋体" w:hAnsi="宋体" w:cs="宋体"/>
          <w:b/>
          <w:sz w:val="22"/>
          <w:szCs w:val="22"/>
        </w:rPr>
        <w:t>第九条</w:t>
      </w:r>
      <w:r>
        <w:rPr>
          <w:rFonts w:hint="eastAsia" w:ascii="宋体" w:hAnsi="宋体" w:cs="宋体"/>
          <w:sz w:val="22"/>
          <w:szCs w:val="22"/>
        </w:rPr>
        <w:t xml:space="preserve">  甲方对保安员的工作进行监督、检查和指导，对不符合工作要求或不服从管理的保安人员予以警告或要求乙方予以调换。</w:t>
      </w:r>
    </w:p>
    <w:p w14:paraId="671D2029">
      <w:pPr>
        <w:spacing w:after="0" w:line="360" w:lineRule="auto"/>
        <w:ind w:firstLine="446" w:firstLineChars="202"/>
        <w:rPr>
          <w:rFonts w:hint="eastAsia" w:ascii="宋体" w:hAnsi="宋体" w:cs="宋体"/>
          <w:sz w:val="22"/>
          <w:szCs w:val="22"/>
        </w:rPr>
      </w:pPr>
      <w:r>
        <w:rPr>
          <w:rFonts w:hint="eastAsia" w:ascii="宋体" w:hAnsi="宋体" w:cs="宋体"/>
          <w:b/>
          <w:sz w:val="22"/>
          <w:szCs w:val="22"/>
        </w:rPr>
        <w:t>第十条</w:t>
      </w:r>
      <w:r>
        <w:rPr>
          <w:rFonts w:hint="eastAsia" w:ascii="宋体" w:hAnsi="宋体" w:cs="宋体"/>
          <w:sz w:val="22"/>
          <w:szCs w:val="22"/>
        </w:rPr>
        <w:t xml:space="preserve">  甲方应尊重保安员的工作，对保安员履行职责的行为给予支持和配合。</w:t>
      </w:r>
    </w:p>
    <w:p w14:paraId="6367BAE8">
      <w:pPr>
        <w:spacing w:after="0" w:line="360" w:lineRule="auto"/>
        <w:ind w:firstLine="446" w:firstLineChars="202"/>
        <w:rPr>
          <w:rFonts w:hint="eastAsia" w:ascii="宋体" w:hAnsi="宋体" w:cs="宋体"/>
          <w:sz w:val="22"/>
          <w:szCs w:val="22"/>
        </w:rPr>
      </w:pPr>
      <w:r>
        <w:rPr>
          <w:rFonts w:hint="eastAsia" w:ascii="宋体" w:hAnsi="宋体" w:cs="宋体"/>
          <w:b/>
          <w:sz w:val="22"/>
          <w:szCs w:val="22"/>
        </w:rPr>
        <w:t>第十一条</w:t>
      </w:r>
      <w:r>
        <w:rPr>
          <w:rFonts w:hint="eastAsia" w:ascii="宋体" w:hAnsi="宋体" w:cs="宋体"/>
          <w:sz w:val="22"/>
          <w:szCs w:val="22"/>
        </w:rPr>
        <w:t xml:space="preserve">  当发生安全事故、治安案件等突发事件时，乙方保安员应及时采取应急措施、并保护现场，妥善处理。同时向甲方报告或报警。甲方有权直接指挥及安排保安人员进行处置，乙方应服从甲方的指挥，积极配合甲方工作。</w:t>
      </w:r>
    </w:p>
    <w:p w14:paraId="1D7A3358">
      <w:pPr>
        <w:spacing w:after="0" w:line="360" w:lineRule="auto"/>
        <w:ind w:firstLine="446" w:firstLineChars="202"/>
        <w:rPr>
          <w:rFonts w:hint="eastAsia" w:ascii="宋体" w:hAnsi="宋体" w:cs="宋体"/>
          <w:sz w:val="22"/>
          <w:szCs w:val="22"/>
        </w:rPr>
      </w:pPr>
      <w:r>
        <w:rPr>
          <w:rFonts w:hint="eastAsia" w:ascii="宋体" w:hAnsi="宋体" w:cs="宋体"/>
          <w:b/>
          <w:sz w:val="22"/>
          <w:szCs w:val="22"/>
        </w:rPr>
        <w:t>第十二条</w:t>
      </w:r>
      <w:r>
        <w:rPr>
          <w:rFonts w:hint="eastAsia" w:ascii="宋体" w:hAnsi="宋体" w:cs="宋体"/>
          <w:sz w:val="22"/>
          <w:szCs w:val="22"/>
        </w:rPr>
        <w:t xml:space="preserve">  因乙方保安员的失职造成甲方师生员工伤害或财产损失的，甲方有权单方解除合同，要求乙方赔偿损失，支付违约金，并有权追究乙方保安员的法律责任。</w:t>
      </w:r>
    </w:p>
    <w:p w14:paraId="7410815F">
      <w:pPr>
        <w:spacing w:after="0" w:line="360" w:lineRule="auto"/>
        <w:ind w:firstLine="442" w:firstLineChars="200"/>
        <w:rPr>
          <w:rFonts w:hint="eastAsia" w:ascii="宋体" w:hAnsi="宋体" w:cs="宋体"/>
          <w:b/>
          <w:sz w:val="22"/>
          <w:szCs w:val="22"/>
        </w:rPr>
      </w:pPr>
      <w:r>
        <w:rPr>
          <w:rFonts w:hint="eastAsia" w:ascii="宋体" w:hAnsi="宋体" w:cs="宋体"/>
          <w:b/>
          <w:sz w:val="22"/>
          <w:szCs w:val="22"/>
        </w:rPr>
        <w:t>（二）乙方的权利和义务</w:t>
      </w:r>
    </w:p>
    <w:p w14:paraId="38400183">
      <w:pPr>
        <w:spacing w:after="0" w:line="360" w:lineRule="auto"/>
        <w:ind w:firstLine="446" w:firstLineChars="202"/>
        <w:rPr>
          <w:rFonts w:hint="eastAsia" w:ascii="宋体" w:hAnsi="宋体" w:cs="宋体"/>
          <w:sz w:val="22"/>
          <w:szCs w:val="22"/>
        </w:rPr>
      </w:pPr>
      <w:r>
        <w:rPr>
          <w:rFonts w:hint="eastAsia" w:ascii="宋体" w:hAnsi="宋体" w:cs="宋体"/>
          <w:b/>
          <w:sz w:val="22"/>
          <w:szCs w:val="22"/>
        </w:rPr>
        <w:t>第十三条</w:t>
      </w:r>
      <w:r>
        <w:rPr>
          <w:rFonts w:hint="eastAsia" w:ascii="宋体" w:hAnsi="宋体" w:cs="宋体"/>
          <w:sz w:val="22"/>
          <w:szCs w:val="22"/>
        </w:rPr>
        <w:t xml:space="preserve">  乙方工作人员上班期间必须穿着统一保安制服、关键岗和巡逻人员配对讲机、强光手电、值守人员需配备防暴钢叉、防暴盾牌、头盔、防割手套（以上物品由乙方配备），高峰期间全员到岗，非高峰期双岗，坚守岗位、履行职责、文明执勤、保守机密。</w:t>
      </w:r>
    </w:p>
    <w:p w14:paraId="0A86DCEE">
      <w:pPr>
        <w:spacing w:after="0" w:line="360" w:lineRule="auto"/>
        <w:ind w:firstLine="446" w:firstLineChars="202"/>
        <w:rPr>
          <w:rFonts w:hint="eastAsia" w:ascii="宋体" w:hAnsi="宋体" w:cs="宋体"/>
          <w:sz w:val="22"/>
          <w:szCs w:val="22"/>
        </w:rPr>
      </w:pPr>
      <w:r>
        <w:rPr>
          <w:rFonts w:hint="eastAsia" w:ascii="宋体" w:hAnsi="宋体" w:cs="宋体"/>
          <w:b/>
          <w:sz w:val="22"/>
          <w:szCs w:val="22"/>
        </w:rPr>
        <w:t xml:space="preserve">第十四条  </w:t>
      </w:r>
      <w:r>
        <w:rPr>
          <w:rFonts w:hint="eastAsia" w:ascii="宋体" w:hAnsi="宋体" w:cs="宋体"/>
          <w:sz w:val="22"/>
          <w:szCs w:val="22"/>
        </w:rPr>
        <w:t>乙方负责按时支付保安员工资，并按甲方要求派出有资质、符合条件的保安上岗。各校区需固定保安人员，严禁因人员总数不足而出现校区之间相互替岗。</w:t>
      </w:r>
    </w:p>
    <w:p w14:paraId="72D63DDF">
      <w:pPr>
        <w:spacing w:after="0" w:line="360" w:lineRule="auto"/>
        <w:ind w:firstLine="446" w:firstLineChars="202"/>
        <w:rPr>
          <w:rFonts w:hint="eastAsia" w:ascii="宋体" w:hAnsi="宋体" w:cs="宋体"/>
          <w:sz w:val="22"/>
          <w:szCs w:val="22"/>
        </w:rPr>
      </w:pPr>
      <w:r>
        <w:rPr>
          <w:rFonts w:hint="eastAsia" w:ascii="宋体" w:hAnsi="宋体" w:cs="宋体"/>
          <w:b/>
          <w:sz w:val="22"/>
          <w:szCs w:val="22"/>
        </w:rPr>
        <w:t>第十五条</w:t>
      </w:r>
      <w:r>
        <w:rPr>
          <w:rFonts w:hint="eastAsia" w:ascii="宋体" w:hAnsi="宋体" w:cs="宋体"/>
          <w:sz w:val="22"/>
          <w:szCs w:val="22"/>
        </w:rPr>
        <w:t xml:space="preserve">  乙方应与委派的保安员签订合法有效的《劳动合同》，自觉履行该劳动合同项下的各项义务，并给员工缴纳社会保险。乙方保安人员因工资、保险、工伤等原因而产生的任何劳动合同纠纷由乙方负责解决，因此给甲方造成的一切损失，均由乙方负责赔偿。</w:t>
      </w:r>
    </w:p>
    <w:p w14:paraId="201082AF">
      <w:pPr>
        <w:spacing w:after="0" w:line="360" w:lineRule="auto"/>
        <w:ind w:firstLine="446" w:firstLineChars="202"/>
        <w:rPr>
          <w:rFonts w:hint="eastAsia" w:ascii="宋体" w:hAnsi="宋体" w:cs="宋体"/>
          <w:sz w:val="22"/>
          <w:szCs w:val="22"/>
        </w:rPr>
      </w:pPr>
      <w:r>
        <w:rPr>
          <w:rFonts w:hint="eastAsia" w:ascii="宋体" w:hAnsi="宋体" w:cs="宋体"/>
          <w:b/>
          <w:sz w:val="22"/>
          <w:szCs w:val="22"/>
        </w:rPr>
        <w:t>第十六条</w:t>
      </w:r>
      <w:r>
        <w:rPr>
          <w:rFonts w:hint="eastAsia" w:ascii="宋体" w:hAnsi="宋体" w:cs="宋体"/>
          <w:sz w:val="22"/>
          <w:szCs w:val="22"/>
        </w:rPr>
        <w:t xml:space="preserve">  乙方负责保安员的思想教育、基础业务培训（包括法律法规、消防、交通、安全防范、技术防范、应急演练等以上培训至少一月一次）和日常管理及保安员违纪问题的处理。乙方应加强对保安员的管理，严禁保安人员出现脱岗、酗酒、晚归、私自留宿他人等行为。如乙方保安人员发生上述行为的，甲方有权要求乙方予以更换。造成不良后果的，乙方应承担全部责任。</w:t>
      </w:r>
    </w:p>
    <w:p w14:paraId="347231FE">
      <w:pPr>
        <w:spacing w:after="0" w:line="360" w:lineRule="auto"/>
        <w:ind w:firstLine="442" w:firstLineChars="200"/>
        <w:jc w:val="left"/>
        <w:rPr>
          <w:rFonts w:hint="eastAsia" w:ascii="宋体" w:hAnsi="宋体" w:cs="宋体"/>
          <w:sz w:val="22"/>
          <w:szCs w:val="22"/>
        </w:rPr>
      </w:pPr>
      <w:r>
        <w:rPr>
          <w:rFonts w:hint="eastAsia" w:ascii="宋体" w:hAnsi="宋体" w:cs="宋体"/>
          <w:b/>
          <w:sz w:val="22"/>
          <w:szCs w:val="22"/>
        </w:rPr>
        <w:t>第十七条</w:t>
      </w:r>
      <w:r>
        <w:rPr>
          <w:rFonts w:hint="eastAsia" w:ascii="宋体" w:hAnsi="宋体" w:cs="宋体"/>
          <w:sz w:val="22"/>
          <w:szCs w:val="22"/>
        </w:rPr>
        <w:t xml:space="preserve">  乙方应及时惩处和撤换甲方提出的不称职的或个人能力不达标的保安员。乙方为甲方提供的保安人员不得随意更换，如需更换需经甲方允许，并向甲方提供新进人员审核信息（保安员证、健康证、无犯罪记录等），经甲方审核合格后方可上岗。</w:t>
      </w:r>
    </w:p>
    <w:p w14:paraId="1BF49C84">
      <w:pPr>
        <w:spacing w:after="0" w:line="360" w:lineRule="auto"/>
        <w:ind w:firstLine="446" w:firstLineChars="202"/>
        <w:rPr>
          <w:rFonts w:hint="eastAsia" w:ascii="宋体" w:hAnsi="宋体" w:cs="宋体"/>
          <w:sz w:val="22"/>
          <w:szCs w:val="22"/>
        </w:rPr>
      </w:pPr>
      <w:r>
        <w:rPr>
          <w:rFonts w:hint="eastAsia" w:ascii="宋体" w:hAnsi="宋体" w:cs="宋体"/>
          <w:b/>
          <w:sz w:val="22"/>
          <w:szCs w:val="22"/>
        </w:rPr>
        <w:t>第十八条</w:t>
      </w:r>
      <w:r>
        <w:rPr>
          <w:rFonts w:hint="eastAsia" w:ascii="宋体" w:hAnsi="宋体" w:cs="宋体"/>
          <w:sz w:val="22"/>
          <w:szCs w:val="22"/>
        </w:rPr>
        <w:t xml:space="preserve">  乙方保安人员严格按照规定着装，统一佩戴保安标志上岗执勤，并掌握上岗执勤用语等相关知识。</w:t>
      </w:r>
    </w:p>
    <w:p w14:paraId="1225331F">
      <w:pPr>
        <w:spacing w:after="0" w:line="360" w:lineRule="auto"/>
        <w:ind w:firstLine="446" w:firstLineChars="202"/>
        <w:rPr>
          <w:rFonts w:hint="eastAsia" w:ascii="宋体" w:hAnsi="宋体" w:cs="宋体"/>
          <w:sz w:val="22"/>
          <w:szCs w:val="22"/>
        </w:rPr>
      </w:pPr>
      <w:r>
        <w:rPr>
          <w:rFonts w:hint="eastAsia" w:ascii="宋体" w:hAnsi="宋体" w:cs="宋体"/>
          <w:b/>
          <w:sz w:val="22"/>
          <w:szCs w:val="22"/>
        </w:rPr>
        <w:t>第十九条</w:t>
      </w:r>
      <w:r>
        <w:rPr>
          <w:rFonts w:hint="eastAsia" w:ascii="宋体" w:hAnsi="宋体" w:cs="宋体"/>
          <w:sz w:val="22"/>
          <w:szCs w:val="22"/>
        </w:rPr>
        <w:t xml:space="preserve">  保安员因疾病、开会、培训、学习、探亲等原因不能正常上岗，乙方应及时按合同约定人数及时补充缺勤人员。如缺岗，甲方有权按实际人数支付保安服务费。</w:t>
      </w:r>
    </w:p>
    <w:p w14:paraId="3826E475">
      <w:pPr>
        <w:spacing w:after="0" w:line="360" w:lineRule="auto"/>
        <w:ind w:firstLine="446" w:firstLineChars="202"/>
        <w:rPr>
          <w:rFonts w:hint="eastAsia" w:ascii="宋体" w:hAnsi="宋体" w:cs="宋体"/>
          <w:sz w:val="22"/>
          <w:szCs w:val="22"/>
        </w:rPr>
      </w:pPr>
      <w:r>
        <w:rPr>
          <w:rFonts w:hint="eastAsia" w:ascii="宋体" w:hAnsi="宋体" w:cs="宋体"/>
          <w:b/>
          <w:sz w:val="22"/>
          <w:szCs w:val="22"/>
        </w:rPr>
        <w:t xml:space="preserve">第二十条 </w:t>
      </w:r>
      <w:r>
        <w:rPr>
          <w:rFonts w:ascii="宋体" w:hAnsi="宋体" w:cs="宋体"/>
          <w:b/>
          <w:sz w:val="22"/>
          <w:szCs w:val="22"/>
        </w:rPr>
        <w:t xml:space="preserve"> </w:t>
      </w:r>
      <w:r>
        <w:rPr>
          <w:rFonts w:hint="eastAsia" w:ascii="宋体" w:hAnsi="宋体" w:cs="宋体"/>
          <w:sz w:val="22"/>
          <w:szCs w:val="22"/>
        </w:rPr>
        <w:t>乙方做好门前三包工作，并保障保安员及时完成甲方交给的其他任务。</w:t>
      </w:r>
    </w:p>
    <w:p w14:paraId="47173F2F">
      <w:pPr>
        <w:spacing w:after="0" w:line="360" w:lineRule="auto"/>
        <w:ind w:firstLine="446" w:firstLineChars="202"/>
        <w:rPr>
          <w:rFonts w:hint="eastAsia" w:ascii="宋体" w:hAnsi="宋体" w:cs="宋体"/>
          <w:sz w:val="22"/>
          <w:szCs w:val="22"/>
        </w:rPr>
      </w:pPr>
      <w:r>
        <w:rPr>
          <w:rFonts w:hint="eastAsia" w:ascii="宋体" w:hAnsi="宋体" w:cs="宋体"/>
          <w:b/>
          <w:sz w:val="22"/>
          <w:szCs w:val="22"/>
        </w:rPr>
        <w:t xml:space="preserve">第二十一条 </w:t>
      </w:r>
      <w:r>
        <w:rPr>
          <w:rFonts w:ascii="宋体" w:hAnsi="宋体" w:cs="宋体"/>
          <w:b/>
          <w:sz w:val="22"/>
          <w:szCs w:val="22"/>
        </w:rPr>
        <w:t xml:space="preserve"> </w:t>
      </w:r>
      <w:r>
        <w:rPr>
          <w:rFonts w:hint="eastAsia" w:ascii="宋体" w:hAnsi="宋体" w:cs="宋体"/>
          <w:sz w:val="22"/>
          <w:szCs w:val="22"/>
        </w:rPr>
        <w:t>乙方应建立保安人员工作奖励机制，对于甲方提出的工作优秀人员乙方应给于不低于100元的现金奖励。</w:t>
      </w:r>
    </w:p>
    <w:p w14:paraId="61DFD061">
      <w:pPr>
        <w:spacing w:after="0" w:line="360" w:lineRule="auto"/>
        <w:ind w:firstLine="446" w:firstLineChars="202"/>
        <w:rPr>
          <w:rFonts w:hint="eastAsia" w:ascii="宋体" w:hAnsi="宋体" w:cs="宋体"/>
          <w:sz w:val="22"/>
          <w:szCs w:val="22"/>
        </w:rPr>
      </w:pPr>
      <w:r>
        <w:rPr>
          <w:rFonts w:hint="eastAsia" w:ascii="宋体" w:hAnsi="宋体" w:cs="宋体"/>
          <w:b/>
          <w:bCs/>
          <w:sz w:val="22"/>
          <w:szCs w:val="22"/>
        </w:rPr>
        <w:t>第二十二条</w:t>
      </w:r>
      <w:r>
        <w:rPr>
          <w:rFonts w:hint="eastAsia" w:ascii="宋体" w:hAnsi="宋体" w:cs="宋体"/>
          <w:sz w:val="22"/>
          <w:szCs w:val="22"/>
        </w:rPr>
        <w:t xml:space="preserve">   保安员在非职务行为时所导致的一切不良后果，均由乙方负责承担。</w:t>
      </w:r>
    </w:p>
    <w:p w14:paraId="6249FF10">
      <w:pPr>
        <w:spacing w:after="0" w:line="360" w:lineRule="auto"/>
        <w:rPr>
          <w:rFonts w:hint="eastAsia" w:ascii="宋体" w:hAnsi="宋体" w:cs="宋体"/>
          <w:b/>
          <w:sz w:val="22"/>
          <w:szCs w:val="22"/>
        </w:rPr>
      </w:pPr>
      <w:r>
        <w:rPr>
          <w:rFonts w:hint="eastAsia" w:ascii="宋体" w:hAnsi="宋体" w:cs="宋体"/>
          <w:b/>
          <w:sz w:val="22"/>
          <w:szCs w:val="22"/>
        </w:rPr>
        <w:t>五、合同的变更、解除、终止和续订</w:t>
      </w:r>
    </w:p>
    <w:p w14:paraId="4BCB033F">
      <w:pPr>
        <w:spacing w:after="0" w:line="360" w:lineRule="auto"/>
        <w:ind w:firstLine="446" w:firstLineChars="202"/>
        <w:rPr>
          <w:rFonts w:hint="eastAsia" w:ascii="宋体" w:hAnsi="宋体" w:cs="宋体"/>
          <w:sz w:val="22"/>
          <w:szCs w:val="22"/>
        </w:rPr>
      </w:pPr>
      <w:r>
        <w:rPr>
          <w:rFonts w:hint="eastAsia" w:ascii="宋体" w:hAnsi="宋体" w:cs="宋体"/>
          <w:b/>
          <w:sz w:val="22"/>
          <w:szCs w:val="22"/>
        </w:rPr>
        <w:t>第二十三条</w:t>
      </w:r>
      <w:r>
        <w:rPr>
          <w:rFonts w:hint="eastAsia" w:ascii="宋体" w:hAnsi="宋体" w:cs="宋体"/>
          <w:sz w:val="22"/>
          <w:szCs w:val="22"/>
        </w:rPr>
        <w:t xml:space="preserve">  甲乙双方经协商可以变更合同内容。</w:t>
      </w:r>
    </w:p>
    <w:p w14:paraId="46485A15">
      <w:pPr>
        <w:spacing w:after="0" w:line="360" w:lineRule="auto"/>
        <w:ind w:firstLine="446" w:firstLineChars="202"/>
        <w:rPr>
          <w:rFonts w:hint="eastAsia" w:ascii="宋体" w:hAnsi="宋体" w:cs="宋体"/>
          <w:sz w:val="22"/>
          <w:szCs w:val="22"/>
        </w:rPr>
      </w:pPr>
      <w:r>
        <w:rPr>
          <w:rFonts w:hint="eastAsia" w:ascii="宋体" w:hAnsi="宋体" w:cs="宋体"/>
          <w:b/>
          <w:sz w:val="22"/>
          <w:szCs w:val="22"/>
        </w:rPr>
        <w:t>第二十四条</w:t>
      </w:r>
      <w:r>
        <w:rPr>
          <w:rFonts w:hint="eastAsia" w:ascii="宋体" w:hAnsi="宋体" w:cs="宋体"/>
          <w:sz w:val="22"/>
          <w:szCs w:val="22"/>
        </w:rPr>
        <w:t xml:space="preserve">  一方因不可抗拒原因不能履行合同时，应及时通知对方，由双方根据具体情况协商处理。</w:t>
      </w:r>
    </w:p>
    <w:p w14:paraId="60B4BB6F">
      <w:pPr>
        <w:spacing w:after="0" w:line="360" w:lineRule="auto"/>
        <w:ind w:firstLine="446" w:firstLineChars="202"/>
        <w:rPr>
          <w:rFonts w:hint="eastAsia" w:ascii="宋体" w:hAnsi="宋体" w:cs="宋体"/>
          <w:sz w:val="22"/>
          <w:szCs w:val="22"/>
        </w:rPr>
      </w:pPr>
      <w:r>
        <w:rPr>
          <w:rFonts w:hint="eastAsia" w:ascii="宋体" w:hAnsi="宋体" w:cs="宋体"/>
          <w:b/>
          <w:sz w:val="22"/>
          <w:szCs w:val="22"/>
        </w:rPr>
        <w:t xml:space="preserve">第二十五条 </w:t>
      </w:r>
      <w:r>
        <w:rPr>
          <w:rFonts w:hint="eastAsia" w:ascii="宋体" w:hAnsi="宋体" w:cs="宋体"/>
          <w:sz w:val="22"/>
          <w:szCs w:val="22"/>
        </w:rPr>
        <w:t>针对甲方提出的服务不合格问题，服务人数不达标，保安人员年龄、身体条件不合格等情形，乙方在合理期限内仍不整改的，甲方有权终止合同。</w:t>
      </w:r>
    </w:p>
    <w:p w14:paraId="10876912">
      <w:pPr>
        <w:spacing w:after="0" w:line="360" w:lineRule="auto"/>
        <w:ind w:firstLine="446" w:firstLineChars="202"/>
        <w:rPr>
          <w:rFonts w:hint="eastAsia" w:ascii="宋体" w:hAnsi="宋体" w:cs="宋体"/>
          <w:sz w:val="22"/>
          <w:szCs w:val="22"/>
        </w:rPr>
      </w:pPr>
      <w:r>
        <w:rPr>
          <w:rFonts w:hint="eastAsia" w:ascii="宋体" w:hAnsi="宋体" w:cs="宋体"/>
          <w:b/>
          <w:sz w:val="22"/>
          <w:szCs w:val="22"/>
        </w:rPr>
        <w:t>第二十六条</w:t>
      </w:r>
      <w:r>
        <w:rPr>
          <w:rFonts w:hint="eastAsia" w:ascii="宋体" w:hAnsi="宋体" w:cs="宋体"/>
          <w:sz w:val="22"/>
          <w:szCs w:val="22"/>
        </w:rPr>
        <w:t xml:space="preserve">  供应商在服务期间，出现重大安全责任事故、丧失保安服务许可证等核心资质或丧失履约能力，或被处以重大行政处罚/司法立案、保安人员存在违法犯罪行为、泄露校园敏感信息、引发重大舆情等损害采购人声誉等情形的，采购人有权终止合同。</w:t>
      </w:r>
    </w:p>
    <w:p w14:paraId="35D67F8D">
      <w:pPr>
        <w:spacing w:after="0" w:line="360" w:lineRule="auto"/>
        <w:ind w:firstLine="446" w:firstLineChars="202"/>
        <w:rPr>
          <w:rFonts w:hint="eastAsia" w:ascii="宋体" w:hAnsi="宋体" w:cs="宋体"/>
          <w:sz w:val="22"/>
          <w:szCs w:val="22"/>
        </w:rPr>
      </w:pPr>
      <w:r>
        <w:rPr>
          <w:rFonts w:hint="eastAsia" w:ascii="宋体" w:hAnsi="宋体" w:cs="宋体"/>
          <w:b/>
          <w:sz w:val="22"/>
          <w:szCs w:val="22"/>
        </w:rPr>
        <w:t>第二十七条</w:t>
      </w:r>
      <w:r>
        <w:rPr>
          <w:rFonts w:hint="eastAsia" w:ascii="宋体" w:hAnsi="宋体" w:cs="宋体"/>
          <w:sz w:val="22"/>
          <w:szCs w:val="22"/>
        </w:rPr>
        <w:t xml:space="preserve">  本合同期限届满即终止。</w:t>
      </w:r>
    </w:p>
    <w:p w14:paraId="00E81DEA">
      <w:pPr>
        <w:spacing w:after="0" w:line="360" w:lineRule="auto"/>
        <w:jc w:val="left"/>
        <w:rPr>
          <w:rFonts w:hint="eastAsia" w:ascii="宋体" w:hAnsi="宋体" w:cs="宋体"/>
          <w:b/>
          <w:sz w:val="22"/>
          <w:szCs w:val="22"/>
        </w:rPr>
      </w:pPr>
      <w:r>
        <w:rPr>
          <w:rFonts w:hint="eastAsia" w:ascii="宋体" w:hAnsi="宋体" w:cs="宋体"/>
          <w:b/>
          <w:sz w:val="22"/>
          <w:szCs w:val="22"/>
        </w:rPr>
        <w:t>六、违约责任</w:t>
      </w:r>
    </w:p>
    <w:p w14:paraId="63D05DBE">
      <w:pPr>
        <w:spacing w:after="0" w:line="360" w:lineRule="auto"/>
        <w:ind w:firstLine="446" w:firstLineChars="202"/>
        <w:rPr>
          <w:rFonts w:hint="eastAsia" w:ascii="宋体" w:hAnsi="宋体" w:cs="宋体"/>
          <w:sz w:val="22"/>
          <w:szCs w:val="22"/>
        </w:rPr>
      </w:pPr>
      <w:r>
        <w:rPr>
          <w:rFonts w:hint="eastAsia" w:ascii="宋体" w:hAnsi="宋体" w:cs="宋体"/>
          <w:b/>
          <w:sz w:val="22"/>
          <w:szCs w:val="22"/>
        </w:rPr>
        <w:t>第二十八条</w:t>
      </w:r>
      <w:r>
        <w:rPr>
          <w:rFonts w:hint="eastAsia" w:ascii="宋体" w:hAnsi="宋体" w:cs="宋体"/>
          <w:sz w:val="22"/>
          <w:szCs w:val="22"/>
        </w:rPr>
        <w:t xml:space="preserve">  在合同有效期内，任何一方不得无故单方解除合同，否则应承担违约责任，向对方支付违约金。违约金额为一个月的服务费。</w:t>
      </w:r>
    </w:p>
    <w:p w14:paraId="4BA923A8">
      <w:pPr>
        <w:spacing w:after="0" w:line="360" w:lineRule="auto"/>
        <w:ind w:firstLine="446" w:firstLineChars="202"/>
        <w:rPr>
          <w:rFonts w:hint="eastAsia" w:ascii="宋体" w:hAnsi="宋体" w:cs="宋体"/>
          <w:sz w:val="22"/>
          <w:szCs w:val="22"/>
        </w:rPr>
      </w:pPr>
      <w:r>
        <w:rPr>
          <w:rFonts w:hint="eastAsia" w:ascii="宋体" w:hAnsi="宋体" w:cs="宋体"/>
          <w:b/>
          <w:sz w:val="22"/>
          <w:szCs w:val="22"/>
        </w:rPr>
        <w:t>第二十九条</w:t>
      </w:r>
      <w:r>
        <w:rPr>
          <w:rFonts w:hint="eastAsia" w:ascii="宋体" w:hAnsi="宋体" w:cs="宋体"/>
          <w:sz w:val="22"/>
          <w:szCs w:val="22"/>
        </w:rPr>
        <w:t xml:space="preserve">  乙方提供的保安人员不符合本合同约定任职条件的，视为未提供相应的保安人员。甲方无须支付相应服务费用。</w:t>
      </w:r>
    </w:p>
    <w:p w14:paraId="32C9BCF9">
      <w:pPr>
        <w:spacing w:after="0" w:line="360" w:lineRule="auto"/>
        <w:ind w:firstLine="446" w:firstLineChars="202"/>
        <w:rPr>
          <w:rFonts w:hint="eastAsia" w:ascii="宋体" w:hAnsi="宋体" w:cs="宋体"/>
          <w:sz w:val="22"/>
          <w:szCs w:val="22"/>
        </w:rPr>
      </w:pPr>
      <w:r>
        <w:rPr>
          <w:rFonts w:hint="eastAsia" w:ascii="宋体" w:hAnsi="宋体" w:cs="宋体"/>
          <w:b/>
          <w:sz w:val="22"/>
          <w:szCs w:val="22"/>
        </w:rPr>
        <w:t>第三十条</w:t>
      </w:r>
      <w:r>
        <w:rPr>
          <w:rFonts w:hint="eastAsia" w:ascii="宋体" w:hAnsi="宋体" w:cs="宋体"/>
          <w:sz w:val="22"/>
          <w:szCs w:val="22"/>
        </w:rPr>
        <w:t xml:space="preserve">  乙方应当于合同终止或解除后5日内撤离甲方，如逾期未撤离的，甲方无需支付逾期期间的服务费，并有权要求乙方按本合同总金额的万分之三／天支付违约金。</w:t>
      </w:r>
    </w:p>
    <w:p w14:paraId="0063673D">
      <w:pPr>
        <w:spacing w:after="0" w:line="360" w:lineRule="auto"/>
        <w:rPr>
          <w:rFonts w:hint="eastAsia" w:ascii="宋体" w:hAnsi="宋体" w:cs="宋体"/>
          <w:b/>
          <w:sz w:val="22"/>
          <w:szCs w:val="22"/>
        </w:rPr>
      </w:pPr>
      <w:r>
        <w:rPr>
          <w:rFonts w:hint="eastAsia" w:ascii="宋体" w:hAnsi="宋体" w:cs="宋体"/>
          <w:b/>
          <w:sz w:val="22"/>
          <w:szCs w:val="22"/>
        </w:rPr>
        <w:t>七、争议的解决</w:t>
      </w:r>
    </w:p>
    <w:p w14:paraId="007C4D48">
      <w:pPr>
        <w:spacing w:after="0" w:line="360" w:lineRule="auto"/>
        <w:ind w:firstLine="446" w:firstLineChars="202"/>
        <w:rPr>
          <w:rFonts w:hint="eastAsia" w:ascii="宋体" w:hAnsi="宋体" w:cs="宋体"/>
          <w:sz w:val="22"/>
          <w:szCs w:val="22"/>
        </w:rPr>
      </w:pPr>
      <w:bookmarkStart w:id="1" w:name="_Hlk152180799"/>
      <w:r>
        <w:rPr>
          <w:rFonts w:hint="eastAsia" w:ascii="宋体" w:hAnsi="宋体" w:cs="宋体"/>
          <w:b/>
          <w:sz w:val="22"/>
          <w:szCs w:val="22"/>
        </w:rPr>
        <w:t>第三十一条</w:t>
      </w:r>
      <w:r>
        <w:rPr>
          <w:rFonts w:hint="eastAsia" w:ascii="宋体" w:hAnsi="宋体" w:cs="宋体"/>
          <w:sz w:val="22"/>
          <w:szCs w:val="22"/>
        </w:rPr>
        <w:t xml:space="preserve">  </w:t>
      </w:r>
      <w:bookmarkEnd w:id="1"/>
      <w:r>
        <w:rPr>
          <w:rFonts w:hint="eastAsia" w:ascii="宋体" w:hAnsi="宋体" w:cs="宋体"/>
          <w:sz w:val="22"/>
          <w:szCs w:val="22"/>
        </w:rPr>
        <w:t>在合同履行中发生争议，由双方协商解决；协商不成的，向甲方所在地人民法院提起诉讼。</w:t>
      </w:r>
    </w:p>
    <w:p w14:paraId="3BAD6686">
      <w:pPr>
        <w:spacing w:after="0" w:line="360" w:lineRule="auto"/>
        <w:rPr>
          <w:rFonts w:hint="eastAsia" w:ascii="宋体" w:hAnsi="宋体" w:cs="宋体"/>
          <w:b/>
          <w:sz w:val="22"/>
          <w:szCs w:val="22"/>
        </w:rPr>
      </w:pPr>
      <w:r>
        <w:rPr>
          <w:rFonts w:hint="eastAsia" w:ascii="宋体" w:hAnsi="宋体" w:cs="宋体"/>
          <w:b/>
          <w:sz w:val="22"/>
          <w:szCs w:val="22"/>
        </w:rPr>
        <w:t>八、其他</w:t>
      </w:r>
    </w:p>
    <w:p w14:paraId="064300B5">
      <w:pPr>
        <w:spacing w:after="0" w:line="360" w:lineRule="auto"/>
        <w:ind w:firstLine="446" w:firstLineChars="202"/>
        <w:rPr>
          <w:rFonts w:hint="eastAsia" w:ascii="宋体" w:hAnsi="宋体" w:cs="宋体"/>
          <w:sz w:val="22"/>
          <w:szCs w:val="22"/>
        </w:rPr>
      </w:pPr>
      <w:r>
        <w:rPr>
          <w:rFonts w:hint="eastAsia" w:ascii="宋体" w:hAnsi="宋体" w:cs="宋体"/>
          <w:b/>
          <w:sz w:val="22"/>
          <w:szCs w:val="22"/>
        </w:rPr>
        <w:t>第三十二条</w:t>
      </w:r>
      <w:r>
        <w:rPr>
          <w:rFonts w:hint="eastAsia" w:ascii="宋体" w:hAnsi="宋体" w:cs="宋体"/>
          <w:sz w:val="22"/>
          <w:szCs w:val="22"/>
        </w:rPr>
        <w:t xml:space="preserve">  本合同未尽事宜，由甲乙双方另行协商并签订补充协议，补充协议与本合同具有同等法律效力。</w:t>
      </w:r>
    </w:p>
    <w:p w14:paraId="537EC644">
      <w:pPr>
        <w:spacing w:after="0" w:line="360" w:lineRule="auto"/>
        <w:ind w:right="-764" w:rightChars="-364" w:firstLine="446" w:firstLineChars="202"/>
        <w:rPr>
          <w:rFonts w:hint="eastAsia" w:ascii="宋体" w:hAnsi="宋体" w:cs="宋体"/>
          <w:sz w:val="22"/>
          <w:szCs w:val="22"/>
        </w:rPr>
      </w:pPr>
      <w:r>
        <w:rPr>
          <w:rFonts w:hint="eastAsia" w:ascii="宋体" w:hAnsi="宋体" w:cs="宋体"/>
          <w:b/>
          <w:sz w:val="22"/>
          <w:szCs w:val="22"/>
        </w:rPr>
        <w:t>第三十三条</w:t>
      </w:r>
      <w:r>
        <w:rPr>
          <w:rFonts w:hint="eastAsia" w:ascii="宋体" w:hAnsi="宋体" w:cs="宋体"/>
          <w:sz w:val="22"/>
          <w:szCs w:val="22"/>
        </w:rPr>
        <w:t xml:space="preserve">  本合同一式</w:t>
      </w:r>
      <w:r>
        <w:rPr>
          <w:rFonts w:hint="eastAsia" w:ascii="宋体" w:hAnsi="宋体" w:cs="宋体"/>
          <w:sz w:val="22"/>
          <w:szCs w:val="22"/>
          <w:u w:val="single"/>
        </w:rPr>
        <w:t xml:space="preserve"> 肆 </w:t>
      </w:r>
      <w:r>
        <w:rPr>
          <w:rFonts w:hint="eastAsia" w:ascii="宋体" w:hAnsi="宋体" w:cs="宋体"/>
          <w:sz w:val="22"/>
          <w:szCs w:val="22"/>
        </w:rPr>
        <w:t>份，甲乙双方各执</w:t>
      </w:r>
      <w:r>
        <w:rPr>
          <w:rFonts w:hint="eastAsia" w:ascii="宋体" w:hAnsi="宋体" w:cs="宋体"/>
          <w:sz w:val="22"/>
          <w:szCs w:val="22"/>
          <w:u w:val="single"/>
        </w:rPr>
        <w:t xml:space="preserve"> 贰 </w:t>
      </w:r>
      <w:r>
        <w:rPr>
          <w:rFonts w:hint="eastAsia" w:ascii="宋体" w:hAnsi="宋体" w:cs="宋体"/>
          <w:sz w:val="22"/>
          <w:szCs w:val="22"/>
        </w:rPr>
        <w:t>份。具有同等法律效力。</w:t>
      </w:r>
    </w:p>
    <w:p w14:paraId="4189067B">
      <w:pPr>
        <w:spacing w:after="0" w:line="360" w:lineRule="auto"/>
        <w:ind w:firstLine="446" w:firstLineChars="202"/>
        <w:rPr>
          <w:rFonts w:hint="eastAsia" w:ascii="宋体" w:hAnsi="宋体" w:cs="宋体"/>
          <w:sz w:val="22"/>
          <w:szCs w:val="22"/>
        </w:rPr>
      </w:pPr>
      <w:r>
        <w:rPr>
          <w:rFonts w:hint="eastAsia" w:ascii="宋体" w:hAnsi="宋体" w:cs="宋体"/>
          <w:b/>
          <w:sz w:val="22"/>
          <w:szCs w:val="22"/>
        </w:rPr>
        <w:t>第三十四条</w:t>
      </w:r>
      <w:r>
        <w:rPr>
          <w:rFonts w:hint="eastAsia" w:ascii="宋体" w:hAnsi="宋体" w:cs="宋体"/>
          <w:sz w:val="22"/>
          <w:szCs w:val="22"/>
        </w:rPr>
        <w:t xml:space="preserve">  本合同经双方签字盖章后生效。</w:t>
      </w:r>
    </w:p>
    <w:p w14:paraId="40CA661D">
      <w:pPr>
        <w:spacing w:after="0" w:line="360" w:lineRule="auto"/>
        <w:ind w:firstLine="220" w:firstLineChars="100"/>
        <w:rPr>
          <w:rFonts w:hint="eastAsia" w:ascii="宋体" w:hAnsi="宋体" w:cs="宋体"/>
          <w:sz w:val="22"/>
          <w:szCs w:val="22"/>
        </w:rPr>
      </w:pPr>
      <w:r>
        <w:rPr>
          <w:rFonts w:hint="eastAsia" w:ascii="宋体" w:hAnsi="宋体" w:cs="宋体"/>
          <w:sz w:val="22"/>
          <w:szCs w:val="22"/>
        </w:rPr>
        <w:t>（以下无正文）</w:t>
      </w:r>
    </w:p>
    <w:tbl>
      <w:tblPr>
        <w:tblStyle w:val="7"/>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184"/>
        <w:gridCol w:w="4338"/>
      </w:tblGrid>
      <w:tr w14:paraId="6CE39F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4529" w:type="dxa"/>
            <w:tcBorders>
              <w:tl2br w:val="nil"/>
              <w:tr2bl w:val="nil"/>
            </w:tcBorders>
            <w:vAlign w:val="center"/>
          </w:tcPr>
          <w:p w14:paraId="2FBC40AD">
            <w:pPr>
              <w:pStyle w:val="2"/>
              <w:spacing w:after="0" w:line="360" w:lineRule="auto"/>
              <w:ind w:firstLine="0"/>
              <w:jc w:val="both"/>
              <w:rPr>
                <w:rFonts w:hint="eastAsia" w:hAnsi="宋体" w:cs="宋体"/>
                <w:sz w:val="22"/>
                <w:szCs w:val="22"/>
              </w:rPr>
            </w:pPr>
            <w:r>
              <w:rPr>
                <w:rFonts w:hint="eastAsia" w:hAnsi="宋体" w:cs="宋体"/>
                <w:sz w:val="22"/>
                <w:szCs w:val="22"/>
              </w:rPr>
              <w:t>甲方（盖章）：</w:t>
            </w:r>
          </w:p>
        </w:tc>
        <w:tc>
          <w:tcPr>
            <w:tcW w:w="4530" w:type="dxa"/>
            <w:tcBorders>
              <w:tl2br w:val="nil"/>
              <w:tr2bl w:val="nil"/>
            </w:tcBorders>
            <w:vAlign w:val="center"/>
          </w:tcPr>
          <w:p w14:paraId="6409F407">
            <w:pPr>
              <w:pStyle w:val="2"/>
              <w:spacing w:after="0" w:line="360" w:lineRule="auto"/>
              <w:ind w:firstLine="0"/>
              <w:jc w:val="both"/>
              <w:rPr>
                <w:rFonts w:hint="eastAsia" w:hAnsi="宋体" w:cs="宋体"/>
                <w:sz w:val="22"/>
                <w:szCs w:val="22"/>
              </w:rPr>
            </w:pPr>
            <w:r>
              <w:rPr>
                <w:rFonts w:hint="eastAsia" w:hAnsi="宋体" w:cs="宋体"/>
                <w:sz w:val="22"/>
                <w:szCs w:val="22"/>
              </w:rPr>
              <w:t>乙方（盖章）：</w:t>
            </w:r>
            <w:r>
              <w:rPr>
                <w:rFonts w:hint="eastAsia" w:ascii="宋体" w:hAnsi="宋体" w:cs="宋体"/>
                <w:sz w:val="22"/>
                <w:szCs w:val="22"/>
                <w:u w:val="single"/>
              </w:rPr>
              <w:t>北京威远保安服务有限公司</w:t>
            </w:r>
          </w:p>
        </w:tc>
      </w:tr>
      <w:tr w14:paraId="10C319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4529" w:type="dxa"/>
            <w:tcBorders>
              <w:tl2br w:val="nil"/>
              <w:tr2bl w:val="nil"/>
            </w:tcBorders>
            <w:vAlign w:val="center"/>
          </w:tcPr>
          <w:p w14:paraId="7376BE49">
            <w:pPr>
              <w:pStyle w:val="2"/>
              <w:spacing w:after="0" w:line="360" w:lineRule="auto"/>
              <w:ind w:firstLine="0"/>
              <w:jc w:val="both"/>
              <w:rPr>
                <w:rFonts w:hint="eastAsia" w:hAnsi="宋体" w:cs="宋体"/>
                <w:sz w:val="22"/>
                <w:szCs w:val="22"/>
              </w:rPr>
            </w:pPr>
            <w:r>
              <w:rPr>
                <w:rFonts w:hint="eastAsia" w:hAnsi="宋体" w:cs="宋体"/>
                <w:sz w:val="22"/>
                <w:szCs w:val="22"/>
              </w:rPr>
              <w:t>法定代表人</w:t>
            </w:r>
          </w:p>
        </w:tc>
        <w:tc>
          <w:tcPr>
            <w:tcW w:w="4530" w:type="dxa"/>
            <w:tcBorders>
              <w:tl2br w:val="nil"/>
              <w:tr2bl w:val="nil"/>
            </w:tcBorders>
            <w:vAlign w:val="center"/>
          </w:tcPr>
          <w:p w14:paraId="2D6EDA8D">
            <w:pPr>
              <w:pStyle w:val="2"/>
              <w:spacing w:after="0" w:line="360" w:lineRule="auto"/>
              <w:ind w:firstLine="0"/>
              <w:jc w:val="both"/>
              <w:rPr>
                <w:rFonts w:hint="eastAsia" w:hAnsi="宋体" w:cs="宋体"/>
                <w:sz w:val="22"/>
                <w:szCs w:val="22"/>
              </w:rPr>
            </w:pPr>
            <w:r>
              <w:rPr>
                <w:rFonts w:hint="eastAsia" w:hAnsi="宋体" w:cs="宋体"/>
                <w:sz w:val="22"/>
                <w:szCs w:val="22"/>
              </w:rPr>
              <w:t>法定代表人</w:t>
            </w:r>
          </w:p>
        </w:tc>
      </w:tr>
      <w:tr w14:paraId="2FE028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4529" w:type="dxa"/>
            <w:tcBorders>
              <w:tl2br w:val="nil"/>
              <w:tr2bl w:val="nil"/>
            </w:tcBorders>
            <w:vAlign w:val="center"/>
          </w:tcPr>
          <w:p w14:paraId="27B9321C">
            <w:pPr>
              <w:pStyle w:val="2"/>
              <w:spacing w:after="0" w:line="360" w:lineRule="auto"/>
              <w:ind w:firstLine="0"/>
              <w:jc w:val="both"/>
              <w:rPr>
                <w:rFonts w:hint="eastAsia" w:hAnsi="宋体" w:cs="宋体"/>
                <w:sz w:val="22"/>
                <w:szCs w:val="22"/>
              </w:rPr>
            </w:pPr>
            <w:r>
              <w:rPr>
                <w:rFonts w:hint="eastAsia" w:hAnsi="宋体" w:cs="宋体"/>
                <w:sz w:val="22"/>
                <w:szCs w:val="22"/>
              </w:rPr>
              <w:t>或委托代理人：</w:t>
            </w:r>
          </w:p>
        </w:tc>
        <w:tc>
          <w:tcPr>
            <w:tcW w:w="4530" w:type="dxa"/>
            <w:tcBorders>
              <w:tl2br w:val="nil"/>
              <w:tr2bl w:val="nil"/>
            </w:tcBorders>
            <w:vAlign w:val="center"/>
          </w:tcPr>
          <w:p w14:paraId="06C432DE">
            <w:pPr>
              <w:pStyle w:val="2"/>
              <w:spacing w:after="0" w:line="360" w:lineRule="auto"/>
              <w:ind w:firstLine="0"/>
              <w:jc w:val="both"/>
              <w:rPr>
                <w:rFonts w:hint="eastAsia" w:hAnsi="宋体" w:eastAsia="宋体" w:cs="宋体"/>
                <w:sz w:val="22"/>
                <w:szCs w:val="22"/>
                <w:lang w:eastAsia="zh-CN"/>
              </w:rPr>
            </w:pPr>
            <w:r>
              <w:rPr>
                <w:rFonts w:hint="eastAsia" w:hAnsi="宋体" w:cs="宋体"/>
                <w:sz w:val="22"/>
                <w:szCs w:val="22"/>
              </w:rPr>
              <w:t>或委托代理人：</w:t>
            </w:r>
            <w:r>
              <w:rPr>
                <w:rFonts w:hint="eastAsia" w:hAnsi="宋体" w:cs="宋体"/>
                <w:sz w:val="22"/>
                <w:szCs w:val="22"/>
                <w:lang w:eastAsia="zh-CN"/>
              </w:rPr>
              <w:t>王晓璐</w:t>
            </w:r>
          </w:p>
        </w:tc>
      </w:tr>
      <w:tr w14:paraId="0BBC46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4529" w:type="dxa"/>
            <w:tcBorders>
              <w:tl2br w:val="nil"/>
              <w:tr2bl w:val="nil"/>
            </w:tcBorders>
            <w:vAlign w:val="center"/>
          </w:tcPr>
          <w:p w14:paraId="4572CCD2">
            <w:pPr>
              <w:pStyle w:val="2"/>
              <w:spacing w:after="0" w:line="360" w:lineRule="auto"/>
              <w:ind w:firstLine="0"/>
              <w:jc w:val="both"/>
              <w:rPr>
                <w:rFonts w:hint="eastAsia" w:hAnsi="宋体" w:cs="宋体"/>
                <w:sz w:val="22"/>
                <w:szCs w:val="22"/>
              </w:rPr>
            </w:pPr>
            <w:r>
              <w:rPr>
                <w:rFonts w:hint="eastAsia" w:hAnsi="宋体" w:cs="宋体"/>
                <w:sz w:val="22"/>
                <w:szCs w:val="22"/>
              </w:rPr>
              <w:t>联系电话：</w:t>
            </w:r>
          </w:p>
        </w:tc>
        <w:tc>
          <w:tcPr>
            <w:tcW w:w="4530" w:type="dxa"/>
            <w:tcBorders>
              <w:tl2br w:val="nil"/>
              <w:tr2bl w:val="nil"/>
            </w:tcBorders>
            <w:vAlign w:val="center"/>
          </w:tcPr>
          <w:p w14:paraId="60287924">
            <w:pPr>
              <w:pStyle w:val="2"/>
              <w:spacing w:after="0" w:line="360" w:lineRule="auto"/>
              <w:ind w:firstLine="0"/>
              <w:jc w:val="both"/>
              <w:rPr>
                <w:rFonts w:hint="default" w:hAnsi="宋体" w:eastAsia="宋体" w:cs="宋体"/>
                <w:sz w:val="22"/>
                <w:szCs w:val="22"/>
                <w:lang w:val="en-US" w:eastAsia="zh-CN"/>
              </w:rPr>
            </w:pPr>
            <w:r>
              <w:rPr>
                <w:rFonts w:hint="eastAsia" w:hAnsi="宋体" w:cs="宋体"/>
                <w:sz w:val="22"/>
                <w:szCs w:val="22"/>
              </w:rPr>
              <w:t>联系电话：</w:t>
            </w:r>
            <w:r>
              <w:rPr>
                <w:rFonts w:hint="eastAsia" w:hAnsi="宋体" w:cs="宋体"/>
                <w:sz w:val="22"/>
                <w:szCs w:val="22"/>
                <w:lang w:val="en-US" w:eastAsia="zh-CN"/>
              </w:rPr>
              <w:t>17710095250</w:t>
            </w:r>
          </w:p>
        </w:tc>
      </w:tr>
      <w:tr w14:paraId="20A129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4529" w:type="dxa"/>
            <w:tcBorders>
              <w:tl2br w:val="nil"/>
              <w:tr2bl w:val="nil"/>
            </w:tcBorders>
            <w:vAlign w:val="center"/>
          </w:tcPr>
          <w:p w14:paraId="50EF2FB6">
            <w:pPr>
              <w:pStyle w:val="2"/>
              <w:spacing w:after="0" w:line="360" w:lineRule="auto"/>
              <w:ind w:firstLine="0"/>
              <w:jc w:val="both"/>
              <w:rPr>
                <w:rFonts w:hint="eastAsia" w:hAnsi="宋体" w:cs="宋体"/>
                <w:sz w:val="22"/>
                <w:szCs w:val="22"/>
              </w:rPr>
            </w:pPr>
            <w:r>
              <w:rPr>
                <w:rFonts w:hint="eastAsia" w:hAnsi="宋体" w:cs="宋体"/>
                <w:sz w:val="22"/>
                <w:szCs w:val="22"/>
              </w:rPr>
              <w:t>地址：</w:t>
            </w:r>
          </w:p>
        </w:tc>
        <w:tc>
          <w:tcPr>
            <w:tcW w:w="4530" w:type="dxa"/>
            <w:tcBorders>
              <w:tl2br w:val="nil"/>
              <w:tr2bl w:val="nil"/>
            </w:tcBorders>
            <w:vAlign w:val="center"/>
          </w:tcPr>
          <w:p w14:paraId="0306380E">
            <w:pPr>
              <w:pStyle w:val="5"/>
              <w:keepNext w:val="0"/>
              <w:keepLines w:val="0"/>
              <w:widowControl/>
              <w:suppressLineNumbers w:val="0"/>
              <w:rPr>
                <w:rFonts w:hint="eastAsia" w:hAnsi="宋体" w:cs="宋体"/>
                <w:sz w:val="22"/>
                <w:szCs w:val="22"/>
              </w:rPr>
            </w:pPr>
            <w:r>
              <w:rPr>
                <w:rFonts w:hint="eastAsia" w:hAnsi="宋体" w:cs="宋体"/>
                <w:sz w:val="22"/>
                <w:szCs w:val="22"/>
              </w:rPr>
              <w:t>地址：</w:t>
            </w:r>
            <w:r>
              <w:rPr>
                <w:sz w:val="16"/>
                <w:szCs w:val="16"/>
              </w:rPr>
              <w:t>北京市丰台区黄土岗高场村2号A座3F整层</w:t>
            </w:r>
          </w:p>
        </w:tc>
      </w:tr>
      <w:tr w14:paraId="2E3029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4529" w:type="dxa"/>
            <w:tcBorders>
              <w:tl2br w:val="nil"/>
              <w:tr2bl w:val="nil"/>
            </w:tcBorders>
            <w:vAlign w:val="center"/>
          </w:tcPr>
          <w:p w14:paraId="61D090CE">
            <w:pPr>
              <w:pStyle w:val="2"/>
              <w:spacing w:after="0" w:line="360" w:lineRule="auto"/>
              <w:ind w:firstLine="0"/>
              <w:jc w:val="both"/>
              <w:rPr>
                <w:rFonts w:hint="eastAsia" w:hAnsi="宋体" w:cs="宋体"/>
                <w:sz w:val="22"/>
                <w:szCs w:val="22"/>
              </w:rPr>
            </w:pPr>
            <w:r>
              <w:rPr>
                <w:rFonts w:hint="eastAsia" w:hAnsi="宋体" w:cs="宋体"/>
                <w:sz w:val="22"/>
                <w:szCs w:val="22"/>
              </w:rPr>
              <w:t>邮编：</w:t>
            </w:r>
          </w:p>
        </w:tc>
        <w:tc>
          <w:tcPr>
            <w:tcW w:w="4530" w:type="dxa"/>
            <w:tcBorders>
              <w:tl2br w:val="nil"/>
              <w:tr2bl w:val="nil"/>
            </w:tcBorders>
            <w:vAlign w:val="center"/>
          </w:tcPr>
          <w:p w14:paraId="1950072E">
            <w:pPr>
              <w:pStyle w:val="2"/>
              <w:spacing w:after="0" w:line="360" w:lineRule="auto"/>
              <w:ind w:firstLine="0"/>
              <w:jc w:val="both"/>
              <w:rPr>
                <w:rFonts w:hint="eastAsia" w:hAnsi="宋体" w:cs="宋体"/>
                <w:sz w:val="22"/>
                <w:szCs w:val="22"/>
              </w:rPr>
            </w:pPr>
            <w:r>
              <w:rPr>
                <w:rFonts w:hint="eastAsia" w:hAnsi="宋体" w:cs="宋体"/>
                <w:sz w:val="22"/>
                <w:szCs w:val="22"/>
              </w:rPr>
              <w:t>邮编：</w:t>
            </w:r>
          </w:p>
        </w:tc>
      </w:tr>
      <w:tr w14:paraId="1DB82B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4529" w:type="dxa"/>
            <w:tcBorders>
              <w:tl2br w:val="nil"/>
              <w:tr2bl w:val="nil"/>
            </w:tcBorders>
            <w:vAlign w:val="center"/>
          </w:tcPr>
          <w:p w14:paraId="08A5CFE5">
            <w:pPr>
              <w:pStyle w:val="2"/>
              <w:spacing w:after="0" w:line="360" w:lineRule="auto"/>
              <w:ind w:firstLine="0"/>
              <w:jc w:val="both"/>
              <w:rPr>
                <w:rFonts w:hint="eastAsia" w:hAnsi="宋体" w:cs="宋体"/>
                <w:sz w:val="22"/>
                <w:szCs w:val="22"/>
              </w:rPr>
            </w:pPr>
            <w:r>
              <w:rPr>
                <w:rFonts w:hint="eastAsia" w:hAnsi="宋体" w:cs="宋体"/>
                <w:sz w:val="22"/>
                <w:szCs w:val="22"/>
              </w:rPr>
              <w:t>开户银行：</w:t>
            </w:r>
          </w:p>
        </w:tc>
        <w:tc>
          <w:tcPr>
            <w:tcW w:w="4530" w:type="dxa"/>
            <w:tcBorders>
              <w:tl2br w:val="nil"/>
              <w:tr2bl w:val="nil"/>
            </w:tcBorders>
            <w:vAlign w:val="center"/>
          </w:tcPr>
          <w:p w14:paraId="5C254AEC">
            <w:pPr>
              <w:pStyle w:val="5"/>
              <w:keepNext w:val="0"/>
              <w:keepLines w:val="0"/>
              <w:widowControl/>
              <w:suppressLineNumbers w:val="0"/>
              <w:rPr>
                <w:rFonts w:hint="eastAsia" w:hAnsi="宋体" w:cs="宋体"/>
                <w:sz w:val="22"/>
                <w:szCs w:val="22"/>
              </w:rPr>
            </w:pPr>
            <w:r>
              <w:rPr>
                <w:rFonts w:hint="eastAsia" w:hAnsi="宋体" w:cs="宋体"/>
                <w:sz w:val="22"/>
                <w:szCs w:val="22"/>
              </w:rPr>
              <w:t>开户银行：</w:t>
            </w:r>
            <w:r>
              <w:rPr>
                <w:sz w:val="22"/>
                <w:szCs w:val="22"/>
              </w:rPr>
              <w:t>工行北京新发地支行</w:t>
            </w:r>
          </w:p>
        </w:tc>
      </w:tr>
      <w:tr w14:paraId="4E74C4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2" w:hRule="atLeast"/>
        </w:trPr>
        <w:tc>
          <w:tcPr>
            <w:tcW w:w="4529" w:type="dxa"/>
            <w:tcBorders>
              <w:tl2br w:val="nil"/>
              <w:tr2bl w:val="nil"/>
            </w:tcBorders>
            <w:vAlign w:val="center"/>
          </w:tcPr>
          <w:p w14:paraId="3D6BCF09">
            <w:pPr>
              <w:pStyle w:val="2"/>
              <w:spacing w:after="0" w:line="360" w:lineRule="auto"/>
              <w:ind w:firstLine="0"/>
              <w:jc w:val="both"/>
              <w:rPr>
                <w:rFonts w:hint="eastAsia" w:hAnsi="宋体" w:cs="宋体"/>
                <w:sz w:val="22"/>
                <w:szCs w:val="22"/>
              </w:rPr>
            </w:pPr>
            <w:r>
              <w:rPr>
                <w:rFonts w:hint="eastAsia" w:hAnsi="宋体" w:cs="宋体"/>
                <w:sz w:val="22"/>
                <w:szCs w:val="22"/>
              </w:rPr>
              <w:t>账号：</w:t>
            </w:r>
          </w:p>
        </w:tc>
        <w:tc>
          <w:tcPr>
            <w:tcW w:w="4530" w:type="dxa"/>
            <w:tcBorders>
              <w:tl2br w:val="nil"/>
              <w:tr2bl w:val="nil"/>
            </w:tcBorders>
            <w:vAlign w:val="center"/>
          </w:tcPr>
          <w:p w14:paraId="6BF26E0C">
            <w:pPr>
              <w:pStyle w:val="5"/>
              <w:keepNext w:val="0"/>
              <w:keepLines w:val="0"/>
              <w:widowControl/>
              <w:suppressLineNumbers w:val="0"/>
              <w:rPr>
                <w:rFonts w:hint="eastAsia" w:hAnsi="宋体" w:cs="宋体"/>
                <w:sz w:val="22"/>
                <w:szCs w:val="22"/>
              </w:rPr>
            </w:pPr>
            <w:r>
              <w:rPr>
                <w:rFonts w:hint="eastAsia" w:hAnsi="宋体" w:cs="宋体"/>
                <w:sz w:val="22"/>
                <w:szCs w:val="22"/>
              </w:rPr>
              <w:t>账号：</w:t>
            </w:r>
            <w:r>
              <w:t>0200151719100083960</w:t>
            </w:r>
          </w:p>
        </w:tc>
      </w:tr>
      <w:tr w14:paraId="78681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2" w:hRule="atLeast"/>
        </w:trPr>
        <w:tc>
          <w:tcPr>
            <w:tcW w:w="4529" w:type="dxa"/>
            <w:tcBorders>
              <w:tl2br w:val="nil"/>
              <w:tr2bl w:val="nil"/>
            </w:tcBorders>
            <w:vAlign w:val="center"/>
          </w:tcPr>
          <w:p w14:paraId="70953D44">
            <w:pPr>
              <w:pStyle w:val="2"/>
              <w:spacing w:after="0" w:line="360" w:lineRule="auto"/>
              <w:ind w:firstLine="0"/>
              <w:jc w:val="both"/>
              <w:rPr>
                <w:rFonts w:hint="eastAsia" w:hAnsi="宋体" w:cs="宋体"/>
                <w:sz w:val="22"/>
                <w:szCs w:val="22"/>
              </w:rPr>
            </w:pPr>
            <w:r>
              <w:rPr>
                <w:rFonts w:hint="eastAsia" w:hAnsi="宋体" w:cs="宋体"/>
                <w:sz w:val="22"/>
                <w:szCs w:val="22"/>
              </w:rPr>
              <w:t>签订日期：        年   月   日</w:t>
            </w:r>
          </w:p>
        </w:tc>
        <w:tc>
          <w:tcPr>
            <w:tcW w:w="4530" w:type="dxa"/>
            <w:tcBorders>
              <w:tl2br w:val="nil"/>
              <w:tr2bl w:val="nil"/>
            </w:tcBorders>
            <w:vAlign w:val="center"/>
          </w:tcPr>
          <w:p w14:paraId="285C4FA4">
            <w:pPr>
              <w:pStyle w:val="2"/>
              <w:spacing w:after="0" w:line="360" w:lineRule="auto"/>
              <w:ind w:firstLine="0"/>
              <w:jc w:val="both"/>
              <w:rPr>
                <w:rFonts w:hint="eastAsia" w:hAnsi="宋体" w:cs="宋体"/>
                <w:sz w:val="22"/>
                <w:szCs w:val="22"/>
              </w:rPr>
            </w:pPr>
            <w:r>
              <w:rPr>
                <w:rFonts w:hint="eastAsia" w:hAnsi="宋体" w:cs="宋体"/>
                <w:sz w:val="22"/>
                <w:szCs w:val="22"/>
              </w:rPr>
              <w:t>签订日期：       年   月   日</w:t>
            </w:r>
          </w:p>
        </w:tc>
      </w:tr>
    </w:tbl>
    <w:p w14:paraId="4A033FF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172DE6">
    <w:pPr>
      <w:kinsoku w:val="0"/>
      <w:overflowPunct w:val="0"/>
      <w:spacing w:line="200" w:lineRule="exact"/>
      <w:rPr>
        <w:rFonts w:eastAsia="Times New Roman"/>
        <w:sz w:val="20"/>
      </w:rPr>
    </w:pPr>
    <w:r>
      <w:rPr>
        <w:sz w:val="20"/>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79B779">
                          <w:pPr>
                            <w:pStyle w:val="4"/>
                          </w:pPr>
                          <w:r>
                            <w:fldChar w:fldCharType="begin"/>
                          </w:r>
                          <w:r>
                            <w:instrText xml:space="preserve"> PAGE  \* MERGEFORMAT </w:instrText>
                          </w:r>
                          <w:r>
                            <w:fldChar w:fldCharType="separate"/>
                          </w:r>
                          <w:r>
                            <w:t>34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ofIv8rAgAAVw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CaHyL/KwIAAFcEAAAOAAAAAAAAAAEAIAAAAB8BAABkcnMvZTJvRG9jLnhtbFBLBQYAAAAABgAG&#10;AFkBAAC8BQAAAAA=&#10;">
              <v:fill on="f" focussize="0,0"/>
              <v:stroke on="f" weight="0.5pt"/>
              <v:imagedata o:title=""/>
              <o:lock v:ext="edit" aspectratio="f"/>
              <v:textbox inset="0mm,0mm,0mm,0mm" style="mso-fit-shape-to-text:t;">
                <w:txbxContent>
                  <w:p w14:paraId="2379B779">
                    <w:pPr>
                      <w:pStyle w:val="4"/>
                    </w:pPr>
                    <w:r>
                      <w:fldChar w:fldCharType="begin"/>
                    </w:r>
                    <w:r>
                      <w:instrText xml:space="preserve"> PAGE  \* MERGEFORMAT </w:instrText>
                    </w:r>
                    <w:r>
                      <w:fldChar w:fldCharType="separate"/>
                    </w:r>
                    <w:r>
                      <w:t>34</w:t>
                    </w:r>
                    <w:r>
                      <w:fldChar w:fldCharType="end"/>
                    </w:r>
                  </w:p>
                </w:txbxContent>
              </v:textbox>
            </v:shape>
          </w:pict>
        </mc:Fallback>
      </mc:AlternateContent>
    </w:r>
    <w:r>
      <w:rPr>
        <w:sz w:val="2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97742554" name="文本框 49774255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67E22B"/>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s0lY7tAAAAAFAQAADwAAAAAAAAABACAAAAAiAAAAZHJzL2Rvd25yZXYueG1sUEsB&#10;AhQAFAAAAAgAh07iQKY4Ll02AgAAZQQAAA4AAAAAAAAAAQAgAAAAHwEAAGRycy9lMm9Eb2MueG1s&#10;UEsFBgAAAAAGAAYAWQEAAMcFAAAAAA==&#10;">
              <v:fill on="f" focussize="0,0"/>
              <v:stroke on="f" weight="0.5pt"/>
              <v:imagedata o:title=""/>
              <o:lock v:ext="edit" aspectratio="f"/>
              <v:textbox inset="0mm,0mm,0mm,0mm" style="mso-fit-shape-to-text:t;">
                <w:txbxContent>
                  <w:p w14:paraId="6767E22B"/>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34740A">
    <w:pPr>
      <w:spacing w:line="360" w:lineRule="auto"/>
      <w:rPr>
        <w:rFonts w:hint="eastAsia" w:ascii="宋体" w:hAnsi="宋体"/>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F92D4D"/>
    <w:rsid w:val="151C3631"/>
    <w:rsid w:val="43723281"/>
    <w:rsid w:val="74C05D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autoSpaceDE w:val="0"/>
      <w:autoSpaceDN w:val="0"/>
      <w:adjustRightInd w:val="0"/>
      <w:ind w:firstLine="420"/>
      <w:jc w:val="left"/>
    </w:pPr>
    <w:rPr>
      <w:rFonts w:ascii="宋体"/>
      <w:sz w:val="24"/>
    </w:rPr>
  </w:style>
  <w:style w:type="paragraph" w:styleId="3">
    <w:name w:val="List 2"/>
    <w:basedOn w:val="1"/>
    <w:qFormat/>
    <w:uiPriority w:val="0"/>
    <w:pPr>
      <w:spacing w:line="360" w:lineRule="auto"/>
      <w:ind w:left="178" w:leftChars="22" w:hanging="132" w:hangingChars="41"/>
    </w:pPr>
    <w:rPr>
      <w:rFonts w:ascii="宋体" w:hAnsi="宋体"/>
      <w:b/>
      <w:bCs/>
      <w:sz w:val="32"/>
    </w:rPr>
  </w:style>
  <w:style w:type="paragraph" w:styleId="4">
    <w:name w:val="footer"/>
    <w:basedOn w:val="1"/>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table" w:styleId="7">
    <w:name w:val="Table Grid"/>
    <w:basedOn w:val="6"/>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3010</Words>
  <Characters>3082</Characters>
  <Lines>0</Lines>
  <Paragraphs>0</Paragraphs>
  <TotalTime>2</TotalTime>
  <ScaleCrop>false</ScaleCrop>
  <LinksUpToDate>false</LinksUpToDate>
  <CharactersWithSpaces>3344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2026-01-07T04:05:00Z</dcterms:created>
  <dc:creator>Administrator</dc:creator>
  <cp:lastModifiedBy>李海萌</cp:lastModifiedBy>
  <dcterms:modified xsi:type="dcterms:W3CDTF">2026-01-26T08:33:09Z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eyJoZGlkIjoiYmJjMzY0YzY3MDIxYjYyYjBhNzBhMjRiZjRiNzk4ZGYiLCJ1c2VySWQiOiI1NzQ3NDY1MTUifQ==</vt:lpwstr>
  </property>
  <property fmtid="{D5CDD505-2E9C-101B-9397-08002B2CF9AE}" pid="4" name="ICV">
    <vt:lpwstr>4DD03D22E4C246AABA3153D83C26A3CC_13</vt:lpwstr>
  </property>
</Properties>
</file>