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cs="宋体"/>
          <w:b/>
          <w:sz w:val="52"/>
          <w:szCs w:val="36"/>
        </w:rPr>
      </w:pPr>
    </w:p>
    <w:p>
      <w:pPr>
        <w:adjustRightInd w:val="0"/>
        <w:snapToGrid w:val="0"/>
        <w:spacing w:line="360" w:lineRule="auto"/>
        <w:jc w:val="center"/>
        <w:rPr>
          <w:rFonts w:hint="eastAsia" w:ascii="宋体" w:hAnsi="宋体" w:cs="宋体"/>
          <w:b/>
          <w:sz w:val="52"/>
          <w:szCs w:val="36"/>
        </w:rPr>
      </w:pPr>
    </w:p>
    <w:p>
      <w:pPr>
        <w:adjustRightInd w:val="0"/>
        <w:snapToGrid w:val="0"/>
        <w:spacing w:line="360" w:lineRule="auto"/>
        <w:jc w:val="center"/>
        <w:rPr>
          <w:rFonts w:hint="eastAsia" w:ascii="宋体" w:hAnsi="宋体" w:cs="宋体"/>
          <w:b/>
          <w:sz w:val="60"/>
          <w:szCs w:val="60"/>
        </w:rPr>
      </w:pPr>
      <w:r>
        <w:rPr>
          <w:rFonts w:hint="eastAsia" w:ascii="宋体" w:hAnsi="宋体" w:cs="宋体"/>
          <w:b/>
          <w:sz w:val="60"/>
          <w:szCs w:val="60"/>
        </w:rPr>
        <w:t>丰台区公园管理中心</w:t>
      </w:r>
    </w:p>
    <w:p>
      <w:pPr>
        <w:adjustRightInd w:val="0"/>
        <w:snapToGrid w:val="0"/>
        <w:spacing w:line="360" w:lineRule="auto"/>
        <w:jc w:val="center"/>
        <w:rPr>
          <w:rFonts w:hint="eastAsia" w:ascii="宋体" w:hAnsi="宋体" w:cs="宋体"/>
          <w:b/>
          <w:sz w:val="60"/>
          <w:szCs w:val="60"/>
        </w:rPr>
      </w:pPr>
      <w:r>
        <w:rPr>
          <w:rFonts w:hint="eastAsia" w:ascii="宋体" w:hAnsi="宋体" w:cs="宋体"/>
          <w:b/>
          <w:sz w:val="60"/>
          <w:szCs w:val="60"/>
          <w:lang w:eastAsia="zh-CN"/>
        </w:rPr>
        <w:t>2026</w:t>
      </w:r>
      <w:r>
        <w:rPr>
          <w:rFonts w:hint="eastAsia" w:ascii="宋体" w:hAnsi="宋体" w:cs="宋体"/>
          <w:b/>
          <w:sz w:val="60"/>
          <w:szCs w:val="60"/>
        </w:rPr>
        <w:t>年北宫国家森林公园消防</w:t>
      </w:r>
    </w:p>
    <w:p>
      <w:pPr>
        <w:adjustRightInd w:val="0"/>
        <w:snapToGrid w:val="0"/>
        <w:spacing w:line="360" w:lineRule="auto"/>
        <w:jc w:val="center"/>
        <w:rPr>
          <w:rFonts w:hint="eastAsia" w:ascii="宋体" w:hAnsi="宋体" w:cs="宋体"/>
          <w:b/>
          <w:sz w:val="60"/>
          <w:szCs w:val="60"/>
        </w:rPr>
      </w:pPr>
      <w:r>
        <w:rPr>
          <w:rFonts w:hint="eastAsia" w:ascii="宋体" w:hAnsi="宋体" w:cs="宋体"/>
          <w:b/>
          <w:sz w:val="60"/>
          <w:szCs w:val="60"/>
        </w:rPr>
        <w:t>安全保障项目合同</w:t>
      </w:r>
    </w:p>
    <w:p>
      <w:pPr>
        <w:adjustRightInd w:val="0"/>
        <w:snapToGrid w:val="0"/>
        <w:spacing w:line="360" w:lineRule="auto"/>
        <w:jc w:val="left"/>
        <w:rPr>
          <w:rFonts w:hint="eastAsia" w:ascii="宋体" w:hAnsi="宋体" w:cs="宋体"/>
          <w:b/>
          <w:sz w:val="36"/>
          <w:szCs w:val="36"/>
        </w:rPr>
      </w:pPr>
    </w:p>
    <w:p>
      <w:pPr>
        <w:adjustRightInd w:val="0"/>
        <w:snapToGrid w:val="0"/>
        <w:spacing w:line="360" w:lineRule="auto"/>
        <w:jc w:val="left"/>
        <w:rPr>
          <w:rFonts w:hint="eastAsia" w:ascii="宋体" w:hAnsi="宋体" w:cs="宋体"/>
          <w:b/>
          <w:sz w:val="36"/>
          <w:szCs w:val="36"/>
        </w:rPr>
      </w:pPr>
    </w:p>
    <w:p>
      <w:pPr>
        <w:adjustRightInd w:val="0"/>
        <w:snapToGrid w:val="0"/>
        <w:spacing w:line="360" w:lineRule="auto"/>
        <w:jc w:val="left"/>
        <w:rPr>
          <w:rFonts w:hint="eastAsia" w:ascii="宋体" w:hAnsi="宋体" w:cs="宋体"/>
          <w:b/>
          <w:sz w:val="36"/>
          <w:szCs w:val="36"/>
        </w:rPr>
      </w:pPr>
    </w:p>
    <w:p>
      <w:pPr>
        <w:adjustRightInd w:val="0"/>
        <w:snapToGrid w:val="0"/>
        <w:spacing w:line="360" w:lineRule="auto"/>
        <w:jc w:val="left"/>
        <w:rPr>
          <w:rFonts w:hint="eastAsia" w:ascii="宋体" w:hAnsi="宋体" w:cs="宋体"/>
          <w:b/>
          <w:sz w:val="36"/>
          <w:szCs w:val="36"/>
        </w:rPr>
      </w:pPr>
    </w:p>
    <w:p>
      <w:pPr>
        <w:adjustRightInd w:val="0"/>
        <w:snapToGrid w:val="0"/>
        <w:spacing w:line="360" w:lineRule="auto"/>
        <w:jc w:val="left"/>
        <w:rPr>
          <w:rFonts w:hint="eastAsia" w:ascii="宋体" w:hAnsi="宋体" w:cs="宋体"/>
          <w:b/>
          <w:sz w:val="36"/>
          <w:szCs w:val="36"/>
        </w:rPr>
      </w:pPr>
    </w:p>
    <w:p>
      <w:pPr>
        <w:adjustRightInd w:val="0"/>
        <w:snapToGrid w:val="0"/>
        <w:spacing w:line="360" w:lineRule="auto"/>
        <w:jc w:val="left"/>
        <w:rPr>
          <w:rFonts w:hint="eastAsia" w:ascii="宋体" w:hAnsi="宋体" w:cs="宋体"/>
          <w:b/>
          <w:sz w:val="36"/>
          <w:szCs w:val="36"/>
        </w:rPr>
      </w:pPr>
    </w:p>
    <w:p>
      <w:pPr>
        <w:adjustRightInd w:val="0"/>
        <w:snapToGrid w:val="0"/>
        <w:spacing w:line="360" w:lineRule="auto"/>
        <w:ind w:firstLine="1687" w:firstLineChars="600"/>
        <w:rPr>
          <w:rFonts w:hint="eastAsia" w:ascii="宋体" w:hAnsi="宋体" w:cs="宋体"/>
          <w:b/>
          <w:sz w:val="28"/>
          <w:szCs w:val="36"/>
        </w:rPr>
      </w:pPr>
      <w:r>
        <w:rPr>
          <w:rFonts w:hint="eastAsia" w:ascii="宋体" w:hAnsi="宋体" w:cs="宋体"/>
          <w:b/>
          <w:sz w:val="28"/>
          <w:szCs w:val="36"/>
        </w:rPr>
        <w:t>甲  方：北京市丰台区</w:t>
      </w:r>
      <w:r>
        <w:rPr>
          <w:rFonts w:hint="eastAsia" w:ascii="宋体" w:hAnsi="宋体" w:cs="宋体"/>
          <w:b/>
          <w:sz w:val="28"/>
          <w:szCs w:val="28"/>
        </w:rPr>
        <w:t>公园管理中心</w:t>
      </w:r>
    </w:p>
    <w:p>
      <w:pPr>
        <w:adjustRightInd w:val="0"/>
        <w:snapToGrid w:val="0"/>
        <w:spacing w:line="360" w:lineRule="auto"/>
        <w:rPr>
          <w:rFonts w:hint="eastAsia" w:ascii="宋体" w:hAnsi="宋体" w:cs="宋体"/>
          <w:b/>
          <w:sz w:val="28"/>
          <w:szCs w:val="36"/>
        </w:rPr>
      </w:pPr>
    </w:p>
    <w:p>
      <w:pPr>
        <w:adjustRightInd w:val="0"/>
        <w:snapToGrid w:val="0"/>
        <w:spacing w:line="360" w:lineRule="auto"/>
        <w:ind w:firstLine="1687" w:firstLineChars="600"/>
        <w:rPr>
          <w:rFonts w:hint="eastAsia" w:ascii="宋体" w:hAnsi="宋体" w:cs="宋体"/>
          <w:b/>
          <w:sz w:val="28"/>
          <w:szCs w:val="36"/>
        </w:rPr>
      </w:pPr>
      <w:r>
        <w:rPr>
          <w:rFonts w:hint="eastAsia" w:ascii="宋体" w:hAnsi="宋体" w:cs="宋体"/>
          <w:b/>
          <w:sz w:val="28"/>
          <w:szCs w:val="36"/>
        </w:rPr>
        <w:t>乙  方：</w:t>
      </w:r>
      <w:bookmarkStart w:id="0" w:name="OLE_LINK2"/>
      <w:r>
        <w:rPr>
          <w:rFonts w:hint="eastAsia" w:ascii="宋体" w:hAnsi="宋体" w:cs="宋体"/>
          <w:b/>
          <w:sz w:val="28"/>
          <w:szCs w:val="36"/>
        </w:rPr>
        <w:t>威之盾（北京）保安服务有限公司</w:t>
      </w:r>
      <w:bookmarkEnd w:id="0"/>
      <w:r>
        <w:rPr>
          <w:rFonts w:hint="eastAsia" w:ascii="宋体" w:hAnsi="宋体" w:cs="宋体"/>
          <w:b/>
          <w:sz w:val="28"/>
          <w:szCs w:val="36"/>
        </w:rPr>
        <w:t xml:space="preserve"> </w:t>
      </w:r>
    </w:p>
    <w:p>
      <w:pPr>
        <w:adjustRightInd w:val="0"/>
        <w:snapToGrid w:val="0"/>
        <w:spacing w:line="360" w:lineRule="auto"/>
        <w:ind w:firstLine="1124" w:firstLineChars="400"/>
        <w:jc w:val="left"/>
        <w:rPr>
          <w:rFonts w:hint="eastAsia" w:ascii="宋体" w:hAnsi="宋体" w:cs="宋体"/>
          <w:b/>
          <w:sz w:val="28"/>
          <w:szCs w:val="36"/>
        </w:rPr>
      </w:pPr>
    </w:p>
    <w:p>
      <w:pPr>
        <w:spacing w:line="440" w:lineRule="exact"/>
        <w:jc w:val="center"/>
        <w:rPr>
          <w:rFonts w:hint="eastAsia" w:ascii="宋体" w:hAnsi="宋体" w:cs="宋体"/>
          <w:b/>
          <w:sz w:val="28"/>
          <w:szCs w:val="36"/>
        </w:rPr>
      </w:pPr>
      <w:r>
        <w:rPr>
          <w:rFonts w:hint="eastAsia" w:ascii="宋体" w:hAnsi="宋体" w:cs="宋体"/>
          <w:b/>
          <w:sz w:val="28"/>
          <w:szCs w:val="36"/>
        </w:rPr>
        <w:t>签订日期：</w:t>
      </w:r>
      <w:r>
        <w:rPr>
          <w:rFonts w:hint="eastAsia" w:ascii="宋体" w:hAnsi="宋体" w:cs="宋体"/>
          <w:b/>
          <w:sz w:val="28"/>
          <w:szCs w:val="36"/>
          <w:u w:val="single"/>
        </w:rPr>
        <w:t xml:space="preserve">  </w:t>
      </w:r>
      <w:r>
        <w:rPr>
          <w:rFonts w:hint="eastAsia" w:ascii="宋体" w:hAnsi="宋体" w:cs="宋体"/>
          <w:b/>
          <w:sz w:val="28"/>
          <w:szCs w:val="36"/>
          <w:u w:val="single"/>
          <w:lang w:eastAsia="zh-CN"/>
        </w:rPr>
        <w:t>2026</w:t>
      </w:r>
      <w:r>
        <w:rPr>
          <w:rFonts w:hint="eastAsia" w:ascii="宋体" w:hAnsi="宋体" w:cs="宋体"/>
          <w:b/>
          <w:sz w:val="28"/>
          <w:szCs w:val="36"/>
          <w:u w:val="single"/>
        </w:rPr>
        <w:t xml:space="preserve">  </w:t>
      </w:r>
      <w:r>
        <w:rPr>
          <w:rFonts w:hint="eastAsia" w:ascii="宋体" w:hAnsi="宋体" w:cs="宋体"/>
          <w:b/>
          <w:sz w:val="28"/>
          <w:szCs w:val="36"/>
        </w:rPr>
        <w:t>年</w:t>
      </w:r>
      <w:r>
        <w:rPr>
          <w:rFonts w:hint="eastAsia" w:ascii="宋体" w:hAnsi="宋体" w:cs="宋体"/>
          <w:b/>
          <w:sz w:val="28"/>
          <w:szCs w:val="36"/>
          <w:u w:val="single"/>
          <w:lang w:val="en-US" w:eastAsia="zh-CN"/>
        </w:rPr>
        <w:t>4</w:t>
      </w:r>
      <w:r>
        <w:rPr>
          <w:rFonts w:hint="eastAsia" w:ascii="宋体" w:hAnsi="宋体" w:cs="宋体"/>
          <w:b/>
          <w:sz w:val="28"/>
          <w:szCs w:val="36"/>
        </w:rPr>
        <w:t>月</w:t>
      </w:r>
      <w:r>
        <w:rPr>
          <w:rFonts w:hint="eastAsia" w:ascii="宋体" w:hAnsi="宋体" w:cs="宋体"/>
          <w:b/>
          <w:sz w:val="28"/>
          <w:szCs w:val="36"/>
          <w:u w:val="single"/>
          <w:lang w:val="en-US" w:eastAsia="zh-CN"/>
        </w:rPr>
        <w:t>22</w:t>
      </w:r>
      <w:r>
        <w:rPr>
          <w:rFonts w:hint="eastAsia" w:ascii="宋体" w:hAnsi="宋体" w:cs="宋体"/>
          <w:b/>
          <w:sz w:val="28"/>
          <w:szCs w:val="36"/>
        </w:rPr>
        <w:t>日</w:t>
      </w:r>
    </w:p>
    <w:p>
      <w:pPr>
        <w:spacing w:line="440" w:lineRule="exact"/>
        <w:jc w:val="center"/>
        <w:rPr>
          <w:rFonts w:hint="eastAsia" w:ascii="宋体" w:hAnsi="宋体" w:cs="宋体"/>
          <w:b/>
          <w:sz w:val="28"/>
          <w:szCs w:val="36"/>
        </w:rPr>
      </w:pPr>
    </w:p>
    <w:p>
      <w:pPr>
        <w:spacing w:line="440" w:lineRule="exact"/>
        <w:jc w:val="center"/>
        <w:rPr>
          <w:rFonts w:hint="eastAsia" w:ascii="宋体" w:hAnsi="宋体" w:cs="宋体"/>
          <w:b/>
          <w:sz w:val="28"/>
          <w:szCs w:val="36"/>
        </w:rPr>
      </w:pPr>
    </w:p>
    <w:p>
      <w:pPr>
        <w:spacing w:line="440" w:lineRule="exact"/>
        <w:rPr>
          <w:rFonts w:hint="eastAsia" w:ascii="宋体" w:hAnsi="宋体" w:cs="宋体"/>
          <w:b/>
          <w:sz w:val="28"/>
          <w:szCs w:val="36"/>
        </w:rPr>
      </w:pPr>
    </w:p>
    <w:p>
      <w:pPr>
        <w:spacing w:line="440" w:lineRule="exact"/>
        <w:jc w:val="center"/>
        <w:rPr>
          <w:rFonts w:hint="eastAsia" w:ascii="宋体" w:hAnsi="宋体" w:cs="宋体"/>
          <w:b/>
          <w:sz w:val="28"/>
          <w:szCs w:val="36"/>
        </w:rPr>
      </w:pPr>
    </w:p>
    <w:p>
      <w:pPr>
        <w:spacing w:line="440" w:lineRule="exact"/>
        <w:jc w:val="center"/>
        <w:rPr>
          <w:rFonts w:hint="eastAsia" w:ascii="宋体" w:hAnsi="宋体" w:cs="宋体"/>
          <w:b/>
          <w:sz w:val="36"/>
          <w:szCs w:val="36"/>
        </w:rPr>
      </w:pPr>
      <w:r>
        <w:rPr>
          <w:rFonts w:hint="eastAsia" w:ascii="宋体" w:hAnsi="宋体" w:cs="宋体"/>
          <w:b/>
          <w:sz w:val="36"/>
          <w:szCs w:val="36"/>
          <w:lang w:eastAsia="zh-CN"/>
        </w:rPr>
        <w:t>丰台区公园管理中心2026年北宫国家森林公园消防安全保障项目</w:t>
      </w:r>
      <w:r>
        <w:rPr>
          <w:rFonts w:hint="eastAsia" w:ascii="宋体" w:hAnsi="宋体" w:cs="宋体"/>
          <w:b/>
          <w:sz w:val="36"/>
          <w:szCs w:val="36"/>
        </w:rPr>
        <w:t>合同</w:t>
      </w:r>
    </w:p>
    <w:p>
      <w:pPr>
        <w:spacing w:line="440" w:lineRule="exact"/>
        <w:jc w:val="center"/>
        <w:rPr>
          <w:rFonts w:hint="eastAsia" w:ascii="宋体" w:hAnsi="宋体" w:cs="宋体"/>
          <w:b/>
          <w:sz w:val="24"/>
        </w:rPr>
      </w:pPr>
    </w:p>
    <w:p>
      <w:pPr>
        <w:spacing w:line="440" w:lineRule="exact"/>
        <w:rPr>
          <w:rFonts w:hint="eastAsia" w:ascii="宋体" w:hAnsi="宋体" w:cs="宋体"/>
          <w:sz w:val="24"/>
        </w:rPr>
      </w:pPr>
      <w:r>
        <w:rPr>
          <w:rFonts w:hint="eastAsia" w:ascii="宋体" w:hAnsi="宋体" w:cs="宋体"/>
          <w:sz w:val="24"/>
        </w:rPr>
        <w:t xml:space="preserve">   </w:t>
      </w:r>
    </w:p>
    <w:p>
      <w:pPr>
        <w:spacing w:line="440" w:lineRule="exact"/>
        <w:rPr>
          <w:rFonts w:hint="eastAsia" w:ascii="宋体" w:hAnsi="宋体" w:cs="宋体"/>
          <w:sz w:val="24"/>
          <w:szCs w:val="24"/>
        </w:rPr>
      </w:pPr>
      <w:r>
        <w:rPr>
          <w:rFonts w:hint="eastAsia" w:ascii="宋体" w:hAnsi="宋体" w:cs="宋体"/>
          <w:b/>
          <w:bCs/>
          <w:sz w:val="24"/>
          <w:szCs w:val="24"/>
        </w:rPr>
        <w:t>甲      方（委托方）：</w:t>
      </w:r>
      <w:r>
        <w:rPr>
          <w:rFonts w:hint="eastAsia" w:ascii="宋体" w:hAnsi="宋体" w:cs="宋体"/>
          <w:sz w:val="24"/>
          <w:szCs w:val="24"/>
        </w:rPr>
        <w:t xml:space="preserve"> </w:t>
      </w:r>
      <w:r>
        <w:rPr>
          <w:rFonts w:hint="eastAsia" w:ascii="宋体" w:hAnsi="宋体" w:cs="宋体"/>
          <w:sz w:val="24"/>
          <w:szCs w:val="24"/>
          <w:u w:val="single"/>
        </w:rPr>
        <w:t xml:space="preserve"> 北京市丰台区公园管理中心 </w:t>
      </w:r>
      <w:r>
        <w:rPr>
          <w:rFonts w:hint="eastAsia" w:ascii="宋体" w:hAnsi="宋体" w:cs="宋体"/>
          <w:sz w:val="24"/>
          <w:szCs w:val="24"/>
        </w:rPr>
        <w:t xml:space="preserve">                             </w:t>
      </w:r>
    </w:p>
    <w:p>
      <w:pPr>
        <w:spacing w:line="440" w:lineRule="exact"/>
        <w:rPr>
          <w:rFonts w:hint="eastAsia" w:ascii="宋体" w:hAnsi="宋体" w:cs="宋体"/>
          <w:sz w:val="24"/>
          <w:szCs w:val="24"/>
        </w:rPr>
      </w:pPr>
      <w:r>
        <w:rPr>
          <w:rFonts w:hint="eastAsia" w:ascii="宋体" w:hAnsi="宋体" w:cs="宋体"/>
          <w:b/>
          <w:bCs/>
          <w:sz w:val="24"/>
          <w:szCs w:val="24"/>
        </w:rPr>
        <w:t>法定代表人（负责人）：</w:t>
      </w: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郭喆</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r>
        <w:rPr>
          <w:rFonts w:hint="eastAsia" w:ascii="宋体" w:hAnsi="宋体" w:cs="宋体"/>
          <w:sz w:val="24"/>
          <w:szCs w:val="24"/>
        </w:rPr>
        <w:t xml:space="preserve">              </w:t>
      </w:r>
    </w:p>
    <w:p>
      <w:pPr>
        <w:spacing w:line="440" w:lineRule="exact"/>
        <w:rPr>
          <w:rFonts w:hint="eastAsia" w:ascii="宋体" w:hAnsi="宋体" w:cs="宋体"/>
          <w:sz w:val="24"/>
          <w:szCs w:val="24"/>
        </w:rPr>
      </w:pPr>
      <w:r>
        <w:rPr>
          <w:rFonts w:hint="eastAsia" w:ascii="宋体" w:hAnsi="宋体" w:cs="宋体"/>
          <w:b/>
          <w:bCs/>
          <w:sz w:val="24"/>
          <w:szCs w:val="24"/>
        </w:rPr>
        <w:t>地               址：</w:t>
      </w:r>
      <w:r>
        <w:rPr>
          <w:rFonts w:hint="eastAsia" w:ascii="宋体" w:hAnsi="宋体" w:cs="宋体"/>
          <w:sz w:val="24"/>
          <w:szCs w:val="24"/>
        </w:rPr>
        <w:t xml:space="preserve"> </w:t>
      </w:r>
      <w:r>
        <w:rPr>
          <w:rFonts w:hint="eastAsia" w:ascii="宋体" w:hAnsi="宋体" w:cs="宋体"/>
          <w:sz w:val="24"/>
          <w:szCs w:val="24"/>
          <w:u w:val="single"/>
        </w:rPr>
        <w:t xml:space="preserve">  北京市丰台区南三环西路3号楼2号 </w:t>
      </w:r>
      <w:r>
        <w:rPr>
          <w:rFonts w:hint="eastAsia" w:ascii="宋体" w:hAnsi="宋体" w:cs="宋体"/>
          <w:sz w:val="24"/>
          <w:szCs w:val="24"/>
        </w:rPr>
        <w:t xml:space="preserve">                          </w:t>
      </w:r>
    </w:p>
    <w:p>
      <w:pPr>
        <w:spacing w:line="440" w:lineRule="exact"/>
        <w:rPr>
          <w:rFonts w:hint="eastAsia" w:ascii="宋体" w:hAnsi="宋体" w:cs="宋体"/>
          <w:sz w:val="24"/>
          <w:szCs w:val="24"/>
        </w:rPr>
      </w:pPr>
      <w:r>
        <w:rPr>
          <w:rFonts w:hint="eastAsia" w:ascii="宋体" w:hAnsi="宋体" w:cs="宋体"/>
          <w:sz w:val="24"/>
          <w:szCs w:val="24"/>
        </w:rPr>
        <w:t xml:space="preserve">    </w:t>
      </w:r>
    </w:p>
    <w:p>
      <w:pPr>
        <w:spacing w:line="440" w:lineRule="exact"/>
        <w:rPr>
          <w:rFonts w:hint="eastAsia" w:ascii="宋体" w:hAnsi="宋体" w:cs="宋体"/>
          <w:sz w:val="24"/>
          <w:szCs w:val="24"/>
        </w:rPr>
      </w:pPr>
      <w:r>
        <w:rPr>
          <w:rFonts w:hint="eastAsia" w:ascii="宋体" w:hAnsi="宋体" w:cs="宋体"/>
          <w:b/>
          <w:bCs/>
          <w:sz w:val="24"/>
          <w:szCs w:val="24"/>
        </w:rPr>
        <w:t>乙      方（服务方）</w:t>
      </w:r>
      <w:r>
        <w:rPr>
          <w:rFonts w:hint="eastAsia" w:ascii="宋体" w:hAnsi="宋体" w:cs="宋体"/>
          <w:sz w:val="24"/>
          <w:szCs w:val="24"/>
        </w:rPr>
        <w:t>：</w:t>
      </w:r>
      <w:r>
        <w:rPr>
          <w:rFonts w:hint="eastAsia" w:ascii="宋体" w:hAnsi="宋体" w:cs="宋体"/>
          <w:sz w:val="24"/>
          <w:szCs w:val="24"/>
          <w:u w:val="single"/>
        </w:rPr>
        <w:t xml:space="preserve"> 威之盾（北京）保安服务有限公司 </w:t>
      </w:r>
      <w:r>
        <w:rPr>
          <w:rFonts w:hint="eastAsia" w:ascii="宋体" w:hAnsi="宋体" w:cs="宋体"/>
          <w:sz w:val="24"/>
          <w:szCs w:val="24"/>
        </w:rPr>
        <w:t xml:space="preserve">                        </w:t>
      </w:r>
    </w:p>
    <w:p>
      <w:pPr>
        <w:spacing w:line="440" w:lineRule="exact"/>
        <w:rPr>
          <w:rFonts w:hint="eastAsia" w:ascii="宋体" w:hAnsi="宋体" w:cs="宋体"/>
          <w:sz w:val="24"/>
          <w:szCs w:val="24"/>
        </w:rPr>
      </w:pPr>
      <w:r>
        <w:rPr>
          <w:rFonts w:hint="eastAsia" w:ascii="宋体" w:hAnsi="宋体" w:cs="宋体"/>
          <w:b/>
          <w:bCs/>
          <w:sz w:val="24"/>
          <w:szCs w:val="24"/>
        </w:rPr>
        <w:t>法定代表人（负责人）：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张亚南</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440" w:lineRule="exact"/>
        <w:rPr>
          <w:rFonts w:hint="eastAsia" w:ascii="宋体" w:hAnsi="宋体" w:cs="宋体"/>
          <w:sz w:val="30"/>
          <w:szCs w:val="30"/>
        </w:rPr>
      </w:pPr>
      <w:r>
        <w:rPr>
          <w:rFonts w:hint="eastAsia" w:ascii="宋体" w:hAnsi="宋体" w:cs="宋体"/>
          <w:b/>
          <w:bCs/>
          <w:sz w:val="24"/>
          <w:szCs w:val="24"/>
        </w:rPr>
        <w:t>地               址：</w:t>
      </w:r>
      <w:r>
        <w:rPr>
          <w:rFonts w:hint="eastAsia" w:ascii="宋体" w:hAnsi="宋体" w:cs="宋体"/>
          <w:sz w:val="24"/>
          <w:szCs w:val="24"/>
          <w:u w:val="single"/>
        </w:rPr>
        <w:t xml:space="preserve"> 北京市丰台区卢沟桥城内街甲18号</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30"/>
          <w:szCs w:val="30"/>
        </w:rPr>
        <w:t xml:space="preserve">                    </w:t>
      </w:r>
    </w:p>
    <w:p>
      <w:pPr>
        <w:spacing w:line="440" w:lineRule="exact"/>
        <w:rPr>
          <w:rFonts w:hint="eastAsia" w:ascii="宋体" w:hAnsi="宋体" w:cs="宋体"/>
          <w:sz w:val="30"/>
          <w:szCs w:val="30"/>
        </w:rPr>
      </w:pPr>
    </w:p>
    <w:p>
      <w:pPr>
        <w:spacing w:line="440" w:lineRule="exact"/>
        <w:rPr>
          <w:rFonts w:hint="eastAsia" w:ascii="宋体" w:hAnsi="宋体" w:cs="宋体"/>
          <w:sz w:val="30"/>
          <w:szCs w:val="30"/>
        </w:rPr>
      </w:pPr>
    </w:p>
    <w:p>
      <w:pPr>
        <w:spacing w:line="360" w:lineRule="auto"/>
        <w:rPr>
          <w:rFonts w:hint="eastAsia" w:ascii="宋体" w:hAnsi="宋体" w:cs="宋体"/>
          <w:sz w:val="24"/>
          <w:szCs w:val="24"/>
        </w:rPr>
      </w:pPr>
      <w:r>
        <w:rPr>
          <w:rFonts w:hint="eastAsia" w:ascii="宋体" w:hAnsi="宋体" w:cs="宋体"/>
          <w:sz w:val="30"/>
          <w:szCs w:val="30"/>
        </w:rPr>
        <w:t xml:space="preserve">   </w:t>
      </w:r>
      <w:r>
        <w:rPr>
          <w:rFonts w:hint="eastAsia" w:ascii="宋体" w:hAnsi="宋体" w:cs="宋体"/>
          <w:sz w:val="24"/>
          <w:szCs w:val="24"/>
        </w:rPr>
        <w:t xml:space="preserve"> 根据《</w:t>
      </w:r>
      <w:bookmarkStart w:id="1" w:name="OLE_LINK1"/>
      <w:r>
        <w:rPr>
          <w:rFonts w:hint="eastAsia" w:ascii="宋体" w:hAnsi="宋体" w:cs="宋体"/>
          <w:sz w:val="24"/>
          <w:szCs w:val="24"/>
        </w:rPr>
        <w:t>中华人民共和国</w:t>
      </w:r>
      <w:r>
        <w:rPr>
          <w:rFonts w:hint="eastAsia" w:ascii="宋体" w:hAnsi="宋体" w:cs="宋体"/>
          <w:sz w:val="24"/>
          <w:szCs w:val="24"/>
          <w:lang w:eastAsia="zh-CN"/>
        </w:rPr>
        <w:t>民法典</w:t>
      </w:r>
      <w:bookmarkEnd w:id="1"/>
      <w:r>
        <w:rPr>
          <w:rFonts w:hint="eastAsia" w:ascii="宋体" w:hAnsi="宋体" w:cs="宋体"/>
          <w:sz w:val="24"/>
          <w:szCs w:val="24"/>
        </w:rPr>
        <w:t>》及其他有关法律、法规之规定，甲乙双方在自愿、平等、协商一致的基础上，就甲方聘请乙方提供保安服务之有关事宜共同达成如下协议：</w:t>
      </w:r>
    </w:p>
    <w:p>
      <w:pPr>
        <w:numPr>
          <w:ilvl w:val="0"/>
          <w:numId w:val="1"/>
        </w:numPr>
        <w:spacing w:line="360" w:lineRule="auto"/>
        <w:rPr>
          <w:rFonts w:hint="eastAsia" w:ascii="宋体" w:hAnsi="宋体" w:cs="宋体"/>
          <w:sz w:val="24"/>
          <w:szCs w:val="24"/>
        </w:rPr>
      </w:pPr>
      <w:r>
        <w:rPr>
          <w:rFonts w:hint="eastAsia" w:ascii="宋体" w:hAnsi="宋体" w:cs="宋体"/>
          <w:sz w:val="24"/>
          <w:szCs w:val="24"/>
        </w:rPr>
        <w:t>保安服务的地点、岗位设置、服务内容：</w:t>
      </w:r>
    </w:p>
    <w:p>
      <w:pPr>
        <w:spacing w:line="360" w:lineRule="auto"/>
        <w:rPr>
          <w:rFonts w:hint="eastAsia" w:ascii="宋体" w:hAnsi="宋体" w:cs="宋体"/>
          <w:sz w:val="24"/>
          <w:szCs w:val="24"/>
        </w:rPr>
      </w:pPr>
      <w:r>
        <w:rPr>
          <w:rFonts w:hint="eastAsia" w:ascii="宋体" w:hAnsi="宋体" w:cs="宋体"/>
          <w:sz w:val="24"/>
          <w:szCs w:val="24"/>
        </w:rPr>
        <w:t xml:space="preserve">    1、服务地点：</w:t>
      </w:r>
      <w:r>
        <w:rPr>
          <w:rFonts w:hint="eastAsia" w:ascii="宋体" w:hAnsi="宋体" w:cs="宋体"/>
          <w:sz w:val="24"/>
          <w:szCs w:val="24"/>
          <w:u w:val="single"/>
        </w:rPr>
        <w:t xml:space="preserve">北京市丰台区长辛店大灰厂东路55号，北宫国家森林公园； </w:t>
      </w:r>
      <w:r>
        <w:rPr>
          <w:rFonts w:hint="eastAsia" w:ascii="宋体" w:hAnsi="宋体" w:cs="宋体"/>
          <w:sz w:val="24"/>
          <w:szCs w:val="24"/>
        </w:rPr>
        <w:t xml:space="preserve">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2、岗位设置：</w:t>
      </w:r>
      <w:r>
        <w:rPr>
          <w:rFonts w:hint="eastAsia" w:ascii="宋体" w:hAnsi="宋体" w:cs="宋体"/>
          <w:sz w:val="24"/>
          <w:szCs w:val="24"/>
          <w:u w:val="single"/>
        </w:rPr>
        <w:t xml:space="preserve"> 甲方可视需要在乙方职责和服务范围内进行调整；  </w:t>
      </w:r>
      <w:r>
        <w:rPr>
          <w:rFonts w:hint="eastAsia" w:ascii="宋体" w:hAnsi="宋体" w:cs="宋体"/>
          <w:sz w:val="24"/>
          <w:szCs w:val="24"/>
        </w:rPr>
        <w:t xml:space="preserve">                                             </w:t>
      </w:r>
    </w:p>
    <w:p>
      <w:pPr>
        <w:spacing w:line="360" w:lineRule="auto"/>
        <w:ind w:firstLine="360" w:firstLineChars="150"/>
        <w:rPr>
          <w:rFonts w:hint="eastAsia" w:ascii="宋体" w:hAnsi="宋体" w:cs="宋体"/>
          <w:sz w:val="24"/>
          <w:szCs w:val="24"/>
          <w:u w:val="single"/>
        </w:rPr>
      </w:pPr>
      <w:r>
        <w:rPr>
          <w:rFonts w:hint="eastAsia" w:ascii="宋体" w:hAnsi="宋体" w:cs="宋体"/>
          <w:sz w:val="24"/>
          <w:szCs w:val="24"/>
        </w:rPr>
        <w:t xml:space="preserve"> 3、服务内容：</w:t>
      </w:r>
      <w:r>
        <w:rPr>
          <w:rFonts w:hint="eastAsia" w:ascii="宋体" w:hAnsi="宋体" w:cs="宋体"/>
          <w:sz w:val="24"/>
          <w:szCs w:val="24"/>
          <w:u w:val="single"/>
        </w:rPr>
        <w:t>乙方将作为甲方森林防火和安全保卫的组成力量，负责甲方所辖区域内指定范围的森林防火、安全管理与秩序维护工作，</w:t>
      </w:r>
      <w:r>
        <w:rPr>
          <w:rFonts w:hint="eastAsia" w:ascii="宋体" w:hAnsi="宋体" w:cs="宋体"/>
          <w:color w:val="000000"/>
          <w:sz w:val="24"/>
          <w:szCs w:val="24"/>
          <w:u w:val="single"/>
        </w:rPr>
        <w:t>维护</w:t>
      </w:r>
      <w:r>
        <w:rPr>
          <w:rFonts w:hint="eastAsia" w:ascii="宋体" w:hAnsi="宋体" w:cs="宋体"/>
          <w:sz w:val="24"/>
          <w:szCs w:val="24"/>
          <w:u w:val="single"/>
        </w:rPr>
        <w:t>甲方所辖区域正常的生产经营秩序，协助甲方做好应急防火和防暴处突工作及甲方临时交办的其他工作。</w:t>
      </w:r>
    </w:p>
    <w:p>
      <w:pPr>
        <w:spacing w:line="360" w:lineRule="auto"/>
        <w:rPr>
          <w:rFonts w:hint="eastAsia" w:ascii="宋体" w:hAnsi="宋体" w:cs="宋体"/>
          <w:sz w:val="24"/>
          <w:szCs w:val="24"/>
        </w:rPr>
      </w:pPr>
      <w:r>
        <w:rPr>
          <w:rFonts w:hint="eastAsia" w:ascii="宋体" w:hAnsi="宋体" w:cs="宋体"/>
          <w:sz w:val="24"/>
          <w:szCs w:val="24"/>
        </w:rPr>
        <w:t>二、保安人员的数量、价格、付款方式和人员要求：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1、乙方提供的保安人员的数量为</w:t>
      </w:r>
      <w:r>
        <w:rPr>
          <w:rFonts w:hint="eastAsia" w:ascii="宋体" w:hAnsi="宋体" w:cs="宋体"/>
          <w:sz w:val="24"/>
          <w:szCs w:val="24"/>
          <w:u w:val="single"/>
        </w:rPr>
        <w:t xml:space="preserve"> 18 </w:t>
      </w:r>
      <w:r>
        <w:rPr>
          <w:rFonts w:hint="eastAsia" w:ascii="宋体" w:hAnsi="宋体" w:cs="宋体"/>
          <w:sz w:val="24"/>
          <w:szCs w:val="24"/>
        </w:rPr>
        <w:t>人，其中管理人员</w:t>
      </w:r>
      <w:r>
        <w:rPr>
          <w:rFonts w:hint="eastAsia" w:ascii="宋体" w:hAnsi="宋体" w:cs="宋体"/>
          <w:sz w:val="24"/>
          <w:szCs w:val="24"/>
          <w:u w:val="single"/>
        </w:rPr>
        <w:t>1</w:t>
      </w:r>
      <w:r>
        <w:rPr>
          <w:rFonts w:hint="eastAsia" w:ascii="宋体" w:hAnsi="宋体" w:cs="宋体"/>
          <w:sz w:val="24"/>
          <w:szCs w:val="24"/>
        </w:rPr>
        <w:t>人，保安员</w:t>
      </w:r>
      <w:r>
        <w:rPr>
          <w:rFonts w:hint="eastAsia" w:ascii="宋体" w:hAnsi="宋体" w:cs="宋体"/>
          <w:sz w:val="24"/>
          <w:szCs w:val="24"/>
          <w:u w:val="single"/>
        </w:rPr>
        <w:t>17</w:t>
      </w:r>
      <w:r>
        <w:rPr>
          <w:rFonts w:hint="eastAsia" w:ascii="宋体" w:hAnsi="宋体" w:cs="宋体"/>
          <w:sz w:val="24"/>
          <w:szCs w:val="24"/>
        </w:rPr>
        <w:t>人（不包含厨师等保障人员）。</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2、服务费价格：依据招标结果</w:t>
      </w:r>
      <w:r>
        <w:rPr>
          <w:rFonts w:hint="eastAsia" w:ascii="宋体" w:hAnsi="宋体" w:cs="宋体"/>
          <w:sz w:val="24"/>
          <w:szCs w:val="24"/>
          <w:u w:val="single"/>
        </w:rPr>
        <w:t>￥</w:t>
      </w:r>
      <w:r>
        <w:rPr>
          <w:rFonts w:hint="eastAsia" w:ascii="宋体" w:hAnsi="宋体" w:cs="宋体"/>
          <w:sz w:val="24"/>
          <w:szCs w:val="24"/>
          <w:u w:val="single"/>
          <w:lang w:val="en-US" w:eastAsia="zh-CN"/>
        </w:rPr>
        <w:t>5000</w:t>
      </w:r>
      <w:r>
        <w:rPr>
          <w:rFonts w:hint="eastAsia" w:ascii="宋体" w:hAnsi="宋体" w:cs="宋体"/>
          <w:sz w:val="24"/>
          <w:szCs w:val="24"/>
          <w:u w:val="single"/>
        </w:rPr>
        <w:t>元/人/月</w:t>
      </w:r>
      <w:r>
        <w:rPr>
          <w:rFonts w:hint="eastAsia" w:ascii="宋体" w:hAnsi="宋体" w:cs="宋体"/>
          <w:sz w:val="24"/>
          <w:szCs w:val="24"/>
        </w:rPr>
        <w:t>，月总费用：</w:t>
      </w:r>
      <w:r>
        <w:rPr>
          <w:rFonts w:hint="eastAsia" w:ascii="宋体" w:hAnsi="宋体" w:cs="宋体"/>
          <w:sz w:val="24"/>
          <w:szCs w:val="24"/>
          <w:u w:val="single"/>
        </w:rPr>
        <w:t>￥</w:t>
      </w:r>
      <w:r>
        <w:rPr>
          <w:rFonts w:hint="eastAsia" w:ascii="宋体" w:hAnsi="宋体" w:cs="宋体"/>
          <w:sz w:val="24"/>
          <w:szCs w:val="24"/>
          <w:u w:val="single"/>
          <w:lang w:val="en-US" w:eastAsia="zh-CN"/>
        </w:rPr>
        <w:t>90000</w:t>
      </w:r>
      <w:r>
        <w:rPr>
          <w:rFonts w:hint="eastAsia" w:ascii="宋体" w:hAnsi="宋体" w:cs="宋体"/>
          <w:sz w:val="24"/>
          <w:szCs w:val="24"/>
        </w:rPr>
        <w:t>元（大写：</w:t>
      </w:r>
      <w:r>
        <w:rPr>
          <w:rFonts w:hint="eastAsia" w:ascii="宋体" w:hAnsi="宋体" w:cs="宋体"/>
          <w:sz w:val="24"/>
          <w:szCs w:val="24"/>
        </w:rPr>
        <w:fldChar w:fldCharType="begin"/>
      </w:r>
      <w:r>
        <w:rPr>
          <w:rFonts w:hint="eastAsia" w:ascii="宋体" w:hAnsi="宋体" w:cs="宋体"/>
          <w:sz w:val="24"/>
          <w:szCs w:val="24"/>
        </w:rPr>
        <w:instrText xml:space="preserve"> = 90000 \* CHINESENUM4 \* MERGEFORMAT </w:instrText>
      </w:r>
      <w:r>
        <w:rPr>
          <w:rFonts w:hint="eastAsia" w:ascii="宋体" w:hAnsi="宋体" w:cs="宋体"/>
          <w:sz w:val="24"/>
          <w:szCs w:val="24"/>
        </w:rPr>
        <w:fldChar w:fldCharType="separate"/>
      </w:r>
      <w:r>
        <w:t>玖万元整</w:t>
      </w:r>
      <w:r>
        <w:rPr>
          <w:rFonts w:hint="eastAsia" w:ascii="宋体" w:hAnsi="宋体" w:cs="宋体"/>
          <w:sz w:val="24"/>
          <w:szCs w:val="24"/>
        </w:rPr>
        <w:fldChar w:fldCharType="end"/>
      </w:r>
      <w:r>
        <w:rPr>
          <w:rFonts w:hint="eastAsia" w:ascii="宋体" w:hAnsi="宋体" w:cs="宋体"/>
          <w:sz w:val="24"/>
          <w:szCs w:val="24"/>
        </w:rPr>
        <w:t xml:space="preserve"> ），</w:t>
      </w:r>
      <w:r>
        <w:rPr>
          <w:rFonts w:hint="eastAsia" w:ascii="宋体" w:hAnsi="宋体" w:cs="宋体"/>
          <w:sz w:val="24"/>
          <w:szCs w:val="24"/>
          <w:u w:val="single"/>
        </w:rPr>
        <w:t xml:space="preserve"> 12 </w:t>
      </w:r>
      <w:r>
        <w:rPr>
          <w:rFonts w:hint="eastAsia" w:ascii="宋体" w:hAnsi="宋体" w:cs="宋体"/>
          <w:sz w:val="24"/>
          <w:szCs w:val="24"/>
        </w:rPr>
        <w:t>个月总费用：</w:t>
      </w:r>
      <w:r>
        <w:rPr>
          <w:rFonts w:hint="eastAsia" w:ascii="宋体" w:hAnsi="宋体" w:cs="宋体"/>
          <w:sz w:val="24"/>
          <w:szCs w:val="24"/>
          <w:u w:val="single"/>
        </w:rPr>
        <w:t>￥</w:t>
      </w:r>
      <w:r>
        <w:rPr>
          <w:rFonts w:hint="eastAsia" w:ascii="宋体" w:hAnsi="宋体" w:cs="宋体"/>
          <w:sz w:val="24"/>
          <w:szCs w:val="24"/>
          <w:u w:val="single"/>
          <w:lang w:val="en-US" w:eastAsia="zh-CN"/>
        </w:rPr>
        <w:t>1080000</w:t>
      </w:r>
      <w:r>
        <w:rPr>
          <w:rFonts w:hint="eastAsia" w:ascii="宋体" w:hAnsi="宋体" w:cs="宋体"/>
          <w:sz w:val="24"/>
          <w:szCs w:val="24"/>
          <w:u w:val="single"/>
        </w:rPr>
        <w:t xml:space="preserve"> 元</w:t>
      </w:r>
      <w:r>
        <w:rPr>
          <w:rFonts w:hint="eastAsia" w:ascii="宋体" w:hAnsi="宋体" w:cs="宋体"/>
          <w:sz w:val="24"/>
          <w:szCs w:val="24"/>
        </w:rPr>
        <w:t>（大写：</w:t>
      </w:r>
      <w:r>
        <w:rPr>
          <w:rFonts w:hint="eastAsia" w:ascii="宋体" w:hAnsi="宋体" w:cs="宋体"/>
          <w:sz w:val="24"/>
          <w:szCs w:val="24"/>
        </w:rPr>
        <w:fldChar w:fldCharType="begin"/>
      </w:r>
      <w:r>
        <w:rPr>
          <w:rFonts w:hint="eastAsia" w:ascii="宋体" w:hAnsi="宋体" w:cs="宋体"/>
          <w:sz w:val="24"/>
          <w:szCs w:val="24"/>
        </w:rPr>
        <w:instrText xml:space="preserve"> = 1080000 \* CHINESENUM4 \* MERGEFORMAT </w:instrText>
      </w:r>
      <w:r>
        <w:rPr>
          <w:rFonts w:hint="eastAsia" w:ascii="宋体" w:hAnsi="宋体" w:cs="宋体"/>
          <w:sz w:val="24"/>
          <w:szCs w:val="24"/>
        </w:rPr>
        <w:fldChar w:fldCharType="separate"/>
      </w:r>
      <w:r>
        <w:t>壹佰零捌万元整</w:t>
      </w:r>
      <w:r>
        <w:rPr>
          <w:rFonts w:hint="eastAsia" w:ascii="宋体" w:hAnsi="宋体" w:cs="宋体"/>
          <w:sz w:val="24"/>
          <w:szCs w:val="24"/>
        </w:rPr>
        <w:fldChar w:fldCharType="end"/>
      </w:r>
      <w:r>
        <w:rPr>
          <w:rFonts w:hint="eastAsia" w:ascii="宋体" w:hAnsi="宋体" w:cs="宋体"/>
          <w:sz w:val="24"/>
          <w:szCs w:val="24"/>
        </w:rPr>
        <w:t xml:space="preserve">   ）。</w:t>
      </w:r>
    </w:p>
    <w:p>
      <w:pPr>
        <w:widowControl w:val="0"/>
        <w:spacing w:line="360" w:lineRule="auto"/>
        <w:ind w:firstLine="480" w:firstLineChars="200"/>
        <w:contextualSpacing/>
        <w:jc w:val="both"/>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3、付款方式：</w:t>
      </w:r>
      <w:r>
        <w:rPr>
          <w:rFonts w:hint="eastAsia" w:ascii="宋体" w:hAnsi="宋体" w:eastAsia="宋体" w:cs="宋体"/>
          <w:kern w:val="2"/>
          <w:sz w:val="24"/>
          <w:szCs w:val="24"/>
          <w:u w:val="single"/>
          <w:lang w:val="en-US" w:eastAsia="zh-CN" w:bidi="ar-SA"/>
        </w:rPr>
        <w:t>合同签订且资金到位后,甲方对服务质量无异议时</w:t>
      </w:r>
      <w:r>
        <w:rPr>
          <w:rFonts w:hint="eastAsia" w:ascii="宋体" w:hAnsi="宋体" w:eastAsia="宋体" w:cs="宋体"/>
          <w:color w:val="auto"/>
          <w:kern w:val="2"/>
          <w:sz w:val="24"/>
          <w:szCs w:val="24"/>
          <w:u w:val="single"/>
          <w:lang w:val="en-US" w:eastAsia="zh-CN" w:bidi="ar-SA"/>
        </w:rPr>
        <w:t>，</w:t>
      </w:r>
      <w:r>
        <w:rPr>
          <w:rFonts w:hint="eastAsia" w:ascii="宋体" w:hAnsi="宋体" w:cs="宋体"/>
          <w:color w:val="auto"/>
          <w:sz w:val="24"/>
          <w:szCs w:val="24"/>
          <w:u w:val="single"/>
        </w:rPr>
        <w:t>分3次支付乙方服务费用，其中：</w:t>
      </w:r>
      <w:r>
        <w:rPr>
          <w:rFonts w:hint="eastAsia" w:ascii="宋体" w:hAnsi="宋体" w:cs="宋体"/>
          <w:color w:val="auto"/>
          <w:sz w:val="24"/>
          <w:szCs w:val="24"/>
          <w:u w:val="single"/>
          <w:lang w:eastAsia="zh-CN"/>
        </w:rPr>
        <w:t>2026</w:t>
      </w:r>
      <w:r>
        <w:rPr>
          <w:rFonts w:hint="eastAsia" w:ascii="宋体" w:hAnsi="宋体" w:cs="宋体"/>
          <w:color w:val="auto"/>
          <w:sz w:val="24"/>
          <w:szCs w:val="24"/>
          <w:u w:val="single"/>
        </w:rPr>
        <w:t>年5月30日前支付合同价款的30% 、</w:t>
      </w:r>
      <w:r>
        <w:rPr>
          <w:rFonts w:hint="eastAsia" w:ascii="宋体" w:hAnsi="宋体" w:cs="宋体"/>
          <w:color w:val="auto"/>
          <w:sz w:val="24"/>
          <w:szCs w:val="24"/>
          <w:u w:val="single"/>
          <w:lang w:eastAsia="zh-CN"/>
        </w:rPr>
        <w:t>2026</w:t>
      </w:r>
      <w:r>
        <w:rPr>
          <w:rFonts w:hint="eastAsia" w:ascii="宋体" w:hAnsi="宋体" w:cs="宋体"/>
          <w:color w:val="auto"/>
          <w:sz w:val="24"/>
          <w:szCs w:val="24"/>
          <w:u w:val="single"/>
        </w:rPr>
        <w:t>年6月30日前支付合同价款的40% 、</w:t>
      </w:r>
      <w:r>
        <w:rPr>
          <w:rFonts w:hint="eastAsia" w:ascii="宋体" w:hAnsi="宋体" w:cs="宋体"/>
          <w:color w:val="auto"/>
          <w:sz w:val="24"/>
          <w:szCs w:val="24"/>
          <w:u w:val="single"/>
          <w:lang w:eastAsia="zh-CN"/>
        </w:rPr>
        <w:t>2026</w:t>
      </w:r>
      <w:r>
        <w:rPr>
          <w:rFonts w:hint="eastAsia" w:ascii="宋体" w:hAnsi="宋体" w:cs="宋体"/>
          <w:color w:val="auto"/>
          <w:sz w:val="24"/>
          <w:szCs w:val="24"/>
          <w:u w:val="single"/>
        </w:rPr>
        <w:t>年10月31日前支付剩余的30%经费</w:t>
      </w:r>
      <w:r>
        <w:rPr>
          <w:rFonts w:hint="eastAsia" w:ascii="宋体" w:hAnsi="宋体" w:eastAsia="宋体" w:cs="宋体"/>
          <w:color w:val="auto"/>
          <w:kern w:val="2"/>
          <w:sz w:val="24"/>
          <w:szCs w:val="24"/>
          <w:u w:val="single"/>
          <w:lang w:val="en-US" w:eastAsia="zh-CN" w:bidi="ar-SA"/>
        </w:rPr>
        <w:t>。合同生效10日内,乙方需以转帐形式先提交合同价款的10%作为履约保证</w:t>
      </w:r>
      <w:r>
        <w:rPr>
          <w:rFonts w:hint="eastAsia" w:ascii="宋体" w:hAnsi="宋体" w:eastAsia="宋体" w:cs="宋体"/>
          <w:kern w:val="2"/>
          <w:sz w:val="24"/>
          <w:szCs w:val="24"/>
          <w:u w:val="single"/>
          <w:lang w:val="en-US" w:eastAsia="zh-CN" w:bidi="ar-SA"/>
        </w:rPr>
        <w:t>金，履约保证金在项目完成后，甲方对合同期内服务质量无异议，由甲方一次性无息退还给乙方。禁止以个人名义转帐。</w:t>
      </w:r>
    </w:p>
    <w:p>
      <w:pPr>
        <w:widowControl w:val="0"/>
        <w:spacing w:line="360" w:lineRule="auto"/>
        <w:ind w:firstLine="480" w:firstLineChars="200"/>
        <w:contextualSpacing/>
        <w:jc w:val="both"/>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本项目的资金来源于政府财政性资金，甲、乙双方对本合同的付款条件达成共识并做出如下约定：甲方在收到政府专项拨款后应及时按照合同的约定向乙方支付合同价款，但因政府财政性资金拨付延迟或取消而导致甲方不能按照合同的约定及时向乙方支付合同价款时，不构成甲方的违约行为，乙方不因此追究甲方违约责任。</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9"/>
        <w:gridCol w:w="1924"/>
        <w:gridCol w:w="4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vAlign w:val="center"/>
          </w:tcPr>
          <w:p>
            <w:pPr>
              <w:widowControl w:val="0"/>
              <w:tabs>
                <w:tab w:val="left" w:pos="567"/>
              </w:tabs>
              <w:spacing w:before="12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岗位</w:t>
            </w:r>
          </w:p>
        </w:tc>
        <w:tc>
          <w:tcPr>
            <w:tcW w:w="2070" w:type="dxa"/>
            <w:vAlign w:val="center"/>
          </w:tcPr>
          <w:p>
            <w:pPr>
              <w:widowControl w:val="0"/>
              <w:tabs>
                <w:tab w:val="left" w:pos="567"/>
              </w:tabs>
              <w:spacing w:before="12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配置18人</w:t>
            </w:r>
          </w:p>
        </w:tc>
        <w:tc>
          <w:tcPr>
            <w:tcW w:w="4276" w:type="dxa"/>
            <w:vAlign w:val="center"/>
          </w:tcPr>
          <w:p>
            <w:pPr>
              <w:widowControl w:val="0"/>
              <w:tabs>
                <w:tab w:val="left" w:pos="567"/>
              </w:tabs>
              <w:spacing w:before="12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768" w:type="dxa"/>
            <w:vAlign w:val="center"/>
          </w:tcPr>
          <w:p>
            <w:pPr>
              <w:spacing w:line="360" w:lineRule="auto"/>
              <w:contextualSpacing/>
              <w:jc w:val="center"/>
              <w:rPr>
                <w:rFonts w:hint="eastAsia" w:ascii="宋体" w:hAnsi="宋体" w:cs="宋体"/>
                <w:bCs/>
                <w:sz w:val="24"/>
                <w:szCs w:val="24"/>
              </w:rPr>
            </w:pPr>
            <w:r>
              <w:rPr>
                <w:rFonts w:hint="eastAsia" w:ascii="宋体" w:hAnsi="宋体" w:cs="宋体"/>
                <w:bCs/>
                <w:sz w:val="24"/>
                <w:szCs w:val="24"/>
              </w:rPr>
              <w:t>管理人员</w:t>
            </w:r>
          </w:p>
        </w:tc>
        <w:tc>
          <w:tcPr>
            <w:tcW w:w="2070" w:type="dxa"/>
            <w:vAlign w:val="center"/>
          </w:tcPr>
          <w:p>
            <w:pPr>
              <w:spacing w:line="360" w:lineRule="auto"/>
              <w:contextualSpacing/>
              <w:jc w:val="center"/>
              <w:rPr>
                <w:rFonts w:hint="eastAsia" w:ascii="宋体" w:hAnsi="宋体" w:cs="宋体"/>
                <w:bCs/>
                <w:sz w:val="24"/>
                <w:szCs w:val="24"/>
              </w:rPr>
            </w:pPr>
            <w:r>
              <w:rPr>
                <w:rFonts w:hint="eastAsia" w:ascii="宋体" w:hAnsi="宋体" w:cs="宋体"/>
                <w:bCs/>
                <w:sz w:val="24"/>
                <w:szCs w:val="24"/>
              </w:rPr>
              <w:t>1人</w:t>
            </w:r>
          </w:p>
        </w:tc>
        <w:tc>
          <w:tcPr>
            <w:tcW w:w="4276" w:type="dxa"/>
            <w:vAlign w:val="center"/>
          </w:tcPr>
          <w:p>
            <w:pPr>
              <w:spacing w:line="360" w:lineRule="auto"/>
              <w:ind w:firstLine="1203"/>
              <w:contextualSpacing/>
              <w:rPr>
                <w:rFonts w:hint="eastAsia" w:ascii="宋体" w:hAnsi="宋体" w:cs="宋体"/>
                <w:bCs/>
                <w:sz w:val="24"/>
                <w:szCs w:val="24"/>
              </w:rPr>
            </w:pPr>
            <w:r>
              <w:rPr>
                <w:rFonts w:hint="eastAsia" w:ascii="宋体" w:hAnsi="宋体" w:cs="宋体"/>
                <w:bCs/>
                <w:sz w:val="24"/>
                <w:szCs w:val="24"/>
              </w:rPr>
              <w:t>具有大专以上学历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768" w:type="dxa"/>
            <w:vAlign w:val="center"/>
          </w:tcPr>
          <w:p>
            <w:pPr>
              <w:spacing w:line="360" w:lineRule="auto"/>
              <w:contextualSpacing/>
              <w:jc w:val="center"/>
              <w:rPr>
                <w:rFonts w:hint="eastAsia" w:ascii="宋体" w:hAnsi="宋体" w:cs="宋体"/>
                <w:bCs/>
                <w:sz w:val="24"/>
                <w:szCs w:val="24"/>
              </w:rPr>
            </w:pPr>
            <w:r>
              <w:rPr>
                <w:rFonts w:hint="eastAsia" w:ascii="宋体" w:hAnsi="宋体" w:cs="宋体"/>
                <w:bCs/>
                <w:sz w:val="24"/>
                <w:szCs w:val="24"/>
              </w:rPr>
              <w:t>保安员</w:t>
            </w:r>
          </w:p>
        </w:tc>
        <w:tc>
          <w:tcPr>
            <w:tcW w:w="2070" w:type="dxa"/>
            <w:vAlign w:val="center"/>
          </w:tcPr>
          <w:p>
            <w:pPr>
              <w:spacing w:line="360" w:lineRule="auto"/>
              <w:contextualSpacing/>
              <w:jc w:val="center"/>
              <w:rPr>
                <w:rFonts w:hint="eastAsia" w:ascii="宋体" w:hAnsi="宋体" w:cs="宋体"/>
                <w:bCs/>
                <w:sz w:val="24"/>
                <w:szCs w:val="24"/>
              </w:rPr>
            </w:pPr>
            <w:r>
              <w:rPr>
                <w:rFonts w:hint="eastAsia" w:ascii="宋体" w:hAnsi="宋体" w:cs="宋体"/>
                <w:bCs/>
                <w:sz w:val="24"/>
                <w:szCs w:val="24"/>
              </w:rPr>
              <w:t>17人</w:t>
            </w:r>
          </w:p>
        </w:tc>
        <w:tc>
          <w:tcPr>
            <w:tcW w:w="4276" w:type="dxa"/>
            <w:vAlign w:val="center"/>
          </w:tcPr>
          <w:p>
            <w:pPr>
              <w:spacing w:line="360" w:lineRule="auto"/>
              <w:contextualSpacing/>
              <w:rPr>
                <w:rFonts w:hint="eastAsia" w:ascii="宋体" w:hAnsi="宋体" w:cs="宋体"/>
                <w:bCs/>
                <w:sz w:val="24"/>
                <w:szCs w:val="24"/>
              </w:rPr>
            </w:pPr>
            <w:r>
              <w:rPr>
                <w:rFonts w:hint="eastAsia" w:ascii="宋体" w:hAnsi="宋体" w:cs="宋体"/>
                <w:bCs/>
                <w:sz w:val="24"/>
                <w:szCs w:val="24"/>
              </w:rPr>
              <w:t>除了完成日常防火巡逻、值勤外，其他时间应保证全员在园备勤，以应对突发事件。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4" w:type="dxa"/>
            <w:gridSpan w:val="3"/>
            <w:vAlign w:val="center"/>
          </w:tcPr>
          <w:p>
            <w:pPr>
              <w:spacing w:line="360" w:lineRule="auto"/>
              <w:contextualSpacing/>
              <w:rPr>
                <w:rFonts w:hint="eastAsia" w:ascii="宋体" w:hAnsi="宋体" w:cs="宋体"/>
                <w:bCs/>
                <w:sz w:val="24"/>
                <w:szCs w:val="24"/>
              </w:rPr>
            </w:pPr>
            <w:r>
              <w:rPr>
                <w:rFonts w:hint="eastAsia" w:ascii="宋体" w:hAnsi="宋体" w:cs="宋体"/>
                <w:bCs/>
                <w:sz w:val="24"/>
                <w:szCs w:val="24"/>
              </w:rPr>
              <w:t>备注：</w:t>
            </w:r>
          </w:p>
        </w:tc>
      </w:tr>
    </w:tbl>
    <w:p>
      <w:pPr>
        <w:spacing w:line="360" w:lineRule="auto"/>
        <w:rPr>
          <w:rFonts w:hint="eastAsia" w:ascii="宋体" w:hAnsi="宋体" w:cs="宋体"/>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4、账户信息：</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乙方银行账户信息如下：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单位名称：</w:t>
      </w:r>
      <w:r>
        <w:rPr>
          <w:rFonts w:hint="eastAsia" w:ascii="宋体" w:hAnsi="宋体" w:cs="宋体"/>
          <w:sz w:val="24"/>
          <w:szCs w:val="24"/>
          <w:u w:val="single"/>
        </w:rPr>
        <w:t xml:space="preserve">威之盾（北京）保安服务有限公司 </w:t>
      </w:r>
      <w:r>
        <w:rPr>
          <w:rFonts w:hint="eastAsia" w:ascii="宋体" w:hAnsi="宋体" w:cs="宋体"/>
          <w:sz w:val="24"/>
          <w:szCs w:val="24"/>
        </w:rPr>
        <w:t xml:space="preserve">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开户银行:  </w:t>
      </w:r>
      <w:r>
        <w:rPr>
          <w:rFonts w:hint="eastAsia" w:ascii="宋体" w:hAnsi="宋体" w:cs="宋体"/>
          <w:sz w:val="24"/>
          <w:szCs w:val="24"/>
          <w:u w:val="single"/>
        </w:rPr>
        <w:t xml:space="preserve"> 中国工商银行北京长辛店支行</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银行账号:  </w:t>
      </w:r>
      <w:r>
        <w:rPr>
          <w:rFonts w:hint="eastAsia" w:ascii="宋体" w:hAnsi="宋体" w:cs="宋体"/>
          <w:sz w:val="24"/>
          <w:szCs w:val="24"/>
          <w:u w:val="single"/>
        </w:rPr>
        <w:t xml:space="preserve">  0200004819200088062</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甲方增值税发票开票信息如下：</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发票单位名称： </w:t>
      </w:r>
      <w:r>
        <w:rPr>
          <w:rFonts w:hint="eastAsia" w:ascii="宋体" w:hAnsi="宋体" w:cs="宋体"/>
          <w:sz w:val="24"/>
          <w:szCs w:val="24"/>
          <w:u w:val="single"/>
        </w:rPr>
        <w:t xml:space="preserve">  北京市丰台区公园管理中心 </w:t>
      </w:r>
      <w:r>
        <w:rPr>
          <w:rFonts w:hint="eastAsia" w:ascii="宋体" w:hAnsi="宋体" w:cs="宋体"/>
          <w:sz w:val="24"/>
          <w:szCs w:val="24"/>
        </w:rPr>
        <w:t xml:space="preserve">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纳税人识别号： </w:t>
      </w:r>
      <w:r>
        <w:rPr>
          <w:rFonts w:hint="eastAsia" w:ascii="宋体" w:hAnsi="宋体" w:cs="宋体"/>
          <w:sz w:val="24"/>
          <w:szCs w:val="24"/>
          <w:u w:val="single"/>
        </w:rPr>
        <w:t xml:space="preserve">  12110106MB1M3187XX       </w:t>
      </w:r>
      <w:r>
        <w:rPr>
          <w:rFonts w:hint="eastAsia" w:ascii="宋体" w:hAnsi="宋体" w:cs="宋体"/>
          <w:sz w:val="24"/>
          <w:szCs w:val="24"/>
        </w:rPr>
        <w:t xml:space="preserve">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开户银行：     </w:t>
      </w:r>
      <w:r>
        <w:rPr>
          <w:rFonts w:hint="eastAsia" w:ascii="宋体" w:hAnsi="宋体" w:cs="宋体"/>
          <w:sz w:val="24"/>
          <w:szCs w:val="24"/>
          <w:u w:val="single"/>
        </w:rPr>
        <w:t xml:space="preserve">  中国建设银行北京丰台支行 </w:t>
      </w:r>
      <w:r>
        <w:rPr>
          <w:rFonts w:hint="eastAsia" w:ascii="宋体" w:hAnsi="宋体" w:cs="宋体"/>
          <w:sz w:val="24"/>
          <w:szCs w:val="24"/>
        </w:rPr>
        <w:t xml:space="preserve">      </w:t>
      </w:r>
    </w:p>
    <w:p>
      <w:pPr>
        <w:spacing w:line="360" w:lineRule="auto"/>
        <w:ind w:firstLine="480" w:firstLineChars="200"/>
        <w:rPr>
          <w:rFonts w:hint="eastAsia" w:ascii="宋体" w:hAnsi="宋体" w:cs="宋体"/>
          <w:sz w:val="24"/>
          <w:szCs w:val="24"/>
          <w:u w:val="single"/>
        </w:rPr>
      </w:pPr>
      <w:r>
        <w:rPr>
          <w:rFonts w:hint="eastAsia" w:ascii="宋体" w:hAnsi="宋体" w:cs="宋体"/>
          <w:sz w:val="24"/>
          <w:szCs w:val="24"/>
        </w:rPr>
        <w:t xml:space="preserve">银行账号：     </w:t>
      </w:r>
      <w:r>
        <w:rPr>
          <w:rFonts w:hint="eastAsia" w:ascii="宋体" w:hAnsi="宋体" w:cs="宋体"/>
          <w:sz w:val="24"/>
          <w:szCs w:val="24"/>
          <w:u w:val="single"/>
        </w:rPr>
        <w:t xml:space="preserve">  11050165360000003194     </w:t>
      </w:r>
      <w:r>
        <w:rPr>
          <w:rFonts w:hint="eastAsia" w:ascii="宋体" w:hAnsi="宋体" w:cs="宋体"/>
          <w:sz w:val="24"/>
          <w:szCs w:val="24"/>
        </w:rPr>
        <w:t xml:space="preserve">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5、保安人员的基本条件：</w:t>
      </w:r>
    </w:p>
    <w:p>
      <w:pPr>
        <w:spacing w:line="360" w:lineRule="auto"/>
        <w:rPr>
          <w:rFonts w:hint="eastAsia" w:ascii="宋体" w:hAnsi="宋体" w:cs="宋体"/>
          <w:sz w:val="24"/>
          <w:szCs w:val="24"/>
        </w:rPr>
      </w:pPr>
      <w:r>
        <w:rPr>
          <w:rFonts w:hint="eastAsia" w:ascii="宋体" w:hAnsi="宋体" w:cs="宋体"/>
          <w:sz w:val="24"/>
          <w:szCs w:val="24"/>
        </w:rPr>
        <w:t xml:space="preserve">    （1）乙方确保向甲方提供的保安人员必须持有经公安机关培训并颁发的证件上岗；</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（2）自然条件：保安人员年龄为18--45岁，身体健康，五官端正，身高170厘米以上，身材匀称；</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（3）文化程度：初中以上文化程度；</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（4）政治和道德品质无劣迹，热爱祖国，遵章守纪；受过一定专业训练，组织纪律性强，热爱本职，责任心强。</w:t>
      </w:r>
    </w:p>
    <w:p>
      <w:pPr>
        <w:spacing w:line="360" w:lineRule="auto"/>
        <w:rPr>
          <w:rFonts w:hint="eastAsia" w:ascii="宋体" w:hAnsi="宋体" w:cs="宋体"/>
          <w:sz w:val="24"/>
          <w:szCs w:val="24"/>
        </w:rPr>
      </w:pPr>
      <w:r>
        <w:rPr>
          <w:rFonts w:hint="eastAsia" w:ascii="宋体" w:hAnsi="宋体" w:cs="宋体"/>
          <w:sz w:val="24"/>
          <w:szCs w:val="24"/>
        </w:rPr>
        <w:t>三、服务期限：</w:t>
      </w:r>
    </w:p>
    <w:p>
      <w:pPr>
        <w:spacing w:line="360" w:lineRule="auto"/>
        <w:rPr>
          <w:rFonts w:hint="eastAsia" w:ascii="宋体" w:hAnsi="宋体" w:cs="宋体"/>
          <w:color w:val="FF0000"/>
          <w:sz w:val="24"/>
          <w:szCs w:val="24"/>
        </w:rPr>
      </w:pPr>
      <w:r>
        <w:rPr>
          <w:rFonts w:hint="eastAsia" w:ascii="宋体" w:hAnsi="宋体" w:cs="宋体"/>
          <w:sz w:val="24"/>
          <w:szCs w:val="24"/>
        </w:rPr>
        <w:t xml:space="preserve">    本合同履行期限</w:t>
      </w:r>
      <w:r>
        <w:rPr>
          <w:rFonts w:hint="eastAsia" w:ascii="宋体" w:hAnsi="宋体" w:cs="宋体"/>
          <w:sz w:val="24"/>
          <w:u w:val="single"/>
        </w:rPr>
        <w:t>自合同签订之日起至</w:t>
      </w:r>
      <w:r>
        <w:rPr>
          <w:rFonts w:hint="eastAsia" w:ascii="宋体" w:hAnsi="宋体" w:cs="宋体"/>
          <w:sz w:val="24"/>
          <w:u w:val="single"/>
          <w:lang w:eastAsia="zh-CN"/>
        </w:rPr>
        <w:t>2026</w:t>
      </w:r>
      <w:r>
        <w:rPr>
          <w:rFonts w:hint="eastAsia" w:ascii="宋体" w:hAnsi="宋体" w:cs="宋体"/>
          <w:sz w:val="24"/>
          <w:u w:val="single"/>
        </w:rPr>
        <w:t>年12月31日止</w:t>
      </w:r>
      <w:r>
        <w:rPr>
          <w:rFonts w:hint="eastAsia" w:ascii="宋体" w:hAnsi="宋体" w:cs="宋体"/>
          <w:sz w:val="24"/>
          <w:szCs w:val="24"/>
        </w:rPr>
        <w:t>。</w:t>
      </w:r>
      <w:r>
        <w:rPr>
          <w:rFonts w:hint="eastAsia" w:ascii="宋体" w:hAnsi="宋体" w:cs="宋体"/>
          <w:color w:val="FF0000"/>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四、权利和义务</w:t>
      </w:r>
    </w:p>
    <w:p>
      <w:pPr>
        <w:spacing w:line="360" w:lineRule="auto"/>
        <w:rPr>
          <w:rFonts w:hint="eastAsia" w:ascii="宋体" w:hAnsi="宋体" w:cs="宋体"/>
          <w:sz w:val="24"/>
          <w:szCs w:val="24"/>
        </w:rPr>
      </w:pPr>
      <w:r>
        <w:rPr>
          <w:rFonts w:hint="eastAsia" w:ascii="宋体" w:hAnsi="宋体" w:cs="宋体"/>
          <w:sz w:val="24"/>
          <w:szCs w:val="24"/>
        </w:rPr>
        <w:t>（一）甲方的权利和义务</w:t>
      </w:r>
    </w:p>
    <w:p>
      <w:pPr>
        <w:spacing w:line="360" w:lineRule="auto"/>
        <w:rPr>
          <w:rFonts w:hint="eastAsia" w:ascii="宋体" w:hAnsi="宋体" w:cs="宋体"/>
          <w:sz w:val="24"/>
          <w:szCs w:val="24"/>
        </w:rPr>
      </w:pPr>
      <w:r>
        <w:rPr>
          <w:rFonts w:hint="eastAsia" w:ascii="宋体" w:hAnsi="宋体" w:cs="宋体"/>
          <w:sz w:val="24"/>
          <w:szCs w:val="24"/>
        </w:rPr>
        <w:t xml:space="preserve">    1、甲方应依法为保安人员提供良好的执勤工作和生活环境，配备相应的生活和执勤设施。</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甲方有权利对乙方保安员的工作进行监督检查和具体指导；对不合格、违纪的保安员有权按本合同约定进行处理，乙方接到甲方处理通知书后24小时内给予甲方书面答复，甲方不承担因此而出现的任何责任。如果甲方要求乙方撤换保安员，乙方在接到甲方撤换保安员通知后5天内未撤换该保安员的，甲方有权在支付给乙方的服务费中扣除该保安员上月服务费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3、因乙方保安员故意或者过失造成甲方或任何第三方人身伤害、财产等损失或者投诉等事项</w:t>
      </w:r>
      <w:r>
        <w:rPr>
          <w:rFonts w:hint="eastAsia" w:ascii="宋体" w:hAnsi="宋体" w:cs="宋体"/>
          <w:sz w:val="24"/>
          <w:szCs w:val="24"/>
          <w:u w:color="FF6600"/>
        </w:rPr>
        <w:t>，</w:t>
      </w:r>
      <w:r>
        <w:rPr>
          <w:rFonts w:hint="eastAsia" w:ascii="宋体" w:hAnsi="宋体" w:cs="宋体"/>
          <w:sz w:val="24"/>
          <w:szCs w:val="24"/>
        </w:rPr>
        <w:t>乙方应当依据相应标准赔偿甲方因此而遭受的相应损失及费用，但上限不超过本月服务费的30%。</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4、甲方应尊重乙方保安人员的工作，对保安人员履行职责的行为给予支持、配合。</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5、甲方对乙方服务质量无异议时，应及时履行合同规定，按时向乙方支付保安服务费。</w:t>
      </w:r>
    </w:p>
    <w:p>
      <w:pPr>
        <w:spacing w:line="360" w:lineRule="auto"/>
        <w:rPr>
          <w:rFonts w:hint="eastAsia" w:ascii="宋体" w:hAnsi="宋体" w:cs="宋体"/>
          <w:sz w:val="24"/>
          <w:szCs w:val="24"/>
        </w:rPr>
      </w:pPr>
      <w:r>
        <w:rPr>
          <w:rFonts w:hint="eastAsia" w:ascii="宋体" w:hAnsi="宋体" w:cs="宋体"/>
          <w:sz w:val="24"/>
          <w:szCs w:val="24"/>
        </w:rPr>
        <w:t>（二）乙方的权利和义务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1、乙方保安员应严格遵守甲方劳动纪律和有关规章制度，对保安服务范围内的不安全隐患有义务及时向甲方提出改进意见，甲方应认真研究改进；因甲方未及时采取措施而造成的经济损失，乙方不承担责任。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2、乙方按本合同约定范围履行好义务，遇突发事认真配合甲方处理。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3、乙方负责提供保安员各季节保安服装、警戒装备等保安服务所需要的物品。</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乙方负责对保安人员的思想、业务技能、军事训练的培训及勤务检查，按照甲方具体工作要求，制定人员训练、管理方案及奖惩制度，不断提高保安人员的整体素质，使其尽职尽责，维护甲方的权益，最大限度地杜绝或减少刑事、治安案件及灾害性事故的发生。</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5、乙方保安员上岗执勤时，应按季节统一着整洁的保安制服，穿黑色或棕色皮鞋，扎武装带，保持仪容仪表整洁、端庄。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6、因</w:t>
      </w:r>
      <w:r>
        <w:rPr>
          <w:rFonts w:hint="eastAsia" w:ascii="宋体" w:hAnsi="宋体" w:cs="宋体"/>
          <w:color w:val="000000"/>
          <w:sz w:val="24"/>
          <w:szCs w:val="24"/>
        </w:rPr>
        <w:t>保安员正常执勤行为所导致的投诉</w:t>
      </w:r>
      <w:r>
        <w:rPr>
          <w:rFonts w:hint="eastAsia" w:ascii="宋体" w:hAnsi="宋体" w:cs="宋体"/>
          <w:sz w:val="24"/>
          <w:szCs w:val="24"/>
        </w:rPr>
        <w:t>或者纠纷，由甲方协助解决，因保安员的过错行为所导致的投诉，由乙方负责解决，并依据相应标准赔偿因此给甲方造成的相应损失及费用。</w:t>
      </w:r>
    </w:p>
    <w:p>
      <w:pPr>
        <w:spacing w:line="360" w:lineRule="auto"/>
        <w:ind w:firstLine="480" w:firstLineChars="200"/>
        <w:rPr>
          <w:rFonts w:hint="eastAsia" w:ascii="宋体" w:hAnsi="宋体" w:cs="宋体"/>
          <w:color w:val="FF0000"/>
          <w:sz w:val="24"/>
          <w:szCs w:val="24"/>
        </w:rPr>
      </w:pPr>
      <w:r>
        <w:rPr>
          <w:rFonts w:hint="eastAsia" w:ascii="宋体" w:hAnsi="宋体" w:cs="宋体"/>
          <w:sz w:val="24"/>
          <w:szCs w:val="24"/>
        </w:rPr>
        <w:t>7、乙方应严格履行保密义务，对于所有与甲方有关的资料和信息，乙方均应作为秘密信息对待。乙方不得将甲方秘密信息以任何方式泄露给第三方，否则乙方应赔偿甲方因此而遭受的所有损失。</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甲方和乙方之间属于保安服务合同关系，乙方派遣的保安员仅与乙方存在劳动关系，与甲方不存在任何劳动关系或者劳务派遣法律关系，甲方对乙方保安员不承担任何与劳动关系相关的法律义务，若乙方保安员在甲方正常服务期间发生工伤事故，甲方除给予必要的人道主义协助之外，不承担任何法律义务。乙方对其工作人员在工作之余的生活休息等加强管理，如发生意外伤亡的，甲方不承担任何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9、为确保防火工作人员的可靠性、延续性，乙方应保证人员在岗数量，控制人员更换频率，不得私自更换人员，必须经甲方同意并面试合格后方可进行。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10、乙方人员应爱护甲方设施设备，使用过程中造成损坏应及时修理和照价赔偿。</w:t>
      </w:r>
    </w:p>
    <w:p>
      <w:pPr>
        <w:widowControl w:val="0"/>
        <w:tabs>
          <w:tab w:val="left" w:pos="567"/>
        </w:tabs>
        <w:spacing w:before="12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11、乙方因工作失职给甲方造成重大损失，甲方有权随时解除合同而不承担任何责任，乙方依据</w:t>
      </w:r>
      <w:r>
        <w:rPr>
          <w:rFonts w:hint="eastAsia" w:ascii="宋体" w:hAnsi="宋体" w:cs="宋体"/>
          <w:color w:val="auto"/>
          <w:kern w:val="2"/>
          <w:sz w:val="24"/>
          <w:szCs w:val="24"/>
          <w:lang w:val="en-US" w:eastAsia="zh-CN" w:bidi="ar-SA"/>
        </w:rPr>
        <w:t>相关部门认定的结果</w:t>
      </w:r>
      <w:r>
        <w:rPr>
          <w:rFonts w:hint="eastAsia" w:ascii="宋体" w:hAnsi="宋体" w:eastAsia="宋体" w:cs="宋体"/>
          <w:kern w:val="2"/>
          <w:sz w:val="24"/>
          <w:szCs w:val="24"/>
          <w:lang w:val="en-US" w:eastAsia="zh-CN" w:bidi="ar-SA"/>
        </w:rPr>
        <w:t>，</w:t>
      </w:r>
      <w:r>
        <w:rPr>
          <w:rFonts w:hint="eastAsia" w:ascii="宋体" w:hAnsi="宋体" w:cs="宋体"/>
          <w:color w:val="auto"/>
          <w:kern w:val="2"/>
          <w:sz w:val="24"/>
          <w:szCs w:val="24"/>
          <w:lang w:val="en-US" w:eastAsia="zh-CN" w:bidi="ar-SA"/>
        </w:rPr>
        <w:t>赔偿</w:t>
      </w:r>
      <w:r>
        <w:rPr>
          <w:rFonts w:hint="eastAsia" w:ascii="宋体" w:hAnsi="宋体" w:eastAsia="宋体" w:cs="宋体"/>
          <w:kern w:val="2"/>
          <w:sz w:val="24"/>
          <w:szCs w:val="24"/>
          <w:lang w:val="en-US" w:eastAsia="zh-CN" w:bidi="ar-SA"/>
        </w:rPr>
        <w:t>甲方因此而遭受的相应损失及费用</w:t>
      </w:r>
      <w:r>
        <w:rPr>
          <w:rFonts w:hint="eastAsia" w:ascii="宋体" w:hAnsi="宋体" w:eastAsia="宋体" w:cs="宋体"/>
          <w:kern w:val="2"/>
          <w:sz w:val="24"/>
          <w:szCs w:val="24"/>
          <w:u w:color="FF6600"/>
          <w:lang w:val="en-US" w:eastAsia="zh-CN" w:bidi="ar-SA"/>
        </w:rPr>
        <w:t>。</w:t>
      </w:r>
    </w:p>
    <w:p>
      <w:pPr>
        <w:spacing w:line="360" w:lineRule="auto"/>
        <w:rPr>
          <w:rFonts w:hint="eastAsia" w:ascii="宋体" w:hAnsi="宋体" w:cs="宋体"/>
          <w:sz w:val="24"/>
          <w:szCs w:val="24"/>
        </w:rPr>
      </w:pPr>
      <w:r>
        <w:rPr>
          <w:rFonts w:hint="eastAsia" w:ascii="宋体" w:hAnsi="宋体" w:cs="宋体"/>
          <w:sz w:val="24"/>
          <w:szCs w:val="24"/>
          <w:lang w:val="en-US" w:eastAsia="zh-CN"/>
        </w:rPr>
        <w:t>五</w:t>
      </w:r>
      <w:r>
        <w:rPr>
          <w:rFonts w:hint="eastAsia" w:ascii="宋体" w:hAnsi="宋体" w:cs="宋体"/>
          <w:sz w:val="24"/>
          <w:szCs w:val="24"/>
        </w:rPr>
        <w:t>、合同的变更、解除、终止和续订</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 在合同履行期间，甲乙任何一方不得擅自修改或不履行合同，如确有特殊情况需要变更、修改或终止合同，必须提前一个月书面通知对方。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2、因不可抗力导致合同不能履行或不能继续履行时，发生不可抗力的一方应在该不可抗力发生之日起30天内通知对方，双方可协商解除本合同，并互不承担责任。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因乙方违反本合同的约定，甲方有权解除合同，由乙方承担所有损失；未按照合同约定人数配备人员，经甲方督促拒不改正的，甲方有权解除合同并在履约保证金中按缺勤天数扣除相应的损失，解除合同通知到达乙方之时生效。</w:t>
      </w:r>
    </w:p>
    <w:p>
      <w:pPr>
        <w:widowControl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本合同期限届满即终止。若一方要求续订合同或如因财政批复时间或选定流程等问题，该项目未能在合同截止日期前确认新的服务单位，需要由原服务单位继续服务时，乙方应配合甲方按照原合同标准继续做好相关工作，待确定新中标单位后，由新中标单位按中标资金标准向原服务单位支付其实际到岗人数及服务天数的相关费用。</w:t>
      </w:r>
    </w:p>
    <w:p>
      <w:pPr>
        <w:spacing w:line="360" w:lineRule="auto"/>
        <w:rPr>
          <w:rFonts w:hint="eastAsia" w:ascii="宋体" w:hAnsi="宋体" w:cs="宋体"/>
          <w:sz w:val="24"/>
          <w:szCs w:val="24"/>
        </w:rPr>
      </w:pPr>
      <w:r>
        <w:rPr>
          <w:rFonts w:hint="eastAsia" w:ascii="宋体" w:hAnsi="宋体" w:cs="宋体"/>
          <w:sz w:val="24"/>
          <w:szCs w:val="24"/>
          <w:lang w:val="en-US" w:eastAsia="zh-CN"/>
        </w:rPr>
        <w:t>六</w:t>
      </w:r>
      <w:r>
        <w:rPr>
          <w:rFonts w:hint="eastAsia" w:ascii="宋体" w:hAnsi="宋体" w:cs="宋体"/>
          <w:sz w:val="24"/>
          <w:szCs w:val="24"/>
        </w:rPr>
        <w:t>、争议的解决</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在合同履行期间如发生争议，由双方协商解决。协商未能解决的，任何一方均可以向本合同签订地所在的人民法院起诉。本合同签订地位于</w:t>
      </w:r>
      <w:r>
        <w:rPr>
          <w:rFonts w:hint="eastAsia" w:ascii="宋体" w:hAnsi="宋体" w:cs="宋体"/>
          <w:sz w:val="24"/>
          <w:szCs w:val="24"/>
          <w:u w:val="single"/>
        </w:rPr>
        <w:t>北京市丰台区</w:t>
      </w:r>
      <w:r>
        <w:rPr>
          <w:rFonts w:hint="eastAsia" w:ascii="宋体" w:hAnsi="宋体" w:cs="宋体"/>
          <w:sz w:val="24"/>
          <w:szCs w:val="24"/>
        </w:rPr>
        <w:t>。</w:t>
      </w:r>
    </w:p>
    <w:p>
      <w:pPr>
        <w:numPr>
          <w:ilvl w:val="0"/>
          <w:numId w:val="2"/>
        </w:numPr>
        <w:spacing w:line="360" w:lineRule="auto"/>
        <w:rPr>
          <w:rFonts w:hint="eastAsia" w:ascii="宋体" w:hAnsi="宋体" w:cs="宋体"/>
          <w:sz w:val="24"/>
          <w:szCs w:val="24"/>
        </w:rPr>
      </w:pPr>
      <w:r>
        <w:rPr>
          <w:rFonts w:hint="eastAsia" w:ascii="宋体" w:hAnsi="宋体" w:cs="宋体"/>
          <w:sz w:val="24"/>
          <w:szCs w:val="24"/>
        </w:rPr>
        <w:t>其他</w:t>
      </w:r>
    </w:p>
    <w:p>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cs="宋体"/>
          <w:sz w:val="24"/>
          <w:szCs w:val="24"/>
        </w:rPr>
        <w:t>本项目为财政延续性项目，此</w:t>
      </w:r>
      <w:r>
        <w:rPr>
          <w:rFonts w:hint="eastAsia" w:ascii="宋体" w:hAnsi="宋体" w:cs="宋体"/>
          <w:sz w:val="24"/>
          <w:szCs w:val="24"/>
          <w:lang w:val="en-US" w:eastAsia="zh-CN"/>
        </w:rPr>
        <w:t>项目</w:t>
      </w:r>
      <w:r>
        <w:rPr>
          <w:rFonts w:hint="eastAsia" w:ascii="宋体" w:hAnsi="宋体" w:cs="宋体"/>
          <w:sz w:val="24"/>
          <w:szCs w:val="24"/>
        </w:rPr>
        <w:t>经费为202</w:t>
      </w:r>
      <w:r>
        <w:rPr>
          <w:rFonts w:hint="eastAsia" w:ascii="宋体" w:hAnsi="宋体" w:cs="宋体"/>
          <w:sz w:val="24"/>
          <w:szCs w:val="24"/>
          <w:lang w:val="en-US" w:eastAsia="zh-CN"/>
        </w:rPr>
        <w:t>6</w:t>
      </w:r>
      <w:r>
        <w:rPr>
          <w:rFonts w:hint="eastAsia" w:ascii="宋体" w:hAnsi="宋体" w:cs="宋体"/>
          <w:sz w:val="24"/>
          <w:szCs w:val="24"/>
        </w:rPr>
        <w:t>年度全年经费，因财政批复时间和选定流程等问题，该项目未能在202</w:t>
      </w:r>
      <w:r>
        <w:rPr>
          <w:rFonts w:hint="eastAsia" w:ascii="宋体" w:hAnsi="宋体" w:cs="宋体"/>
          <w:sz w:val="24"/>
          <w:szCs w:val="24"/>
          <w:lang w:val="en-US" w:eastAsia="zh-CN"/>
        </w:rPr>
        <w:t>5</w:t>
      </w:r>
      <w:r>
        <w:rPr>
          <w:rFonts w:hint="eastAsia" w:ascii="宋体" w:hAnsi="宋体" w:cs="宋体"/>
          <w:sz w:val="24"/>
          <w:szCs w:val="24"/>
        </w:rPr>
        <w:t>年合同截止日期前确认新的服务单位，为保证森林防火及公园安全稳定，需要由</w:t>
      </w:r>
      <w:r>
        <w:rPr>
          <w:rFonts w:hint="eastAsia" w:ascii="宋体" w:hAnsi="宋体" w:cs="宋体"/>
          <w:sz w:val="24"/>
          <w:szCs w:val="24"/>
          <w:lang w:val="en-US" w:eastAsia="zh-CN"/>
        </w:rPr>
        <w:t>原服务单位</w:t>
      </w:r>
      <w:r>
        <w:rPr>
          <w:rFonts w:hint="eastAsia" w:ascii="宋体" w:hAnsi="宋体" w:cs="宋体"/>
          <w:sz w:val="24"/>
          <w:szCs w:val="24"/>
        </w:rPr>
        <w:t>按照原合同标准延期服务</w:t>
      </w:r>
      <w:r>
        <w:rPr>
          <w:rFonts w:hint="eastAsia" w:ascii="宋体" w:hAnsi="宋体" w:cs="宋体"/>
          <w:sz w:val="24"/>
          <w:szCs w:val="24"/>
          <w:lang w:val="en-US" w:eastAsia="zh-CN"/>
        </w:rPr>
        <w:t>并完成</w:t>
      </w:r>
      <w:r>
        <w:rPr>
          <w:rFonts w:hint="eastAsia" w:ascii="宋体" w:hAnsi="宋体" w:cs="宋体"/>
          <w:sz w:val="24"/>
          <w:szCs w:val="24"/>
        </w:rPr>
        <w:t>相关工作，延期期间费用由</w:t>
      </w:r>
      <w:r>
        <w:rPr>
          <w:rFonts w:hint="eastAsia" w:ascii="宋体" w:hAnsi="宋体" w:cs="宋体"/>
          <w:sz w:val="24"/>
          <w:szCs w:val="24"/>
          <w:lang w:val="en-US" w:eastAsia="zh-CN"/>
        </w:rPr>
        <w:t>乙方</w:t>
      </w:r>
      <w:r>
        <w:rPr>
          <w:rFonts w:hint="eastAsia" w:ascii="宋体" w:hAnsi="宋体" w:cs="宋体"/>
          <w:sz w:val="24"/>
          <w:szCs w:val="24"/>
          <w:lang w:eastAsia="zh-CN"/>
        </w:rPr>
        <w:t>（</w:t>
      </w:r>
      <w:r>
        <w:rPr>
          <w:rFonts w:hint="eastAsia" w:ascii="宋体" w:hAnsi="宋体" w:cs="宋体"/>
          <w:sz w:val="24"/>
          <w:szCs w:val="24"/>
        </w:rPr>
        <w:t>新中标单位</w:t>
      </w:r>
      <w:r>
        <w:rPr>
          <w:rFonts w:hint="eastAsia" w:ascii="宋体" w:hAnsi="宋体" w:cs="宋体"/>
          <w:sz w:val="24"/>
          <w:szCs w:val="24"/>
          <w:lang w:eastAsia="zh-CN"/>
        </w:rPr>
        <w:t>）</w:t>
      </w:r>
      <w:r>
        <w:rPr>
          <w:rFonts w:hint="eastAsia" w:ascii="宋体" w:hAnsi="宋体" w:cs="宋体"/>
          <w:sz w:val="24"/>
          <w:szCs w:val="24"/>
        </w:rPr>
        <w:t>按最终合同</w:t>
      </w:r>
      <w:r>
        <w:rPr>
          <w:rFonts w:hint="eastAsia" w:ascii="宋体" w:hAnsi="宋体" w:cs="宋体"/>
          <w:sz w:val="24"/>
          <w:szCs w:val="24"/>
          <w:lang w:val="en-US" w:eastAsia="zh-CN"/>
        </w:rPr>
        <w:t>签订</w:t>
      </w:r>
      <w:r>
        <w:rPr>
          <w:rFonts w:hint="eastAsia" w:ascii="宋体" w:hAnsi="宋体" w:cs="宋体"/>
          <w:sz w:val="24"/>
          <w:szCs w:val="24"/>
        </w:rPr>
        <w:t>金额标准向原服务单位支付其实际到岗人数服务天数的费用</w:t>
      </w:r>
      <w:r>
        <w:rPr>
          <w:rFonts w:hint="eastAsia" w:ascii="宋体" w:hAnsi="宋体" w:cs="宋体"/>
          <w:sz w:val="24"/>
          <w:szCs w:val="24"/>
          <w:lang w:eastAsia="zh-CN"/>
        </w:rPr>
        <w:t>，</w:t>
      </w:r>
      <w:r>
        <w:rPr>
          <w:rFonts w:hint="eastAsia" w:ascii="宋体" w:hAnsi="宋体" w:cs="宋体"/>
          <w:sz w:val="24"/>
          <w:szCs w:val="24"/>
          <w:lang w:val="en-US" w:eastAsia="zh-CN"/>
        </w:rPr>
        <w:t>延续期剩余亏空的人数由乙方在甲方指定的时间内将人数补齐</w:t>
      </w:r>
      <w:r>
        <w:rPr>
          <w:rFonts w:hint="eastAsia" w:ascii="宋体" w:hAnsi="宋体" w:cs="宋体"/>
          <w:sz w:val="24"/>
          <w:szCs w:val="24"/>
        </w:rPr>
        <w:t>（</w:t>
      </w:r>
      <w:r>
        <w:rPr>
          <w:rFonts w:hint="eastAsia" w:ascii="宋体" w:hAnsi="宋体" w:cs="宋体"/>
          <w:sz w:val="24"/>
          <w:szCs w:val="24"/>
          <w:lang w:val="en-US" w:eastAsia="zh-CN"/>
        </w:rPr>
        <w:t>费用</w:t>
      </w:r>
      <w:r>
        <w:rPr>
          <w:rFonts w:hint="eastAsia" w:ascii="宋体" w:hAnsi="宋体" w:cs="宋体"/>
          <w:sz w:val="24"/>
          <w:szCs w:val="24"/>
        </w:rPr>
        <w:t>按照每月平均30天计算，合同总金额÷12个月÷18人÷30天=***元/天/人）</w:t>
      </w:r>
      <w:r>
        <w:rPr>
          <w:rFonts w:hint="eastAsia" w:ascii="宋体" w:hAnsi="宋体" w:cs="宋体"/>
          <w:sz w:val="24"/>
          <w:szCs w:val="24"/>
          <w:lang w:eastAsia="zh-CN"/>
        </w:rPr>
        <w:t>。</w:t>
      </w:r>
    </w:p>
    <w:p>
      <w:pPr>
        <w:widowControl w:val="0"/>
        <w:spacing w:line="360" w:lineRule="auto"/>
        <w:ind w:firstLine="480" w:firstLineChars="200"/>
        <w:contextualSpacing/>
        <w:jc w:val="both"/>
        <w:rPr>
          <w:rFonts w:hint="eastAsia" w:ascii="宋体" w:hAnsi="宋体" w:cs="宋体"/>
          <w:sz w:val="24"/>
          <w:szCs w:val="24"/>
        </w:rPr>
      </w:pP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w:t>
      </w:r>
      <w:r>
        <w:rPr>
          <w:rFonts w:hint="eastAsia" w:ascii="宋体" w:hAnsi="宋体" w:cs="宋体"/>
          <w:sz w:val="24"/>
          <w:szCs w:val="24"/>
        </w:rPr>
        <w:t>本合同壹式四份，甲乙</w:t>
      </w:r>
      <w:r>
        <w:rPr>
          <w:rFonts w:hint="eastAsia" w:ascii="宋体" w:hAnsi="宋体" w:cs="宋体"/>
          <w:sz w:val="24"/>
          <w:szCs w:val="24"/>
          <w:lang w:eastAsia="zh-CN"/>
        </w:rPr>
        <w:t>双方各</w:t>
      </w:r>
      <w:r>
        <w:rPr>
          <w:rFonts w:hint="eastAsia" w:ascii="宋体" w:hAnsi="宋体" w:cs="宋体"/>
          <w:sz w:val="24"/>
          <w:szCs w:val="24"/>
        </w:rPr>
        <w:t>方执两份，具有同等法律效力。本合同自甲乙双方签字</w:t>
      </w:r>
      <w:r>
        <w:rPr>
          <w:rFonts w:hint="eastAsia" w:ascii="宋体" w:hAnsi="宋体" w:cs="宋体"/>
          <w:sz w:val="24"/>
          <w:szCs w:val="24"/>
          <w:lang w:eastAsia="zh-CN"/>
        </w:rPr>
        <w:t>并</w:t>
      </w:r>
      <w:r>
        <w:rPr>
          <w:rFonts w:hint="eastAsia" w:ascii="宋体" w:hAnsi="宋体" w:cs="宋体"/>
          <w:sz w:val="24"/>
          <w:szCs w:val="24"/>
        </w:rPr>
        <w:t>盖章之日起生效。</w:t>
      </w:r>
    </w:p>
    <w:p>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、本合同附件与本合同具有同等法律效力。本合同未尽事宜由双方另行协商并签订书面补充协议。</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5929630" cy="7909560"/>
            <wp:effectExtent l="0" t="0" r="13970" b="15240"/>
            <wp:docPr id="2" name="图片 2" descr="微信图片_20260424161725_10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60424161725_10_3"/>
                    <pic:cNvPicPr>
                      <a:picLocks noChangeAspect="1"/>
                    </pic:cNvPicPr>
                  </pic:nvPicPr>
                  <pic:blipFill>
                    <a:blip r:embed="rId5"/>
                    <a:stretch>
                      <a:fillRect/>
                    </a:stretch>
                  </pic:blipFill>
                  <pic:spPr>
                    <a:xfrm>
                      <a:off x="0" y="0"/>
                      <a:ext cx="5929630" cy="7909560"/>
                    </a:xfrm>
                    <a:prstGeom prst="rect">
                      <a:avLst/>
                    </a:prstGeom>
                  </pic:spPr>
                </pic:pic>
              </a:graphicData>
            </a:graphic>
          </wp:inline>
        </w:drawing>
      </w:r>
    </w:p>
    <w:p>
      <w:pPr>
        <w:spacing w:line="360" w:lineRule="auto"/>
        <w:rPr>
          <w:rFonts w:hint="eastAsia" w:ascii="宋体" w:hAnsi="宋体" w:cs="宋体"/>
          <w:sz w:val="24"/>
          <w:szCs w:val="24"/>
        </w:rPr>
      </w:pPr>
    </w:p>
    <w:p>
      <w:bookmarkStart w:id="2" w:name="_GoBack"/>
      <w:bookmarkEnd w:id="2"/>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abstractNum w:abstractNumId="1">
    <w:nsid w:val="3E90CA76"/>
    <w:multiLevelType w:val="singleLevel"/>
    <w:tmpl w:val="3E90CA76"/>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D5F9F"/>
    <w:rsid w:val="04584803"/>
    <w:rsid w:val="04676605"/>
    <w:rsid w:val="082F02B5"/>
    <w:rsid w:val="27A5066C"/>
    <w:rsid w:val="289415FE"/>
    <w:rsid w:val="296835AC"/>
    <w:rsid w:val="2A873941"/>
    <w:rsid w:val="32363B53"/>
    <w:rsid w:val="38B55765"/>
    <w:rsid w:val="3C5E3DC6"/>
    <w:rsid w:val="41846C00"/>
    <w:rsid w:val="41D16484"/>
    <w:rsid w:val="422C0B99"/>
    <w:rsid w:val="468C07CB"/>
    <w:rsid w:val="480A1F47"/>
    <w:rsid w:val="48CE0C3E"/>
    <w:rsid w:val="58C47F6D"/>
    <w:rsid w:val="62803E50"/>
    <w:rsid w:val="63620A31"/>
    <w:rsid w:val="749D5F9F"/>
    <w:rsid w:val="78527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Body Text"/>
    <w:basedOn w:val="1"/>
    <w:next w:val="1"/>
    <w:qFormat/>
    <w:uiPriority w:val="0"/>
    <w:pPr>
      <w:tabs>
        <w:tab w:val="left" w:pos="567"/>
      </w:tabs>
      <w:spacing w:before="120" w:line="22" w:lineRule="atLeast"/>
    </w:pPr>
    <w:rPr>
      <w:rFonts w:ascii="宋体" w:hAnsi="宋体"/>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3417</Words>
  <Characters>3553</Characters>
  <Lines>0</Lines>
  <Paragraphs>0</Paragraphs>
  <TotalTime>3</TotalTime>
  <ScaleCrop>false</ScaleCrop>
  <LinksUpToDate>false</LinksUpToDate>
  <CharactersWithSpaces>4212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2026-04-08T02:47:00Z</dcterms:created>
  <dc:creator>加油</dc:creator>
  <cp:lastModifiedBy>123</cp:lastModifiedBy>
  <dcterms:modified xsi:type="dcterms:W3CDTF">2026-04-24T08:20:04Z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D124C08272FE49A2AA70273103EEB9B8</vt:lpwstr>
  </property>
  <property fmtid="{D5CDD505-2E9C-101B-9397-08002B2CF9AE}" pid="4" name="KSOTemplateDocerSaveRecord">
    <vt:lpwstr>eyJoZGlkIjoiYTk2ZGFhMTI4YjY4NGQxMzkxM2NmNTA0Y2Q3OTFlNWMiLCJ1c2VySWQiOiI1ODQ2NTY1MjkifQ==</vt:lpwstr>
  </property>
</Properties>
</file>