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北京市海淀区体育场馆管理中心（温泉中心）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救生服务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甲方：北京市海淀区体育场馆管理中心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乙方：北京金尚云浪体育文化发展有限公司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鉴于甲乙双方于2025年4月1日年至2026年3月31日签订的《北京市海淀区体育场馆管理中心（温泉中心）救生服务项目合同》（以下称“原合同”），经双方友好协商，就服务期限延长事宜达成如下补充协议。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一、协议期限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1.本协议期限为36天，自2026年4月1日起至2026年5月6日止。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二、协议内容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1.本协议为原合同的补充协议，除本协议另有约定外，原合同的内容继续有效，双方应按原合同的约定继续履行。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2.本协议内容与原合同不一致的，以本协议为准。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三、协议金额及结算方式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1.协议金额为97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按原合同金额（984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624.00元）日均费用标准进行核算，计算公式：984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624元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365天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36天=97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2.甲方在本协议期限届满且乙方按原合同标准提供服务后5日内一次性支付。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3.乙方收款前应当向甲方开具有效发票，否则，甲方有权顺延付款期限。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四、责任与义务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1.在本协议期间，乙方应严格履行原合同约定的服务标准和安全保障义务，确保游泳馆救生工作的正常开展，并对服务期间内的安全事故承担相应责任。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2.本协议期限届满后，如双方未续签新合同，乙方应配合甲方完成服务交接工作，确保场馆运营平稳过渡。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1.本协议履行过程中发生争议，由双方当事人协商解决；协商不成的，任何一方均有权向甲方所在地有管辖权的人民法院提起诉讼。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2.本协议一式肆份，甲方执叁份，乙方执壹份，具有同等法律效力。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3.本协议自双方盖章并经法定代表人或委托代理人签字之日起生效。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（以下为签署页，无正文）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甲方（盖章）：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法定代表人（或授权代表）签字：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日期：     年 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合同经手人：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乙方（盖章）：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法定代表人（或授权代表）：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开户行全称：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银行账号：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日期：     年 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524B5"/>
    <w:rsid w:val="11CA303C"/>
    <w:rsid w:val="1FB365CB"/>
    <w:rsid w:val="31653193"/>
    <w:rsid w:val="3EE1322D"/>
    <w:rsid w:val="46802E11"/>
    <w:rsid w:val="54F627E5"/>
    <w:rsid w:val="58A41F44"/>
    <w:rsid w:val="647875E8"/>
    <w:rsid w:val="666524B5"/>
    <w:rsid w:val="7F8326F3"/>
    <w:rsid w:val="7FDF8262"/>
    <w:rsid w:val="7FFB1B8F"/>
    <w:rsid w:val="DCDE0CA6"/>
    <w:rsid w:val="FFD7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2026-03-20T13:52:00Z</dcterms:created>
  <dc:creator>学习，成长</dc:creator>
  <cp:lastModifiedBy>user</cp:lastModifiedBy>
  <cp:lastPrinted>2026-03-21T02:06:00Z</cp:lastPrinted>
  <dcterms:modified xsi:type="dcterms:W3CDTF">2026-05-09T17:49:50Z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A29C6A902D2846E39FAB7236114D7AA0_11</vt:lpwstr>
  </property>
  <property fmtid="{D5CDD505-2E9C-101B-9397-08002B2CF9AE}" pid="4" name="KSOTemplateDocerSaveRecord">
    <vt:lpwstr>eyJoZGlkIjoiMzEwNTM5NzYwMDRjMzkwZTVkZjY2ODkwMGIxNGU0OTUiLCJ1c2VySWQiOiI2OTIzMjM5MzUifQ==</vt:lpwstr>
  </property>
</Properties>
</file>