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B94194" w14:textId="77777777" w:rsidR="00B02E07" w:rsidRDefault="00B02E07">
      <w:pPr>
        <w:spacing w:before="120" w:line="360" w:lineRule="auto"/>
        <w:jc w:val="center"/>
        <w:rPr>
          <w:rFonts w:ascii="宋体" w:hAnsi="宋体" w:cs="宋体" w:hint="eastAsia"/>
          <w:b/>
          <w:sz w:val="40"/>
          <w:szCs w:val="40"/>
        </w:rPr>
      </w:pPr>
    </w:p>
    <w:p w14:paraId="65E3C424" w14:textId="77777777" w:rsidR="00B02E07" w:rsidRDefault="00B22891">
      <w:pPr>
        <w:spacing w:before="120" w:line="360" w:lineRule="auto"/>
        <w:jc w:val="center"/>
        <w:rPr>
          <w:rFonts w:ascii="宋体" w:hAnsi="宋体" w:cs="宋体"/>
          <w:b/>
          <w:sz w:val="40"/>
          <w:szCs w:val="40"/>
        </w:rPr>
      </w:pPr>
      <w:r>
        <w:rPr>
          <w:rFonts w:ascii="宋体" w:hAnsi="宋体" w:cs="宋体" w:hint="eastAsia"/>
          <w:b/>
          <w:sz w:val="40"/>
          <w:szCs w:val="40"/>
        </w:rPr>
        <w:t xml:space="preserve"> </w:t>
      </w:r>
      <w:r>
        <w:rPr>
          <w:rFonts w:ascii="宋体" w:hAnsi="宋体" w:cs="宋体" w:hint="eastAsia"/>
          <w:b/>
          <w:sz w:val="40"/>
          <w:szCs w:val="40"/>
        </w:rPr>
        <w:t>采</w:t>
      </w:r>
      <w:r>
        <w:rPr>
          <w:rFonts w:ascii="宋体" w:hAnsi="宋体" w:cs="宋体" w:hint="eastAsia"/>
          <w:b/>
          <w:sz w:val="40"/>
          <w:szCs w:val="40"/>
        </w:rPr>
        <w:t xml:space="preserve"> </w:t>
      </w:r>
      <w:r>
        <w:rPr>
          <w:rFonts w:ascii="宋体" w:hAnsi="宋体" w:cs="宋体" w:hint="eastAsia"/>
          <w:b/>
          <w:sz w:val="40"/>
          <w:szCs w:val="40"/>
        </w:rPr>
        <w:t>购</w:t>
      </w:r>
      <w:r>
        <w:rPr>
          <w:rFonts w:ascii="宋体" w:hAnsi="宋体" w:cs="宋体" w:hint="eastAsia"/>
          <w:b/>
          <w:sz w:val="40"/>
          <w:szCs w:val="40"/>
        </w:rPr>
        <w:t xml:space="preserve"> </w:t>
      </w:r>
      <w:r>
        <w:rPr>
          <w:rFonts w:ascii="宋体" w:hAnsi="宋体" w:cs="宋体" w:hint="eastAsia"/>
          <w:b/>
          <w:sz w:val="40"/>
          <w:szCs w:val="40"/>
        </w:rPr>
        <w:t>合</w:t>
      </w:r>
      <w:r>
        <w:rPr>
          <w:rFonts w:ascii="宋体" w:hAnsi="宋体" w:cs="宋体" w:hint="eastAsia"/>
          <w:b/>
          <w:sz w:val="40"/>
          <w:szCs w:val="40"/>
        </w:rPr>
        <w:t xml:space="preserve"> </w:t>
      </w:r>
      <w:r>
        <w:rPr>
          <w:rFonts w:ascii="宋体" w:hAnsi="宋体" w:cs="宋体" w:hint="eastAsia"/>
          <w:b/>
          <w:sz w:val="40"/>
          <w:szCs w:val="40"/>
        </w:rPr>
        <w:t>同</w:t>
      </w:r>
    </w:p>
    <w:p w14:paraId="0E7D59E5" w14:textId="77777777" w:rsidR="00B02E07" w:rsidRDefault="00B02E07">
      <w:pPr>
        <w:spacing w:before="120" w:line="360" w:lineRule="auto"/>
        <w:ind w:firstLineChars="1300" w:firstLine="3120"/>
        <w:rPr>
          <w:rFonts w:ascii="宋体" w:hAnsi="宋体" w:cs="宋体"/>
          <w:sz w:val="24"/>
        </w:rPr>
      </w:pPr>
      <w:bookmarkStart w:id="0" w:name="_Toc109543216"/>
      <w:bookmarkStart w:id="1" w:name="_Toc109542396"/>
    </w:p>
    <w:p w14:paraId="49D1AD11" w14:textId="77777777" w:rsidR="00B02E07" w:rsidRDefault="00B22891">
      <w:pPr>
        <w:spacing w:before="120" w:line="360" w:lineRule="auto"/>
        <w:ind w:firstLineChars="2200" w:firstLine="5280"/>
        <w:rPr>
          <w:rFonts w:ascii="宋体" w:hAnsi="宋体" w:cs="宋体"/>
          <w:sz w:val="24"/>
        </w:rPr>
      </w:pPr>
      <w:r>
        <w:rPr>
          <w:rFonts w:ascii="宋体" w:hAnsi="宋体" w:cs="宋体" w:hint="eastAsia"/>
          <w:sz w:val="24"/>
        </w:rPr>
        <w:t>合同编号：</w:t>
      </w:r>
      <w:bookmarkEnd w:id="0"/>
      <w:bookmarkEnd w:id="1"/>
      <w:r>
        <w:rPr>
          <w:rFonts w:ascii="宋体" w:hAnsi="宋体" w:cs="宋体" w:hint="eastAsia"/>
          <w:sz w:val="24"/>
        </w:rPr>
        <w:t xml:space="preserve">        </w:t>
      </w:r>
    </w:p>
    <w:p w14:paraId="79AA6DFD" w14:textId="77777777" w:rsidR="00B02E07" w:rsidRDefault="00B02E07">
      <w:pPr>
        <w:pStyle w:val="a3"/>
        <w:spacing w:before="120" w:line="360" w:lineRule="auto"/>
        <w:ind w:firstLine="0"/>
        <w:rPr>
          <w:rFonts w:hAnsi="宋体" w:cs="宋体"/>
        </w:rPr>
      </w:pPr>
    </w:p>
    <w:p w14:paraId="63540EC2" w14:textId="77777777" w:rsidR="00B02E07" w:rsidRDefault="00B02E07">
      <w:pPr>
        <w:spacing w:before="120" w:line="360" w:lineRule="auto"/>
        <w:rPr>
          <w:rFonts w:ascii="宋体" w:hAnsi="宋体" w:cs="宋体"/>
          <w:sz w:val="24"/>
        </w:rPr>
      </w:pPr>
    </w:p>
    <w:p w14:paraId="11D717F8" w14:textId="77777777" w:rsidR="00B02E07" w:rsidRDefault="00B02E07">
      <w:pPr>
        <w:spacing w:before="120" w:line="360" w:lineRule="auto"/>
        <w:rPr>
          <w:rFonts w:ascii="宋体" w:hAnsi="宋体" w:cs="宋体"/>
          <w:sz w:val="24"/>
        </w:rPr>
      </w:pPr>
    </w:p>
    <w:p w14:paraId="3CAAD766" w14:textId="77777777" w:rsidR="00B02E07" w:rsidRDefault="00B22891">
      <w:pPr>
        <w:spacing w:before="120" w:line="360" w:lineRule="auto"/>
        <w:ind w:leftChars="457" w:left="2400" w:hangingChars="600" w:hanging="1440"/>
        <w:rPr>
          <w:rFonts w:ascii="宋体" w:hAnsi="宋体" w:cs="宋体"/>
          <w:sz w:val="24"/>
          <w:u w:val="single"/>
        </w:rPr>
      </w:pPr>
      <w:r>
        <w:rPr>
          <w:rFonts w:ascii="宋体" w:hAnsi="宋体" w:cs="宋体" w:hint="eastAsia"/>
          <w:sz w:val="24"/>
        </w:rPr>
        <w:t>项目名称：</w:t>
      </w:r>
      <w:r>
        <w:rPr>
          <w:rFonts w:ascii="宋体" w:hAnsi="宋体" w:cs="宋体" w:hint="eastAsia"/>
          <w:sz w:val="24"/>
          <w:u w:val="single"/>
        </w:rPr>
        <w:t xml:space="preserve"> 2026</w:t>
      </w:r>
      <w:r>
        <w:rPr>
          <w:rFonts w:ascii="宋体" w:hAnsi="宋体" w:cs="宋体" w:hint="eastAsia"/>
          <w:sz w:val="24"/>
          <w:u w:val="single"/>
        </w:rPr>
        <w:t>年设备新购</w:t>
      </w:r>
      <w:r>
        <w:rPr>
          <w:rFonts w:ascii="宋体" w:hAnsi="宋体" w:cs="宋体" w:hint="eastAsia"/>
          <w:sz w:val="24"/>
          <w:u w:val="single"/>
        </w:rPr>
        <w:t>-</w:t>
      </w:r>
      <w:proofErr w:type="gramStart"/>
      <w:r>
        <w:rPr>
          <w:rFonts w:ascii="宋体" w:hAnsi="宋体" w:cs="宋体" w:hint="eastAsia"/>
          <w:sz w:val="24"/>
          <w:u w:val="single"/>
        </w:rPr>
        <w:t>京财教育</w:t>
      </w:r>
      <w:proofErr w:type="gramEnd"/>
      <w:r>
        <w:rPr>
          <w:rFonts w:ascii="宋体" w:hAnsi="宋体" w:cs="宋体" w:hint="eastAsia"/>
          <w:sz w:val="24"/>
          <w:u w:val="single"/>
        </w:rPr>
        <w:t>指</w:t>
      </w:r>
      <w:r>
        <w:rPr>
          <w:rFonts w:ascii="宋体" w:hAnsi="宋体" w:cs="宋体" w:hint="eastAsia"/>
          <w:sz w:val="24"/>
          <w:u w:val="single"/>
        </w:rPr>
        <w:t>[2026]1340</w:t>
      </w:r>
      <w:r>
        <w:rPr>
          <w:rFonts w:ascii="宋体" w:hAnsi="宋体" w:cs="宋体" w:hint="eastAsia"/>
          <w:sz w:val="24"/>
          <w:u w:val="single"/>
        </w:rPr>
        <w:t>号中小学校园</w:t>
      </w:r>
    </w:p>
    <w:p w14:paraId="458D44EC" w14:textId="77777777" w:rsidR="00B02E07" w:rsidRDefault="00B22891">
      <w:pPr>
        <w:spacing w:before="120" w:line="360" w:lineRule="auto"/>
        <w:ind w:leftChars="1027" w:left="2397" w:hangingChars="100" w:hanging="240"/>
        <w:rPr>
          <w:rFonts w:ascii="宋体" w:hAnsi="宋体" w:cs="宋体"/>
          <w:sz w:val="24"/>
        </w:rPr>
      </w:pPr>
      <w:r>
        <w:rPr>
          <w:rFonts w:ascii="宋体" w:hAnsi="宋体" w:cs="宋体" w:hint="eastAsia"/>
          <w:sz w:val="24"/>
          <w:u w:val="single"/>
        </w:rPr>
        <w:t>食堂质量提升项目</w:t>
      </w:r>
    </w:p>
    <w:p w14:paraId="41C7F1EE" w14:textId="77777777" w:rsidR="00B02E07" w:rsidRDefault="00B02E07">
      <w:pPr>
        <w:spacing w:before="120" w:line="360" w:lineRule="auto"/>
        <w:ind w:left="960"/>
        <w:rPr>
          <w:rFonts w:ascii="宋体" w:hAnsi="宋体" w:cs="宋体"/>
          <w:sz w:val="24"/>
        </w:rPr>
      </w:pPr>
    </w:p>
    <w:p w14:paraId="14813098" w14:textId="77777777" w:rsidR="00B02E07" w:rsidRDefault="00B22891">
      <w:pPr>
        <w:spacing w:before="120" w:line="360" w:lineRule="auto"/>
        <w:ind w:left="960"/>
        <w:rPr>
          <w:rFonts w:ascii="宋体" w:hAnsi="宋体" w:cs="宋体"/>
          <w:sz w:val="24"/>
          <w:u w:val="single"/>
        </w:rPr>
      </w:pPr>
      <w:r>
        <w:rPr>
          <w:rFonts w:ascii="宋体" w:hAnsi="宋体" w:cs="宋体" w:hint="eastAsia"/>
          <w:sz w:val="24"/>
        </w:rPr>
        <w:t>货物名称：</w:t>
      </w:r>
      <w:r>
        <w:rPr>
          <w:rFonts w:ascii="宋体" w:hAnsi="宋体" w:cs="宋体" w:hint="eastAsia"/>
          <w:sz w:val="24"/>
          <w:u w:val="single"/>
        </w:rPr>
        <w:t>智慧厨房</w:t>
      </w:r>
    </w:p>
    <w:p w14:paraId="70BEE661" w14:textId="77777777" w:rsidR="00B02E07" w:rsidRDefault="00B02E07">
      <w:pPr>
        <w:pStyle w:val="1"/>
        <w:spacing w:before="120" w:line="360" w:lineRule="auto"/>
        <w:rPr>
          <w:rFonts w:ascii="宋体" w:hAnsi="宋体" w:cs="宋体"/>
          <w:sz w:val="24"/>
          <w:szCs w:val="24"/>
        </w:rPr>
      </w:pPr>
    </w:p>
    <w:p w14:paraId="43A6FDC3" w14:textId="77777777" w:rsidR="00B02E07" w:rsidRDefault="00B02E07">
      <w:pPr>
        <w:spacing w:line="360" w:lineRule="auto"/>
        <w:rPr>
          <w:rFonts w:ascii="宋体" w:hAnsi="宋体" w:cs="宋体"/>
          <w:sz w:val="24"/>
        </w:rPr>
      </w:pPr>
    </w:p>
    <w:p w14:paraId="0EEB1062" w14:textId="77777777" w:rsidR="00B02E07" w:rsidRDefault="00B02E07">
      <w:pPr>
        <w:spacing w:line="360" w:lineRule="auto"/>
        <w:rPr>
          <w:rFonts w:ascii="宋体" w:hAnsi="宋体" w:cs="宋体"/>
          <w:sz w:val="24"/>
        </w:rPr>
      </w:pPr>
    </w:p>
    <w:p w14:paraId="45C7CFA8" w14:textId="77777777" w:rsidR="00B02E07" w:rsidRDefault="00B22891">
      <w:pPr>
        <w:spacing w:before="120" w:line="360" w:lineRule="auto"/>
        <w:ind w:left="960"/>
        <w:rPr>
          <w:rFonts w:ascii="宋体" w:hAnsi="宋体" w:cs="宋体"/>
          <w:sz w:val="24"/>
          <w:u w:val="single"/>
        </w:rPr>
      </w:pPr>
      <w:r>
        <w:rPr>
          <w:rFonts w:ascii="宋体" w:hAnsi="宋体" w:cs="宋体" w:hint="eastAsia"/>
          <w:sz w:val="24"/>
        </w:rPr>
        <w:t>甲方（</w:t>
      </w:r>
      <w:r>
        <w:rPr>
          <w:rFonts w:ascii="宋体" w:hAnsi="宋体" w:cs="宋体" w:hint="eastAsia"/>
          <w:sz w:val="24"/>
        </w:rPr>
        <w:t>采购人</w:t>
      </w:r>
      <w:r>
        <w:rPr>
          <w:rFonts w:ascii="宋体" w:hAnsi="宋体" w:cs="宋体" w:hint="eastAsia"/>
          <w:sz w:val="24"/>
        </w:rPr>
        <w:t>）</w:t>
      </w:r>
      <w:r>
        <w:rPr>
          <w:rFonts w:ascii="宋体" w:hAnsi="宋体" w:cs="宋体" w:hint="eastAsia"/>
          <w:sz w:val="24"/>
        </w:rPr>
        <w:t>：</w:t>
      </w:r>
      <w:r>
        <w:rPr>
          <w:rFonts w:ascii="宋体" w:hAnsi="宋体" w:cs="宋体" w:hint="eastAsia"/>
          <w:sz w:val="24"/>
          <w:u w:val="single"/>
        </w:rPr>
        <w:t>北京市西城区奋斗小学</w:t>
      </w:r>
    </w:p>
    <w:p w14:paraId="09994C42" w14:textId="77777777" w:rsidR="00B02E07" w:rsidRDefault="00B02E07">
      <w:pPr>
        <w:spacing w:before="120" w:line="360" w:lineRule="auto"/>
        <w:ind w:left="960"/>
        <w:rPr>
          <w:rFonts w:ascii="宋体" w:hAnsi="宋体" w:cs="宋体"/>
          <w:sz w:val="24"/>
        </w:rPr>
      </w:pPr>
    </w:p>
    <w:p w14:paraId="7FBD6963" w14:textId="77777777" w:rsidR="00B02E07" w:rsidRDefault="00B22891">
      <w:pPr>
        <w:spacing w:before="120" w:line="360" w:lineRule="auto"/>
        <w:ind w:left="960"/>
        <w:rPr>
          <w:rFonts w:ascii="宋体" w:hAnsi="宋体" w:cs="宋体"/>
          <w:sz w:val="24"/>
          <w:u w:val="single"/>
        </w:rPr>
      </w:pPr>
      <w:r>
        <w:rPr>
          <w:rFonts w:ascii="宋体" w:hAnsi="宋体" w:cs="宋体" w:hint="eastAsia"/>
          <w:sz w:val="24"/>
        </w:rPr>
        <w:t>乙方（</w:t>
      </w:r>
      <w:r>
        <w:rPr>
          <w:rFonts w:ascii="宋体" w:hAnsi="宋体" w:cs="宋体" w:hint="eastAsia"/>
          <w:sz w:val="24"/>
        </w:rPr>
        <w:t>中标供应商</w:t>
      </w:r>
      <w:r>
        <w:rPr>
          <w:rFonts w:ascii="宋体" w:hAnsi="宋体" w:cs="宋体" w:hint="eastAsia"/>
          <w:sz w:val="24"/>
        </w:rPr>
        <w:t>）</w:t>
      </w:r>
      <w:r>
        <w:rPr>
          <w:rFonts w:ascii="宋体" w:hAnsi="宋体" w:cs="宋体" w:hint="eastAsia"/>
          <w:sz w:val="24"/>
        </w:rPr>
        <w:t>：</w:t>
      </w:r>
      <w:r>
        <w:rPr>
          <w:rFonts w:ascii="宋体" w:hAnsi="宋体" w:cs="宋体" w:hint="eastAsia"/>
          <w:sz w:val="24"/>
          <w:u w:val="single"/>
        </w:rPr>
        <w:t>北京百华科技有限公司</w:t>
      </w:r>
    </w:p>
    <w:p w14:paraId="53A9A64E" w14:textId="77777777" w:rsidR="00B02E07" w:rsidRDefault="00B22891">
      <w:pPr>
        <w:spacing w:before="120" w:line="360" w:lineRule="auto"/>
        <w:ind w:firstLineChars="350" w:firstLine="840"/>
        <w:rPr>
          <w:rFonts w:ascii="宋体" w:hAnsi="宋体" w:cs="宋体"/>
          <w:sz w:val="24"/>
        </w:rPr>
      </w:pPr>
      <w:r>
        <w:rPr>
          <w:rFonts w:ascii="宋体" w:hAnsi="宋体" w:cs="宋体" w:hint="eastAsia"/>
          <w:sz w:val="24"/>
        </w:rPr>
        <w:t xml:space="preserve">  </w:t>
      </w:r>
    </w:p>
    <w:p w14:paraId="7525606B" w14:textId="77777777" w:rsidR="00B02E07" w:rsidRDefault="00B02E07">
      <w:pPr>
        <w:spacing w:before="120" w:line="360" w:lineRule="auto"/>
        <w:ind w:firstLineChars="350" w:firstLine="840"/>
        <w:rPr>
          <w:rFonts w:ascii="宋体" w:hAnsi="宋体" w:cs="宋体"/>
          <w:sz w:val="24"/>
        </w:rPr>
      </w:pPr>
    </w:p>
    <w:p w14:paraId="59BFD39E" w14:textId="77777777" w:rsidR="00B02E07" w:rsidRDefault="00B02E07">
      <w:pPr>
        <w:spacing w:before="120" w:line="360" w:lineRule="auto"/>
        <w:ind w:firstLineChars="350" w:firstLine="840"/>
        <w:rPr>
          <w:rFonts w:ascii="宋体" w:hAnsi="宋体" w:cs="宋体"/>
          <w:sz w:val="24"/>
        </w:rPr>
      </w:pPr>
    </w:p>
    <w:p w14:paraId="554D17D0" w14:textId="2A35B36C" w:rsidR="00B02E07" w:rsidRDefault="00B22891">
      <w:pPr>
        <w:spacing w:before="120" w:line="360" w:lineRule="auto"/>
        <w:ind w:firstLineChars="400" w:firstLine="960"/>
        <w:rPr>
          <w:rFonts w:ascii="宋体" w:hAnsi="宋体" w:cs="宋体"/>
          <w:sz w:val="24"/>
          <w:u w:val="single"/>
        </w:rPr>
      </w:pPr>
      <w:r>
        <w:rPr>
          <w:rFonts w:ascii="宋体" w:hAnsi="宋体" w:cs="宋体" w:hint="eastAsia"/>
          <w:sz w:val="24"/>
        </w:rPr>
        <w:t>签署日期：</w:t>
      </w:r>
      <w:r>
        <w:rPr>
          <w:rFonts w:ascii="宋体" w:hAnsi="宋体" w:cs="宋体" w:hint="eastAsia"/>
          <w:sz w:val="24"/>
          <w:u w:val="single"/>
        </w:rPr>
        <w:t xml:space="preserve"> 2026</w:t>
      </w:r>
      <w:r>
        <w:rPr>
          <w:rFonts w:ascii="宋体" w:hAnsi="宋体" w:cs="宋体" w:hint="eastAsia"/>
          <w:sz w:val="24"/>
          <w:u w:val="single"/>
        </w:rPr>
        <w:t>年</w:t>
      </w:r>
      <w:r>
        <w:rPr>
          <w:rFonts w:ascii="宋体" w:hAnsi="宋体" w:cs="宋体" w:hint="eastAsia"/>
          <w:sz w:val="24"/>
          <w:u w:val="single"/>
        </w:rPr>
        <w:t xml:space="preserve"> 09</w:t>
      </w:r>
      <w:r>
        <w:rPr>
          <w:rFonts w:ascii="宋体" w:hAnsi="宋体" w:cs="宋体" w:hint="eastAsia"/>
          <w:sz w:val="24"/>
          <w:u w:val="single"/>
        </w:rPr>
        <w:t xml:space="preserve"> </w:t>
      </w:r>
      <w:r>
        <w:rPr>
          <w:rFonts w:ascii="宋体" w:hAnsi="宋体" w:cs="宋体" w:hint="eastAsia"/>
          <w:sz w:val="24"/>
          <w:u w:val="single"/>
        </w:rPr>
        <w:t>月</w:t>
      </w:r>
      <w:r>
        <w:rPr>
          <w:rFonts w:ascii="宋体" w:hAnsi="宋体" w:cs="宋体" w:hint="eastAsia"/>
          <w:sz w:val="24"/>
          <w:u w:val="single"/>
        </w:rPr>
        <w:t xml:space="preserve"> 28</w:t>
      </w:r>
      <w:r>
        <w:rPr>
          <w:rFonts w:ascii="宋体" w:hAnsi="宋体" w:cs="宋体" w:hint="eastAsia"/>
          <w:sz w:val="24"/>
          <w:u w:val="single"/>
        </w:rPr>
        <w:t xml:space="preserve"> </w:t>
      </w:r>
      <w:r>
        <w:rPr>
          <w:rFonts w:ascii="宋体" w:hAnsi="宋体" w:cs="宋体" w:hint="eastAsia"/>
          <w:sz w:val="24"/>
          <w:u w:val="single"/>
        </w:rPr>
        <w:t>日</w:t>
      </w:r>
      <w:r>
        <w:rPr>
          <w:rFonts w:ascii="宋体" w:hAnsi="宋体" w:cs="宋体" w:hint="eastAsia"/>
          <w:sz w:val="24"/>
          <w:u w:val="single"/>
        </w:rPr>
        <w:t xml:space="preserve">　</w:t>
      </w:r>
    </w:p>
    <w:p w14:paraId="7C206187" w14:textId="77777777" w:rsidR="00B02E07" w:rsidRDefault="00B22891">
      <w:pPr>
        <w:adjustRightInd w:val="0"/>
        <w:snapToGrid w:val="0"/>
        <w:spacing w:line="360" w:lineRule="auto"/>
        <w:jc w:val="center"/>
        <w:rPr>
          <w:rFonts w:ascii="宋体" w:hAnsi="宋体" w:cs="宋体"/>
          <w:sz w:val="24"/>
        </w:rPr>
      </w:pPr>
      <w:r>
        <w:rPr>
          <w:rFonts w:ascii="宋体" w:hAnsi="宋体" w:cs="宋体" w:hint="eastAsia"/>
          <w:sz w:val="24"/>
        </w:rPr>
        <w:br w:type="page"/>
      </w:r>
      <w:proofErr w:type="gramStart"/>
      <w:r>
        <w:rPr>
          <w:rFonts w:ascii="宋体" w:hAnsi="宋体" w:cs="宋体" w:hint="eastAsia"/>
          <w:b/>
          <w:sz w:val="32"/>
          <w:szCs w:val="32"/>
        </w:rPr>
        <w:lastRenderedPageBreak/>
        <w:t xml:space="preserve">合　　</w:t>
      </w:r>
      <w:proofErr w:type="gramEnd"/>
      <w:r>
        <w:rPr>
          <w:rFonts w:ascii="宋体" w:hAnsi="宋体" w:cs="宋体" w:hint="eastAsia"/>
          <w:b/>
          <w:sz w:val="32"/>
          <w:szCs w:val="32"/>
        </w:rPr>
        <w:t>同　　书</w:t>
      </w:r>
      <w:r>
        <w:rPr>
          <w:rFonts w:ascii="宋体" w:hAnsi="宋体" w:cs="宋体" w:hint="eastAsia"/>
          <w:sz w:val="24"/>
        </w:rPr>
        <w:t xml:space="preserve">     </w:t>
      </w:r>
    </w:p>
    <w:p w14:paraId="7C5F4AEC" w14:textId="77777777" w:rsidR="00B02E07" w:rsidRDefault="00B22891">
      <w:pPr>
        <w:adjustRightInd w:val="0"/>
        <w:snapToGrid w:val="0"/>
        <w:spacing w:line="360" w:lineRule="auto"/>
        <w:rPr>
          <w:rFonts w:ascii="宋体" w:hAnsi="宋体" w:cs="宋体"/>
          <w:sz w:val="24"/>
        </w:rPr>
      </w:pPr>
      <w:r>
        <w:rPr>
          <w:rFonts w:ascii="宋体" w:hAnsi="宋体" w:cs="宋体" w:hint="eastAsia"/>
          <w:sz w:val="24"/>
        </w:rPr>
        <w:t xml:space="preserve">      </w:t>
      </w:r>
      <w:r>
        <w:rPr>
          <w:rFonts w:ascii="宋体" w:hAnsi="宋体" w:cs="宋体" w:hint="eastAsia"/>
          <w:sz w:val="24"/>
          <w:u w:val="single"/>
        </w:rPr>
        <w:t>北京市西城区奋斗小学</w:t>
      </w:r>
      <w:r>
        <w:rPr>
          <w:rFonts w:ascii="宋体" w:hAnsi="宋体" w:cs="宋体" w:hint="eastAsia"/>
          <w:sz w:val="24"/>
        </w:rPr>
        <w:t>(</w:t>
      </w:r>
      <w:r>
        <w:rPr>
          <w:rFonts w:ascii="宋体" w:hAnsi="宋体" w:cs="宋体" w:hint="eastAsia"/>
          <w:sz w:val="24"/>
        </w:rPr>
        <w:t>甲方</w:t>
      </w:r>
      <w:r>
        <w:rPr>
          <w:rFonts w:ascii="宋体" w:hAnsi="宋体" w:cs="宋体" w:hint="eastAsia"/>
          <w:sz w:val="24"/>
        </w:rPr>
        <w:t>)</w:t>
      </w:r>
      <w:r>
        <w:rPr>
          <w:rFonts w:ascii="宋体" w:hAnsi="宋体" w:cs="宋体" w:hint="eastAsia"/>
          <w:sz w:val="24"/>
        </w:rPr>
        <w:t>的</w:t>
      </w:r>
      <w:r>
        <w:rPr>
          <w:rFonts w:ascii="宋体" w:hAnsi="宋体" w:cs="宋体" w:hint="eastAsia"/>
          <w:sz w:val="24"/>
          <w:u w:val="single"/>
        </w:rPr>
        <w:t>2026</w:t>
      </w:r>
      <w:r>
        <w:rPr>
          <w:rFonts w:ascii="宋体" w:hAnsi="宋体" w:cs="宋体" w:hint="eastAsia"/>
          <w:sz w:val="24"/>
          <w:u w:val="single"/>
        </w:rPr>
        <w:t>年设备新购</w:t>
      </w:r>
      <w:r>
        <w:rPr>
          <w:rFonts w:ascii="宋体" w:hAnsi="宋体" w:cs="宋体" w:hint="eastAsia"/>
          <w:sz w:val="24"/>
          <w:u w:val="single"/>
        </w:rPr>
        <w:t>-</w:t>
      </w:r>
      <w:proofErr w:type="gramStart"/>
      <w:r>
        <w:rPr>
          <w:rFonts w:ascii="宋体" w:hAnsi="宋体" w:cs="宋体" w:hint="eastAsia"/>
          <w:sz w:val="24"/>
          <w:u w:val="single"/>
        </w:rPr>
        <w:t>京财教育</w:t>
      </w:r>
      <w:proofErr w:type="gramEnd"/>
      <w:r>
        <w:rPr>
          <w:rFonts w:ascii="宋体" w:hAnsi="宋体" w:cs="宋体" w:hint="eastAsia"/>
          <w:sz w:val="24"/>
          <w:u w:val="single"/>
        </w:rPr>
        <w:t>指</w:t>
      </w:r>
      <w:r>
        <w:rPr>
          <w:rFonts w:ascii="宋体" w:hAnsi="宋体" w:cs="宋体" w:hint="eastAsia"/>
          <w:sz w:val="24"/>
          <w:u w:val="single"/>
        </w:rPr>
        <w:t>[2026]1340</w:t>
      </w:r>
      <w:r>
        <w:rPr>
          <w:rFonts w:ascii="宋体" w:hAnsi="宋体" w:cs="宋体" w:hint="eastAsia"/>
          <w:sz w:val="24"/>
          <w:u w:val="single"/>
        </w:rPr>
        <w:t>号中小学校园食堂质量提升项目</w:t>
      </w:r>
      <w:r>
        <w:rPr>
          <w:rFonts w:ascii="宋体" w:hAnsi="宋体" w:cs="宋体" w:hint="eastAsia"/>
          <w:sz w:val="24"/>
        </w:rPr>
        <w:t>(</w:t>
      </w:r>
      <w:r>
        <w:rPr>
          <w:rFonts w:ascii="宋体" w:hAnsi="宋体" w:cs="宋体" w:hint="eastAsia"/>
          <w:sz w:val="24"/>
        </w:rPr>
        <w:t>项目名称</w:t>
      </w:r>
      <w:r>
        <w:rPr>
          <w:rFonts w:ascii="宋体" w:hAnsi="宋体" w:cs="宋体" w:hint="eastAsia"/>
          <w:sz w:val="24"/>
        </w:rPr>
        <w:t>)</w:t>
      </w:r>
      <w:r>
        <w:rPr>
          <w:rFonts w:ascii="宋体" w:hAnsi="宋体" w:cs="宋体" w:hint="eastAsia"/>
          <w:sz w:val="24"/>
        </w:rPr>
        <w:t>中所需</w:t>
      </w:r>
      <w:r>
        <w:rPr>
          <w:rFonts w:ascii="宋体" w:hAnsi="宋体" w:cs="宋体" w:hint="eastAsia"/>
          <w:sz w:val="24"/>
          <w:u w:val="single"/>
        </w:rPr>
        <w:t>智慧厨房</w:t>
      </w:r>
      <w:r>
        <w:rPr>
          <w:rFonts w:ascii="宋体" w:hAnsi="宋体" w:cs="宋体" w:hint="eastAsia"/>
          <w:sz w:val="24"/>
        </w:rPr>
        <w:t>(</w:t>
      </w:r>
      <w:r>
        <w:rPr>
          <w:rFonts w:ascii="宋体" w:hAnsi="宋体" w:cs="宋体" w:hint="eastAsia"/>
          <w:sz w:val="24"/>
        </w:rPr>
        <w:t>货物名称</w:t>
      </w:r>
      <w:r>
        <w:rPr>
          <w:rFonts w:ascii="宋体" w:hAnsi="宋体" w:cs="宋体" w:hint="eastAsia"/>
          <w:sz w:val="24"/>
        </w:rPr>
        <w:t>)</w:t>
      </w:r>
      <w:r>
        <w:rPr>
          <w:rFonts w:ascii="宋体" w:hAnsi="宋体" w:cs="宋体" w:hint="eastAsia"/>
          <w:sz w:val="24"/>
        </w:rPr>
        <w:t>经</w:t>
      </w:r>
      <w:r>
        <w:rPr>
          <w:rFonts w:ascii="宋体" w:hAnsi="宋体" w:cs="宋体" w:hint="eastAsia"/>
          <w:sz w:val="24"/>
          <w:u w:val="single"/>
        </w:rPr>
        <w:t>东和盛泰（北京）国际咨询有限公司</w:t>
      </w:r>
      <w:r>
        <w:rPr>
          <w:rFonts w:ascii="宋体" w:hAnsi="宋体" w:cs="宋体" w:hint="eastAsia"/>
          <w:sz w:val="24"/>
        </w:rPr>
        <w:t>(</w:t>
      </w:r>
      <w:r>
        <w:rPr>
          <w:rFonts w:ascii="宋体" w:hAnsi="宋体" w:cs="宋体" w:hint="eastAsia"/>
          <w:sz w:val="24"/>
        </w:rPr>
        <w:t>采购代理机构</w:t>
      </w:r>
      <w:r>
        <w:rPr>
          <w:rFonts w:ascii="宋体" w:hAnsi="宋体" w:cs="宋体" w:hint="eastAsia"/>
          <w:sz w:val="24"/>
        </w:rPr>
        <w:t>)</w:t>
      </w:r>
      <w:r>
        <w:rPr>
          <w:rFonts w:ascii="宋体" w:hAnsi="宋体" w:cs="宋体" w:hint="eastAsia"/>
          <w:sz w:val="24"/>
        </w:rPr>
        <w:t>以</w:t>
      </w:r>
      <w:r>
        <w:rPr>
          <w:rFonts w:ascii="宋体" w:hAnsi="宋体" w:cs="宋体" w:hint="eastAsia"/>
          <w:sz w:val="24"/>
          <w:u w:val="single"/>
        </w:rPr>
        <w:t xml:space="preserve">DHST-26055/01       </w:t>
      </w:r>
      <w:r>
        <w:rPr>
          <w:rFonts w:ascii="宋体" w:hAnsi="宋体" w:cs="宋体" w:hint="eastAsia"/>
          <w:sz w:val="24"/>
        </w:rPr>
        <w:t>号</w:t>
      </w:r>
      <w:r>
        <w:rPr>
          <w:rFonts w:ascii="宋体" w:hAnsi="宋体" w:cs="宋体" w:hint="eastAsia"/>
          <w:sz w:val="24"/>
        </w:rPr>
        <w:t>采购</w:t>
      </w:r>
      <w:r>
        <w:rPr>
          <w:rFonts w:ascii="宋体" w:hAnsi="宋体" w:cs="宋体" w:hint="eastAsia"/>
          <w:sz w:val="24"/>
        </w:rPr>
        <w:t>文件，进行</w:t>
      </w:r>
      <w:r>
        <w:rPr>
          <w:rFonts w:ascii="宋体" w:hAnsi="宋体" w:cs="宋体" w:hint="eastAsia"/>
          <w:sz w:val="24"/>
        </w:rPr>
        <w:t>竞争性谈判</w:t>
      </w:r>
      <w:r>
        <w:rPr>
          <w:rFonts w:ascii="宋体" w:hAnsi="宋体" w:cs="宋体" w:hint="eastAsia"/>
          <w:sz w:val="24"/>
        </w:rPr>
        <w:t>采购</w:t>
      </w:r>
      <w:r>
        <w:rPr>
          <w:rFonts w:ascii="宋体" w:hAnsi="宋体" w:cs="宋体" w:hint="eastAsia"/>
          <w:sz w:val="24"/>
        </w:rPr>
        <w:t>。经评标委员会评定</w:t>
      </w:r>
      <w:r>
        <w:rPr>
          <w:rFonts w:ascii="宋体" w:hAnsi="宋体" w:cs="宋体" w:hint="eastAsia"/>
          <w:sz w:val="24"/>
          <w:u w:val="single"/>
        </w:rPr>
        <w:t>北京百华科技有限公司</w:t>
      </w:r>
      <w:proofErr w:type="gramStart"/>
      <w:r>
        <w:rPr>
          <w:rFonts w:ascii="宋体" w:hAnsi="宋体" w:cs="宋体" w:hint="eastAsia"/>
          <w:sz w:val="24"/>
          <w:u w:val="single"/>
        </w:rPr>
        <w:t xml:space="preserve">　　　　</w:t>
      </w:r>
      <w:proofErr w:type="gramEnd"/>
      <w:r>
        <w:rPr>
          <w:rFonts w:ascii="宋体" w:hAnsi="宋体" w:cs="宋体" w:hint="eastAsia"/>
          <w:sz w:val="24"/>
        </w:rPr>
        <w:t xml:space="preserve"> </w:t>
      </w:r>
      <w:r>
        <w:rPr>
          <w:rFonts w:ascii="宋体" w:hAnsi="宋体" w:cs="宋体" w:hint="eastAsia"/>
          <w:sz w:val="24"/>
        </w:rPr>
        <w:t>（公司名称）为</w:t>
      </w:r>
      <w:r>
        <w:rPr>
          <w:rFonts w:ascii="宋体" w:hAnsi="宋体" w:cs="宋体" w:hint="eastAsia"/>
          <w:sz w:val="24"/>
        </w:rPr>
        <w:t>成交</w:t>
      </w:r>
      <w:r>
        <w:rPr>
          <w:rFonts w:ascii="宋体" w:hAnsi="宋体" w:cs="宋体" w:hint="eastAsia"/>
          <w:sz w:val="24"/>
        </w:rPr>
        <w:t>供应商。</w:t>
      </w:r>
      <w:r>
        <w:rPr>
          <w:rFonts w:ascii="宋体" w:hAnsi="宋体" w:cs="宋体" w:hint="eastAsia"/>
          <w:sz w:val="24"/>
        </w:rPr>
        <w:t>甲方</w:t>
      </w:r>
      <w:r>
        <w:rPr>
          <w:rFonts w:ascii="宋体" w:hAnsi="宋体" w:cs="宋体" w:hint="eastAsia"/>
          <w:sz w:val="24"/>
        </w:rPr>
        <w:t>与</w:t>
      </w:r>
      <w:r>
        <w:rPr>
          <w:rFonts w:ascii="宋体" w:hAnsi="宋体" w:cs="宋体" w:hint="eastAsia"/>
          <w:sz w:val="24"/>
        </w:rPr>
        <w:t>乙方</w:t>
      </w:r>
      <w:r>
        <w:rPr>
          <w:rFonts w:ascii="宋体" w:hAnsi="宋体" w:cs="宋体" w:hint="eastAsia"/>
          <w:sz w:val="24"/>
        </w:rPr>
        <w:t>协商一致，同意按照下列条款，签订本合同。</w:t>
      </w:r>
    </w:p>
    <w:p w14:paraId="4B6AE045" w14:textId="77777777" w:rsidR="00B02E07" w:rsidRDefault="00B22891">
      <w:pPr>
        <w:adjustRightInd w:val="0"/>
        <w:snapToGrid w:val="0"/>
        <w:spacing w:line="360" w:lineRule="auto"/>
        <w:rPr>
          <w:rFonts w:ascii="宋体" w:hAnsi="宋体" w:cs="宋体"/>
          <w:b/>
          <w:sz w:val="24"/>
        </w:rPr>
      </w:pPr>
      <w:r>
        <w:rPr>
          <w:rFonts w:ascii="宋体" w:hAnsi="宋体" w:cs="宋体" w:hint="eastAsia"/>
          <w:b/>
          <w:sz w:val="24"/>
        </w:rPr>
        <w:t>1</w:t>
      </w:r>
      <w:r>
        <w:rPr>
          <w:rFonts w:ascii="宋体" w:hAnsi="宋体" w:cs="宋体" w:hint="eastAsia"/>
          <w:b/>
          <w:sz w:val="24"/>
        </w:rPr>
        <w:t>、合同文件</w:t>
      </w:r>
    </w:p>
    <w:p w14:paraId="37B65DDC" w14:textId="77777777" w:rsidR="00B02E07" w:rsidRDefault="00B22891">
      <w:pPr>
        <w:adjustRightInd w:val="0"/>
        <w:snapToGrid w:val="0"/>
        <w:spacing w:line="360" w:lineRule="auto"/>
        <w:ind w:firstLineChars="200" w:firstLine="480"/>
        <w:rPr>
          <w:rFonts w:ascii="宋体" w:hAnsi="宋体" w:cs="宋体"/>
          <w:sz w:val="24"/>
        </w:rPr>
      </w:pPr>
      <w:r>
        <w:rPr>
          <w:rFonts w:ascii="宋体" w:hAnsi="宋体" w:cs="宋体" w:hint="eastAsia"/>
          <w:sz w:val="24"/>
        </w:rPr>
        <w:t>下列文件构成本合同的组成部分，应当认为是一个整体，彼此相互解释，相互补充。为便于解释，组成合同的多个文件的优先支配地位的次序如下：</w:t>
      </w:r>
    </w:p>
    <w:p w14:paraId="74FF5CC2" w14:textId="77777777" w:rsidR="00B02E07" w:rsidRDefault="00B22891">
      <w:pPr>
        <w:adjustRightInd w:val="0"/>
        <w:snapToGrid w:val="0"/>
        <w:spacing w:line="360" w:lineRule="auto"/>
        <w:ind w:firstLineChars="200" w:firstLine="480"/>
        <w:rPr>
          <w:rFonts w:ascii="宋体" w:hAnsi="宋体" w:cs="宋体"/>
          <w:sz w:val="24"/>
        </w:rPr>
      </w:pPr>
      <w:r>
        <w:rPr>
          <w:rFonts w:ascii="宋体" w:hAnsi="宋体" w:cs="宋体" w:hint="eastAsia"/>
          <w:sz w:val="24"/>
        </w:rPr>
        <w:t>a.</w:t>
      </w:r>
      <w:r>
        <w:rPr>
          <w:rFonts w:ascii="宋体" w:hAnsi="宋体" w:cs="宋体" w:hint="eastAsia"/>
          <w:sz w:val="24"/>
        </w:rPr>
        <w:t xml:space="preserve">本合同书　</w:t>
      </w:r>
    </w:p>
    <w:p w14:paraId="37B38788" w14:textId="77777777" w:rsidR="00B02E07" w:rsidRDefault="00B22891">
      <w:pPr>
        <w:adjustRightInd w:val="0"/>
        <w:snapToGrid w:val="0"/>
        <w:spacing w:line="360" w:lineRule="auto"/>
        <w:ind w:firstLineChars="200" w:firstLine="480"/>
        <w:rPr>
          <w:rFonts w:ascii="宋体" w:hAnsi="宋体" w:cs="宋体"/>
          <w:sz w:val="24"/>
        </w:rPr>
      </w:pPr>
      <w:r>
        <w:rPr>
          <w:rFonts w:ascii="宋体" w:hAnsi="宋体" w:cs="宋体" w:hint="eastAsia"/>
          <w:sz w:val="24"/>
        </w:rPr>
        <w:t>b.</w:t>
      </w:r>
      <w:r>
        <w:rPr>
          <w:rFonts w:ascii="宋体" w:hAnsi="宋体" w:cs="宋体" w:hint="eastAsia"/>
          <w:sz w:val="24"/>
        </w:rPr>
        <w:t>成交通知书</w:t>
      </w:r>
    </w:p>
    <w:p w14:paraId="7FBA3180" w14:textId="77777777" w:rsidR="00B02E07" w:rsidRDefault="00B22891">
      <w:pPr>
        <w:adjustRightInd w:val="0"/>
        <w:snapToGrid w:val="0"/>
        <w:spacing w:line="360" w:lineRule="auto"/>
        <w:ind w:firstLineChars="200" w:firstLine="480"/>
        <w:rPr>
          <w:rFonts w:ascii="宋体" w:hAnsi="宋体" w:cs="宋体"/>
          <w:sz w:val="24"/>
        </w:rPr>
      </w:pPr>
      <w:r>
        <w:rPr>
          <w:rFonts w:ascii="宋体" w:hAnsi="宋体" w:cs="宋体" w:hint="eastAsia"/>
          <w:sz w:val="24"/>
        </w:rPr>
        <w:t>c.</w:t>
      </w:r>
      <w:r>
        <w:rPr>
          <w:rFonts w:ascii="宋体" w:hAnsi="宋体" w:cs="宋体" w:hint="eastAsia"/>
          <w:sz w:val="24"/>
        </w:rPr>
        <w:t>合同</w:t>
      </w:r>
      <w:r>
        <w:rPr>
          <w:rFonts w:ascii="宋体" w:hAnsi="宋体" w:cs="宋体" w:hint="eastAsia"/>
          <w:sz w:val="24"/>
        </w:rPr>
        <w:t>书</w:t>
      </w:r>
      <w:r>
        <w:rPr>
          <w:rFonts w:ascii="宋体" w:hAnsi="宋体" w:cs="宋体" w:hint="eastAsia"/>
          <w:sz w:val="24"/>
        </w:rPr>
        <w:t>条款</w:t>
      </w:r>
    </w:p>
    <w:p w14:paraId="0296DDAC" w14:textId="77777777" w:rsidR="00B02E07" w:rsidRDefault="00B22891">
      <w:pPr>
        <w:adjustRightInd w:val="0"/>
        <w:snapToGrid w:val="0"/>
        <w:spacing w:line="360" w:lineRule="auto"/>
        <w:ind w:firstLineChars="200" w:firstLine="480"/>
        <w:rPr>
          <w:rFonts w:ascii="宋体" w:hAnsi="宋体" w:cs="宋体"/>
          <w:sz w:val="24"/>
        </w:rPr>
      </w:pPr>
      <w:r>
        <w:rPr>
          <w:rFonts w:ascii="宋体" w:hAnsi="宋体" w:cs="宋体" w:hint="eastAsia"/>
          <w:sz w:val="24"/>
        </w:rPr>
        <w:t>d.</w:t>
      </w:r>
      <w:r>
        <w:rPr>
          <w:rFonts w:ascii="宋体" w:hAnsi="宋体" w:cs="宋体" w:hint="eastAsia"/>
          <w:sz w:val="24"/>
        </w:rPr>
        <w:t>合同一般条款</w:t>
      </w:r>
    </w:p>
    <w:p w14:paraId="6BBCDCC5" w14:textId="77777777" w:rsidR="00B02E07" w:rsidRDefault="00B22891">
      <w:pPr>
        <w:adjustRightInd w:val="0"/>
        <w:snapToGrid w:val="0"/>
        <w:spacing w:line="360" w:lineRule="auto"/>
        <w:ind w:firstLineChars="200" w:firstLine="480"/>
        <w:rPr>
          <w:rFonts w:ascii="宋体" w:hAnsi="宋体" w:cs="宋体"/>
          <w:sz w:val="24"/>
        </w:rPr>
      </w:pPr>
      <w:r>
        <w:rPr>
          <w:rFonts w:ascii="宋体" w:hAnsi="宋体" w:cs="宋体" w:hint="eastAsia"/>
          <w:sz w:val="24"/>
        </w:rPr>
        <w:t>e.</w:t>
      </w:r>
      <w:r>
        <w:rPr>
          <w:rFonts w:ascii="宋体" w:hAnsi="宋体" w:cs="宋体" w:hint="eastAsia"/>
          <w:sz w:val="24"/>
        </w:rPr>
        <w:t>响应文件</w:t>
      </w:r>
      <w:r>
        <w:rPr>
          <w:rFonts w:ascii="宋体" w:hAnsi="宋体" w:cs="宋体" w:hint="eastAsia"/>
          <w:sz w:val="24"/>
        </w:rPr>
        <w:t>(</w:t>
      </w:r>
      <w:r>
        <w:rPr>
          <w:rFonts w:ascii="宋体" w:hAnsi="宋体" w:cs="宋体" w:hint="eastAsia"/>
          <w:sz w:val="24"/>
        </w:rPr>
        <w:t>含澄清文件</w:t>
      </w:r>
      <w:r>
        <w:rPr>
          <w:rFonts w:ascii="宋体" w:hAnsi="宋体" w:cs="宋体" w:hint="eastAsia"/>
          <w:sz w:val="24"/>
        </w:rPr>
        <w:t>)</w:t>
      </w:r>
    </w:p>
    <w:p w14:paraId="179F2969" w14:textId="77777777" w:rsidR="00B02E07" w:rsidRDefault="00B22891">
      <w:pPr>
        <w:adjustRightInd w:val="0"/>
        <w:snapToGrid w:val="0"/>
        <w:spacing w:line="360" w:lineRule="auto"/>
        <w:ind w:firstLineChars="200" w:firstLine="480"/>
        <w:rPr>
          <w:rFonts w:ascii="宋体" w:hAnsi="宋体" w:cs="宋体"/>
          <w:sz w:val="24"/>
        </w:rPr>
      </w:pPr>
      <w:r>
        <w:rPr>
          <w:rFonts w:ascii="宋体" w:hAnsi="宋体" w:cs="宋体" w:hint="eastAsia"/>
          <w:sz w:val="24"/>
        </w:rPr>
        <w:t>f.</w:t>
      </w:r>
      <w:r>
        <w:rPr>
          <w:rFonts w:ascii="宋体" w:hAnsi="宋体" w:cs="宋体" w:hint="eastAsia"/>
          <w:sz w:val="24"/>
        </w:rPr>
        <w:t>采购文件及</w:t>
      </w:r>
      <w:r>
        <w:rPr>
          <w:rFonts w:ascii="宋体" w:hAnsi="宋体" w:cs="宋体" w:hint="eastAsia"/>
          <w:sz w:val="24"/>
        </w:rPr>
        <w:t>其他内容（含</w:t>
      </w:r>
      <w:r>
        <w:rPr>
          <w:rFonts w:ascii="宋体" w:hAnsi="宋体" w:cs="宋体" w:hint="eastAsia"/>
          <w:sz w:val="24"/>
        </w:rPr>
        <w:t>采购文件</w:t>
      </w:r>
      <w:r>
        <w:rPr>
          <w:rFonts w:ascii="宋体" w:hAnsi="宋体" w:cs="宋体" w:hint="eastAsia"/>
          <w:sz w:val="24"/>
        </w:rPr>
        <w:t>补充通知）</w:t>
      </w:r>
    </w:p>
    <w:p w14:paraId="41BE1656" w14:textId="77777777" w:rsidR="00B02E07" w:rsidRDefault="00B22891">
      <w:pPr>
        <w:adjustRightInd w:val="0"/>
        <w:snapToGrid w:val="0"/>
        <w:spacing w:line="360" w:lineRule="auto"/>
        <w:rPr>
          <w:rFonts w:ascii="宋体" w:hAnsi="宋体" w:cs="宋体"/>
          <w:b/>
          <w:sz w:val="24"/>
        </w:rPr>
      </w:pPr>
      <w:r>
        <w:rPr>
          <w:rFonts w:ascii="宋体" w:hAnsi="宋体" w:cs="宋体" w:hint="eastAsia"/>
          <w:b/>
          <w:sz w:val="24"/>
        </w:rPr>
        <w:t>2</w:t>
      </w:r>
      <w:r>
        <w:rPr>
          <w:rFonts w:ascii="宋体" w:hAnsi="宋体" w:cs="宋体" w:hint="eastAsia"/>
          <w:b/>
          <w:sz w:val="24"/>
        </w:rPr>
        <w:t>、货物和数量</w:t>
      </w:r>
    </w:p>
    <w:p w14:paraId="5C4E28F2" w14:textId="77777777" w:rsidR="00B02E07" w:rsidRDefault="00B22891">
      <w:pPr>
        <w:adjustRightInd w:val="0"/>
        <w:snapToGrid w:val="0"/>
        <w:spacing w:line="360" w:lineRule="auto"/>
        <w:ind w:firstLineChars="200" w:firstLine="480"/>
        <w:rPr>
          <w:rFonts w:ascii="宋体" w:hAnsi="宋体" w:cs="宋体"/>
          <w:sz w:val="24"/>
        </w:rPr>
      </w:pPr>
      <w:r>
        <w:rPr>
          <w:rFonts w:ascii="宋体" w:hAnsi="宋体" w:cs="宋体" w:hint="eastAsia"/>
          <w:sz w:val="24"/>
        </w:rPr>
        <w:t>本合同货物：</w:t>
      </w:r>
      <w:r>
        <w:rPr>
          <w:rFonts w:ascii="宋体" w:hAnsi="宋体" w:cs="宋体" w:hint="eastAsia"/>
          <w:sz w:val="24"/>
          <w:u w:val="single"/>
        </w:rPr>
        <w:t>智慧厨房设备（见附件）</w:t>
      </w:r>
    </w:p>
    <w:p w14:paraId="2C426173" w14:textId="77777777" w:rsidR="00B02E07" w:rsidRDefault="00B22891">
      <w:pPr>
        <w:adjustRightInd w:val="0"/>
        <w:snapToGrid w:val="0"/>
        <w:spacing w:line="360" w:lineRule="auto"/>
        <w:ind w:firstLineChars="200" w:firstLine="480"/>
        <w:rPr>
          <w:rFonts w:ascii="宋体" w:hAnsi="宋体" w:cs="宋体"/>
          <w:sz w:val="24"/>
          <w:u w:val="single"/>
        </w:rPr>
      </w:pPr>
      <w:r>
        <w:rPr>
          <w:rFonts w:ascii="宋体" w:hAnsi="宋体" w:cs="宋体" w:hint="eastAsia"/>
          <w:sz w:val="24"/>
        </w:rPr>
        <w:t>数量：</w:t>
      </w:r>
      <w:r>
        <w:rPr>
          <w:rFonts w:ascii="宋体" w:hAnsi="宋体" w:cs="宋体" w:hint="eastAsia"/>
          <w:sz w:val="24"/>
          <w:u w:val="single"/>
        </w:rPr>
        <w:t>一批</w:t>
      </w:r>
    </w:p>
    <w:p w14:paraId="109B73BF" w14:textId="77777777" w:rsidR="00B02E07" w:rsidRDefault="00B22891">
      <w:pPr>
        <w:adjustRightInd w:val="0"/>
        <w:snapToGrid w:val="0"/>
        <w:spacing w:line="360" w:lineRule="auto"/>
        <w:rPr>
          <w:rFonts w:ascii="宋体" w:hAnsi="宋体" w:cs="宋体"/>
          <w:b/>
          <w:sz w:val="24"/>
        </w:rPr>
      </w:pPr>
      <w:r>
        <w:rPr>
          <w:rFonts w:ascii="宋体" w:hAnsi="宋体" w:cs="宋体" w:hint="eastAsia"/>
          <w:b/>
          <w:sz w:val="24"/>
        </w:rPr>
        <w:t>3</w:t>
      </w:r>
      <w:r>
        <w:rPr>
          <w:rFonts w:ascii="宋体" w:hAnsi="宋体" w:cs="宋体" w:hint="eastAsia"/>
          <w:b/>
          <w:sz w:val="24"/>
        </w:rPr>
        <w:t>、合同总价</w:t>
      </w:r>
    </w:p>
    <w:p w14:paraId="16DF155F" w14:textId="77777777" w:rsidR="00B02E07" w:rsidRDefault="00B22891">
      <w:pPr>
        <w:adjustRightInd w:val="0"/>
        <w:snapToGrid w:val="0"/>
        <w:spacing w:line="360" w:lineRule="auto"/>
        <w:ind w:firstLineChars="200" w:firstLine="480"/>
        <w:rPr>
          <w:rFonts w:ascii="宋体" w:hAnsi="宋体" w:cs="宋体"/>
          <w:sz w:val="24"/>
        </w:rPr>
      </w:pPr>
      <w:r>
        <w:rPr>
          <w:rFonts w:ascii="宋体" w:hAnsi="宋体" w:cs="宋体" w:hint="eastAsia"/>
          <w:sz w:val="24"/>
        </w:rPr>
        <w:t>本合同总价：人民币（大写）</w:t>
      </w:r>
      <w:r>
        <w:rPr>
          <w:rFonts w:ascii="宋体" w:hAnsi="宋体" w:cs="宋体" w:hint="eastAsia"/>
          <w:sz w:val="24"/>
          <w:u w:val="single"/>
        </w:rPr>
        <w:t xml:space="preserve"> </w:t>
      </w:r>
      <w:r>
        <w:rPr>
          <w:rFonts w:ascii="宋体" w:hAnsi="宋体" w:cs="宋体" w:hint="eastAsia"/>
          <w:sz w:val="24"/>
          <w:u w:val="single"/>
        </w:rPr>
        <w:t>壹佰零叁万元</w:t>
      </w:r>
      <w:r>
        <w:rPr>
          <w:rFonts w:ascii="宋体" w:hAnsi="宋体" w:cs="宋体" w:hint="eastAsia"/>
          <w:sz w:val="24"/>
          <w:u w:val="single"/>
        </w:rPr>
        <w:t>整</w:t>
      </w:r>
      <w:r>
        <w:rPr>
          <w:rFonts w:ascii="宋体" w:hAnsi="宋体" w:cs="宋体" w:hint="eastAsia"/>
          <w:sz w:val="24"/>
        </w:rPr>
        <w:t>。</w:t>
      </w:r>
    </w:p>
    <w:p w14:paraId="1F4D8121" w14:textId="77777777" w:rsidR="00B02E07" w:rsidRDefault="00B22891">
      <w:pPr>
        <w:adjustRightInd w:val="0"/>
        <w:snapToGrid w:val="0"/>
        <w:spacing w:line="360" w:lineRule="auto"/>
        <w:rPr>
          <w:rFonts w:ascii="宋体" w:hAnsi="宋体" w:cs="宋体"/>
          <w:b/>
          <w:sz w:val="24"/>
        </w:rPr>
      </w:pPr>
      <w:r>
        <w:rPr>
          <w:rFonts w:ascii="宋体" w:hAnsi="宋体" w:cs="宋体" w:hint="eastAsia"/>
          <w:b/>
          <w:sz w:val="24"/>
        </w:rPr>
        <w:t>4</w:t>
      </w:r>
      <w:r>
        <w:rPr>
          <w:rFonts w:ascii="宋体" w:hAnsi="宋体" w:cs="宋体" w:hint="eastAsia"/>
          <w:b/>
          <w:sz w:val="24"/>
        </w:rPr>
        <w:t>、</w:t>
      </w:r>
      <w:r>
        <w:rPr>
          <w:rFonts w:ascii="宋体" w:hAnsi="宋体" w:cs="宋体" w:hint="eastAsia"/>
          <w:b/>
          <w:sz w:val="24"/>
        </w:rPr>
        <w:t>付款方式</w:t>
      </w:r>
    </w:p>
    <w:p w14:paraId="0BC1DBD0" w14:textId="77777777" w:rsidR="00B02E07" w:rsidRDefault="00B22891">
      <w:pPr>
        <w:adjustRightInd w:val="0"/>
        <w:snapToGrid w:val="0"/>
        <w:spacing w:line="360" w:lineRule="auto"/>
        <w:ind w:firstLineChars="200" w:firstLine="480"/>
        <w:rPr>
          <w:rFonts w:ascii="宋体" w:hAnsi="宋体" w:cs="宋体"/>
          <w:sz w:val="24"/>
          <w:u w:val="single"/>
        </w:rPr>
      </w:pPr>
      <w:r>
        <w:rPr>
          <w:rFonts w:ascii="宋体" w:hAnsi="宋体" w:cs="宋体" w:hint="eastAsia"/>
          <w:sz w:val="24"/>
        </w:rPr>
        <w:t>本合同的付款方式为：</w:t>
      </w:r>
      <w:r>
        <w:rPr>
          <w:rFonts w:ascii="宋体" w:hAnsi="宋体" w:cs="宋体" w:hint="eastAsia"/>
          <w:sz w:val="24"/>
          <w:u w:val="single"/>
        </w:rPr>
        <w:t>根据甲方资金到位情况，双方协商付款，付款前乙方需要开具相对应的发票。</w:t>
      </w:r>
    </w:p>
    <w:p w14:paraId="73193899" w14:textId="77777777" w:rsidR="00B02E07" w:rsidRDefault="00B22891">
      <w:pPr>
        <w:pStyle w:val="10"/>
        <w:adjustRightInd w:val="0"/>
        <w:snapToGrid w:val="0"/>
        <w:spacing w:line="360" w:lineRule="auto"/>
        <w:ind w:firstLineChars="200" w:firstLine="480"/>
        <w:rPr>
          <w:rFonts w:ascii="宋体" w:eastAsia="宋体" w:hAnsi="宋体" w:cs="宋体"/>
          <w:sz w:val="24"/>
        </w:rPr>
      </w:pPr>
      <w:r>
        <w:rPr>
          <w:rFonts w:ascii="宋体" w:eastAsia="宋体" w:hAnsi="宋体" w:cs="宋体" w:hint="eastAsia"/>
          <w:sz w:val="24"/>
        </w:rPr>
        <w:t>甲方开票信息：</w:t>
      </w:r>
    </w:p>
    <w:p w14:paraId="0C90C8B3" w14:textId="77777777" w:rsidR="00B02E07" w:rsidRDefault="00B22891">
      <w:pPr>
        <w:pStyle w:val="10"/>
        <w:adjustRightInd w:val="0"/>
        <w:snapToGrid w:val="0"/>
        <w:spacing w:line="360" w:lineRule="auto"/>
        <w:ind w:firstLineChars="200" w:firstLine="480"/>
        <w:rPr>
          <w:rFonts w:ascii="宋体" w:eastAsia="宋体" w:hAnsi="宋体" w:cs="宋体"/>
          <w:sz w:val="24"/>
        </w:rPr>
      </w:pPr>
      <w:r>
        <w:rPr>
          <w:rFonts w:ascii="宋体" w:eastAsia="宋体" w:hAnsi="宋体" w:cs="宋体" w:hint="eastAsia"/>
          <w:sz w:val="24"/>
        </w:rPr>
        <w:t>名称：</w:t>
      </w:r>
      <w:r>
        <w:rPr>
          <w:rFonts w:ascii="宋体" w:eastAsia="宋体" w:hAnsi="宋体" w:cs="宋体"/>
          <w:sz w:val="24"/>
        </w:rPr>
        <w:t>北京市西城区奋斗小学</w:t>
      </w:r>
      <w:r>
        <w:rPr>
          <w:rFonts w:ascii="宋体" w:eastAsia="宋体" w:hAnsi="宋体" w:cs="宋体" w:hint="eastAsia"/>
          <w:sz w:val="24"/>
        </w:rPr>
        <w:t>。</w:t>
      </w:r>
    </w:p>
    <w:p w14:paraId="028ACEB6" w14:textId="77777777" w:rsidR="00B02E07" w:rsidRDefault="00B22891">
      <w:pPr>
        <w:pStyle w:val="10"/>
        <w:adjustRightInd w:val="0"/>
        <w:snapToGrid w:val="0"/>
        <w:spacing w:line="360" w:lineRule="auto"/>
        <w:ind w:firstLineChars="200" w:firstLine="480"/>
        <w:rPr>
          <w:rFonts w:ascii="宋体" w:eastAsia="宋体" w:hAnsi="宋体" w:cs="宋体"/>
          <w:sz w:val="24"/>
        </w:rPr>
      </w:pPr>
      <w:r>
        <w:rPr>
          <w:rFonts w:ascii="宋体" w:eastAsia="宋体" w:hAnsi="宋体" w:cs="宋体" w:hint="eastAsia"/>
          <w:sz w:val="24"/>
        </w:rPr>
        <w:t>统一社会信用代码：</w:t>
      </w:r>
      <w:r>
        <w:rPr>
          <w:rFonts w:ascii="宋体" w:eastAsia="宋体" w:hAnsi="宋体" w:cs="宋体" w:hint="eastAsia"/>
          <w:sz w:val="24"/>
        </w:rPr>
        <w:t>12110102400793126T</w:t>
      </w:r>
    </w:p>
    <w:p w14:paraId="58B81F87" w14:textId="77777777" w:rsidR="00B02E07" w:rsidRDefault="00B22891">
      <w:pPr>
        <w:pStyle w:val="10"/>
        <w:adjustRightInd w:val="0"/>
        <w:snapToGrid w:val="0"/>
        <w:spacing w:line="360" w:lineRule="auto"/>
        <w:ind w:firstLineChars="200" w:firstLine="480"/>
        <w:rPr>
          <w:rFonts w:ascii="宋体" w:eastAsia="宋体" w:hAnsi="宋体" w:cs="宋体"/>
          <w:sz w:val="24"/>
        </w:rPr>
      </w:pPr>
      <w:r>
        <w:rPr>
          <w:rFonts w:ascii="宋体" w:eastAsia="宋体" w:hAnsi="宋体" w:cs="宋体" w:hint="eastAsia"/>
          <w:sz w:val="24"/>
        </w:rPr>
        <w:t>注册登记地址：北京市西城区月台胡同</w:t>
      </w:r>
      <w:r>
        <w:rPr>
          <w:rFonts w:ascii="宋体" w:eastAsia="宋体" w:hAnsi="宋体" w:cs="宋体" w:hint="eastAsia"/>
          <w:sz w:val="24"/>
        </w:rPr>
        <w:t xml:space="preserve"> 15 </w:t>
      </w:r>
      <w:r>
        <w:rPr>
          <w:rFonts w:ascii="宋体" w:eastAsia="宋体" w:hAnsi="宋体" w:cs="宋体" w:hint="eastAsia"/>
          <w:sz w:val="24"/>
        </w:rPr>
        <w:t>号</w:t>
      </w:r>
    </w:p>
    <w:p w14:paraId="336EA248" w14:textId="77777777" w:rsidR="00B02E07" w:rsidRDefault="00B22891">
      <w:pPr>
        <w:pStyle w:val="10"/>
        <w:adjustRightInd w:val="0"/>
        <w:snapToGrid w:val="0"/>
        <w:spacing w:line="360" w:lineRule="auto"/>
        <w:ind w:firstLineChars="200" w:firstLine="480"/>
        <w:rPr>
          <w:rFonts w:ascii="宋体" w:eastAsia="宋体" w:hAnsi="宋体" w:cs="宋体"/>
          <w:sz w:val="24"/>
        </w:rPr>
      </w:pPr>
      <w:r>
        <w:rPr>
          <w:rFonts w:ascii="宋体" w:eastAsia="宋体" w:hAnsi="宋体" w:cs="宋体" w:hint="eastAsia"/>
          <w:sz w:val="24"/>
        </w:rPr>
        <w:t>乙方收款信息：</w:t>
      </w:r>
    </w:p>
    <w:p w14:paraId="67CEFB02" w14:textId="77777777" w:rsidR="00B02E07" w:rsidRDefault="00B22891">
      <w:pPr>
        <w:pStyle w:val="10"/>
        <w:adjustRightInd w:val="0"/>
        <w:snapToGrid w:val="0"/>
        <w:spacing w:line="360" w:lineRule="auto"/>
        <w:ind w:firstLineChars="200" w:firstLine="480"/>
        <w:rPr>
          <w:rFonts w:ascii="宋体" w:eastAsia="宋体" w:hAnsi="宋体" w:cs="宋体"/>
          <w:sz w:val="24"/>
        </w:rPr>
      </w:pPr>
      <w:r>
        <w:rPr>
          <w:rFonts w:ascii="宋体" w:eastAsia="宋体" w:hAnsi="宋体" w:cs="宋体"/>
          <w:sz w:val="24"/>
        </w:rPr>
        <w:lastRenderedPageBreak/>
        <w:t>名称：北京百华科技有限公司</w:t>
      </w:r>
    </w:p>
    <w:p w14:paraId="204B7E47" w14:textId="77777777" w:rsidR="00B02E07" w:rsidRDefault="00B22891">
      <w:pPr>
        <w:pStyle w:val="10"/>
        <w:adjustRightInd w:val="0"/>
        <w:snapToGrid w:val="0"/>
        <w:spacing w:line="360" w:lineRule="auto"/>
        <w:ind w:firstLineChars="200" w:firstLine="480"/>
        <w:rPr>
          <w:rFonts w:ascii="宋体" w:eastAsia="宋体" w:hAnsi="宋体" w:cs="宋体"/>
          <w:sz w:val="24"/>
        </w:rPr>
      </w:pPr>
      <w:r>
        <w:rPr>
          <w:rFonts w:ascii="宋体" w:eastAsia="宋体" w:hAnsi="宋体" w:cs="宋体"/>
          <w:sz w:val="24"/>
        </w:rPr>
        <w:t>纳税人识别号：</w:t>
      </w:r>
      <w:r>
        <w:rPr>
          <w:rFonts w:ascii="宋体" w:eastAsia="宋体" w:hAnsi="宋体" w:cs="宋体"/>
          <w:sz w:val="24"/>
        </w:rPr>
        <w:t>91110106MABYJUG3X5</w:t>
      </w:r>
    </w:p>
    <w:p w14:paraId="395C3213" w14:textId="77777777" w:rsidR="00B02E07" w:rsidRDefault="00B22891">
      <w:pPr>
        <w:pStyle w:val="10"/>
        <w:adjustRightInd w:val="0"/>
        <w:snapToGrid w:val="0"/>
        <w:spacing w:line="360" w:lineRule="auto"/>
        <w:ind w:firstLineChars="200" w:firstLine="480"/>
        <w:rPr>
          <w:rFonts w:ascii="宋体" w:eastAsia="宋体" w:hAnsi="宋体" w:cs="宋体"/>
          <w:sz w:val="24"/>
        </w:rPr>
      </w:pPr>
      <w:r>
        <w:rPr>
          <w:rFonts w:ascii="宋体" w:eastAsia="宋体" w:hAnsi="宋体" w:cs="宋体"/>
          <w:sz w:val="24"/>
        </w:rPr>
        <w:t>注册地址：北京市丰台</w:t>
      </w:r>
      <w:proofErr w:type="gramStart"/>
      <w:r>
        <w:rPr>
          <w:rFonts w:ascii="宋体" w:eastAsia="宋体" w:hAnsi="宋体" w:cs="宋体"/>
          <w:sz w:val="24"/>
        </w:rPr>
        <w:t>区航丰路</w:t>
      </w:r>
      <w:proofErr w:type="gramEnd"/>
      <w:r>
        <w:rPr>
          <w:rFonts w:ascii="宋体" w:eastAsia="宋体" w:hAnsi="宋体" w:cs="宋体"/>
          <w:sz w:val="24"/>
        </w:rPr>
        <w:t>1</w:t>
      </w:r>
      <w:r>
        <w:rPr>
          <w:rFonts w:ascii="宋体" w:eastAsia="宋体" w:hAnsi="宋体" w:cs="宋体"/>
          <w:sz w:val="24"/>
        </w:rPr>
        <w:t>号院</w:t>
      </w:r>
      <w:r>
        <w:rPr>
          <w:rFonts w:ascii="宋体" w:eastAsia="宋体" w:hAnsi="宋体" w:cs="宋体"/>
          <w:sz w:val="24"/>
        </w:rPr>
        <w:t>2</w:t>
      </w:r>
      <w:r>
        <w:rPr>
          <w:rFonts w:ascii="宋体" w:eastAsia="宋体" w:hAnsi="宋体" w:cs="宋体"/>
          <w:sz w:val="24"/>
        </w:rPr>
        <w:t>号楼</w:t>
      </w:r>
      <w:r>
        <w:rPr>
          <w:rFonts w:ascii="宋体" w:eastAsia="宋体" w:hAnsi="宋体" w:cs="宋体"/>
          <w:sz w:val="24"/>
        </w:rPr>
        <w:t>5</w:t>
      </w:r>
      <w:r>
        <w:rPr>
          <w:rFonts w:ascii="宋体" w:eastAsia="宋体" w:hAnsi="宋体" w:cs="宋体"/>
          <w:sz w:val="24"/>
        </w:rPr>
        <w:t>层</w:t>
      </w:r>
      <w:r>
        <w:rPr>
          <w:rFonts w:ascii="宋体" w:eastAsia="宋体" w:hAnsi="宋体" w:cs="宋体"/>
          <w:sz w:val="24"/>
        </w:rPr>
        <w:t>512-18</w:t>
      </w:r>
    </w:p>
    <w:p w14:paraId="5A1895CD" w14:textId="77777777" w:rsidR="00B02E07" w:rsidRDefault="00B22891">
      <w:pPr>
        <w:pStyle w:val="10"/>
        <w:adjustRightInd w:val="0"/>
        <w:snapToGrid w:val="0"/>
        <w:spacing w:line="360" w:lineRule="auto"/>
        <w:ind w:firstLineChars="200" w:firstLine="480"/>
        <w:rPr>
          <w:rFonts w:ascii="宋体" w:eastAsia="宋体" w:hAnsi="宋体" w:cs="宋体"/>
          <w:sz w:val="24"/>
        </w:rPr>
      </w:pPr>
      <w:r>
        <w:rPr>
          <w:rFonts w:ascii="宋体" w:eastAsia="宋体" w:hAnsi="宋体" w:cs="宋体"/>
          <w:sz w:val="24"/>
        </w:rPr>
        <w:t>开户行及账号：招商银行股份有限公司北京丰台支行</w:t>
      </w:r>
      <w:r>
        <w:rPr>
          <w:rFonts w:ascii="宋体" w:eastAsia="宋体" w:hAnsi="宋体" w:cs="宋体"/>
          <w:sz w:val="24"/>
        </w:rPr>
        <w:t>110961775310001</w:t>
      </w:r>
    </w:p>
    <w:p w14:paraId="2215D6FE" w14:textId="77777777" w:rsidR="00B02E07" w:rsidRDefault="00B22891">
      <w:pPr>
        <w:adjustRightInd w:val="0"/>
        <w:snapToGrid w:val="0"/>
        <w:spacing w:line="360" w:lineRule="auto"/>
        <w:rPr>
          <w:rFonts w:ascii="宋体" w:hAnsi="宋体" w:cs="宋体"/>
          <w:b/>
          <w:sz w:val="24"/>
        </w:rPr>
      </w:pPr>
      <w:r>
        <w:rPr>
          <w:rFonts w:ascii="宋体" w:hAnsi="宋体" w:cs="宋体" w:hint="eastAsia"/>
          <w:b/>
          <w:sz w:val="24"/>
        </w:rPr>
        <w:t>5</w:t>
      </w:r>
      <w:r>
        <w:rPr>
          <w:rFonts w:ascii="宋体" w:hAnsi="宋体" w:cs="宋体" w:hint="eastAsia"/>
          <w:b/>
          <w:sz w:val="24"/>
        </w:rPr>
        <w:t>、本合同货物的交货时间及交货地点</w:t>
      </w:r>
    </w:p>
    <w:p w14:paraId="3F23B622" w14:textId="77777777" w:rsidR="00B02E07" w:rsidRDefault="00B22891">
      <w:pPr>
        <w:adjustRightInd w:val="0"/>
        <w:snapToGrid w:val="0"/>
        <w:spacing w:line="360" w:lineRule="auto"/>
        <w:ind w:firstLineChars="200" w:firstLine="480"/>
        <w:rPr>
          <w:rFonts w:ascii="宋体" w:hAnsi="宋体" w:cs="宋体"/>
          <w:sz w:val="24"/>
        </w:rPr>
      </w:pPr>
      <w:r>
        <w:rPr>
          <w:rFonts w:ascii="宋体" w:hAnsi="宋体" w:cs="宋体" w:hint="eastAsia"/>
          <w:sz w:val="24"/>
        </w:rPr>
        <w:t>交货方式：现场交货</w:t>
      </w:r>
    </w:p>
    <w:p w14:paraId="219DF013" w14:textId="77777777" w:rsidR="00B02E07" w:rsidRDefault="00B22891">
      <w:pPr>
        <w:adjustRightInd w:val="0"/>
        <w:snapToGrid w:val="0"/>
        <w:spacing w:line="360" w:lineRule="auto"/>
        <w:ind w:firstLineChars="200" w:firstLine="480"/>
        <w:rPr>
          <w:rFonts w:ascii="宋体" w:hAnsi="宋体" w:cs="宋体"/>
          <w:sz w:val="24"/>
          <w:u w:val="single"/>
        </w:rPr>
      </w:pPr>
      <w:r>
        <w:rPr>
          <w:rFonts w:ascii="宋体" w:hAnsi="宋体" w:cs="宋体" w:hint="eastAsia"/>
          <w:sz w:val="24"/>
        </w:rPr>
        <w:t>交货地点：</w:t>
      </w:r>
      <w:r>
        <w:rPr>
          <w:rFonts w:ascii="宋体" w:hAnsi="宋体" w:cs="宋体" w:hint="eastAsia"/>
          <w:sz w:val="24"/>
          <w:u w:val="single"/>
        </w:rPr>
        <w:t>北京市西城区奋斗小学。</w:t>
      </w:r>
    </w:p>
    <w:p w14:paraId="4E3B9AF1" w14:textId="77777777" w:rsidR="00B02E07" w:rsidRDefault="00B22891">
      <w:pPr>
        <w:adjustRightInd w:val="0"/>
        <w:snapToGrid w:val="0"/>
        <w:spacing w:line="360" w:lineRule="auto"/>
        <w:ind w:firstLineChars="200" w:firstLine="480"/>
        <w:rPr>
          <w:rFonts w:ascii="宋体" w:hAnsi="宋体" w:cs="宋体"/>
          <w:sz w:val="24"/>
          <w:u w:val="single"/>
        </w:rPr>
      </w:pPr>
      <w:r>
        <w:rPr>
          <w:rFonts w:ascii="宋体" w:hAnsi="宋体" w:cs="宋体" w:hint="eastAsia"/>
          <w:sz w:val="24"/>
        </w:rPr>
        <w:t>交货时间：</w:t>
      </w:r>
      <w:r>
        <w:rPr>
          <w:rFonts w:ascii="宋体" w:hAnsi="宋体" w:cs="宋体" w:hint="eastAsia"/>
          <w:sz w:val="24"/>
          <w:u w:val="single"/>
        </w:rPr>
        <w:t>合同签订后</w:t>
      </w:r>
      <w:r>
        <w:rPr>
          <w:rFonts w:ascii="宋体" w:hAnsi="宋体" w:cs="宋体" w:hint="eastAsia"/>
          <w:sz w:val="24"/>
          <w:u w:val="single"/>
        </w:rPr>
        <w:t>15</w:t>
      </w:r>
      <w:r>
        <w:rPr>
          <w:rFonts w:ascii="宋体" w:hAnsi="宋体" w:cs="宋体" w:hint="eastAsia"/>
          <w:sz w:val="24"/>
          <w:u w:val="single"/>
        </w:rPr>
        <w:t>日内交货。</w:t>
      </w:r>
    </w:p>
    <w:p w14:paraId="56922E16" w14:textId="77777777" w:rsidR="00B02E07" w:rsidRDefault="00B02E07">
      <w:pPr>
        <w:adjustRightInd w:val="0"/>
        <w:snapToGrid w:val="0"/>
        <w:spacing w:line="360" w:lineRule="auto"/>
        <w:rPr>
          <w:rFonts w:ascii="宋体" w:hAnsi="宋体" w:cs="宋体"/>
          <w:sz w:val="24"/>
          <w:u w:val="single"/>
        </w:rPr>
      </w:pPr>
    </w:p>
    <w:p w14:paraId="5B783074" w14:textId="77777777" w:rsidR="00B02E07" w:rsidRDefault="00B22891">
      <w:pPr>
        <w:adjustRightInd w:val="0"/>
        <w:snapToGrid w:val="0"/>
        <w:spacing w:line="360" w:lineRule="auto"/>
        <w:rPr>
          <w:rFonts w:ascii="宋体" w:hAnsi="宋体" w:cs="宋体"/>
          <w:b/>
          <w:sz w:val="24"/>
        </w:rPr>
      </w:pPr>
      <w:r>
        <w:rPr>
          <w:rFonts w:ascii="宋体" w:hAnsi="宋体" w:cs="宋体" w:hint="eastAsia"/>
          <w:b/>
          <w:sz w:val="24"/>
        </w:rPr>
        <w:t>6</w:t>
      </w:r>
      <w:r>
        <w:rPr>
          <w:rFonts w:ascii="宋体" w:hAnsi="宋体" w:cs="宋体" w:hint="eastAsia"/>
          <w:b/>
          <w:sz w:val="24"/>
        </w:rPr>
        <w:t>、合同的</w:t>
      </w:r>
      <w:r>
        <w:rPr>
          <w:rFonts w:ascii="宋体" w:hAnsi="宋体" w:cs="宋体" w:hint="eastAsia"/>
          <w:b/>
          <w:sz w:val="24"/>
        </w:rPr>
        <w:t>份数及</w:t>
      </w:r>
      <w:r>
        <w:rPr>
          <w:rFonts w:ascii="宋体" w:hAnsi="宋体" w:cs="宋体" w:hint="eastAsia"/>
          <w:b/>
          <w:sz w:val="24"/>
        </w:rPr>
        <w:t>生效</w:t>
      </w:r>
    </w:p>
    <w:p w14:paraId="0A587722" w14:textId="77777777" w:rsidR="00B02E07" w:rsidRDefault="00B22891">
      <w:pPr>
        <w:adjustRightInd w:val="0"/>
        <w:snapToGrid w:val="0"/>
        <w:spacing w:line="360" w:lineRule="auto"/>
        <w:ind w:firstLineChars="200" w:firstLine="480"/>
        <w:rPr>
          <w:rFonts w:ascii="宋体" w:hAnsi="宋体" w:cs="宋体"/>
          <w:sz w:val="24"/>
        </w:rPr>
      </w:pPr>
      <w:r>
        <w:rPr>
          <w:rFonts w:ascii="宋体" w:hAnsi="宋体" w:cs="宋体" w:hint="eastAsia"/>
          <w:sz w:val="24"/>
        </w:rPr>
        <w:t>本合同一式</w:t>
      </w:r>
      <w:r>
        <w:rPr>
          <w:rFonts w:ascii="宋体" w:hAnsi="宋体" w:cs="宋体" w:hint="eastAsia"/>
          <w:sz w:val="24"/>
          <w:u w:val="single"/>
        </w:rPr>
        <w:t>陆</w:t>
      </w:r>
      <w:r>
        <w:rPr>
          <w:rFonts w:ascii="宋体" w:hAnsi="宋体" w:cs="宋体" w:hint="eastAsia"/>
          <w:sz w:val="24"/>
        </w:rPr>
        <w:t>份，</w:t>
      </w:r>
      <w:r>
        <w:rPr>
          <w:rFonts w:ascii="宋体" w:hAnsi="宋体" w:cs="宋体" w:hint="eastAsia"/>
          <w:sz w:val="24"/>
          <w:u w:val="single"/>
        </w:rPr>
        <w:t>甲方</w:t>
      </w:r>
      <w:r>
        <w:rPr>
          <w:rFonts w:ascii="宋体" w:hAnsi="宋体" w:cs="宋体" w:hint="eastAsia"/>
          <w:sz w:val="24"/>
        </w:rPr>
        <w:t>和</w:t>
      </w:r>
      <w:r>
        <w:rPr>
          <w:rFonts w:ascii="宋体" w:hAnsi="宋体" w:cs="宋体" w:hint="eastAsia"/>
          <w:sz w:val="24"/>
          <w:u w:val="single"/>
        </w:rPr>
        <w:t>乙方</w:t>
      </w:r>
      <w:r>
        <w:rPr>
          <w:rFonts w:ascii="宋体" w:hAnsi="宋体" w:cs="宋体" w:hint="eastAsia"/>
          <w:sz w:val="24"/>
        </w:rPr>
        <w:t>各执</w:t>
      </w:r>
      <w:r>
        <w:rPr>
          <w:rFonts w:ascii="宋体" w:hAnsi="宋体" w:cs="宋体" w:hint="eastAsia"/>
          <w:sz w:val="24"/>
          <w:u w:val="single"/>
        </w:rPr>
        <w:t>叁</w:t>
      </w:r>
      <w:r>
        <w:rPr>
          <w:rFonts w:ascii="宋体" w:hAnsi="宋体" w:cs="宋体" w:hint="eastAsia"/>
          <w:sz w:val="24"/>
        </w:rPr>
        <w:t>份</w:t>
      </w:r>
      <w:r>
        <w:rPr>
          <w:rFonts w:ascii="宋体" w:hAnsi="宋体" w:cs="宋体" w:hint="eastAsia"/>
          <w:sz w:val="24"/>
        </w:rPr>
        <w:t>，</w:t>
      </w:r>
      <w:r>
        <w:rPr>
          <w:rFonts w:ascii="宋体" w:hAnsi="宋体" w:cs="宋体" w:hint="eastAsia"/>
          <w:sz w:val="24"/>
        </w:rPr>
        <w:t>具有同等法律效力。</w:t>
      </w:r>
    </w:p>
    <w:p w14:paraId="6A3D02EB" w14:textId="77777777" w:rsidR="00B02E07" w:rsidRDefault="00B22891">
      <w:pPr>
        <w:adjustRightInd w:val="0"/>
        <w:snapToGrid w:val="0"/>
        <w:spacing w:line="360" w:lineRule="auto"/>
        <w:ind w:firstLineChars="200" w:firstLine="480"/>
        <w:rPr>
          <w:rFonts w:ascii="宋体" w:hAnsi="宋体" w:cs="宋体"/>
          <w:sz w:val="24"/>
        </w:rPr>
      </w:pPr>
      <w:r>
        <w:rPr>
          <w:rFonts w:ascii="宋体" w:hAnsi="宋体" w:cs="宋体" w:hint="eastAsia"/>
          <w:sz w:val="24"/>
        </w:rPr>
        <w:t>本合同经双方各自的授权代表签</w:t>
      </w:r>
      <w:r>
        <w:rPr>
          <w:rFonts w:ascii="宋体" w:hAnsi="宋体" w:cs="宋体" w:hint="eastAsia"/>
          <w:sz w:val="24"/>
        </w:rPr>
        <w:t>字</w:t>
      </w:r>
      <w:r>
        <w:rPr>
          <w:rFonts w:ascii="宋体" w:hAnsi="宋体" w:cs="宋体" w:hint="eastAsia"/>
          <w:sz w:val="24"/>
        </w:rPr>
        <w:t>、加盖单位公章或合同专用章之日起生效。</w:t>
      </w:r>
    </w:p>
    <w:p w14:paraId="0FF416ED" w14:textId="77777777" w:rsidR="00B02E07" w:rsidRDefault="00B02E07">
      <w:pPr>
        <w:spacing w:before="120" w:line="360" w:lineRule="auto"/>
        <w:ind w:firstLine="454"/>
        <w:rPr>
          <w:rFonts w:ascii="宋体" w:hAnsi="宋体" w:cs="宋体"/>
          <w:sz w:val="24"/>
        </w:rPr>
      </w:pPr>
    </w:p>
    <w:p w14:paraId="0EBCA814" w14:textId="77777777" w:rsidR="00B02E07" w:rsidRDefault="00B22891">
      <w:pPr>
        <w:spacing w:before="120" w:line="360" w:lineRule="auto"/>
        <w:rPr>
          <w:rFonts w:ascii="宋体" w:hAnsi="宋体" w:cs="宋体"/>
          <w:sz w:val="24"/>
        </w:rPr>
      </w:pPr>
      <w:r>
        <w:rPr>
          <w:rFonts w:ascii="宋体" w:hAnsi="宋体" w:cs="宋体" w:hint="eastAsia"/>
          <w:sz w:val="24"/>
        </w:rPr>
        <w:t>甲方</w:t>
      </w:r>
      <w:r>
        <w:rPr>
          <w:rFonts w:ascii="宋体" w:hAnsi="宋体" w:cs="宋体" w:hint="eastAsia"/>
          <w:sz w:val="24"/>
        </w:rPr>
        <w:t>：</w:t>
      </w:r>
      <w:r>
        <w:rPr>
          <w:rFonts w:ascii="宋体" w:hAnsi="宋体" w:cs="宋体" w:hint="eastAsia"/>
          <w:sz w:val="24"/>
          <w:u w:val="single"/>
        </w:rPr>
        <w:t xml:space="preserve"> </w:t>
      </w:r>
      <w:r>
        <w:rPr>
          <w:rFonts w:ascii="宋体" w:hAnsi="宋体" w:cs="宋体" w:hint="eastAsia"/>
          <w:sz w:val="24"/>
          <w:u w:val="single"/>
        </w:rPr>
        <w:t>北京市西城区奋斗小学</w:t>
      </w:r>
      <w:r>
        <w:rPr>
          <w:rFonts w:ascii="宋体" w:hAnsi="宋体" w:cs="宋体" w:hint="eastAsia"/>
          <w:sz w:val="24"/>
        </w:rPr>
        <w:t xml:space="preserve"> </w:t>
      </w:r>
      <w:r>
        <w:rPr>
          <w:rFonts w:ascii="宋体" w:hAnsi="宋体" w:cs="宋体" w:hint="eastAsia"/>
          <w:sz w:val="24"/>
        </w:rPr>
        <w:tab/>
      </w:r>
      <w:r>
        <w:rPr>
          <w:rFonts w:ascii="宋体" w:hAnsi="宋体" w:cs="宋体" w:hint="eastAsia"/>
          <w:sz w:val="24"/>
        </w:rPr>
        <w:tab/>
        <w:t xml:space="preserve">  </w:t>
      </w:r>
      <w:r>
        <w:rPr>
          <w:rFonts w:ascii="宋体" w:hAnsi="宋体" w:cs="宋体" w:hint="eastAsia"/>
          <w:sz w:val="24"/>
        </w:rPr>
        <w:t>乙方</w:t>
      </w:r>
      <w:r>
        <w:rPr>
          <w:rFonts w:ascii="宋体" w:hAnsi="宋体" w:cs="宋体" w:hint="eastAsia"/>
          <w:sz w:val="24"/>
        </w:rPr>
        <w:t>：</w:t>
      </w:r>
      <w:r>
        <w:rPr>
          <w:rFonts w:ascii="宋体" w:hAnsi="宋体" w:cs="宋体" w:hint="eastAsia"/>
          <w:sz w:val="24"/>
          <w:u w:val="single"/>
        </w:rPr>
        <w:t xml:space="preserve">  </w:t>
      </w:r>
      <w:r>
        <w:rPr>
          <w:rFonts w:ascii="宋体" w:hAnsi="宋体" w:cs="宋体" w:hint="eastAsia"/>
          <w:sz w:val="24"/>
          <w:u w:val="single"/>
        </w:rPr>
        <w:t>北京百华科技有限公司</w:t>
      </w:r>
      <w:r>
        <w:rPr>
          <w:rFonts w:ascii="宋体" w:hAnsi="宋体" w:cs="宋体" w:hint="eastAsia"/>
          <w:sz w:val="24"/>
          <w:u w:val="single"/>
        </w:rPr>
        <w:t xml:space="preserve">  </w:t>
      </w:r>
      <w:r>
        <w:rPr>
          <w:rFonts w:ascii="宋体" w:hAnsi="宋体" w:cs="宋体" w:hint="eastAsia"/>
          <w:sz w:val="24"/>
        </w:rPr>
        <w:t xml:space="preserve">              </w:t>
      </w:r>
      <w:r>
        <w:rPr>
          <w:rFonts w:ascii="宋体" w:hAnsi="宋体" w:cs="宋体" w:hint="eastAsia"/>
          <w:sz w:val="24"/>
        </w:rPr>
        <w:t xml:space="preserve">　</w:t>
      </w:r>
    </w:p>
    <w:p w14:paraId="5F80AE4F" w14:textId="77777777" w:rsidR="00B02E07" w:rsidRDefault="00B22891">
      <w:pPr>
        <w:spacing w:before="120" w:line="360" w:lineRule="auto"/>
        <w:rPr>
          <w:rFonts w:ascii="宋体" w:hAnsi="宋体" w:cs="宋体"/>
          <w:sz w:val="24"/>
          <w:u w:val="single"/>
        </w:rPr>
      </w:pPr>
      <w:r>
        <w:rPr>
          <w:rFonts w:ascii="宋体" w:hAnsi="宋体" w:cs="宋体" w:hint="eastAsia"/>
          <w:sz w:val="24"/>
        </w:rPr>
        <w:t>名称：</w:t>
      </w:r>
      <w:r>
        <w:rPr>
          <w:rFonts w:ascii="宋体" w:hAnsi="宋体" w:cs="宋体" w:hint="eastAsia"/>
          <w:sz w:val="24"/>
        </w:rPr>
        <w:t>(</w:t>
      </w:r>
      <w:r>
        <w:rPr>
          <w:rFonts w:ascii="宋体" w:hAnsi="宋体" w:cs="宋体" w:hint="eastAsia"/>
          <w:sz w:val="24"/>
        </w:rPr>
        <w:t>印章</w:t>
      </w:r>
      <w:r>
        <w:rPr>
          <w:rFonts w:ascii="宋体" w:hAnsi="宋体" w:cs="宋体" w:hint="eastAsia"/>
          <w:sz w:val="24"/>
        </w:rPr>
        <w:t>)</w:t>
      </w:r>
      <w:r>
        <w:rPr>
          <w:rFonts w:ascii="宋体" w:hAnsi="宋体" w:cs="宋体" w:hint="eastAsia"/>
          <w:sz w:val="24"/>
          <w:u w:val="single"/>
        </w:rPr>
        <w:t xml:space="preserve">              </w:t>
      </w:r>
      <w:r>
        <w:rPr>
          <w:rFonts w:ascii="宋体" w:hAnsi="宋体" w:cs="宋体" w:hint="eastAsia"/>
          <w:sz w:val="24"/>
        </w:rPr>
        <w:t xml:space="preserve">　　</w:t>
      </w:r>
      <w:proofErr w:type="gramStart"/>
      <w:r>
        <w:rPr>
          <w:rFonts w:ascii="宋体" w:hAnsi="宋体" w:cs="宋体" w:hint="eastAsia"/>
          <w:sz w:val="24"/>
        </w:rPr>
        <w:t xml:space="preserve">　</w:t>
      </w:r>
      <w:proofErr w:type="gramEnd"/>
      <w:r>
        <w:rPr>
          <w:rFonts w:ascii="宋体" w:hAnsi="宋体" w:cs="宋体" w:hint="eastAsia"/>
          <w:sz w:val="24"/>
        </w:rPr>
        <w:t xml:space="preserve">     </w:t>
      </w:r>
      <w:r>
        <w:rPr>
          <w:rFonts w:ascii="宋体" w:hAnsi="宋体" w:cs="宋体" w:hint="eastAsia"/>
          <w:sz w:val="24"/>
        </w:rPr>
        <w:t>名称：</w:t>
      </w:r>
      <w:r>
        <w:rPr>
          <w:rFonts w:ascii="宋体" w:hAnsi="宋体" w:cs="宋体" w:hint="eastAsia"/>
          <w:sz w:val="24"/>
        </w:rPr>
        <w:t>(</w:t>
      </w:r>
      <w:r>
        <w:rPr>
          <w:rFonts w:ascii="宋体" w:hAnsi="宋体" w:cs="宋体" w:hint="eastAsia"/>
          <w:sz w:val="24"/>
        </w:rPr>
        <w:t>印章</w:t>
      </w:r>
      <w:r>
        <w:rPr>
          <w:rFonts w:ascii="宋体" w:hAnsi="宋体" w:cs="宋体" w:hint="eastAsia"/>
          <w:sz w:val="24"/>
        </w:rPr>
        <w:t>)</w:t>
      </w:r>
      <w:r>
        <w:rPr>
          <w:rFonts w:ascii="宋体" w:hAnsi="宋体" w:cs="宋体" w:hint="eastAsia"/>
          <w:sz w:val="24"/>
          <w:u w:val="single"/>
        </w:rPr>
        <w:t xml:space="preserve">                   </w:t>
      </w:r>
    </w:p>
    <w:p w14:paraId="39D7B686" w14:textId="7BA90C83" w:rsidR="00B02E07" w:rsidRDefault="00B22891">
      <w:pPr>
        <w:spacing w:before="120" w:line="360" w:lineRule="auto"/>
        <w:rPr>
          <w:rFonts w:ascii="宋体" w:hAnsi="宋体" w:cs="宋体"/>
          <w:sz w:val="24"/>
        </w:rPr>
      </w:pPr>
      <w:r>
        <w:rPr>
          <w:rFonts w:ascii="宋体" w:hAnsi="宋体" w:cs="宋体" w:hint="eastAsia"/>
          <w:sz w:val="24"/>
          <w:u w:val="single"/>
        </w:rPr>
        <w:t xml:space="preserve"> 2026</w:t>
      </w:r>
      <w:r>
        <w:rPr>
          <w:rFonts w:ascii="宋体" w:hAnsi="宋体" w:cs="宋体" w:hint="eastAsia"/>
          <w:sz w:val="24"/>
          <w:u w:val="single"/>
        </w:rPr>
        <w:t xml:space="preserve"> </w:t>
      </w:r>
      <w:r>
        <w:rPr>
          <w:rFonts w:ascii="宋体" w:hAnsi="宋体" w:cs="宋体" w:hint="eastAsia"/>
          <w:sz w:val="24"/>
        </w:rPr>
        <w:t>年</w:t>
      </w:r>
      <w:r>
        <w:rPr>
          <w:rFonts w:ascii="宋体" w:hAnsi="宋体" w:cs="宋体" w:hint="eastAsia"/>
          <w:sz w:val="24"/>
          <w:u w:val="single"/>
        </w:rPr>
        <w:t xml:space="preserve">  09</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28</w:t>
      </w:r>
      <w:r>
        <w:rPr>
          <w:rFonts w:ascii="宋体" w:hAnsi="宋体" w:cs="宋体" w:hint="eastAsia"/>
          <w:sz w:val="24"/>
          <w:u w:val="single"/>
        </w:rPr>
        <w:t xml:space="preserve">  </w:t>
      </w:r>
      <w:r>
        <w:rPr>
          <w:rFonts w:ascii="宋体" w:hAnsi="宋体" w:cs="宋体" w:hint="eastAsia"/>
          <w:sz w:val="24"/>
        </w:rPr>
        <w:t xml:space="preserve">日　　　　　    </w:t>
      </w:r>
      <w:r>
        <w:rPr>
          <w:rFonts w:ascii="宋体" w:hAnsi="宋体" w:cs="宋体" w:hint="eastAsia"/>
          <w:sz w:val="24"/>
          <w:u w:val="single"/>
        </w:rPr>
        <w:t xml:space="preserve"> 2026</w:t>
      </w:r>
      <w:r>
        <w:rPr>
          <w:rFonts w:ascii="宋体" w:hAnsi="宋体" w:cs="宋体" w:hint="eastAsia"/>
          <w:sz w:val="24"/>
          <w:u w:val="single"/>
        </w:rPr>
        <w:t xml:space="preserve"> </w:t>
      </w:r>
      <w:r>
        <w:rPr>
          <w:rFonts w:ascii="宋体" w:hAnsi="宋体" w:cs="宋体" w:hint="eastAsia"/>
          <w:sz w:val="24"/>
        </w:rPr>
        <w:t>年</w:t>
      </w:r>
      <w:r>
        <w:rPr>
          <w:rFonts w:ascii="宋体" w:hAnsi="宋体" w:cs="宋体" w:hint="eastAsia"/>
          <w:sz w:val="24"/>
          <w:u w:val="single"/>
        </w:rPr>
        <w:t xml:space="preserve">  09</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28</w:t>
      </w:r>
      <w:bookmarkStart w:id="2" w:name="_GoBack"/>
      <w:bookmarkEnd w:id="2"/>
      <w:r>
        <w:rPr>
          <w:rFonts w:ascii="宋体" w:hAnsi="宋体" w:cs="宋体" w:hint="eastAsia"/>
          <w:sz w:val="24"/>
          <w:u w:val="single"/>
        </w:rPr>
        <w:t xml:space="preserve">  </w:t>
      </w:r>
      <w:r>
        <w:rPr>
          <w:rFonts w:ascii="宋体" w:hAnsi="宋体" w:cs="宋体" w:hint="eastAsia"/>
          <w:sz w:val="24"/>
        </w:rPr>
        <w:t>日</w:t>
      </w:r>
    </w:p>
    <w:p w14:paraId="7D46ED41" w14:textId="77777777" w:rsidR="00B02E07" w:rsidRDefault="00B22891">
      <w:pPr>
        <w:spacing w:before="120" w:line="360" w:lineRule="auto"/>
        <w:rPr>
          <w:rFonts w:ascii="宋体" w:hAnsi="宋体" w:cs="宋体"/>
          <w:sz w:val="24"/>
        </w:rPr>
      </w:pPr>
      <w:r>
        <w:rPr>
          <w:rFonts w:ascii="宋体" w:hAnsi="宋体" w:cs="宋体" w:hint="eastAsia"/>
          <w:sz w:val="24"/>
        </w:rPr>
        <w:t xml:space="preserve">　</w:t>
      </w:r>
    </w:p>
    <w:p w14:paraId="31EF5609" w14:textId="77777777" w:rsidR="00B02E07" w:rsidRDefault="00B22891">
      <w:pPr>
        <w:spacing w:before="120" w:line="360" w:lineRule="auto"/>
        <w:rPr>
          <w:rFonts w:ascii="宋体" w:hAnsi="宋体" w:cs="宋体"/>
          <w:sz w:val="24"/>
          <w:u w:val="single"/>
        </w:rPr>
      </w:pPr>
      <w:r>
        <w:rPr>
          <w:rFonts w:ascii="宋体" w:hAnsi="宋体" w:cs="宋体" w:hint="eastAsia"/>
          <w:sz w:val="24"/>
        </w:rPr>
        <w:t xml:space="preserve"> </w:t>
      </w:r>
      <w:r>
        <w:rPr>
          <w:rFonts w:ascii="宋体" w:hAnsi="宋体" w:cs="宋体" w:hint="eastAsia"/>
          <w:sz w:val="24"/>
        </w:rPr>
        <w:t>授权代表</w:t>
      </w:r>
      <w:r>
        <w:rPr>
          <w:rFonts w:ascii="宋体" w:hAnsi="宋体" w:cs="宋体" w:hint="eastAsia"/>
          <w:sz w:val="24"/>
        </w:rPr>
        <w:t>(</w:t>
      </w:r>
      <w:r>
        <w:rPr>
          <w:rFonts w:ascii="宋体" w:hAnsi="宋体" w:cs="宋体" w:hint="eastAsia"/>
          <w:sz w:val="24"/>
        </w:rPr>
        <w:t>签字</w:t>
      </w:r>
      <w:r>
        <w:rPr>
          <w:rFonts w:ascii="宋体" w:hAnsi="宋体" w:cs="宋体" w:hint="eastAsia"/>
          <w:sz w:val="24"/>
        </w:rPr>
        <w:t>)</w:t>
      </w:r>
      <w:r>
        <w:rPr>
          <w:rFonts w:ascii="宋体" w:hAnsi="宋体" w:cs="宋体" w:hint="eastAsia"/>
          <w:sz w:val="24"/>
        </w:rPr>
        <w:t>：</w:t>
      </w:r>
      <w:r>
        <w:rPr>
          <w:rFonts w:ascii="宋体" w:hAnsi="宋体" w:cs="宋体" w:hint="eastAsia"/>
          <w:sz w:val="24"/>
          <w:u w:val="single"/>
        </w:rPr>
        <w:t xml:space="preserve">           </w:t>
      </w:r>
      <w:r>
        <w:rPr>
          <w:rFonts w:ascii="宋体" w:hAnsi="宋体" w:cs="宋体" w:hint="eastAsia"/>
          <w:sz w:val="24"/>
        </w:rPr>
        <w:tab/>
      </w:r>
      <w:r>
        <w:rPr>
          <w:rFonts w:ascii="宋体" w:hAnsi="宋体" w:cs="宋体" w:hint="eastAsia"/>
          <w:sz w:val="24"/>
        </w:rPr>
        <w:tab/>
        <w:t xml:space="preserve">   </w:t>
      </w:r>
      <w:r>
        <w:rPr>
          <w:rFonts w:ascii="宋体" w:hAnsi="宋体" w:cs="宋体" w:hint="eastAsia"/>
          <w:sz w:val="24"/>
        </w:rPr>
        <w:t>授权代表</w:t>
      </w:r>
      <w:r>
        <w:rPr>
          <w:rFonts w:ascii="宋体" w:hAnsi="宋体" w:cs="宋体" w:hint="eastAsia"/>
          <w:sz w:val="24"/>
        </w:rPr>
        <w:t>(</w:t>
      </w:r>
      <w:r>
        <w:rPr>
          <w:rFonts w:ascii="宋体" w:hAnsi="宋体" w:cs="宋体" w:hint="eastAsia"/>
          <w:sz w:val="24"/>
        </w:rPr>
        <w:t>签字</w:t>
      </w:r>
      <w:r>
        <w:rPr>
          <w:rFonts w:ascii="宋体" w:hAnsi="宋体" w:cs="宋体" w:hint="eastAsia"/>
          <w:sz w:val="24"/>
        </w:rPr>
        <w:t>)</w:t>
      </w:r>
      <w:r>
        <w:rPr>
          <w:rFonts w:ascii="宋体" w:hAnsi="宋体" w:cs="宋体" w:hint="eastAsia"/>
          <w:sz w:val="24"/>
        </w:rPr>
        <w:t>：</w:t>
      </w:r>
      <w:r>
        <w:rPr>
          <w:rFonts w:ascii="宋体" w:hAnsi="宋体" w:cs="宋体" w:hint="eastAsia"/>
          <w:sz w:val="24"/>
          <w:u w:val="single"/>
        </w:rPr>
        <w:t xml:space="preserve">               </w:t>
      </w:r>
    </w:p>
    <w:p w14:paraId="4BBB9FA6" w14:textId="77777777" w:rsidR="00B02E07" w:rsidRDefault="00B22891">
      <w:pPr>
        <w:spacing w:before="120" w:line="360" w:lineRule="auto"/>
        <w:ind w:left="4560" w:hangingChars="1900" w:hanging="4560"/>
        <w:rPr>
          <w:rFonts w:ascii="宋体" w:hAnsi="宋体" w:cs="宋体"/>
          <w:sz w:val="24"/>
          <w:u w:val="single"/>
        </w:rPr>
      </w:pPr>
      <w:r>
        <w:rPr>
          <w:rFonts w:ascii="宋体" w:hAnsi="宋体" w:cs="宋体" w:hint="eastAsia"/>
          <w:sz w:val="24"/>
        </w:rPr>
        <w:t>地址：</w:t>
      </w:r>
      <w:r>
        <w:rPr>
          <w:rFonts w:ascii="宋体" w:hAnsi="宋体" w:cs="宋体"/>
          <w:sz w:val="24"/>
          <w:u w:val="single"/>
        </w:rPr>
        <w:t>北京市西城区月台胡同</w:t>
      </w:r>
      <w:r>
        <w:rPr>
          <w:rFonts w:ascii="宋体" w:hAnsi="宋体" w:cs="宋体"/>
          <w:sz w:val="24"/>
          <w:u w:val="single"/>
        </w:rPr>
        <w:t xml:space="preserve"> 15 </w:t>
      </w:r>
      <w:r>
        <w:rPr>
          <w:rFonts w:ascii="宋体" w:hAnsi="宋体" w:cs="宋体"/>
          <w:sz w:val="24"/>
          <w:u w:val="single"/>
        </w:rPr>
        <w:t>号</w:t>
      </w:r>
      <w:r>
        <w:rPr>
          <w:rFonts w:ascii="宋体" w:hAnsi="宋体" w:cs="宋体" w:hint="eastAsia"/>
          <w:sz w:val="24"/>
        </w:rPr>
        <w:tab/>
      </w:r>
      <w:r>
        <w:rPr>
          <w:rFonts w:ascii="宋体" w:hAnsi="宋体" w:cs="宋体" w:hint="eastAsia"/>
          <w:sz w:val="24"/>
        </w:rPr>
        <w:t>地址：</w:t>
      </w:r>
      <w:r>
        <w:rPr>
          <w:rFonts w:ascii="宋体" w:hAnsi="宋体" w:cs="宋体" w:hint="eastAsia"/>
          <w:sz w:val="24"/>
          <w:u w:val="single"/>
        </w:rPr>
        <w:t>北京市丰台</w:t>
      </w:r>
      <w:proofErr w:type="gramStart"/>
      <w:r>
        <w:rPr>
          <w:rFonts w:ascii="宋体" w:hAnsi="宋体" w:cs="宋体" w:hint="eastAsia"/>
          <w:sz w:val="24"/>
          <w:u w:val="single"/>
        </w:rPr>
        <w:t>区航丰路</w:t>
      </w:r>
      <w:proofErr w:type="gramEnd"/>
      <w:r>
        <w:rPr>
          <w:rFonts w:ascii="宋体" w:hAnsi="宋体" w:cs="宋体" w:hint="eastAsia"/>
          <w:sz w:val="24"/>
          <w:u w:val="single"/>
        </w:rPr>
        <w:t>1</w:t>
      </w:r>
      <w:r>
        <w:rPr>
          <w:rFonts w:ascii="宋体" w:hAnsi="宋体" w:cs="宋体" w:hint="eastAsia"/>
          <w:sz w:val="24"/>
          <w:u w:val="single"/>
        </w:rPr>
        <w:t>号院</w:t>
      </w:r>
      <w:r>
        <w:rPr>
          <w:rFonts w:ascii="宋体" w:hAnsi="宋体" w:cs="宋体" w:hint="eastAsia"/>
          <w:sz w:val="24"/>
          <w:u w:val="single"/>
        </w:rPr>
        <w:t>2</w:t>
      </w:r>
      <w:r>
        <w:rPr>
          <w:rFonts w:ascii="宋体" w:hAnsi="宋体" w:cs="宋体" w:hint="eastAsia"/>
          <w:sz w:val="24"/>
          <w:u w:val="single"/>
        </w:rPr>
        <w:t>号楼</w:t>
      </w:r>
      <w:r>
        <w:rPr>
          <w:rFonts w:ascii="宋体" w:hAnsi="宋体" w:cs="宋体" w:hint="eastAsia"/>
          <w:sz w:val="24"/>
          <w:u w:val="single"/>
        </w:rPr>
        <w:t>5</w:t>
      </w:r>
      <w:r>
        <w:rPr>
          <w:rFonts w:ascii="宋体" w:hAnsi="宋体" w:cs="宋体" w:hint="eastAsia"/>
          <w:sz w:val="24"/>
          <w:u w:val="single"/>
        </w:rPr>
        <w:t>层</w:t>
      </w:r>
      <w:r>
        <w:rPr>
          <w:rFonts w:ascii="宋体" w:hAnsi="宋体" w:cs="宋体" w:hint="eastAsia"/>
          <w:sz w:val="24"/>
          <w:u w:val="single"/>
        </w:rPr>
        <w:t>512-18</w:t>
      </w:r>
    </w:p>
    <w:p w14:paraId="42E5A805" w14:textId="77777777" w:rsidR="00B02E07" w:rsidRDefault="00B22891">
      <w:pPr>
        <w:spacing w:before="120" w:line="360" w:lineRule="auto"/>
        <w:ind w:firstLineChars="50" w:firstLine="120"/>
        <w:rPr>
          <w:rFonts w:ascii="宋体" w:hAnsi="宋体" w:cs="宋体"/>
          <w:sz w:val="24"/>
          <w:u w:val="single"/>
        </w:rPr>
      </w:pPr>
      <w:r>
        <w:rPr>
          <w:rFonts w:ascii="宋体" w:hAnsi="宋体" w:cs="宋体" w:hint="eastAsia"/>
          <w:sz w:val="24"/>
        </w:rPr>
        <w:t>邮政编码：</w:t>
      </w:r>
      <w:r>
        <w:rPr>
          <w:rFonts w:ascii="宋体" w:hAnsi="宋体" w:cs="宋体" w:hint="eastAsia"/>
          <w:sz w:val="24"/>
          <w:u w:val="single"/>
        </w:rPr>
        <w:tab/>
      </w:r>
      <w:r>
        <w:rPr>
          <w:rFonts w:ascii="宋体" w:hAnsi="宋体" w:cs="宋体" w:hint="eastAsia"/>
          <w:sz w:val="24"/>
          <w:u w:val="single"/>
        </w:rPr>
        <w:t>100031</w:t>
      </w:r>
      <w:r>
        <w:rPr>
          <w:rFonts w:ascii="宋体" w:hAnsi="宋体" w:cs="宋体" w:hint="eastAsia"/>
          <w:sz w:val="24"/>
          <w:u w:val="single"/>
        </w:rPr>
        <w:t xml:space="preserve">      </w:t>
      </w:r>
      <w:r>
        <w:rPr>
          <w:rFonts w:ascii="宋体" w:hAnsi="宋体" w:cs="宋体" w:hint="eastAsia"/>
          <w:sz w:val="24"/>
          <w:u w:val="single"/>
        </w:rPr>
        <w:tab/>
      </w:r>
      <w:r>
        <w:rPr>
          <w:rFonts w:ascii="宋体" w:hAnsi="宋体" w:cs="宋体" w:hint="eastAsia"/>
          <w:sz w:val="24"/>
        </w:rPr>
        <w:tab/>
      </w:r>
      <w:r>
        <w:rPr>
          <w:rFonts w:ascii="宋体" w:hAnsi="宋体" w:cs="宋体" w:hint="eastAsia"/>
          <w:sz w:val="24"/>
        </w:rPr>
        <w:tab/>
        <w:t xml:space="preserve">   </w:t>
      </w:r>
      <w:r>
        <w:rPr>
          <w:rFonts w:ascii="宋体" w:hAnsi="宋体" w:cs="宋体" w:hint="eastAsia"/>
          <w:sz w:val="24"/>
        </w:rPr>
        <w:t>邮政编码：</w:t>
      </w:r>
      <w:r>
        <w:rPr>
          <w:rFonts w:ascii="宋体" w:hAnsi="宋体" w:cs="宋体" w:hint="eastAsia"/>
          <w:sz w:val="24"/>
          <w:u w:val="single"/>
        </w:rPr>
        <w:tab/>
        <w:t xml:space="preserve">   </w:t>
      </w:r>
      <w:r>
        <w:rPr>
          <w:rFonts w:ascii="宋体" w:hAnsi="宋体" w:cs="宋体" w:hint="eastAsia"/>
          <w:sz w:val="24"/>
          <w:u w:val="single"/>
        </w:rPr>
        <w:t>100070</w:t>
      </w:r>
      <w:r>
        <w:rPr>
          <w:rFonts w:ascii="宋体" w:hAnsi="宋体" w:cs="宋体" w:hint="eastAsia"/>
          <w:sz w:val="24"/>
          <w:u w:val="single"/>
        </w:rPr>
        <w:t xml:space="preserve"> </w:t>
      </w:r>
      <w:r>
        <w:rPr>
          <w:rFonts w:ascii="宋体" w:hAnsi="宋体" w:cs="宋体" w:hint="eastAsia"/>
          <w:sz w:val="24"/>
          <w:u w:val="single"/>
        </w:rPr>
        <w:tab/>
        <w:t xml:space="preserve">      </w:t>
      </w:r>
    </w:p>
    <w:p w14:paraId="3E53703F" w14:textId="77777777" w:rsidR="00B02E07" w:rsidRDefault="00B22891">
      <w:pPr>
        <w:spacing w:before="120" w:line="360" w:lineRule="auto"/>
        <w:ind w:firstLineChars="50" w:firstLine="120"/>
        <w:rPr>
          <w:rFonts w:ascii="宋体" w:hAnsi="宋体" w:cs="宋体"/>
          <w:sz w:val="24"/>
          <w:u w:val="single"/>
        </w:rPr>
      </w:pPr>
      <w:r>
        <w:rPr>
          <w:rFonts w:ascii="宋体" w:hAnsi="宋体" w:cs="宋体" w:hint="eastAsia"/>
          <w:sz w:val="24"/>
        </w:rPr>
        <w:t>电话：</w:t>
      </w:r>
      <w:r>
        <w:rPr>
          <w:rFonts w:ascii="宋体" w:hAnsi="宋体" w:cs="仿宋" w:hint="eastAsia"/>
          <w:color w:val="000000"/>
          <w:sz w:val="24"/>
          <w:u w:val="single"/>
        </w:rPr>
        <w:t>010-66021604</w:t>
      </w:r>
      <w:r>
        <w:rPr>
          <w:rFonts w:ascii="宋体" w:hAnsi="宋体" w:cs="宋体" w:hint="eastAsia"/>
          <w:sz w:val="24"/>
          <w:u w:val="single"/>
        </w:rPr>
        <w:tab/>
      </w:r>
      <w:r>
        <w:rPr>
          <w:rFonts w:ascii="宋体" w:hAnsi="宋体" w:cs="宋体" w:hint="eastAsia"/>
          <w:sz w:val="24"/>
          <w:u w:val="single"/>
        </w:rPr>
        <w:tab/>
        <w:t xml:space="preserve">   </w:t>
      </w:r>
      <w:r>
        <w:rPr>
          <w:rFonts w:ascii="宋体" w:hAnsi="宋体" w:cs="宋体" w:hint="eastAsia"/>
          <w:sz w:val="24"/>
        </w:rPr>
        <w:tab/>
      </w:r>
      <w:r>
        <w:rPr>
          <w:rFonts w:ascii="宋体" w:hAnsi="宋体" w:cs="宋体" w:hint="eastAsia"/>
          <w:sz w:val="24"/>
        </w:rPr>
        <w:tab/>
        <w:t xml:space="preserve">       </w:t>
      </w:r>
      <w:r>
        <w:rPr>
          <w:rFonts w:ascii="宋体" w:hAnsi="宋体" w:cs="宋体" w:hint="eastAsia"/>
          <w:sz w:val="24"/>
        </w:rPr>
        <w:t>电话：</w:t>
      </w:r>
      <w:r>
        <w:rPr>
          <w:rFonts w:ascii="宋体" w:hAnsi="宋体" w:cs="宋体" w:hint="eastAsia"/>
          <w:sz w:val="24"/>
          <w:u w:val="single"/>
        </w:rPr>
        <w:tab/>
      </w:r>
      <w:r>
        <w:rPr>
          <w:rFonts w:ascii="宋体" w:hAnsi="宋体" w:cs="宋体" w:hint="eastAsia"/>
          <w:sz w:val="24"/>
          <w:u w:val="single"/>
        </w:rPr>
        <w:tab/>
      </w:r>
      <w:r>
        <w:rPr>
          <w:rFonts w:ascii="宋体" w:hAnsi="宋体" w:cs="宋体" w:hint="eastAsia"/>
          <w:sz w:val="24"/>
          <w:u w:val="single"/>
        </w:rPr>
        <w:t>13552730102</w:t>
      </w:r>
      <w:r>
        <w:rPr>
          <w:rFonts w:ascii="宋体" w:hAnsi="宋体" w:cs="宋体" w:hint="eastAsia"/>
          <w:sz w:val="24"/>
          <w:u w:val="single"/>
        </w:rPr>
        <w:t xml:space="preserve">     </w:t>
      </w:r>
      <w:r>
        <w:rPr>
          <w:rFonts w:ascii="宋体" w:hAnsi="宋体" w:cs="宋体" w:hint="eastAsia"/>
          <w:sz w:val="24"/>
          <w:u w:val="single"/>
        </w:rPr>
        <w:tab/>
      </w:r>
    </w:p>
    <w:p w14:paraId="3901ED41" w14:textId="77777777" w:rsidR="00B02E07" w:rsidRDefault="00B22891">
      <w:pPr>
        <w:spacing w:before="120" w:line="360" w:lineRule="auto"/>
        <w:ind w:left="2400" w:hangingChars="1000" w:hanging="2400"/>
        <w:rPr>
          <w:rFonts w:ascii="宋体" w:hAnsi="宋体" w:cs="宋体"/>
          <w:sz w:val="24"/>
          <w:u w:val="single"/>
        </w:rPr>
      </w:pPr>
      <w:r>
        <w:rPr>
          <w:rFonts w:ascii="宋体" w:hAnsi="宋体" w:cs="宋体" w:hint="eastAsia"/>
          <w:sz w:val="24"/>
        </w:rPr>
        <w:t>开户银行：</w:t>
      </w:r>
      <w:r>
        <w:rPr>
          <w:rFonts w:ascii="宋体" w:hAnsi="宋体" w:cs="宋体" w:hint="eastAsia"/>
          <w:sz w:val="24"/>
          <w:u w:val="single"/>
        </w:rPr>
        <w:tab/>
      </w:r>
      <w:r>
        <w:rPr>
          <w:rFonts w:ascii="宋体" w:hAnsi="宋体" w:cs="宋体" w:hint="eastAsia"/>
          <w:sz w:val="24"/>
          <w:u w:val="single"/>
        </w:rPr>
        <w:tab/>
      </w:r>
      <w:r>
        <w:rPr>
          <w:rFonts w:ascii="宋体" w:hAnsi="宋体" w:cs="宋体" w:hint="eastAsia"/>
          <w:sz w:val="24"/>
          <w:u w:val="single"/>
        </w:rPr>
        <w:tab/>
        <w:t xml:space="preserve">      </w:t>
      </w:r>
      <w:r>
        <w:rPr>
          <w:rFonts w:ascii="宋体" w:hAnsi="宋体" w:cs="宋体" w:hint="eastAsia"/>
          <w:sz w:val="24"/>
          <w:u w:val="single"/>
        </w:rPr>
        <w:tab/>
      </w:r>
      <w:r>
        <w:rPr>
          <w:rFonts w:ascii="宋体" w:hAnsi="宋体" w:cs="宋体" w:hint="eastAsia"/>
          <w:sz w:val="24"/>
        </w:rPr>
        <w:tab/>
      </w:r>
      <w:r>
        <w:rPr>
          <w:rFonts w:ascii="宋体" w:hAnsi="宋体" w:cs="宋体" w:hint="eastAsia"/>
          <w:sz w:val="24"/>
        </w:rPr>
        <w:t xml:space="preserve">   </w:t>
      </w:r>
      <w:r>
        <w:rPr>
          <w:rFonts w:ascii="宋体" w:hAnsi="宋体" w:cs="宋体" w:hint="eastAsia"/>
          <w:sz w:val="24"/>
        </w:rPr>
        <w:t>开户银行：</w:t>
      </w:r>
      <w:r>
        <w:rPr>
          <w:rFonts w:ascii="宋体" w:hAnsi="宋体" w:cs="宋体" w:hint="eastAsia"/>
          <w:sz w:val="24"/>
          <w:u w:val="single"/>
        </w:rPr>
        <w:t>招商银行股份有限公司北</w:t>
      </w:r>
    </w:p>
    <w:p w14:paraId="0A53C49B" w14:textId="77777777" w:rsidR="00B02E07" w:rsidRDefault="00B22891">
      <w:pPr>
        <w:spacing w:before="120" w:line="360" w:lineRule="auto"/>
        <w:ind w:leftChars="1140" w:left="2394" w:firstLineChars="1300" w:firstLine="3120"/>
        <w:rPr>
          <w:rFonts w:ascii="宋体" w:hAnsi="宋体" w:cs="宋体"/>
          <w:sz w:val="24"/>
          <w:u w:val="single"/>
        </w:rPr>
      </w:pPr>
      <w:r>
        <w:rPr>
          <w:rFonts w:ascii="宋体" w:hAnsi="宋体" w:cs="宋体" w:hint="eastAsia"/>
          <w:sz w:val="24"/>
          <w:u w:val="single"/>
        </w:rPr>
        <w:t>京丰台支行</w:t>
      </w:r>
      <w:r>
        <w:rPr>
          <w:rFonts w:ascii="宋体" w:hAnsi="宋体" w:cs="宋体" w:hint="eastAsia"/>
          <w:sz w:val="24"/>
          <w:u w:val="single"/>
        </w:rPr>
        <w:t xml:space="preserve">   </w:t>
      </w:r>
    </w:p>
    <w:p w14:paraId="565DF67C" w14:textId="77777777" w:rsidR="00B02E07" w:rsidRDefault="00B22891">
      <w:pPr>
        <w:rPr>
          <w:rFonts w:ascii="宋体" w:hAnsi="宋体" w:cs="宋体"/>
          <w:sz w:val="24"/>
          <w:u w:val="single"/>
        </w:rPr>
      </w:pPr>
      <w:r>
        <w:rPr>
          <w:rFonts w:ascii="宋体" w:hAnsi="宋体" w:cs="宋体" w:hint="eastAsia"/>
          <w:sz w:val="24"/>
        </w:rPr>
        <w:t>账号</w:t>
      </w:r>
      <w:r>
        <w:rPr>
          <w:rFonts w:ascii="宋体" w:hAnsi="宋体" w:cs="宋体" w:hint="eastAsia"/>
          <w:sz w:val="24"/>
        </w:rPr>
        <w:t>：</w:t>
      </w:r>
      <w:r>
        <w:rPr>
          <w:rFonts w:ascii="宋体" w:hAnsi="宋体" w:cs="宋体" w:hint="eastAsia"/>
          <w:sz w:val="24"/>
          <w:u w:val="single"/>
        </w:rPr>
        <w:tab/>
      </w:r>
      <w:r>
        <w:rPr>
          <w:rFonts w:ascii="宋体" w:hAnsi="宋体" w:cs="宋体" w:hint="eastAsia"/>
          <w:sz w:val="24"/>
          <w:u w:val="single"/>
        </w:rPr>
        <w:tab/>
        <w:t xml:space="preserve">         </w:t>
      </w:r>
      <w:r>
        <w:rPr>
          <w:rFonts w:ascii="宋体" w:hAnsi="宋体" w:cs="宋体" w:hint="eastAsia"/>
          <w:sz w:val="24"/>
          <w:u w:val="single"/>
        </w:rPr>
        <w:tab/>
      </w:r>
      <w:r>
        <w:rPr>
          <w:rFonts w:ascii="宋体" w:hAnsi="宋体" w:cs="宋体" w:hint="eastAsia"/>
          <w:sz w:val="24"/>
          <w:u w:val="single"/>
        </w:rPr>
        <w:tab/>
      </w:r>
      <w:r>
        <w:rPr>
          <w:rFonts w:ascii="宋体" w:hAnsi="宋体" w:cs="宋体" w:hint="eastAsia"/>
          <w:sz w:val="24"/>
        </w:rPr>
        <w:tab/>
      </w:r>
      <w:r>
        <w:rPr>
          <w:rFonts w:ascii="宋体" w:hAnsi="宋体" w:cs="宋体" w:hint="eastAsia"/>
          <w:sz w:val="24"/>
        </w:rPr>
        <w:tab/>
        <w:t xml:space="preserve">  </w:t>
      </w:r>
      <w:r>
        <w:rPr>
          <w:rFonts w:ascii="宋体" w:hAnsi="宋体" w:cs="宋体" w:hint="eastAsia"/>
          <w:sz w:val="24"/>
        </w:rPr>
        <w:t xml:space="preserve">    </w:t>
      </w:r>
      <w:r>
        <w:rPr>
          <w:rFonts w:ascii="宋体" w:hAnsi="宋体" w:cs="宋体" w:hint="eastAsia"/>
          <w:sz w:val="24"/>
        </w:rPr>
        <w:t xml:space="preserve"> </w:t>
      </w:r>
      <w:r>
        <w:rPr>
          <w:rFonts w:ascii="宋体" w:hAnsi="宋体" w:cs="宋体" w:hint="eastAsia"/>
          <w:sz w:val="24"/>
        </w:rPr>
        <w:t>账号</w:t>
      </w:r>
      <w:r>
        <w:rPr>
          <w:rFonts w:ascii="宋体" w:hAnsi="宋体" w:cs="宋体" w:hint="eastAsia"/>
          <w:sz w:val="24"/>
        </w:rPr>
        <w:t>：</w:t>
      </w:r>
      <w:r>
        <w:rPr>
          <w:rFonts w:ascii="宋体" w:hAnsi="宋体" w:cs="宋体" w:hint="eastAsia"/>
          <w:sz w:val="24"/>
          <w:u w:val="single"/>
        </w:rPr>
        <w:tab/>
        <w:t>110961775310001</w:t>
      </w:r>
      <w:r>
        <w:rPr>
          <w:rFonts w:ascii="宋体" w:hAnsi="宋体" w:cs="宋体" w:hint="eastAsia"/>
          <w:sz w:val="24"/>
          <w:u w:val="single"/>
        </w:rPr>
        <w:tab/>
        <w:t xml:space="preserve">        </w:t>
      </w:r>
    </w:p>
    <w:p w14:paraId="1DA7D1FC" w14:textId="77777777" w:rsidR="00B02E07" w:rsidRDefault="00B02E07">
      <w:pPr>
        <w:rPr>
          <w:rFonts w:ascii="宋体" w:hAnsi="宋体" w:cs="宋体"/>
          <w:sz w:val="24"/>
          <w:u w:val="single"/>
        </w:rPr>
        <w:sectPr w:rsidR="00B02E07">
          <w:pgSz w:w="11906" w:h="16838"/>
          <w:pgMar w:top="1440" w:right="1800" w:bottom="1440" w:left="1800" w:header="851" w:footer="992" w:gutter="0"/>
          <w:cols w:space="425"/>
          <w:docGrid w:type="lines" w:linePitch="312"/>
        </w:sectPr>
      </w:pPr>
    </w:p>
    <w:p w14:paraId="7EF685D1" w14:textId="77777777" w:rsidR="00B02E07" w:rsidRDefault="00B22891">
      <w:pPr>
        <w:rPr>
          <w:rFonts w:ascii="宋体" w:hAnsi="宋体" w:cs="宋体"/>
          <w:sz w:val="24"/>
          <w:u w:val="single"/>
        </w:rPr>
      </w:pPr>
      <w:r>
        <w:rPr>
          <w:rFonts w:ascii="宋体" w:hAnsi="宋体" w:cs="宋体" w:hint="eastAsia"/>
          <w:sz w:val="24"/>
          <w:u w:val="single"/>
        </w:rPr>
        <w:lastRenderedPageBreak/>
        <w:t>附件：</w:t>
      </w:r>
    </w:p>
    <w:p w14:paraId="31712EFE" w14:textId="77777777" w:rsidR="00B02E07" w:rsidRDefault="00B22891">
      <w:pPr>
        <w:spacing w:line="360" w:lineRule="auto"/>
        <w:jc w:val="center"/>
        <w:rPr>
          <w:rFonts w:ascii="宋体" w:hAnsi="宋体"/>
          <w:b/>
          <w:color w:val="000000"/>
          <w:szCs w:val="21"/>
        </w:rPr>
      </w:pPr>
      <w:r>
        <w:rPr>
          <w:rFonts w:ascii="宋体" w:hAnsi="宋体" w:hint="eastAsia"/>
          <w:b/>
          <w:color w:val="000000"/>
          <w:szCs w:val="21"/>
        </w:rPr>
        <w:t>产品</w:t>
      </w:r>
      <w:r>
        <w:rPr>
          <w:rFonts w:ascii="宋体" w:hAnsi="宋体"/>
          <w:b/>
          <w:color w:val="000000"/>
          <w:szCs w:val="21"/>
        </w:rPr>
        <w:t>分项报价表</w:t>
      </w:r>
    </w:p>
    <w:p w14:paraId="5E248C7B" w14:textId="77777777" w:rsidR="00B02E07" w:rsidRDefault="00B22891">
      <w:pPr>
        <w:tabs>
          <w:tab w:val="left" w:pos="1800"/>
          <w:tab w:val="left" w:pos="5580"/>
        </w:tabs>
        <w:spacing w:line="360" w:lineRule="auto"/>
        <w:rPr>
          <w:rFonts w:ascii="宋体" w:hAnsi="宋体"/>
          <w:color w:val="000000"/>
          <w:szCs w:val="21"/>
        </w:rPr>
      </w:pPr>
      <w:r>
        <w:rPr>
          <w:rFonts w:ascii="宋体" w:hAnsi="宋体" w:hint="eastAsia"/>
          <w:color w:val="000000"/>
          <w:szCs w:val="21"/>
        </w:rPr>
        <w:t>项目编号</w:t>
      </w:r>
      <w:r>
        <w:rPr>
          <w:rFonts w:ascii="宋体" w:hAnsi="宋体"/>
          <w:color w:val="000000"/>
          <w:szCs w:val="21"/>
        </w:rPr>
        <w:t>/</w:t>
      </w:r>
      <w:r>
        <w:rPr>
          <w:rFonts w:ascii="宋体" w:hAnsi="宋体" w:hint="eastAsia"/>
          <w:color w:val="000000"/>
          <w:szCs w:val="21"/>
        </w:rPr>
        <w:t>包号：</w:t>
      </w:r>
      <w:r>
        <w:rPr>
          <w:rFonts w:ascii="宋体" w:hAnsi="宋体" w:hint="eastAsia"/>
          <w:szCs w:val="21"/>
          <w:u w:val="single"/>
        </w:rPr>
        <w:t>DHST-26055/01</w:t>
      </w:r>
      <w:r>
        <w:rPr>
          <w:rFonts w:ascii="宋体" w:hAnsi="宋体"/>
          <w:color w:val="000000"/>
          <w:szCs w:val="21"/>
        </w:rPr>
        <w:t xml:space="preserve">     </w:t>
      </w:r>
      <w:r>
        <w:rPr>
          <w:rFonts w:ascii="宋体" w:hAnsi="宋体" w:hint="eastAsia"/>
          <w:color w:val="000000"/>
          <w:szCs w:val="21"/>
        </w:rPr>
        <w:t>项目名称：</w:t>
      </w:r>
      <w:r>
        <w:rPr>
          <w:rFonts w:ascii="宋体" w:hAnsi="宋体" w:hint="eastAsia"/>
          <w:szCs w:val="21"/>
          <w:u w:val="single"/>
        </w:rPr>
        <w:t>2026</w:t>
      </w:r>
      <w:r>
        <w:rPr>
          <w:rFonts w:ascii="宋体" w:hAnsi="宋体" w:hint="eastAsia"/>
          <w:szCs w:val="21"/>
          <w:u w:val="single"/>
        </w:rPr>
        <w:t>年设备新购</w:t>
      </w:r>
      <w:r>
        <w:rPr>
          <w:rFonts w:ascii="宋体" w:hAnsi="宋体" w:hint="eastAsia"/>
          <w:szCs w:val="21"/>
          <w:u w:val="single"/>
        </w:rPr>
        <w:t>-</w:t>
      </w:r>
      <w:proofErr w:type="gramStart"/>
      <w:r>
        <w:rPr>
          <w:rFonts w:ascii="宋体" w:hAnsi="宋体" w:hint="eastAsia"/>
          <w:szCs w:val="21"/>
          <w:u w:val="single"/>
        </w:rPr>
        <w:t>京财教育</w:t>
      </w:r>
      <w:proofErr w:type="gramEnd"/>
      <w:r>
        <w:rPr>
          <w:rFonts w:ascii="宋体" w:hAnsi="宋体" w:hint="eastAsia"/>
          <w:szCs w:val="21"/>
          <w:u w:val="single"/>
        </w:rPr>
        <w:t>指</w:t>
      </w:r>
      <w:r>
        <w:rPr>
          <w:rFonts w:ascii="宋体" w:hAnsi="宋体" w:hint="eastAsia"/>
          <w:szCs w:val="21"/>
          <w:u w:val="single"/>
        </w:rPr>
        <w:t>[2026]1340</w:t>
      </w:r>
      <w:r>
        <w:rPr>
          <w:rFonts w:ascii="宋体" w:hAnsi="宋体" w:hint="eastAsia"/>
          <w:szCs w:val="21"/>
          <w:u w:val="single"/>
        </w:rPr>
        <w:t>号中小学校园食堂质量提升项目</w:t>
      </w:r>
      <w:r>
        <w:rPr>
          <w:rFonts w:ascii="宋体" w:hAnsi="宋体" w:hint="eastAsia"/>
          <w:szCs w:val="21"/>
        </w:rPr>
        <w:t xml:space="preserve"> </w:t>
      </w:r>
      <w:r>
        <w:rPr>
          <w:rFonts w:ascii="宋体" w:hAnsi="宋体"/>
          <w:szCs w:val="21"/>
        </w:rPr>
        <w:t xml:space="preserve">    </w:t>
      </w:r>
      <w:r>
        <w:rPr>
          <w:rFonts w:ascii="宋体" w:hAnsi="宋体" w:hint="eastAsia"/>
          <w:color w:val="000000"/>
          <w:szCs w:val="21"/>
        </w:rPr>
        <w:t>报价单位：人民币元</w:t>
      </w:r>
    </w:p>
    <w:tbl>
      <w:tblPr>
        <w:tblW w:w="51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
        <w:gridCol w:w="1007"/>
        <w:gridCol w:w="1377"/>
        <w:gridCol w:w="825"/>
        <w:gridCol w:w="1521"/>
        <w:gridCol w:w="828"/>
        <w:gridCol w:w="962"/>
        <w:gridCol w:w="968"/>
        <w:gridCol w:w="1100"/>
        <w:gridCol w:w="2068"/>
        <w:gridCol w:w="1240"/>
        <w:gridCol w:w="798"/>
        <w:gridCol w:w="1284"/>
      </w:tblGrid>
      <w:tr w:rsidR="00B02E07" w14:paraId="10A22F06" w14:textId="77777777">
        <w:trPr>
          <w:trHeight w:val="494"/>
          <w:jc w:val="center"/>
        </w:trPr>
        <w:tc>
          <w:tcPr>
            <w:tcW w:w="220" w:type="pct"/>
            <w:vAlign w:val="center"/>
          </w:tcPr>
          <w:p w14:paraId="03C61CEC" w14:textId="77777777" w:rsidR="00B02E07" w:rsidRDefault="00B22891">
            <w:pPr>
              <w:wordWrap w:val="0"/>
              <w:adjustRightInd w:val="0"/>
              <w:snapToGrid w:val="0"/>
              <w:jc w:val="center"/>
              <w:rPr>
                <w:rFonts w:ascii="宋体" w:hAnsi="宋体"/>
                <w:b/>
                <w:color w:val="000000"/>
                <w:szCs w:val="21"/>
              </w:rPr>
            </w:pPr>
            <w:r>
              <w:rPr>
                <w:rFonts w:ascii="宋体" w:hAnsi="宋体"/>
                <w:b/>
                <w:color w:val="000000"/>
                <w:szCs w:val="21"/>
              </w:rPr>
              <w:t>序号</w:t>
            </w:r>
          </w:p>
        </w:tc>
        <w:tc>
          <w:tcPr>
            <w:tcW w:w="344" w:type="pct"/>
            <w:vAlign w:val="center"/>
          </w:tcPr>
          <w:p w14:paraId="625045C0" w14:textId="77777777" w:rsidR="00B02E07" w:rsidRDefault="00B22891">
            <w:pPr>
              <w:wordWrap w:val="0"/>
              <w:adjustRightInd w:val="0"/>
              <w:snapToGrid w:val="0"/>
              <w:jc w:val="center"/>
              <w:rPr>
                <w:rFonts w:ascii="宋体" w:hAnsi="宋体"/>
                <w:b/>
                <w:color w:val="000000"/>
                <w:szCs w:val="21"/>
              </w:rPr>
            </w:pPr>
            <w:r>
              <w:rPr>
                <w:rFonts w:ascii="宋体" w:hAnsi="宋体"/>
                <w:b/>
                <w:color w:val="000000"/>
                <w:szCs w:val="21"/>
              </w:rPr>
              <w:t>分项名称</w:t>
            </w:r>
          </w:p>
        </w:tc>
        <w:tc>
          <w:tcPr>
            <w:tcW w:w="471" w:type="pct"/>
            <w:vAlign w:val="center"/>
          </w:tcPr>
          <w:p w14:paraId="3C90C38C" w14:textId="77777777" w:rsidR="00B02E07" w:rsidRDefault="00B22891">
            <w:pPr>
              <w:wordWrap w:val="0"/>
              <w:adjustRightInd w:val="0"/>
              <w:snapToGrid w:val="0"/>
              <w:jc w:val="center"/>
              <w:rPr>
                <w:rFonts w:ascii="宋体" w:hAnsi="宋体"/>
                <w:b/>
                <w:color w:val="000000"/>
                <w:szCs w:val="21"/>
              </w:rPr>
            </w:pPr>
            <w:r>
              <w:rPr>
                <w:rFonts w:ascii="宋体" w:hAnsi="宋体"/>
                <w:b/>
                <w:color w:val="000000"/>
                <w:szCs w:val="21"/>
              </w:rPr>
              <w:t>制造商</w:t>
            </w:r>
            <w:r>
              <w:rPr>
                <w:rFonts w:ascii="宋体" w:hAnsi="宋体"/>
                <w:b/>
                <w:color w:val="000000"/>
                <w:szCs w:val="21"/>
              </w:rPr>
              <w:t>/</w:t>
            </w:r>
          </w:p>
          <w:p w14:paraId="18AAA1D0" w14:textId="77777777" w:rsidR="00B02E07" w:rsidRDefault="00B22891">
            <w:pPr>
              <w:wordWrap w:val="0"/>
              <w:adjustRightInd w:val="0"/>
              <w:snapToGrid w:val="0"/>
              <w:jc w:val="center"/>
              <w:rPr>
                <w:rFonts w:ascii="宋体" w:hAnsi="宋体"/>
                <w:b/>
                <w:color w:val="000000"/>
                <w:szCs w:val="21"/>
              </w:rPr>
            </w:pPr>
            <w:r>
              <w:rPr>
                <w:rFonts w:ascii="宋体" w:hAnsi="宋体"/>
                <w:b/>
                <w:color w:val="000000"/>
                <w:szCs w:val="21"/>
              </w:rPr>
              <w:t>生产厂家</w:t>
            </w:r>
          </w:p>
        </w:tc>
        <w:tc>
          <w:tcPr>
            <w:tcW w:w="282" w:type="pct"/>
            <w:vAlign w:val="center"/>
          </w:tcPr>
          <w:p w14:paraId="650E54C5" w14:textId="77777777" w:rsidR="00B02E07" w:rsidRDefault="00B22891">
            <w:pPr>
              <w:wordWrap w:val="0"/>
              <w:adjustRightInd w:val="0"/>
              <w:snapToGrid w:val="0"/>
              <w:jc w:val="center"/>
              <w:rPr>
                <w:rFonts w:ascii="宋体" w:hAnsi="宋体"/>
                <w:b/>
                <w:color w:val="000000"/>
                <w:szCs w:val="21"/>
              </w:rPr>
            </w:pPr>
            <w:r>
              <w:rPr>
                <w:rFonts w:ascii="宋体" w:hAnsi="宋体"/>
                <w:b/>
                <w:color w:val="000000"/>
                <w:szCs w:val="21"/>
              </w:rPr>
              <w:t>产地</w:t>
            </w:r>
            <w:r>
              <w:rPr>
                <w:rFonts w:ascii="宋体" w:hAnsi="宋体"/>
                <w:b/>
                <w:color w:val="000000"/>
                <w:szCs w:val="21"/>
              </w:rPr>
              <w:t>/</w:t>
            </w:r>
            <w:r>
              <w:rPr>
                <w:rFonts w:ascii="宋体" w:hAnsi="宋体"/>
                <w:b/>
                <w:color w:val="000000"/>
                <w:szCs w:val="21"/>
              </w:rPr>
              <w:t>国别</w:t>
            </w:r>
          </w:p>
        </w:tc>
        <w:tc>
          <w:tcPr>
            <w:tcW w:w="520" w:type="pct"/>
            <w:vAlign w:val="center"/>
          </w:tcPr>
          <w:p w14:paraId="71D6E9D9" w14:textId="77777777" w:rsidR="00B02E07" w:rsidRDefault="00B22891">
            <w:pPr>
              <w:wordWrap w:val="0"/>
              <w:jc w:val="center"/>
              <w:rPr>
                <w:rFonts w:ascii="宋体" w:hAnsi="宋体"/>
                <w:b/>
                <w:color w:val="000000"/>
                <w:szCs w:val="21"/>
              </w:rPr>
            </w:pPr>
            <w:r>
              <w:rPr>
                <w:rFonts w:ascii="宋体" w:hAnsi="宋体"/>
                <w:b/>
                <w:color w:val="000000"/>
                <w:szCs w:val="21"/>
              </w:rPr>
              <w:t>制造商统一</w:t>
            </w:r>
            <w:r>
              <w:rPr>
                <w:rFonts w:ascii="宋体" w:hAnsi="宋体" w:hint="eastAsia"/>
                <w:b/>
                <w:color w:val="000000"/>
                <w:szCs w:val="21"/>
              </w:rPr>
              <w:t>社会</w:t>
            </w:r>
            <w:r>
              <w:rPr>
                <w:rFonts w:ascii="宋体" w:hAnsi="宋体"/>
                <w:b/>
                <w:color w:val="000000"/>
                <w:szCs w:val="21"/>
              </w:rPr>
              <w:t>信用代码</w:t>
            </w:r>
          </w:p>
        </w:tc>
        <w:tc>
          <w:tcPr>
            <w:tcW w:w="283" w:type="pct"/>
            <w:vAlign w:val="center"/>
          </w:tcPr>
          <w:p w14:paraId="1BB07421" w14:textId="77777777" w:rsidR="00B02E07" w:rsidRDefault="00B22891">
            <w:pPr>
              <w:wordWrap w:val="0"/>
              <w:jc w:val="center"/>
              <w:rPr>
                <w:rFonts w:ascii="宋体" w:hAnsi="宋体"/>
                <w:b/>
                <w:color w:val="000000"/>
                <w:szCs w:val="21"/>
              </w:rPr>
            </w:pPr>
            <w:r>
              <w:rPr>
                <w:rFonts w:ascii="宋体" w:hAnsi="宋体"/>
                <w:b/>
                <w:color w:val="000000"/>
                <w:szCs w:val="21"/>
              </w:rPr>
              <w:t>制造商规模</w:t>
            </w:r>
          </w:p>
        </w:tc>
        <w:tc>
          <w:tcPr>
            <w:tcW w:w="329" w:type="pct"/>
            <w:vAlign w:val="center"/>
          </w:tcPr>
          <w:p w14:paraId="5B63DE11" w14:textId="77777777" w:rsidR="00B02E07" w:rsidRDefault="00B22891">
            <w:pPr>
              <w:wordWrap w:val="0"/>
              <w:adjustRightInd w:val="0"/>
              <w:snapToGrid w:val="0"/>
              <w:jc w:val="center"/>
              <w:rPr>
                <w:rFonts w:ascii="宋体" w:hAnsi="宋体"/>
                <w:b/>
                <w:color w:val="000000"/>
                <w:szCs w:val="21"/>
              </w:rPr>
            </w:pPr>
            <w:r>
              <w:rPr>
                <w:rFonts w:ascii="宋体" w:hAnsi="宋体" w:hint="eastAsia"/>
                <w:b/>
                <w:color w:val="000000"/>
                <w:szCs w:val="21"/>
              </w:rPr>
              <w:t>制造商所属性别</w:t>
            </w:r>
          </w:p>
        </w:tc>
        <w:tc>
          <w:tcPr>
            <w:tcW w:w="331" w:type="pct"/>
            <w:vAlign w:val="center"/>
          </w:tcPr>
          <w:p w14:paraId="214B2857" w14:textId="77777777" w:rsidR="00B02E07" w:rsidRDefault="00B22891">
            <w:pPr>
              <w:wordWrap w:val="0"/>
              <w:adjustRightInd w:val="0"/>
              <w:snapToGrid w:val="0"/>
              <w:jc w:val="center"/>
              <w:rPr>
                <w:rFonts w:ascii="宋体" w:hAnsi="宋体"/>
                <w:b/>
                <w:color w:val="000000"/>
                <w:szCs w:val="21"/>
              </w:rPr>
            </w:pPr>
            <w:r>
              <w:rPr>
                <w:rFonts w:ascii="宋体" w:hAnsi="宋体" w:hint="eastAsia"/>
                <w:b/>
                <w:color w:val="000000"/>
                <w:szCs w:val="21"/>
              </w:rPr>
              <w:t>外商投资类型</w:t>
            </w:r>
          </w:p>
        </w:tc>
        <w:tc>
          <w:tcPr>
            <w:tcW w:w="376" w:type="pct"/>
            <w:vAlign w:val="center"/>
          </w:tcPr>
          <w:p w14:paraId="5B57563D" w14:textId="77777777" w:rsidR="00B02E07" w:rsidRDefault="00B22891">
            <w:pPr>
              <w:wordWrap w:val="0"/>
              <w:adjustRightInd w:val="0"/>
              <w:snapToGrid w:val="0"/>
              <w:jc w:val="center"/>
              <w:rPr>
                <w:rFonts w:ascii="宋体" w:hAnsi="宋体"/>
                <w:b/>
                <w:color w:val="000000"/>
                <w:szCs w:val="21"/>
              </w:rPr>
            </w:pPr>
            <w:r>
              <w:rPr>
                <w:rFonts w:ascii="宋体" w:hAnsi="宋体"/>
                <w:b/>
                <w:color w:val="000000"/>
                <w:szCs w:val="21"/>
              </w:rPr>
              <w:t>品牌</w:t>
            </w:r>
          </w:p>
        </w:tc>
        <w:tc>
          <w:tcPr>
            <w:tcW w:w="707" w:type="pct"/>
            <w:vAlign w:val="center"/>
          </w:tcPr>
          <w:p w14:paraId="40944AAF" w14:textId="77777777" w:rsidR="00B02E07" w:rsidRDefault="00B22891">
            <w:pPr>
              <w:wordWrap w:val="0"/>
              <w:adjustRightInd w:val="0"/>
              <w:snapToGrid w:val="0"/>
              <w:jc w:val="center"/>
              <w:rPr>
                <w:rFonts w:ascii="宋体" w:hAnsi="宋体"/>
                <w:b/>
                <w:color w:val="000000"/>
                <w:szCs w:val="21"/>
              </w:rPr>
            </w:pPr>
            <w:r>
              <w:rPr>
                <w:rFonts w:ascii="宋体" w:hAnsi="宋体"/>
                <w:b/>
                <w:color w:val="000000"/>
                <w:szCs w:val="21"/>
              </w:rPr>
              <w:t>规格、型号</w:t>
            </w:r>
          </w:p>
        </w:tc>
        <w:tc>
          <w:tcPr>
            <w:tcW w:w="424" w:type="pct"/>
            <w:vAlign w:val="center"/>
          </w:tcPr>
          <w:p w14:paraId="14020454" w14:textId="77777777" w:rsidR="00B02E07" w:rsidRDefault="00B22891">
            <w:pPr>
              <w:wordWrap w:val="0"/>
              <w:adjustRightInd w:val="0"/>
              <w:snapToGrid w:val="0"/>
              <w:jc w:val="center"/>
              <w:rPr>
                <w:rFonts w:ascii="宋体" w:hAnsi="宋体"/>
                <w:b/>
                <w:color w:val="000000"/>
                <w:szCs w:val="21"/>
              </w:rPr>
            </w:pPr>
            <w:r>
              <w:rPr>
                <w:rFonts w:ascii="宋体" w:hAnsi="宋体"/>
                <w:b/>
                <w:color w:val="000000"/>
                <w:szCs w:val="21"/>
              </w:rPr>
              <w:t>单价（元）</w:t>
            </w:r>
          </w:p>
        </w:tc>
        <w:tc>
          <w:tcPr>
            <w:tcW w:w="269" w:type="pct"/>
            <w:vAlign w:val="center"/>
          </w:tcPr>
          <w:p w14:paraId="2C6CBB72" w14:textId="77777777" w:rsidR="00B02E07" w:rsidRDefault="00B22891">
            <w:pPr>
              <w:wordWrap w:val="0"/>
              <w:adjustRightInd w:val="0"/>
              <w:snapToGrid w:val="0"/>
              <w:jc w:val="center"/>
              <w:rPr>
                <w:rFonts w:ascii="宋体" w:hAnsi="宋体"/>
                <w:b/>
                <w:color w:val="000000"/>
                <w:szCs w:val="21"/>
              </w:rPr>
            </w:pPr>
            <w:r>
              <w:rPr>
                <w:rFonts w:ascii="宋体" w:hAnsi="宋体"/>
                <w:b/>
                <w:color w:val="000000"/>
                <w:szCs w:val="21"/>
              </w:rPr>
              <w:t>数量</w:t>
            </w:r>
          </w:p>
        </w:tc>
        <w:tc>
          <w:tcPr>
            <w:tcW w:w="439" w:type="pct"/>
            <w:vAlign w:val="center"/>
          </w:tcPr>
          <w:p w14:paraId="625FCF57" w14:textId="77777777" w:rsidR="00B02E07" w:rsidRDefault="00B22891">
            <w:pPr>
              <w:wordWrap w:val="0"/>
              <w:adjustRightInd w:val="0"/>
              <w:snapToGrid w:val="0"/>
              <w:jc w:val="center"/>
              <w:rPr>
                <w:rFonts w:ascii="宋体" w:hAnsi="宋体"/>
                <w:b/>
                <w:color w:val="000000"/>
                <w:szCs w:val="21"/>
              </w:rPr>
            </w:pPr>
            <w:r>
              <w:rPr>
                <w:rFonts w:ascii="宋体" w:hAnsi="宋体"/>
                <w:b/>
                <w:color w:val="000000"/>
                <w:szCs w:val="21"/>
              </w:rPr>
              <w:t>合价（元）</w:t>
            </w:r>
          </w:p>
        </w:tc>
      </w:tr>
      <w:tr w:rsidR="00B02E07" w14:paraId="37B2D6B1" w14:textId="77777777">
        <w:trPr>
          <w:trHeight w:val="699"/>
          <w:jc w:val="center"/>
        </w:trPr>
        <w:tc>
          <w:tcPr>
            <w:tcW w:w="220" w:type="pct"/>
            <w:vAlign w:val="center"/>
          </w:tcPr>
          <w:p w14:paraId="38F2BAAB"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1</w:t>
            </w:r>
          </w:p>
        </w:tc>
        <w:tc>
          <w:tcPr>
            <w:tcW w:w="344" w:type="pct"/>
            <w:vAlign w:val="center"/>
          </w:tcPr>
          <w:p w14:paraId="52F00285"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管理一体机</w:t>
            </w:r>
          </w:p>
        </w:tc>
        <w:tc>
          <w:tcPr>
            <w:tcW w:w="471" w:type="pct"/>
            <w:vAlign w:val="center"/>
          </w:tcPr>
          <w:p w14:paraId="5C9D7E55"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平安</w:t>
            </w:r>
            <w:proofErr w:type="gramStart"/>
            <w:r>
              <w:rPr>
                <w:rFonts w:ascii="宋体" w:hAnsi="宋体" w:hint="eastAsia"/>
                <w:szCs w:val="21"/>
              </w:rPr>
              <w:t>云厨科技</w:t>
            </w:r>
            <w:proofErr w:type="gramEnd"/>
            <w:r>
              <w:rPr>
                <w:rFonts w:ascii="宋体" w:hAnsi="宋体" w:hint="eastAsia"/>
                <w:szCs w:val="21"/>
              </w:rPr>
              <w:t>集团有限公司</w:t>
            </w:r>
          </w:p>
        </w:tc>
        <w:tc>
          <w:tcPr>
            <w:tcW w:w="282" w:type="pct"/>
            <w:vAlign w:val="center"/>
          </w:tcPr>
          <w:p w14:paraId="210470CD"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北京</w:t>
            </w:r>
            <w:r>
              <w:rPr>
                <w:rFonts w:ascii="宋体" w:hAnsi="宋体" w:hint="eastAsia"/>
                <w:szCs w:val="21"/>
              </w:rPr>
              <w:t>/</w:t>
            </w:r>
            <w:r>
              <w:rPr>
                <w:rFonts w:ascii="宋体" w:hAnsi="宋体" w:hint="eastAsia"/>
                <w:szCs w:val="21"/>
              </w:rPr>
              <w:t>中国</w:t>
            </w:r>
          </w:p>
        </w:tc>
        <w:tc>
          <w:tcPr>
            <w:tcW w:w="520" w:type="pct"/>
            <w:vAlign w:val="center"/>
          </w:tcPr>
          <w:p w14:paraId="42682DDB"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91110109MA01EPF16N</w:t>
            </w:r>
          </w:p>
        </w:tc>
        <w:tc>
          <w:tcPr>
            <w:tcW w:w="283" w:type="pct"/>
            <w:vAlign w:val="center"/>
          </w:tcPr>
          <w:p w14:paraId="31B40C0B"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微型</w:t>
            </w:r>
          </w:p>
        </w:tc>
        <w:tc>
          <w:tcPr>
            <w:tcW w:w="329" w:type="pct"/>
            <w:vAlign w:val="center"/>
          </w:tcPr>
          <w:p w14:paraId="633EC189"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男</w:t>
            </w:r>
          </w:p>
        </w:tc>
        <w:tc>
          <w:tcPr>
            <w:tcW w:w="331" w:type="pct"/>
            <w:vAlign w:val="center"/>
          </w:tcPr>
          <w:p w14:paraId="79937FCE"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内资</w:t>
            </w:r>
          </w:p>
        </w:tc>
        <w:tc>
          <w:tcPr>
            <w:tcW w:w="376" w:type="pct"/>
            <w:vAlign w:val="center"/>
          </w:tcPr>
          <w:p w14:paraId="2A9AF647" w14:textId="77777777" w:rsidR="00B02E07" w:rsidRDefault="00B22891">
            <w:pPr>
              <w:wordWrap w:val="0"/>
              <w:adjustRightInd w:val="0"/>
              <w:snapToGrid w:val="0"/>
              <w:spacing w:line="360" w:lineRule="auto"/>
              <w:jc w:val="center"/>
              <w:rPr>
                <w:rFonts w:ascii="宋体" w:hAnsi="宋体"/>
                <w:color w:val="000000"/>
                <w:szCs w:val="21"/>
              </w:rPr>
            </w:pPr>
            <w:proofErr w:type="gramStart"/>
            <w:r>
              <w:rPr>
                <w:rFonts w:ascii="宋体" w:hAnsi="宋体" w:hint="eastAsia"/>
                <w:szCs w:val="21"/>
              </w:rPr>
              <w:t>平安云厨</w:t>
            </w:r>
            <w:proofErr w:type="gramEnd"/>
          </w:p>
        </w:tc>
        <w:tc>
          <w:tcPr>
            <w:tcW w:w="707" w:type="pct"/>
            <w:vAlign w:val="center"/>
          </w:tcPr>
          <w:p w14:paraId="15E6BFC3" w14:textId="77777777" w:rsidR="00B02E07" w:rsidRDefault="00B22891">
            <w:pPr>
              <w:adjustRightInd w:val="0"/>
              <w:snapToGrid w:val="0"/>
              <w:spacing w:line="360" w:lineRule="auto"/>
              <w:jc w:val="center"/>
              <w:rPr>
                <w:rFonts w:ascii="宋体" w:hAnsi="宋体"/>
                <w:color w:val="000000"/>
                <w:szCs w:val="21"/>
              </w:rPr>
            </w:pPr>
            <w:r>
              <w:rPr>
                <w:rFonts w:ascii="宋体" w:hAnsi="宋体" w:hint="eastAsia"/>
                <w:szCs w:val="21"/>
              </w:rPr>
              <w:t>PAYC-SA-CJ15</w:t>
            </w:r>
          </w:p>
        </w:tc>
        <w:tc>
          <w:tcPr>
            <w:tcW w:w="424" w:type="pct"/>
            <w:vAlign w:val="center"/>
          </w:tcPr>
          <w:p w14:paraId="505757A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12900.00</w:t>
            </w:r>
          </w:p>
        </w:tc>
        <w:tc>
          <w:tcPr>
            <w:tcW w:w="269" w:type="pct"/>
            <w:vAlign w:val="center"/>
          </w:tcPr>
          <w:p w14:paraId="41C9B9BE"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4</w:t>
            </w:r>
            <w:r>
              <w:rPr>
                <w:rFonts w:ascii="宋体" w:hAnsi="宋体" w:cs="宋体" w:hint="eastAsia"/>
                <w:color w:val="000000"/>
                <w:kern w:val="0"/>
                <w:szCs w:val="21"/>
                <w:lang w:bidi="ar"/>
              </w:rPr>
              <w:t>台</w:t>
            </w:r>
          </w:p>
        </w:tc>
        <w:tc>
          <w:tcPr>
            <w:tcW w:w="439" w:type="pct"/>
            <w:vAlign w:val="center"/>
          </w:tcPr>
          <w:p w14:paraId="72E78A55"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51600.00</w:t>
            </w:r>
          </w:p>
        </w:tc>
      </w:tr>
      <w:tr w:rsidR="00B02E07" w14:paraId="2A434718" w14:textId="77777777">
        <w:trPr>
          <w:trHeight w:val="699"/>
          <w:jc w:val="center"/>
        </w:trPr>
        <w:tc>
          <w:tcPr>
            <w:tcW w:w="220" w:type="pct"/>
            <w:vAlign w:val="center"/>
          </w:tcPr>
          <w:p w14:paraId="40E7790A"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2</w:t>
            </w:r>
          </w:p>
        </w:tc>
        <w:tc>
          <w:tcPr>
            <w:tcW w:w="344" w:type="pct"/>
            <w:vAlign w:val="center"/>
          </w:tcPr>
          <w:p w14:paraId="0B1B5645"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智能验货机</w:t>
            </w:r>
          </w:p>
        </w:tc>
        <w:tc>
          <w:tcPr>
            <w:tcW w:w="471" w:type="pct"/>
            <w:vAlign w:val="center"/>
          </w:tcPr>
          <w:p w14:paraId="32C93C2E"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平安</w:t>
            </w:r>
            <w:proofErr w:type="gramStart"/>
            <w:r>
              <w:rPr>
                <w:rFonts w:ascii="宋体" w:hAnsi="宋体" w:hint="eastAsia"/>
                <w:szCs w:val="21"/>
              </w:rPr>
              <w:t>云厨科技</w:t>
            </w:r>
            <w:proofErr w:type="gramEnd"/>
            <w:r>
              <w:rPr>
                <w:rFonts w:ascii="宋体" w:hAnsi="宋体" w:hint="eastAsia"/>
                <w:szCs w:val="21"/>
              </w:rPr>
              <w:t>集团有限公司</w:t>
            </w:r>
          </w:p>
        </w:tc>
        <w:tc>
          <w:tcPr>
            <w:tcW w:w="282" w:type="pct"/>
            <w:vAlign w:val="center"/>
          </w:tcPr>
          <w:p w14:paraId="6D168381"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北京</w:t>
            </w:r>
            <w:r>
              <w:rPr>
                <w:rFonts w:ascii="宋体" w:hAnsi="宋体" w:hint="eastAsia"/>
                <w:szCs w:val="21"/>
              </w:rPr>
              <w:t>/</w:t>
            </w:r>
            <w:r>
              <w:rPr>
                <w:rFonts w:ascii="宋体" w:hAnsi="宋体" w:hint="eastAsia"/>
                <w:szCs w:val="21"/>
              </w:rPr>
              <w:t>中国</w:t>
            </w:r>
          </w:p>
        </w:tc>
        <w:tc>
          <w:tcPr>
            <w:tcW w:w="520" w:type="pct"/>
            <w:vAlign w:val="center"/>
          </w:tcPr>
          <w:p w14:paraId="13BFE10E"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91110109MA01EPF16N</w:t>
            </w:r>
          </w:p>
        </w:tc>
        <w:tc>
          <w:tcPr>
            <w:tcW w:w="283" w:type="pct"/>
            <w:vAlign w:val="center"/>
          </w:tcPr>
          <w:p w14:paraId="43298CDC"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微型</w:t>
            </w:r>
          </w:p>
        </w:tc>
        <w:tc>
          <w:tcPr>
            <w:tcW w:w="329" w:type="pct"/>
            <w:vAlign w:val="center"/>
          </w:tcPr>
          <w:p w14:paraId="2C0DA54C"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男</w:t>
            </w:r>
          </w:p>
        </w:tc>
        <w:tc>
          <w:tcPr>
            <w:tcW w:w="331" w:type="pct"/>
            <w:vAlign w:val="center"/>
          </w:tcPr>
          <w:p w14:paraId="228B1221"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内资</w:t>
            </w:r>
          </w:p>
        </w:tc>
        <w:tc>
          <w:tcPr>
            <w:tcW w:w="376" w:type="pct"/>
            <w:vAlign w:val="center"/>
          </w:tcPr>
          <w:p w14:paraId="4C433455" w14:textId="77777777" w:rsidR="00B02E07" w:rsidRDefault="00B22891">
            <w:pPr>
              <w:wordWrap w:val="0"/>
              <w:adjustRightInd w:val="0"/>
              <w:snapToGrid w:val="0"/>
              <w:spacing w:line="360" w:lineRule="auto"/>
              <w:jc w:val="center"/>
              <w:rPr>
                <w:rFonts w:ascii="宋体" w:hAnsi="宋体"/>
                <w:color w:val="000000"/>
                <w:szCs w:val="21"/>
              </w:rPr>
            </w:pPr>
            <w:proofErr w:type="gramStart"/>
            <w:r>
              <w:rPr>
                <w:rFonts w:ascii="宋体" w:hAnsi="宋体" w:hint="eastAsia"/>
                <w:szCs w:val="21"/>
              </w:rPr>
              <w:t>平安云厨</w:t>
            </w:r>
            <w:proofErr w:type="gramEnd"/>
          </w:p>
        </w:tc>
        <w:tc>
          <w:tcPr>
            <w:tcW w:w="707" w:type="pct"/>
            <w:vAlign w:val="center"/>
          </w:tcPr>
          <w:p w14:paraId="493B917F"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PAYC-SA-DZC</w:t>
            </w:r>
          </w:p>
        </w:tc>
        <w:tc>
          <w:tcPr>
            <w:tcW w:w="424" w:type="pct"/>
            <w:vAlign w:val="center"/>
          </w:tcPr>
          <w:p w14:paraId="0D498F34"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13700.00</w:t>
            </w:r>
          </w:p>
        </w:tc>
        <w:tc>
          <w:tcPr>
            <w:tcW w:w="269" w:type="pct"/>
            <w:vAlign w:val="center"/>
          </w:tcPr>
          <w:p w14:paraId="5A077E1A"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4</w:t>
            </w:r>
            <w:r>
              <w:rPr>
                <w:rFonts w:ascii="宋体" w:hAnsi="宋体" w:cs="宋体" w:hint="eastAsia"/>
                <w:color w:val="000000"/>
                <w:kern w:val="0"/>
                <w:szCs w:val="21"/>
                <w:lang w:bidi="ar"/>
              </w:rPr>
              <w:t>台</w:t>
            </w:r>
          </w:p>
        </w:tc>
        <w:tc>
          <w:tcPr>
            <w:tcW w:w="439" w:type="pct"/>
            <w:vAlign w:val="center"/>
          </w:tcPr>
          <w:p w14:paraId="6C7D9ED5"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54800.00</w:t>
            </w:r>
          </w:p>
        </w:tc>
      </w:tr>
      <w:tr w:rsidR="00B02E07" w14:paraId="299A5415" w14:textId="77777777">
        <w:trPr>
          <w:trHeight w:val="699"/>
          <w:jc w:val="center"/>
        </w:trPr>
        <w:tc>
          <w:tcPr>
            <w:tcW w:w="220" w:type="pct"/>
            <w:vAlign w:val="center"/>
          </w:tcPr>
          <w:p w14:paraId="0D5FEBBD"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3</w:t>
            </w:r>
          </w:p>
        </w:tc>
        <w:tc>
          <w:tcPr>
            <w:tcW w:w="344" w:type="pct"/>
            <w:vAlign w:val="center"/>
          </w:tcPr>
          <w:p w14:paraId="33E37865"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库管手持机</w:t>
            </w:r>
          </w:p>
        </w:tc>
        <w:tc>
          <w:tcPr>
            <w:tcW w:w="471" w:type="pct"/>
            <w:vAlign w:val="center"/>
          </w:tcPr>
          <w:p w14:paraId="388E8027"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平安</w:t>
            </w:r>
            <w:proofErr w:type="gramStart"/>
            <w:r>
              <w:rPr>
                <w:rFonts w:ascii="宋体" w:hAnsi="宋体" w:hint="eastAsia"/>
                <w:szCs w:val="21"/>
              </w:rPr>
              <w:t>云厨科技</w:t>
            </w:r>
            <w:proofErr w:type="gramEnd"/>
            <w:r>
              <w:rPr>
                <w:rFonts w:ascii="宋体" w:hAnsi="宋体" w:hint="eastAsia"/>
                <w:szCs w:val="21"/>
              </w:rPr>
              <w:t>集团有限公司</w:t>
            </w:r>
          </w:p>
        </w:tc>
        <w:tc>
          <w:tcPr>
            <w:tcW w:w="282" w:type="pct"/>
            <w:vAlign w:val="center"/>
          </w:tcPr>
          <w:p w14:paraId="4DD71A41"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北京</w:t>
            </w:r>
            <w:r>
              <w:rPr>
                <w:rFonts w:ascii="宋体" w:hAnsi="宋体" w:hint="eastAsia"/>
                <w:szCs w:val="21"/>
              </w:rPr>
              <w:t>/</w:t>
            </w:r>
            <w:r>
              <w:rPr>
                <w:rFonts w:ascii="宋体" w:hAnsi="宋体" w:hint="eastAsia"/>
                <w:szCs w:val="21"/>
              </w:rPr>
              <w:t>中国</w:t>
            </w:r>
          </w:p>
        </w:tc>
        <w:tc>
          <w:tcPr>
            <w:tcW w:w="520" w:type="pct"/>
            <w:vAlign w:val="center"/>
          </w:tcPr>
          <w:p w14:paraId="50171165"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91110109MA01EPF16N</w:t>
            </w:r>
          </w:p>
        </w:tc>
        <w:tc>
          <w:tcPr>
            <w:tcW w:w="283" w:type="pct"/>
            <w:vAlign w:val="center"/>
          </w:tcPr>
          <w:p w14:paraId="20032B1B"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微型</w:t>
            </w:r>
          </w:p>
        </w:tc>
        <w:tc>
          <w:tcPr>
            <w:tcW w:w="329" w:type="pct"/>
            <w:vAlign w:val="center"/>
          </w:tcPr>
          <w:p w14:paraId="3499755D"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男</w:t>
            </w:r>
          </w:p>
        </w:tc>
        <w:tc>
          <w:tcPr>
            <w:tcW w:w="331" w:type="pct"/>
            <w:vAlign w:val="center"/>
          </w:tcPr>
          <w:p w14:paraId="7E38405B"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内资</w:t>
            </w:r>
          </w:p>
        </w:tc>
        <w:tc>
          <w:tcPr>
            <w:tcW w:w="376" w:type="pct"/>
            <w:vAlign w:val="center"/>
          </w:tcPr>
          <w:p w14:paraId="4F09DF84" w14:textId="77777777" w:rsidR="00B02E07" w:rsidRDefault="00B22891">
            <w:pPr>
              <w:wordWrap w:val="0"/>
              <w:adjustRightInd w:val="0"/>
              <w:snapToGrid w:val="0"/>
              <w:spacing w:line="360" w:lineRule="auto"/>
              <w:jc w:val="center"/>
              <w:rPr>
                <w:rFonts w:ascii="宋体" w:hAnsi="宋体"/>
                <w:color w:val="000000"/>
                <w:szCs w:val="21"/>
              </w:rPr>
            </w:pPr>
            <w:proofErr w:type="gramStart"/>
            <w:r>
              <w:rPr>
                <w:rFonts w:ascii="宋体" w:hAnsi="宋体" w:hint="eastAsia"/>
                <w:szCs w:val="21"/>
              </w:rPr>
              <w:t>平安云厨</w:t>
            </w:r>
            <w:proofErr w:type="gramEnd"/>
          </w:p>
        </w:tc>
        <w:tc>
          <w:tcPr>
            <w:tcW w:w="707" w:type="pct"/>
            <w:vAlign w:val="center"/>
          </w:tcPr>
          <w:p w14:paraId="48D0998D"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PAYC-SA-SCJ</w:t>
            </w:r>
          </w:p>
        </w:tc>
        <w:tc>
          <w:tcPr>
            <w:tcW w:w="424" w:type="pct"/>
            <w:vAlign w:val="center"/>
          </w:tcPr>
          <w:p w14:paraId="059FA4D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8800.00</w:t>
            </w:r>
          </w:p>
        </w:tc>
        <w:tc>
          <w:tcPr>
            <w:tcW w:w="269" w:type="pct"/>
            <w:vAlign w:val="center"/>
          </w:tcPr>
          <w:p w14:paraId="5882C3A9"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4</w:t>
            </w:r>
            <w:r>
              <w:rPr>
                <w:rFonts w:ascii="宋体" w:hAnsi="宋体" w:cs="宋体" w:hint="eastAsia"/>
                <w:color w:val="000000"/>
                <w:kern w:val="0"/>
                <w:szCs w:val="21"/>
                <w:lang w:bidi="ar"/>
              </w:rPr>
              <w:t>台</w:t>
            </w:r>
          </w:p>
        </w:tc>
        <w:tc>
          <w:tcPr>
            <w:tcW w:w="439" w:type="pct"/>
            <w:vAlign w:val="center"/>
          </w:tcPr>
          <w:p w14:paraId="2B990D27"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35200.00</w:t>
            </w:r>
          </w:p>
        </w:tc>
      </w:tr>
      <w:tr w:rsidR="00B02E07" w14:paraId="662FE2FF" w14:textId="77777777">
        <w:trPr>
          <w:trHeight w:val="699"/>
          <w:jc w:val="center"/>
        </w:trPr>
        <w:tc>
          <w:tcPr>
            <w:tcW w:w="220" w:type="pct"/>
            <w:vAlign w:val="center"/>
          </w:tcPr>
          <w:p w14:paraId="0F364431"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4</w:t>
            </w:r>
          </w:p>
        </w:tc>
        <w:tc>
          <w:tcPr>
            <w:tcW w:w="344" w:type="pct"/>
            <w:vAlign w:val="center"/>
          </w:tcPr>
          <w:p w14:paraId="2FE2CF63"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智能留样仪</w:t>
            </w:r>
          </w:p>
        </w:tc>
        <w:tc>
          <w:tcPr>
            <w:tcW w:w="471" w:type="pct"/>
            <w:vAlign w:val="center"/>
          </w:tcPr>
          <w:p w14:paraId="2B3ADCA9"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平安</w:t>
            </w:r>
            <w:proofErr w:type="gramStart"/>
            <w:r>
              <w:rPr>
                <w:rFonts w:ascii="宋体" w:hAnsi="宋体" w:hint="eastAsia"/>
                <w:szCs w:val="21"/>
              </w:rPr>
              <w:t>云厨科技</w:t>
            </w:r>
            <w:proofErr w:type="gramEnd"/>
            <w:r>
              <w:rPr>
                <w:rFonts w:ascii="宋体" w:hAnsi="宋体" w:hint="eastAsia"/>
                <w:szCs w:val="21"/>
              </w:rPr>
              <w:t>集团有限公司</w:t>
            </w:r>
          </w:p>
        </w:tc>
        <w:tc>
          <w:tcPr>
            <w:tcW w:w="282" w:type="pct"/>
            <w:vAlign w:val="center"/>
          </w:tcPr>
          <w:p w14:paraId="0C30151E"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北京</w:t>
            </w:r>
            <w:r>
              <w:rPr>
                <w:rFonts w:ascii="宋体" w:hAnsi="宋体" w:hint="eastAsia"/>
                <w:szCs w:val="21"/>
              </w:rPr>
              <w:t>/</w:t>
            </w:r>
            <w:r>
              <w:rPr>
                <w:rFonts w:ascii="宋体" w:hAnsi="宋体" w:hint="eastAsia"/>
                <w:szCs w:val="21"/>
              </w:rPr>
              <w:t>中国</w:t>
            </w:r>
          </w:p>
        </w:tc>
        <w:tc>
          <w:tcPr>
            <w:tcW w:w="520" w:type="pct"/>
            <w:vAlign w:val="center"/>
          </w:tcPr>
          <w:p w14:paraId="2BA6CB95"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91110109MA01EPF16N</w:t>
            </w:r>
          </w:p>
        </w:tc>
        <w:tc>
          <w:tcPr>
            <w:tcW w:w="283" w:type="pct"/>
            <w:vAlign w:val="center"/>
          </w:tcPr>
          <w:p w14:paraId="38DCE8FF"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微型</w:t>
            </w:r>
          </w:p>
        </w:tc>
        <w:tc>
          <w:tcPr>
            <w:tcW w:w="329" w:type="pct"/>
            <w:vAlign w:val="center"/>
          </w:tcPr>
          <w:p w14:paraId="0DE35EA0"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男</w:t>
            </w:r>
          </w:p>
        </w:tc>
        <w:tc>
          <w:tcPr>
            <w:tcW w:w="331" w:type="pct"/>
            <w:vAlign w:val="center"/>
          </w:tcPr>
          <w:p w14:paraId="66B1C763"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内资</w:t>
            </w:r>
          </w:p>
        </w:tc>
        <w:tc>
          <w:tcPr>
            <w:tcW w:w="376" w:type="pct"/>
            <w:vAlign w:val="center"/>
          </w:tcPr>
          <w:p w14:paraId="4D3B01B2" w14:textId="77777777" w:rsidR="00B02E07" w:rsidRDefault="00B22891">
            <w:pPr>
              <w:wordWrap w:val="0"/>
              <w:adjustRightInd w:val="0"/>
              <w:snapToGrid w:val="0"/>
              <w:spacing w:line="360" w:lineRule="auto"/>
              <w:jc w:val="center"/>
              <w:rPr>
                <w:rFonts w:ascii="宋体" w:hAnsi="宋体"/>
                <w:color w:val="000000"/>
                <w:szCs w:val="21"/>
              </w:rPr>
            </w:pPr>
            <w:proofErr w:type="gramStart"/>
            <w:r>
              <w:rPr>
                <w:rFonts w:ascii="宋体" w:hAnsi="宋体" w:hint="eastAsia"/>
                <w:szCs w:val="21"/>
              </w:rPr>
              <w:t>平安云厨</w:t>
            </w:r>
            <w:proofErr w:type="gramEnd"/>
          </w:p>
        </w:tc>
        <w:tc>
          <w:tcPr>
            <w:tcW w:w="707" w:type="pct"/>
            <w:vAlign w:val="center"/>
          </w:tcPr>
          <w:p w14:paraId="6BBCF69C"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PAYC-SA-LYC</w:t>
            </w:r>
          </w:p>
        </w:tc>
        <w:tc>
          <w:tcPr>
            <w:tcW w:w="424" w:type="pct"/>
            <w:vAlign w:val="center"/>
          </w:tcPr>
          <w:p w14:paraId="4B4D9C8F"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9800.00</w:t>
            </w:r>
          </w:p>
        </w:tc>
        <w:tc>
          <w:tcPr>
            <w:tcW w:w="269" w:type="pct"/>
            <w:vAlign w:val="center"/>
          </w:tcPr>
          <w:p w14:paraId="7B7BE45A"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4</w:t>
            </w:r>
            <w:r>
              <w:rPr>
                <w:rFonts w:ascii="宋体" w:hAnsi="宋体" w:cs="宋体" w:hint="eastAsia"/>
                <w:color w:val="000000"/>
                <w:kern w:val="0"/>
                <w:szCs w:val="21"/>
                <w:lang w:bidi="ar"/>
              </w:rPr>
              <w:t>台</w:t>
            </w:r>
          </w:p>
        </w:tc>
        <w:tc>
          <w:tcPr>
            <w:tcW w:w="439" w:type="pct"/>
            <w:vAlign w:val="center"/>
          </w:tcPr>
          <w:p w14:paraId="5AF438B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39200.00</w:t>
            </w:r>
          </w:p>
        </w:tc>
      </w:tr>
      <w:tr w:rsidR="00B02E07" w14:paraId="581DF0C4" w14:textId="77777777">
        <w:trPr>
          <w:trHeight w:val="699"/>
          <w:jc w:val="center"/>
        </w:trPr>
        <w:tc>
          <w:tcPr>
            <w:tcW w:w="220" w:type="pct"/>
            <w:vAlign w:val="center"/>
          </w:tcPr>
          <w:p w14:paraId="2E928ABD"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5</w:t>
            </w:r>
          </w:p>
        </w:tc>
        <w:tc>
          <w:tcPr>
            <w:tcW w:w="344" w:type="pct"/>
            <w:vAlign w:val="center"/>
          </w:tcPr>
          <w:p w14:paraId="46E13D57"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无线温湿度监</w:t>
            </w:r>
            <w:r>
              <w:rPr>
                <w:rFonts w:ascii="宋体" w:hAnsi="宋体" w:cs="宋体" w:hint="eastAsia"/>
                <w:color w:val="000000"/>
                <w:kern w:val="0"/>
                <w:szCs w:val="21"/>
                <w:lang w:bidi="ar"/>
              </w:rPr>
              <w:lastRenderedPageBreak/>
              <w:t>测（</w:t>
            </w:r>
            <w:r>
              <w:rPr>
                <w:rFonts w:ascii="宋体" w:hAnsi="宋体" w:cs="宋体" w:hint="eastAsia"/>
                <w:color w:val="000000"/>
                <w:kern w:val="0"/>
                <w:szCs w:val="21"/>
                <w:lang w:bidi="ar"/>
              </w:rPr>
              <w:t>1</w:t>
            </w:r>
            <w:r>
              <w:rPr>
                <w:rFonts w:ascii="宋体" w:hAnsi="宋体" w:cs="宋体" w:hint="eastAsia"/>
                <w:color w:val="000000"/>
                <w:kern w:val="0"/>
                <w:szCs w:val="21"/>
                <w:lang w:bidi="ar"/>
              </w:rPr>
              <w:t>）</w:t>
            </w:r>
          </w:p>
        </w:tc>
        <w:tc>
          <w:tcPr>
            <w:tcW w:w="471" w:type="pct"/>
            <w:vAlign w:val="center"/>
          </w:tcPr>
          <w:p w14:paraId="49FB13CA"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lastRenderedPageBreak/>
              <w:t>平安</w:t>
            </w:r>
            <w:proofErr w:type="gramStart"/>
            <w:r>
              <w:rPr>
                <w:rFonts w:ascii="宋体" w:hAnsi="宋体" w:hint="eastAsia"/>
                <w:szCs w:val="21"/>
              </w:rPr>
              <w:t>云厨科技</w:t>
            </w:r>
            <w:proofErr w:type="gramEnd"/>
            <w:r>
              <w:rPr>
                <w:rFonts w:ascii="宋体" w:hAnsi="宋体" w:hint="eastAsia"/>
                <w:szCs w:val="21"/>
              </w:rPr>
              <w:t>集团有限</w:t>
            </w:r>
            <w:r>
              <w:rPr>
                <w:rFonts w:ascii="宋体" w:hAnsi="宋体" w:hint="eastAsia"/>
                <w:szCs w:val="21"/>
              </w:rPr>
              <w:lastRenderedPageBreak/>
              <w:t>公司</w:t>
            </w:r>
          </w:p>
        </w:tc>
        <w:tc>
          <w:tcPr>
            <w:tcW w:w="282" w:type="pct"/>
            <w:vAlign w:val="center"/>
          </w:tcPr>
          <w:p w14:paraId="4032F66A"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lastRenderedPageBreak/>
              <w:t>北京</w:t>
            </w:r>
            <w:r>
              <w:rPr>
                <w:rFonts w:ascii="宋体" w:hAnsi="宋体" w:hint="eastAsia"/>
                <w:szCs w:val="21"/>
              </w:rPr>
              <w:t>/</w:t>
            </w:r>
            <w:r>
              <w:rPr>
                <w:rFonts w:ascii="宋体" w:hAnsi="宋体" w:hint="eastAsia"/>
                <w:szCs w:val="21"/>
              </w:rPr>
              <w:t>中国</w:t>
            </w:r>
          </w:p>
        </w:tc>
        <w:tc>
          <w:tcPr>
            <w:tcW w:w="520" w:type="pct"/>
            <w:vAlign w:val="center"/>
          </w:tcPr>
          <w:p w14:paraId="7E2405AA"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91110109MA01EPF16N</w:t>
            </w:r>
          </w:p>
        </w:tc>
        <w:tc>
          <w:tcPr>
            <w:tcW w:w="283" w:type="pct"/>
            <w:vAlign w:val="center"/>
          </w:tcPr>
          <w:p w14:paraId="46FA3DB3"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微型</w:t>
            </w:r>
          </w:p>
        </w:tc>
        <w:tc>
          <w:tcPr>
            <w:tcW w:w="329" w:type="pct"/>
            <w:vAlign w:val="center"/>
          </w:tcPr>
          <w:p w14:paraId="091DC815"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男</w:t>
            </w:r>
          </w:p>
        </w:tc>
        <w:tc>
          <w:tcPr>
            <w:tcW w:w="331" w:type="pct"/>
            <w:vAlign w:val="center"/>
          </w:tcPr>
          <w:p w14:paraId="56918F1D"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内资</w:t>
            </w:r>
          </w:p>
        </w:tc>
        <w:tc>
          <w:tcPr>
            <w:tcW w:w="376" w:type="pct"/>
            <w:vAlign w:val="center"/>
          </w:tcPr>
          <w:p w14:paraId="292C424C" w14:textId="77777777" w:rsidR="00B02E07" w:rsidRDefault="00B22891">
            <w:pPr>
              <w:wordWrap w:val="0"/>
              <w:adjustRightInd w:val="0"/>
              <w:snapToGrid w:val="0"/>
              <w:spacing w:line="360" w:lineRule="auto"/>
              <w:jc w:val="center"/>
              <w:rPr>
                <w:rFonts w:ascii="宋体" w:hAnsi="宋体"/>
                <w:color w:val="000000"/>
                <w:szCs w:val="21"/>
              </w:rPr>
            </w:pPr>
            <w:proofErr w:type="gramStart"/>
            <w:r>
              <w:rPr>
                <w:rFonts w:ascii="宋体" w:hAnsi="宋体" w:hint="eastAsia"/>
                <w:szCs w:val="21"/>
              </w:rPr>
              <w:t>平安云厨</w:t>
            </w:r>
            <w:proofErr w:type="gramEnd"/>
          </w:p>
        </w:tc>
        <w:tc>
          <w:tcPr>
            <w:tcW w:w="707" w:type="pct"/>
            <w:vAlign w:val="center"/>
          </w:tcPr>
          <w:p w14:paraId="21F833A1"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PAYC-SA-WSDL</w:t>
            </w:r>
          </w:p>
        </w:tc>
        <w:tc>
          <w:tcPr>
            <w:tcW w:w="424" w:type="pct"/>
            <w:vAlign w:val="center"/>
          </w:tcPr>
          <w:p w14:paraId="49E16F0B"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1250.00</w:t>
            </w:r>
          </w:p>
        </w:tc>
        <w:tc>
          <w:tcPr>
            <w:tcW w:w="269" w:type="pct"/>
            <w:vAlign w:val="center"/>
          </w:tcPr>
          <w:p w14:paraId="686DE4BE"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4</w:t>
            </w:r>
            <w:r>
              <w:rPr>
                <w:rFonts w:ascii="宋体" w:hAnsi="宋体" w:cs="宋体" w:hint="eastAsia"/>
                <w:color w:val="000000"/>
                <w:kern w:val="0"/>
                <w:szCs w:val="21"/>
                <w:lang w:bidi="ar"/>
              </w:rPr>
              <w:t>个</w:t>
            </w:r>
          </w:p>
        </w:tc>
        <w:tc>
          <w:tcPr>
            <w:tcW w:w="439" w:type="pct"/>
            <w:vAlign w:val="center"/>
          </w:tcPr>
          <w:p w14:paraId="5AED2E81"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5000.00</w:t>
            </w:r>
          </w:p>
        </w:tc>
      </w:tr>
      <w:tr w:rsidR="00B02E07" w14:paraId="68DFB2F3" w14:textId="77777777">
        <w:trPr>
          <w:trHeight w:val="699"/>
          <w:jc w:val="center"/>
        </w:trPr>
        <w:tc>
          <w:tcPr>
            <w:tcW w:w="220" w:type="pct"/>
            <w:vAlign w:val="center"/>
          </w:tcPr>
          <w:p w14:paraId="7EA9840D"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6</w:t>
            </w:r>
          </w:p>
        </w:tc>
        <w:tc>
          <w:tcPr>
            <w:tcW w:w="344" w:type="pct"/>
            <w:vAlign w:val="center"/>
          </w:tcPr>
          <w:p w14:paraId="483BD3BE"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中心温度计</w:t>
            </w:r>
          </w:p>
        </w:tc>
        <w:tc>
          <w:tcPr>
            <w:tcW w:w="471" w:type="pct"/>
            <w:vAlign w:val="center"/>
          </w:tcPr>
          <w:p w14:paraId="3A3704F4"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平安</w:t>
            </w:r>
            <w:proofErr w:type="gramStart"/>
            <w:r>
              <w:rPr>
                <w:rFonts w:ascii="宋体" w:hAnsi="宋体" w:hint="eastAsia"/>
                <w:szCs w:val="21"/>
              </w:rPr>
              <w:t>云厨科技</w:t>
            </w:r>
            <w:proofErr w:type="gramEnd"/>
            <w:r>
              <w:rPr>
                <w:rFonts w:ascii="宋体" w:hAnsi="宋体" w:hint="eastAsia"/>
                <w:szCs w:val="21"/>
              </w:rPr>
              <w:t>集团有限公司</w:t>
            </w:r>
          </w:p>
        </w:tc>
        <w:tc>
          <w:tcPr>
            <w:tcW w:w="282" w:type="pct"/>
            <w:vAlign w:val="center"/>
          </w:tcPr>
          <w:p w14:paraId="6BC5D1D0"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北京</w:t>
            </w:r>
            <w:r>
              <w:rPr>
                <w:rFonts w:ascii="宋体" w:hAnsi="宋体" w:hint="eastAsia"/>
                <w:szCs w:val="21"/>
              </w:rPr>
              <w:t>/</w:t>
            </w:r>
            <w:r>
              <w:rPr>
                <w:rFonts w:ascii="宋体" w:hAnsi="宋体" w:hint="eastAsia"/>
                <w:szCs w:val="21"/>
              </w:rPr>
              <w:t>中国</w:t>
            </w:r>
          </w:p>
        </w:tc>
        <w:tc>
          <w:tcPr>
            <w:tcW w:w="520" w:type="pct"/>
            <w:vAlign w:val="center"/>
          </w:tcPr>
          <w:p w14:paraId="1F0F1C37"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91110109MA01EPF16N</w:t>
            </w:r>
          </w:p>
        </w:tc>
        <w:tc>
          <w:tcPr>
            <w:tcW w:w="283" w:type="pct"/>
            <w:vAlign w:val="center"/>
          </w:tcPr>
          <w:p w14:paraId="21BA2301"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微型</w:t>
            </w:r>
          </w:p>
        </w:tc>
        <w:tc>
          <w:tcPr>
            <w:tcW w:w="329" w:type="pct"/>
            <w:vAlign w:val="center"/>
          </w:tcPr>
          <w:p w14:paraId="7CDD999A"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男</w:t>
            </w:r>
          </w:p>
        </w:tc>
        <w:tc>
          <w:tcPr>
            <w:tcW w:w="331" w:type="pct"/>
            <w:vAlign w:val="center"/>
          </w:tcPr>
          <w:p w14:paraId="5C5AAAA5"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内资</w:t>
            </w:r>
          </w:p>
        </w:tc>
        <w:tc>
          <w:tcPr>
            <w:tcW w:w="376" w:type="pct"/>
            <w:vAlign w:val="center"/>
          </w:tcPr>
          <w:p w14:paraId="1D5165F8" w14:textId="77777777" w:rsidR="00B02E07" w:rsidRDefault="00B22891">
            <w:pPr>
              <w:wordWrap w:val="0"/>
              <w:adjustRightInd w:val="0"/>
              <w:snapToGrid w:val="0"/>
              <w:spacing w:line="360" w:lineRule="auto"/>
              <w:jc w:val="center"/>
              <w:rPr>
                <w:rFonts w:ascii="宋体" w:hAnsi="宋体"/>
                <w:color w:val="000000"/>
                <w:szCs w:val="21"/>
              </w:rPr>
            </w:pPr>
            <w:proofErr w:type="gramStart"/>
            <w:r>
              <w:rPr>
                <w:rFonts w:ascii="宋体" w:hAnsi="宋体" w:hint="eastAsia"/>
                <w:szCs w:val="21"/>
              </w:rPr>
              <w:t>平安云厨</w:t>
            </w:r>
            <w:proofErr w:type="gramEnd"/>
          </w:p>
        </w:tc>
        <w:tc>
          <w:tcPr>
            <w:tcW w:w="707" w:type="pct"/>
            <w:vAlign w:val="center"/>
          </w:tcPr>
          <w:p w14:paraId="56C18F65"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PAYC-SA-ZXWDJ</w:t>
            </w:r>
          </w:p>
        </w:tc>
        <w:tc>
          <w:tcPr>
            <w:tcW w:w="424" w:type="pct"/>
            <w:vAlign w:val="center"/>
          </w:tcPr>
          <w:p w14:paraId="5AA6E749"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2250.00</w:t>
            </w:r>
          </w:p>
        </w:tc>
        <w:tc>
          <w:tcPr>
            <w:tcW w:w="269" w:type="pct"/>
            <w:vAlign w:val="center"/>
          </w:tcPr>
          <w:p w14:paraId="5003D44E"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4</w:t>
            </w:r>
            <w:r>
              <w:rPr>
                <w:rFonts w:ascii="宋体" w:hAnsi="宋体" w:cs="宋体" w:hint="eastAsia"/>
                <w:color w:val="000000"/>
                <w:kern w:val="0"/>
                <w:szCs w:val="21"/>
                <w:lang w:bidi="ar"/>
              </w:rPr>
              <w:t>个</w:t>
            </w:r>
          </w:p>
        </w:tc>
        <w:tc>
          <w:tcPr>
            <w:tcW w:w="439" w:type="pct"/>
            <w:vAlign w:val="center"/>
          </w:tcPr>
          <w:p w14:paraId="3DF486AF"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9000.00</w:t>
            </w:r>
          </w:p>
        </w:tc>
      </w:tr>
      <w:tr w:rsidR="00B02E07" w14:paraId="07CEB55E" w14:textId="77777777">
        <w:trPr>
          <w:trHeight w:val="699"/>
          <w:jc w:val="center"/>
        </w:trPr>
        <w:tc>
          <w:tcPr>
            <w:tcW w:w="220" w:type="pct"/>
            <w:vAlign w:val="center"/>
          </w:tcPr>
          <w:p w14:paraId="3096A016"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7</w:t>
            </w:r>
          </w:p>
        </w:tc>
        <w:tc>
          <w:tcPr>
            <w:tcW w:w="344" w:type="pct"/>
            <w:vAlign w:val="center"/>
          </w:tcPr>
          <w:p w14:paraId="1D8844C9"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无线温度</w:t>
            </w:r>
            <w:proofErr w:type="gramStart"/>
            <w:r>
              <w:rPr>
                <w:rFonts w:ascii="宋体" w:hAnsi="宋体" w:cs="宋体" w:hint="eastAsia"/>
                <w:color w:val="000000"/>
                <w:kern w:val="0"/>
                <w:szCs w:val="21"/>
                <w:lang w:bidi="ar"/>
              </w:rPr>
              <w:t>监测器广温型</w:t>
            </w:r>
            <w:proofErr w:type="gramEnd"/>
          </w:p>
        </w:tc>
        <w:tc>
          <w:tcPr>
            <w:tcW w:w="471" w:type="pct"/>
            <w:vAlign w:val="center"/>
          </w:tcPr>
          <w:p w14:paraId="0FC38FDD"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平安</w:t>
            </w:r>
            <w:proofErr w:type="gramStart"/>
            <w:r>
              <w:rPr>
                <w:rFonts w:ascii="宋体" w:hAnsi="宋体" w:hint="eastAsia"/>
                <w:szCs w:val="21"/>
              </w:rPr>
              <w:t>云厨科技</w:t>
            </w:r>
            <w:proofErr w:type="gramEnd"/>
            <w:r>
              <w:rPr>
                <w:rFonts w:ascii="宋体" w:hAnsi="宋体" w:hint="eastAsia"/>
                <w:szCs w:val="21"/>
              </w:rPr>
              <w:t>集团有限公司</w:t>
            </w:r>
          </w:p>
        </w:tc>
        <w:tc>
          <w:tcPr>
            <w:tcW w:w="282" w:type="pct"/>
            <w:vAlign w:val="center"/>
          </w:tcPr>
          <w:p w14:paraId="5C72D7A4"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北京</w:t>
            </w:r>
            <w:r>
              <w:rPr>
                <w:rFonts w:ascii="宋体" w:hAnsi="宋体" w:hint="eastAsia"/>
                <w:szCs w:val="21"/>
              </w:rPr>
              <w:t>/</w:t>
            </w:r>
            <w:r>
              <w:rPr>
                <w:rFonts w:ascii="宋体" w:hAnsi="宋体" w:hint="eastAsia"/>
                <w:szCs w:val="21"/>
              </w:rPr>
              <w:t>中国</w:t>
            </w:r>
          </w:p>
        </w:tc>
        <w:tc>
          <w:tcPr>
            <w:tcW w:w="520" w:type="pct"/>
            <w:vAlign w:val="center"/>
          </w:tcPr>
          <w:p w14:paraId="3CC79DEC"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91110109MA01EPF16N</w:t>
            </w:r>
          </w:p>
        </w:tc>
        <w:tc>
          <w:tcPr>
            <w:tcW w:w="283" w:type="pct"/>
            <w:vAlign w:val="center"/>
          </w:tcPr>
          <w:p w14:paraId="51023D6D"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微型</w:t>
            </w:r>
          </w:p>
        </w:tc>
        <w:tc>
          <w:tcPr>
            <w:tcW w:w="329" w:type="pct"/>
            <w:vAlign w:val="center"/>
          </w:tcPr>
          <w:p w14:paraId="5DFB5E81"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男</w:t>
            </w:r>
          </w:p>
        </w:tc>
        <w:tc>
          <w:tcPr>
            <w:tcW w:w="331" w:type="pct"/>
            <w:vAlign w:val="center"/>
          </w:tcPr>
          <w:p w14:paraId="0F6567E3"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内资</w:t>
            </w:r>
          </w:p>
        </w:tc>
        <w:tc>
          <w:tcPr>
            <w:tcW w:w="376" w:type="pct"/>
            <w:vAlign w:val="center"/>
          </w:tcPr>
          <w:p w14:paraId="404F2DF5" w14:textId="77777777" w:rsidR="00B02E07" w:rsidRDefault="00B22891">
            <w:pPr>
              <w:wordWrap w:val="0"/>
              <w:adjustRightInd w:val="0"/>
              <w:snapToGrid w:val="0"/>
              <w:spacing w:line="360" w:lineRule="auto"/>
              <w:jc w:val="center"/>
              <w:rPr>
                <w:rFonts w:ascii="宋体" w:hAnsi="宋体"/>
                <w:color w:val="000000"/>
                <w:szCs w:val="21"/>
              </w:rPr>
            </w:pPr>
            <w:proofErr w:type="gramStart"/>
            <w:r>
              <w:rPr>
                <w:rFonts w:ascii="宋体" w:hAnsi="宋体" w:hint="eastAsia"/>
                <w:szCs w:val="21"/>
              </w:rPr>
              <w:t>平安云厨</w:t>
            </w:r>
            <w:proofErr w:type="gramEnd"/>
          </w:p>
        </w:tc>
        <w:tc>
          <w:tcPr>
            <w:tcW w:w="707" w:type="pct"/>
            <w:vAlign w:val="center"/>
          </w:tcPr>
          <w:p w14:paraId="38A2D636"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PAYC-SA-WSDH</w:t>
            </w:r>
          </w:p>
        </w:tc>
        <w:tc>
          <w:tcPr>
            <w:tcW w:w="424" w:type="pct"/>
            <w:vAlign w:val="center"/>
          </w:tcPr>
          <w:p w14:paraId="5A00B706"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1800.00</w:t>
            </w:r>
          </w:p>
        </w:tc>
        <w:tc>
          <w:tcPr>
            <w:tcW w:w="269" w:type="pct"/>
            <w:vAlign w:val="center"/>
          </w:tcPr>
          <w:p w14:paraId="687A401D"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4</w:t>
            </w:r>
            <w:r>
              <w:rPr>
                <w:rFonts w:ascii="宋体" w:hAnsi="宋体" w:cs="宋体" w:hint="eastAsia"/>
                <w:color w:val="000000"/>
                <w:kern w:val="0"/>
                <w:szCs w:val="21"/>
                <w:lang w:bidi="ar"/>
              </w:rPr>
              <w:t>台</w:t>
            </w:r>
          </w:p>
        </w:tc>
        <w:tc>
          <w:tcPr>
            <w:tcW w:w="439" w:type="pct"/>
            <w:vAlign w:val="center"/>
          </w:tcPr>
          <w:p w14:paraId="34FA77B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7200.00</w:t>
            </w:r>
          </w:p>
        </w:tc>
      </w:tr>
      <w:tr w:rsidR="00B02E07" w14:paraId="5B0F9F4B" w14:textId="77777777">
        <w:trPr>
          <w:trHeight w:val="699"/>
          <w:jc w:val="center"/>
        </w:trPr>
        <w:tc>
          <w:tcPr>
            <w:tcW w:w="220" w:type="pct"/>
            <w:vAlign w:val="center"/>
          </w:tcPr>
          <w:p w14:paraId="0E3458B8"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8</w:t>
            </w:r>
          </w:p>
        </w:tc>
        <w:tc>
          <w:tcPr>
            <w:tcW w:w="344" w:type="pct"/>
            <w:vAlign w:val="center"/>
          </w:tcPr>
          <w:p w14:paraId="093C3E8C"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无线温湿度监测（</w:t>
            </w:r>
            <w:r>
              <w:rPr>
                <w:rFonts w:ascii="宋体" w:hAnsi="宋体" w:cs="宋体" w:hint="eastAsia"/>
                <w:color w:val="000000"/>
                <w:kern w:val="0"/>
                <w:szCs w:val="21"/>
                <w:lang w:bidi="ar"/>
              </w:rPr>
              <w:t>2</w:t>
            </w:r>
            <w:r>
              <w:rPr>
                <w:rFonts w:ascii="宋体" w:hAnsi="宋体" w:cs="宋体" w:hint="eastAsia"/>
                <w:color w:val="000000"/>
                <w:kern w:val="0"/>
                <w:szCs w:val="21"/>
                <w:lang w:bidi="ar"/>
              </w:rPr>
              <w:t>）</w:t>
            </w:r>
          </w:p>
        </w:tc>
        <w:tc>
          <w:tcPr>
            <w:tcW w:w="471" w:type="pct"/>
            <w:vAlign w:val="center"/>
          </w:tcPr>
          <w:p w14:paraId="6738411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平安</w:t>
            </w:r>
            <w:proofErr w:type="gramStart"/>
            <w:r>
              <w:rPr>
                <w:rFonts w:ascii="宋体" w:hAnsi="宋体" w:hint="eastAsia"/>
                <w:szCs w:val="21"/>
              </w:rPr>
              <w:t>云厨科技</w:t>
            </w:r>
            <w:proofErr w:type="gramEnd"/>
            <w:r>
              <w:rPr>
                <w:rFonts w:ascii="宋体" w:hAnsi="宋体" w:hint="eastAsia"/>
                <w:szCs w:val="21"/>
              </w:rPr>
              <w:t>集团有限公司</w:t>
            </w:r>
          </w:p>
        </w:tc>
        <w:tc>
          <w:tcPr>
            <w:tcW w:w="282" w:type="pct"/>
            <w:vAlign w:val="center"/>
          </w:tcPr>
          <w:p w14:paraId="742542ED"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北京</w:t>
            </w:r>
            <w:r>
              <w:rPr>
                <w:rFonts w:ascii="宋体" w:hAnsi="宋体" w:hint="eastAsia"/>
                <w:szCs w:val="21"/>
              </w:rPr>
              <w:t>/</w:t>
            </w:r>
            <w:r>
              <w:rPr>
                <w:rFonts w:ascii="宋体" w:hAnsi="宋体" w:hint="eastAsia"/>
                <w:szCs w:val="21"/>
              </w:rPr>
              <w:t>中国</w:t>
            </w:r>
          </w:p>
        </w:tc>
        <w:tc>
          <w:tcPr>
            <w:tcW w:w="520" w:type="pct"/>
            <w:vAlign w:val="center"/>
          </w:tcPr>
          <w:p w14:paraId="548573CF"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91110109MA01EPF16N</w:t>
            </w:r>
          </w:p>
        </w:tc>
        <w:tc>
          <w:tcPr>
            <w:tcW w:w="283" w:type="pct"/>
            <w:vAlign w:val="center"/>
          </w:tcPr>
          <w:p w14:paraId="1EB8B3D4"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微型</w:t>
            </w:r>
          </w:p>
        </w:tc>
        <w:tc>
          <w:tcPr>
            <w:tcW w:w="329" w:type="pct"/>
            <w:vAlign w:val="center"/>
          </w:tcPr>
          <w:p w14:paraId="2ED78783"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男</w:t>
            </w:r>
          </w:p>
        </w:tc>
        <w:tc>
          <w:tcPr>
            <w:tcW w:w="331" w:type="pct"/>
            <w:vAlign w:val="center"/>
          </w:tcPr>
          <w:p w14:paraId="1D76689C"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内资</w:t>
            </w:r>
          </w:p>
        </w:tc>
        <w:tc>
          <w:tcPr>
            <w:tcW w:w="376" w:type="pct"/>
            <w:vAlign w:val="center"/>
          </w:tcPr>
          <w:p w14:paraId="6297EF1A" w14:textId="77777777" w:rsidR="00B02E07" w:rsidRDefault="00B22891">
            <w:pPr>
              <w:wordWrap w:val="0"/>
              <w:adjustRightInd w:val="0"/>
              <w:snapToGrid w:val="0"/>
              <w:spacing w:line="360" w:lineRule="auto"/>
              <w:jc w:val="center"/>
              <w:rPr>
                <w:rFonts w:ascii="宋体" w:hAnsi="宋体"/>
                <w:color w:val="000000"/>
                <w:szCs w:val="21"/>
              </w:rPr>
            </w:pPr>
            <w:proofErr w:type="gramStart"/>
            <w:r>
              <w:rPr>
                <w:rFonts w:ascii="宋体" w:hAnsi="宋体" w:hint="eastAsia"/>
                <w:szCs w:val="21"/>
              </w:rPr>
              <w:t>平安云厨</w:t>
            </w:r>
            <w:proofErr w:type="gramEnd"/>
          </w:p>
        </w:tc>
        <w:tc>
          <w:tcPr>
            <w:tcW w:w="707" w:type="pct"/>
            <w:vAlign w:val="center"/>
          </w:tcPr>
          <w:p w14:paraId="79BCAEC1"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PAYC-SA-WSDL</w:t>
            </w:r>
          </w:p>
        </w:tc>
        <w:tc>
          <w:tcPr>
            <w:tcW w:w="424" w:type="pct"/>
            <w:vAlign w:val="center"/>
          </w:tcPr>
          <w:p w14:paraId="56891B0C"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1300.00</w:t>
            </w:r>
          </w:p>
        </w:tc>
        <w:tc>
          <w:tcPr>
            <w:tcW w:w="269" w:type="pct"/>
            <w:vAlign w:val="center"/>
          </w:tcPr>
          <w:p w14:paraId="64DF7BCA"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4</w:t>
            </w:r>
            <w:r>
              <w:rPr>
                <w:rFonts w:ascii="宋体" w:hAnsi="宋体" w:cs="宋体" w:hint="eastAsia"/>
                <w:color w:val="000000"/>
                <w:kern w:val="0"/>
                <w:szCs w:val="21"/>
                <w:lang w:bidi="ar"/>
              </w:rPr>
              <w:t>个</w:t>
            </w:r>
          </w:p>
        </w:tc>
        <w:tc>
          <w:tcPr>
            <w:tcW w:w="439" w:type="pct"/>
            <w:vAlign w:val="center"/>
          </w:tcPr>
          <w:p w14:paraId="6C9CEBD1"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5200.00</w:t>
            </w:r>
          </w:p>
        </w:tc>
      </w:tr>
      <w:tr w:rsidR="00B02E07" w14:paraId="469BD210" w14:textId="77777777">
        <w:trPr>
          <w:trHeight w:val="699"/>
          <w:jc w:val="center"/>
        </w:trPr>
        <w:tc>
          <w:tcPr>
            <w:tcW w:w="220" w:type="pct"/>
            <w:vAlign w:val="center"/>
          </w:tcPr>
          <w:p w14:paraId="290485E1"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9</w:t>
            </w:r>
          </w:p>
        </w:tc>
        <w:tc>
          <w:tcPr>
            <w:tcW w:w="344" w:type="pct"/>
            <w:vAlign w:val="center"/>
          </w:tcPr>
          <w:p w14:paraId="2D90C49C"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无线智能开关面板</w:t>
            </w:r>
          </w:p>
        </w:tc>
        <w:tc>
          <w:tcPr>
            <w:tcW w:w="471" w:type="pct"/>
            <w:vAlign w:val="center"/>
          </w:tcPr>
          <w:p w14:paraId="25D34D2B"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平安</w:t>
            </w:r>
            <w:proofErr w:type="gramStart"/>
            <w:r>
              <w:rPr>
                <w:rFonts w:ascii="宋体" w:hAnsi="宋体" w:hint="eastAsia"/>
                <w:szCs w:val="21"/>
              </w:rPr>
              <w:t>云厨科技</w:t>
            </w:r>
            <w:proofErr w:type="gramEnd"/>
            <w:r>
              <w:rPr>
                <w:rFonts w:ascii="宋体" w:hAnsi="宋体" w:hint="eastAsia"/>
                <w:szCs w:val="21"/>
              </w:rPr>
              <w:t>集团有限公司</w:t>
            </w:r>
          </w:p>
        </w:tc>
        <w:tc>
          <w:tcPr>
            <w:tcW w:w="282" w:type="pct"/>
            <w:vAlign w:val="center"/>
          </w:tcPr>
          <w:p w14:paraId="364442D0"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北京</w:t>
            </w:r>
            <w:r>
              <w:rPr>
                <w:rFonts w:ascii="宋体" w:hAnsi="宋体" w:hint="eastAsia"/>
                <w:szCs w:val="21"/>
              </w:rPr>
              <w:t>/</w:t>
            </w:r>
            <w:r>
              <w:rPr>
                <w:rFonts w:ascii="宋体" w:hAnsi="宋体" w:hint="eastAsia"/>
                <w:szCs w:val="21"/>
              </w:rPr>
              <w:t>中国</w:t>
            </w:r>
          </w:p>
        </w:tc>
        <w:tc>
          <w:tcPr>
            <w:tcW w:w="520" w:type="pct"/>
            <w:vAlign w:val="center"/>
          </w:tcPr>
          <w:p w14:paraId="73C3F76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91110109MA01EPF16N</w:t>
            </w:r>
          </w:p>
        </w:tc>
        <w:tc>
          <w:tcPr>
            <w:tcW w:w="283" w:type="pct"/>
            <w:vAlign w:val="center"/>
          </w:tcPr>
          <w:p w14:paraId="3FF651EE"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微型</w:t>
            </w:r>
          </w:p>
        </w:tc>
        <w:tc>
          <w:tcPr>
            <w:tcW w:w="329" w:type="pct"/>
            <w:vAlign w:val="center"/>
          </w:tcPr>
          <w:p w14:paraId="67B1DD84"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男</w:t>
            </w:r>
          </w:p>
        </w:tc>
        <w:tc>
          <w:tcPr>
            <w:tcW w:w="331" w:type="pct"/>
            <w:vAlign w:val="center"/>
          </w:tcPr>
          <w:p w14:paraId="2D8C0ACA"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内资</w:t>
            </w:r>
          </w:p>
        </w:tc>
        <w:tc>
          <w:tcPr>
            <w:tcW w:w="376" w:type="pct"/>
            <w:vAlign w:val="center"/>
          </w:tcPr>
          <w:p w14:paraId="7086A831" w14:textId="77777777" w:rsidR="00B02E07" w:rsidRDefault="00B22891">
            <w:pPr>
              <w:wordWrap w:val="0"/>
              <w:adjustRightInd w:val="0"/>
              <w:snapToGrid w:val="0"/>
              <w:spacing w:line="360" w:lineRule="auto"/>
              <w:jc w:val="center"/>
              <w:rPr>
                <w:rFonts w:ascii="宋体" w:hAnsi="宋体"/>
                <w:color w:val="000000"/>
                <w:szCs w:val="21"/>
              </w:rPr>
            </w:pPr>
            <w:proofErr w:type="gramStart"/>
            <w:r>
              <w:rPr>
                <w:rFonts w:ascii="宋体" w:hAnsi="宋体" w:hint="eastAsia"/>
                <w:szCs w:val="21"/>
              </w:rPr>
              <w:t>平安云厨</w:t>
            </w:r>
            <w:proofErr w:type="gramEnd"/>
          </w:p>
        </w:tc>
        <w:tc>
          <w:tcPr>
            <w:tcW w:w="707" w:type="pct"/>
            <w:vAlign w:val="center"/>
          </w:tcPr>
          <w:p w14:paraId="78EF649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PAYC-SA-KG</w:t>
            </w:r>
          </w:p>
        </w:tc>
        <w:tc>
          <w:tcPr>
            <w:tcW w:w="424" w:type="pct"/>
            <w:vAlign w:val="center"/>
          </w:tcPr>
          <w:p w14:paraId="12F23026"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1600.00</w:t>
            </w:r>
          </w:p>
        </w:tc>
        <w:tc>
          <w:tcPr>
            <w:tcW w:w="269" w:type="pct"/>
            <w:vAlign w:val="center"/>
          </w:tcPr>
          <w:p w14:paraId="702DE610"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4</w:t>
            </w:r>
            <w:r>
              <w:rPr>
                <w:rFonts w:ascii="宋体" w:hAnsi="宋体" w:cs="宋体" w:hint="eastAsia"/>
                <w:color w:val="000000"/>
                <w:kern w:val="0"/>
                <w:szCs w:val="21"/>
                <w:lang w:bidi="ar"/>
              </w:rPr>
              <w:t>台</w:t>
            </w:r>
          </w:p>
        </w:tc>
        <w:tc>
          <w:tcPr>
            <w:tcW w:w="439" w:type="pct"/>
            <w:vAlign w:val="center"/>
          </w:tcPr>
          <w:p w14:paraId="2BDFDFDC"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6400.00</w:t>
            </w:r>
          </w:p>
        </w:tc>
      </w:tr>
      <w:tr w:rsidR="00B02E07" w14:paraId="20847D69" w14:textId="77777777">
        <w:trPr>
          <w:trHeight w:val="699"/>
          <w:jc w:val="center"/>
        </w:trPr>
        <w:tc>
          <w:tcPr>
            <w:tcW w:w="220" w:type="pct"/>
            <w:vAlign w:val="center"/>
          </w:tcPr>
          <w:p w14:paraId="2B7D3D0E"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10</w:t>
            </w:r>
          </w:p>
        </w:tc>
        <w:tc>
          <w:tcPr>
            <w:tcW w:w="344" w:type="pct"/>
            <w:vAlign w:val="center"/>
          </w:tcPr>
          <w:p w14:paraId="7E9C09CA"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万能蒸烤箱（</w:t>
            </w:r>
            <w:r>
              <w:rPr>
                <w:rFonts w:ascii="宋体" w:hAnsi="宋体" w:cs="宋体" w:hint="eastAsia"/>
                <w:color w:val="000000"/>
                <w:kern w:val="0"/>
                <w:szCs w:val="21"/>
                <w:lang w:bidi="ar"/>
              </w:rPr>
              <w:t>20</w:t>
            </w:r>
            <w:r>
              <w:rPr>
                <w:rFonts w:ascii="宋体" w:hAnsi="宋体" w:cs="宋体" w:hint="eastAsia"/>
                <w:color w:val="000000"/>
                <w:kern w:val="0"/>
                <w:szCs w:val="21"/>
                <w:lang w:bidi="ar"/>
              </w:rPr>
              <w:t>层）</w:t>
            </w:r>
          </w:p>
        </w:tc>
        <w:tc>
          <w:tcPr>
            <w:tcW w:w="471" w:type="pct"/>
            <w:vAlign w:val="center"/>
          </w:tcPr>
          <w:p w14:paraId="43308411"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银都餐饮设备股份有限公司</w:t>
            </w:r>
          </w:p>
        </w:tc>
        <w:tc>
          <w:tcPr>
            <w:tcW w:w="282" w:type="pct"/>
            <w:vAlign w:val="center"/>
          </w:tcPr>
          <w:p w14:paraId="3747596B"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杭州</w:t>
            </w:r>
            <w:r>
              <w:rPr>
                <w:rFonts w:ascii="宋体" w:hAnsi="宋体" w:hint="eastAsia"/>
                <w:szCs w:val="21"/>
              </w:rPr>
              <w:t>/</w:t>
            </w:r>
            <w:r>
              <w:rPr>
                <w:rFonts w:ascii="宋体" w:hAnsi="宋体" w:hint="eastAsia"/>
                <w:szCs w:val="21"/>
              </w:rPr>
              <w:t>中国</w:t>
            </w:r>
          </w:p>
        </w:tc>
        <w:tc>
          <w:tcPr>
            <w:tcW w:w="520" w:type="pct"/>
            <w:vAlign w:val="center"/>
          </w:tcPr>
          <w:p w14:paraId="473E1E29"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91330100749453087D</w:t>
            </w:r>
          </w:p>
        </w:tc>
        <w:tc>
          <w:tcPr>
            <w:tcW w:w="283" w:type="pct"/>
            <w:vAlign w:val="center"/>
          </w:tcPr>
          <w:p w14:paraId="3517DEE4"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大型</w:t>
            </w:r>
          </w:p>
        </w:tc>
        <w:tc>
          <w:tcPr>
            <w:tcW w:w="329" w:type="pct"/>
            <w:vAlign w:val="center"/>
          </w:tcPr>
          <w:p w14:paraId="6FCE9C0E"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男</w:t>
            </w:r>
          </w:p>
        </w:tc>
        <w:tc>
          <w:tcPr>
            <w:tcW w:w="331" w:type="pct"/>
            <w:vAlign w:val="center"/>
          </w:tcPr>
          <w:p w14:paraId="6445AD0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内资</w:t>
            </w:r>
          </w:p>
        </w:tc>
        <w:tc>
          <w:tcPr>
            <w:tcW w:w="376" w:type="pct"/>
            <w:vAlign w:val="center"/>
          </w:tcPr>
          <w:p w14:paraId="600B2388"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ATOSA</w:t>
            </w:r>
          </w:p>
        </w:tc>
        <w:tc>
          <w:tcPr>
            <w:tcW w:w="707" w:type="pct"/>
            <w:vAlign w:val="center"/>
          </w:tcPr>
          <w:p w14:paraId="265EF146"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EPC-2011E4</w:t>
            </w:r>
          </w:p>
        </w:tc>
        <w:tc>
          <w:tcPr>
            <w:tcW w:w="424" w:type="pct"/>
            <w:vAlign w:val="center"/>
          </w:tcPr>
          <w:p w14:paraId="235ACE3E"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155000.00</w:t>
            </w:r>
          </w:p>
        </w:tc>
        <w:tc>
          <w:tcPr>
            <w:tcW w:w="269" w:type="pct"/>
            <w:vAlign w:val="center"/>
          </w:tcPr>
          <w:p w14:paraId="6DA6E2C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4</w:t>
            </w:r>
            <w:r>
              <w:rPr>
                <w:rFonts w:ascii="宋体" w:hAnsi="宋体" w:cs="宋体" w:hint="eastAsia"/>
                <w:color w:val="000000"/>
                <w:kern w:val="0"/>
                <w:szCs w:val="21"/>
                <w:lang w:bidi="ar"/>
              </w:rPr>
              <w:t>台</w:t>
            </w:r>
          </w:p>
        </w:tc>
        <w:tc>
          <w:tcPr>
            <w:tcW w:w="439" w:type="pct"/>
            <w:vAlign w:val="center"/>
          </w:tcPr>
          <w:p w14:paraId="36561C3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620000.00</w:t>
            </w:r>
          </w:p>
        </w:tc>
      </w:tr>
      <w:tr w:rsidR="00B02E07" w14:paraId="3CFD5D2C" w14:textId="77777777">
        <w:trPr>
          <w:trHeight w:val="699"/>
          <w:jc w:val="center"/>
        </w:trPr>
        <w:tc>
          <w:tcPr>
            <w:tcW w:w="220" w:type="pct"/>
            <w:vAlign w:val="center"/>
          </w:tcPr>
          <w:p w14:paraId="27209D35"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11</w:t>
            </w:r>
          </w:p>
        </w:tc>
        <w:tc>
          <w:tcPr>
            <w:tcW w:w="344" w:type="pct"/>
            <w:vAlign w:val="center"/>
          </w:tcPr>
          <w:p w14:paraId="293BC110"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速烹设备推车</w:t>
            </w:r>
          </w:p>
        </w:tc>
        <w:tc>
          <w:tcPr>
            <w:tcW w:w="471" w:type="pct"/>
            <w:vAlign w:val="center"/>
          </w:tcPr>
          <w:p w14:paraId="746A4F3D"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银都餐饮设备股份有限</w:t>
            </w:r>
            <w:r>
              <w:rPr>
                <w:rFonts w:ascii="宋体" w:hAnsi="宋体" w:hint="eastAsia"/>
                <w:szCs w:val="21"/>
              </w:rPr>
              <w:lastRenderedPageBreak/>
              <w:t>公司</w:t>
            </w:r>
          </w:p>
        </w:tc>
        <w:tc>
          <w:tcPr>
            <w:tcW w:w="282" w:type="pct"/>
            <w:vAlign w:val="center"/>
          </w:tcPr>
          <w:p w14:paraId="2D6EBB7E"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lastRenderedPageBreak/>
              <w:t>杭州</w:t>
            </w:r>
            <w:r>
              <w:rPr>
                <w:rFonts w:ascii="宋体" w:hAnsi="宋体" w:hint="eastAsia"/>
                <w:szCs w:val="21"/>
              </w:rPr>
              <w:t>/</w:t>
            </w:r>
            <w:r>
              <w:rPr>
                <w:rFonts w:ascii="宋体" w:hAnsi="宋体" w:hint="eastAsia"/>
                <w:szCs w:val="21"/>
              </w:rPr>
              <w:t>中国</w:t>
            </w:r>
          </w:p>
        </w:tc>
        <w:tc>
          <w:tcPr>
            <w:tcW w:w="520" w:type="pct"/>
            <w:vAlign w:val="center"/>
          </w:tcPr>
          <w:p w14:paraId="0C1B8CA5"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91330100749453087D</w:t>
            </w:r>
          </w:p>
        </w:tc>
        <w:tc>
          <w:tcPr>
            <w:tcW w:w="283" w:type="pct"/>
            <w:vAlign w:val="center"/>
          </w:tcPr>
          <w:p w14:paraId="17EF4E71"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大型</w:t>
            </w:r>
          </w:p>
        </w:tc>
        <w:tc>
          <w:tcPr>
            <w:tcW w:w="329" w:type="pct"/>
            <w:vAlign w:val="center"/>
          </w:tcPr>
          <w:p w14:paraId="52A0F6E1"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男</w:t>
            </w:r>
          </w:p>
        </w:tc>
        <w:tc>
          <w:tcPr>
            <w:tcW w:w="331" w:type="pct"/>
            <w:vAlign w:val="center"/>
          </w:tcPr>
          <w:p w14:paraId="042BE790"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内资</w:t>
            </w:r>
          </w:p>
        </w:tc>
        <w:tc>
          <w:tcPr>
            <w:tcW w:w="376" w:type="pct"/>
            <w:vAlign w:val="center"/>
          </w:tcPr>
          <w:p w14:paraId="235F4047"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ATOSA</w:t>
            </w:r>
          </w:p>
        </w:tc>
        <w:tc>
          <w:tcPr>
            <w:tcW w:w="707" w:type="pct"/>
            <w:vAlign w:val="center"/>
          </w:tcPr>
          <w:p w14:paraId="1831A9C7"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EPC-2011</w:t>
            </w:r>
            <w:r>
              <w:rPr>
                <w:rFonts w:ascii="宋体" w:hAnsi="宋体" w:hint="eastAsia"/>
                <w:szCs w:val="21"/>
              </w:rPr>
              <w:t>推车</w:t>
            </w:r>
          </w:p>
        </w:tc>
        <w:tc>
          <w:tcPr>
            <w:tcW w:w="424" w:type="pct"/>
            <w:vAlign w:val="center"/>
          </w:tcPr>
          <w:p w14:paraId="444B03CB"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8000.00</w:t>
            </w:r>
          </w:p>
        </w:tc>
        <w:tc>
          <w:tcPr>
            <w:tcW w:w="269" w:type="pct"/>
            <w:vAlign w:val="center"/>
          </w:tcPr>
          <w:p w14:paraId="0CDD6E0C"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4</w:t>
            </w:r>
            <w:r>
              <w:rPr>
                <w:rFonts w:ascii="宋体" w:hAnsi="宋体" w:cs="宋体" w:hint="eastAsia"/>
                <w:color w:val="000000"/>
                <w:kern w:val="0"/>
                <w:szCs w:val="21"/>
                <w:lang w:bidi="ar"/>
              </w:rPr>
              <w:t>台</w:t>
            </w:r>
          </w:p>
        </w:tc>
        <w:tc>
          <w:tcPr>
            <w:tcW w:w="439" w:type="pct"/>
            <w:vAlign w:val="center"/>
          </w:tcPr>
          <w:p w14:paraId="25D37A08"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32000.00</w:t>
            </w:r>
          </w:p>
        </w:tc>
      </w:tr>
      <w:tr w:rsidR="00B02E07" w14:paraId="691CF21A" w14:textId="77777777">
        <w:trPr>
          <w:trHeight w:val="699"/>
          <w:jc w:val="center"/>
        </w:trPr>
        <w:tc>
          <w:tcPr>
            <w:tcW w:w="220" w:type="pct"/>
            <w:vAlign w:val="center"/>
          </w:tcPr>
          <w:p w14:paraId="028DAA5D"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12</w:t>
            </w:r>
          </w:p>
        </w:tc>
        <w:tc>
          <w:tcPr>
            <w:tcW w:w="344" w:type="pct"/>
            <w:vAlign w:val="center"/>
          </w:tcPr>
          <w:p w14:paraId="0FCD6FFB"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400</w:t>
            </w:r>
            <w:r>
              <w:rPr>
                <w:rFonts w:ascii="宋体" w:hAnsi="宋体" w:cs="宋体" w:hint="eastAsia"/>
                <w:color w:val="000000"/>
                <w:kern w:val="0"/>
                <w:szCs w:val="21"/>
                <w:lang w:bidi="ar"/>
              </w:rPr>
              <w:t>万防油污摄像机</w:t>
            </w:r>
          </w:p>
        </w:tc>
        <w:tc>
          <w:tcPr>
            <w:tcW w:w="471" w:type="pct"/>
            <w:vAlign w:val="center"/>
          </w:tcPr>
          <w:p w14:paraId="574D9A85"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浙江大华技术股份有限公司</w:t>
            </w:r>
          </w:p>
        </w:tc>
        <w:tc>
          <w:tcPr>
            <w:tcW w:w="282" w:type="pct"/>
            <w:vAlign w:val="center"/>
          </w:tcPr>
          <w:p w14:paraId="572DC2D9"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浙江</w:t>
            </w:r>
            <w:r>
              <w:rPr>
                <w:rFonts w:ascii="宋体" w:hAnsi="宋体" w:hint="eastAsia"/>
                <w:szCs w:val="21"/>
              </w:rPr>
              <w:t>/</w:t>
            </w:r>
            <w:r>
              <w:rPr>
                <w:rFonts w:ascii="宋体" w:hAnsi="宋体" w:hint="eastAsia"/>
                <w:szCs w:val="21"/>
              </w:rPr>
              <w:t>中国</w:t>
            </w:r>
          </w:p>
        </w:tc>
        <w:tc>
          <w:tcPr>
            <w:tcW w:w="520" w:type="pct"/>
            <w:vAlign w:val="center"/>
          </w:tcPr>
          <w:p w14:paraId="1198D334"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91330000727215176K</w:t>
            </w:r>
          </w:p>
        </w:tc>
        <w:tc>
          <w:tcPr>
            <w:tcW w:w="283" w:type="pct"/>
            <w:vAlign w:val="center"/>
          </w:tcPr>
          <w:p w14:paraId="2EEB3999"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大型</w:t>
            </w:r>
          </w:p>
        </w:tc>
        <w:tc>
          <w:tcPr>
            <w:tcW w:w="329" w:type="pct"/>
            <w:vAlign w:val="center"/>
          </w:tcPr>
          <w:p w14:paraId="110D75E8"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男</w:t>
            </w:r>
          </w:p>
        </w:tc>
        <w:tc>
          <w:tcPr>
            <w:tcW w:w="331" w:type="pct"/>
            <w:vAlign w:val="center"/>
          </w:tcPr>
          <w:p w14:paraId="4C70F828"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内资</w:t>
            </w:r>
          </w:p>
        </w:tc>
        <w:tc>
          <w:tcPr>
            <w:tcW w:w="376" w:type="pct"/>
            <w:vAlign w:val="center"/>
          </w:tcPr>
          <w:p w14:paraId="24ECFD2F"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大华</w:t>
            </w:r>
          </w:p>
        </w:tc>
        <w:tc>
          <w:tcPr>
            <w:tcW w:w="707" w:type="pct"/>
            <w:vAlign w:val="center"/>
          </w:tcPr>
          <w:p w14:paraId="32B9C81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DH-IPC-HFW7443M-AS-SFC-IL</w:t>
            </w:r>
          </w:p>
        </w:tc>
        <w:tc>
          <w:tcPr>
            <w:tcW w:w="424" w:type="pct"/>
            <w:vAlign w:val="center"/>
          </w:tcPr>
          <w:p w14:paraId="1C3D25C5"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1080.00</w:t>
            </w:r>
          </w:p>
        </w:tc>
        <w:tc>
          <w:tcPr>
            <w:tcW w:w="269" w:type="pct"/>
            <w:vAlign w:val="center"/>
          </w:tcPr>
          <w:p w14:paraId="70DEB820"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4</w:t>
            </w:r>
            <w:r>
              <w:rPr>
                <w:rFonts w:ascii="宋体" w:hAnsi="宋体" w:cs="宋体" w:hint="eastAsia"/>
                <w:color w:val="000000"/>
                <w:kern w:val="0"/>
                <w:szCs w:val="21"/>
                <w:lang w:bidi="ar"/>
              </w:rPr>
              <w:t>台</w:t>
            </w:r>
          </w:p>
        </w:tc>
        <w:tc>
          <w:tcPr>
            <w:tcW w:w="439" w:type="pct"/>
            <w:vAlign w:val="center"/>
          </w:tcPr>
          <w:p w14:paraId="2B4AA15B"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4320.00</w:t>
            </w:r>
          </w:p>
        </w:tc>
      </w:tr>
      <w:tr w:rsidR="00B02E07" w14:paraId="75B069B6" w14:textId="77777777">
        <w:trPr>
          <w:trHeight w:val="699"/>
          <w:jc w:val="center"/>
        </w:trPr>
        <w:tc>
          <w:tcPr>
            <w:tcW w:w="220" w:type="pct"/>
            <w:vAlign w:val="center"/>
          </w:tcPr>
          <w:p w14:paraId="2A91BA26"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13</w:t>
            </w:r>
          </w:p>
        </w:tc>
        <w:tc>
          <w:tcPr>
            <w:tcW w:w="344" w:type="pct"/>
            <w:vAlign w:val="center"/>
          </w:tcPr>
          <w:p w14:paraId="339F1301"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硬盘（</w:t>
            </w:r>
            <w:r>
              <w:rPr>
                <w:rFonts w:ascii="宋体" w:hAnsi="宋体" w:cs="宋体" w:hint="eastAsia"/>
                <w:color w:val="000000"/>
                <w:kern w:val="0"/>
                <w:szCs w:val="21"/>
                <w:lang w:bidi="ar"/>
              </w:rPr>
              <w:t>6T</w:t>
            </w:r>
            <w:r>
              <w:rPr>
                <w:rFonts w:ascii="宋体" w:hAnsi="宋体" w:cs="宋体" w:hint="eastAsia"/>
                <w:color w:val="000000"/>
                <w:kern w:val="0"/>
                <w:szCs w:val="21"/>
                <w:lang w:bidi="ar"/>
              </w:rPr>
              <w:t>）</w:t>
            </w:r>
          </w:p>
        </w:tc>
        <w:tc>
          <w:tcPr>
            <w:tcW w:w="471" w:type="pct"/>
            <w:vAlign w:val="center"/>
          </w:tcPr>
          <w:p w14:paraId="78A8E6F9"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希捷国际科技（无锡）有限公司</w:t>
            </w:r>
          </w:p>
        </w:tc>
        <w:tc>
          <w:tcPr>
            <w:tcW w:w="282" w:type="pct"/>
            <w:vAlign w:val="center"/>
          </w:tcPr>
          <w:p w14:paraId="02B1E7F4"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江苏</w:t>
            </w:r>
            <w:r>
              <w:rPr>
                <w:rFonts w:ascii="宋体" w:hAnsi="宋体" w:hint="eastAsia"/>
                <w:szCs w:val="21"/>
              </w:rPr>
              <w:t>/</w:t>
            </w:r>
            <w:r>
              <w:rPr>
                <w:rFonts w:ascii="宋体" w:hAnsi="宋体" w:hint="eastAsia"/>
                <w:szCs w:val="21"/>
              </w:rPr>
              <w:t>中国</w:t>
            </w:r>
          </w:p>
        </w:tc>
        <w:tc>
          <w:tcPr>
            <w:tcW w:w="520" w:type="pct"/>
            <w:vAlign w:val="center"/>
          </w:tcPr>
          <w:p w14:paraId="7E1C3B1A"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91320213607913850U</w:t>
            </w:r>
          </w:p>
        </w:tc>
        <w:tc>
          <w:tcPr>
            <w:tcW w:w="283" w:type="pct"/>
            <w:vAlign w:val="center"/>
          </w:tcPr>
          <w:p w14:paraId="1C144EE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大型</w:t>
            </w:r>
          </w:p>
        </w:tc>
        <w:tc>
          <w:tcPr>
            <w:tcW w:w="329" w:type="pct"/>
            <w:vAlign w:val="center"/>
          </w:tcPr>
          <w:p w14:paraId="5222F703"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男</w:t>
            </w:r>
          </w:p>
        </w:tc>
        <w:tc>
          <w:tcPr>
            <w:tcW w:w="331" w:type="pct"/>
            <w:vAlign w:val="center"/>
          </w:tcPr>
          <w:p w14:paraId="226B0FCC"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外商单独投资</w:t>
            </w:r>
          </w:p>
        </w:tc>
        <w:tc>
          <w:tcPr>
            <w:tcW w:w="376" w:type="pct"/>
            <w:vAlign w:val="center"/>
          </w:tcPr>
          <w:p w14:paraId="0049D98F"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希捷</w:t>
            </w:r>
          </w:p>
        </w:tc>
        <w:tc>
          <w:tcPr>
            <w:tcW w:w="707" w:type="pct"/>
            <w:vAlign w:val="center"/>
          </w:tcPr>
          <w:p w14:paraId="2C2BEB43"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ST6000NM019B</w:t>
            </w:r>
          </w:p>
        </w:tc>
        <w:tc>
          <w:tcPr>
            <w:tcW w:w="424" w:type="pct"/>
            <w:vAlign w:val="center"/>
          </w:tcPr>
          <w:p w14:paraId="2BED388B"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3600.00</w:t>
            </w:r>
          </w:p>
        </w:tc>
        <w:tc>
          <w:tcPr>
            <w:tcW w:w="269" w:type="pct"/>
            <w:vAlign w:val="center"/>
          </w:tcPr>
          <w:p w14:paraId="469EEE2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4</w:t>
            </w:r>
            <w:r>
              <w:rPr>
                <w:rFonts w:ascii="宋体" w:hAnsi="宋体" w:cs="宋体" w:hint="eastAsia"/>
                <w:color w:val="000000"/>
                <w:kern w:val="0"/>
                <w:szCs w:val="21"/>
                <w:lang w:bidi="ar"/>
              </w:rPr>
              <w:t>台</w:t>
            </w:r>
          </w:p>
        </w:tc>
        <w:tc>
          <w:tcPr>
            <w:tcW w:w="439" w:type="pct"/>
            <w:vAlign w:val="center"/>
          </w:tcPr>
          <w:p w14:paraId="5A226CAF"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14400.00</w:t>
            </w:r>
          </w:p>
        </w:tc>
      </w:tr>
      <w:tr w:rsidR="00B02E07" w14:paraId="29C58BA1" w14:textId="77777777">
        <w:trPr>
          <w:trHeight w:val="699"/>
          <w:jc w:val="center"/>
        </w:trPr>
        <w:tc>
          <w:tcPr>
            <w:tcW w:w="220" w:type="pct"/>
            <w:vAlign w:val="center"/>
          </w:tcPr>
          <w:p w14:paraId="541CB32F"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14</w:t>
            </w:r>
          </w:p>
        </w:tc>
        <w:tc>
          <w:tcPr>
            <w:tcW w:w="344" w:type="pct"/>
            <w:vAlign w:val="center"/>
          </w:tcPr>
          <w:p w14:paraId="6C12E4CB"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24</w:t>
            </w:r>
            <w:r>
              <w:rPr>
                <w:rFonts w:ascii="宋体" w:hAnsi="宋体" w:cs="宋体" w:hint="eastAsia"/>
                <w:color w:val="000000"/>
                <w:kern w:val="0"/>
                <w:szCs w:val="21"/>
                <w:lang w:bidi="ar"/>
              </w:rPr>
              <w:t>口</w:t>
            </w:r>
            <w:r>
              <w:rPr>
                <w:rFonts w:ascii="宋体" w:hAnsi="宋体" w:cs="宋体" w:hint="eastAsia"/>
                <w:color w:val="000000"/>
                <w:kern w:val="0"/>
                <w:szCs w:val="21"/>
                <w:lang w:bidi="ar"/>
              </w:rPr>
              <w:t>POE</w:t>
            </w:r>
            <w:r>
              <w:rPr>
                <w:rFonts w:ascii="宋体" w:hAnsi="宋体" w:cs="宋体" w:hint="eastAsia"/>
                <w:color w:val="000000"/>
                <w:kern w:val="0"/>
                <w:szCs w:val="21"/>
                <w:lang w:bidi="ar"/>
              </w:rPr>
              <w:t>交换机</w:t>
            </w:r>
          </w:p>
        </w:tc>
        <w:tc>
          <w:tcPr>
            <w:tcW w:w="471" w:type="pct"/>
            <w:vAlign w:val="center"/>
          </w:tcPr>
          <w:p w14:paraId="2BE02DF8"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浙江大华技术股份有限公司</w:t>
            </w:r>
          </w:p>
        </w:tc>
        <w:tc>
          <w:tcPr>
            <w:tcW w:w="282" w:type="pct"/>
            <w:vAlign w:val="center"/>
          </w:tcPr>
          <w:p w14:paraId="52503E10"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浙江</w:t>
            </w:r>
            <w:r>
              <w:rPr>
                <w:rFonts w:ascii="宋体" w:hAnsi="宋体" w:hint="eastAsia"/>
                <w:szCs w:val="21"/>
              </w:rPr>
              <w:t>/</w:t>
            </w:r>
            <w:r>
              <w:rPr>
                <w:rFonts w:ascii="宋体" w:hAnsi="宋体" w:hint="eastAsia"/>
                <w:szCs w:val="21"/>
              </w:rPr>
              <w:t>中国</w:t>
            </w:r>
          </w:p>
        </w:tc>
        <w:tc>
          <w:tcPr>
            <w:tcW w:w="520" w:type="pct"/>
            <w:vAlign w:val="center"/>
          </w:tcPr>
          <w:p w14:paraId="6B69C3C7"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91330000727215176K</w:t>
            </w:r>
          </w:p>
        </w:tc>
        <w:tc>
          <w:tcPr>
            <w:tcW w:w="283" w:type="pct"/>
            <w:vAlign w:val="center"/>
          </w:tcPr>
          <w:p w14:paraId="53888C9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大型</w:t>
            </w:r>
          </w:p>
        </w:tc>
        <w:tc>
          <w:tcPr>
            <w:tcW w:w="329" w:type="pct"/>
            <w:vAlign w:val="center"/>
          </w:tcPr>
          <w:p w14:paraId="3885B0CE"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男</w:t>
            </w:r>
          </w:p>
        </w:tc>
        <w:tc>
          <w:tcPr>
            <w:tcW w:w="331" w:type="pct"/>
            <w:vAlign w:val="center"/>
          </w:tcPr>
          <w:p w14:paraId="7BDC9AA9"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内资</w:t>
            </w:r>
          </w:p>
        </w:tc>
        <w:tc>
          <w:tcPr>
            <w:tcW w:w="376" w:type="pct"/>
            <w:vAlign w:val="center"/>
          </w:tcPr>
          <w:p w14:paraId="59263EB4"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大华</w:t>
            </w:r>
          </w:p>
        </w:tc>
        <w:tc>
          <w:tcPr>
            <w:tcW w:w="707" w:type="pct"/>
            <w:vAlign w:val="center"/>
          </w:tcPr>
          <w:p w14:paraId="2B405C3A"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DH-S4100-24GT2GT2GF-240</w:t>
            </w:r>
          </w:p>
        </w:tc>
        <w:tc>
          <w:tcPr>
            <w:tcW w:w="424" w:type="pct"/>
            <w:vAlign w:val="center"/>
          </w:tcPr>
          <w:p w14:paraId="5F1EF8EE"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1550.00</w:t>
            </w:r>
          </w:p>
        </w:tc>
        <w:tc>
          <w:tcPr>
            <w:tcW w:w="269" w:type="pct"/>
            <w:vAlign w:val="center"/>
          </w:tcPr>
          <w:p w14:paraId="4240B6D3"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4</w:t>
            </w:r>
            <w:r>
              <w:rPr>
                <w:rFonts w:ascii="宋体" w:hAnsi="宋体" w:cs="宋体" w:hint="eastAsia"/>
                <w:color w:val="000000"/>
                <w:kern w:val="0"/>
                <w:szCs w:val="21"/>
                <w:lang w:bidi="ar"/>
              </w:rPr>
              <w:t>台</w:t>
            </w:r>
          </w:p>
        </w:tc>
        <w:tc>
          <w:tcPr>
            <w:tcW w:w="439" w:type="pct"/>
            <w:vAlign w:val="center"/>
          </w:tcPr>
          <w:p w14:paraId="47B299DD"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6200.00</w:t>
            </w:r>
          </w:p>
        </w:tc>
      </w:tr>
      <w:tr w:rsidR="00B02E07" w14:paraId="31889626" w14:textId="77777777">
        <w:trPr>
          <w:trHeight w:val="699"/>
          <w:jc w:val="center"/>
        </w:trPr>
        <w:tc>
          <w:tcPr>
            <w:tcW w:w="220" w:type="pct"/>
            <w:vAlign w:val="center"/>
          </w:tcPr>
          <w:p w14:paraId="091053C6"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15</w:t>
            </w:r>
          </w:p>
        </w:tc>
        <w:tc>
          <w:tcPr>
            <w:tcW w:w="344" w:type="pct"/>
            <w:vAlign w:val="center"/>
          </w:tcPr>
          <w:p w14:paraId="526A840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硬盘录像机</w:t>
            </w:r>
          </w:p>
        </w:tc>
        <w:tc>
          <w:tcPr>
            <w:tcW w:w="471" w:type="pct"/>
            <w:vAlign w:val="center"/>
          </w:tcPr>
          <w:p w14:paraId="5B571997"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浙江大华技术股份有限公司</w:t>
            </w:r>
          </w:p>
        </w:tc>
        <w:tc>
          <w:tcPr>
            <w:tcW w:w="282" w:type="pct"/>
            <w:vAlign w:val="center"/>
          </w:tcPr>
          <w:p w14:paraId="377DA008"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浙江</w:t>
            </w:r>
            <w:r>
              <w:rPr>
                <w:rFonts w:ascii="宋体" w:hAnsi="宋体" w:hint="eastAsia"/>
                <w:szCs w:val="21"/>
              </w:rPr>
              <w:t>/</w:t>
            </w:r>
            <w:r>
              <w:rPr>
                <w:rFonts w:ascii="宋体" w:hAnsi="宋体" w:hint="eastAsia"/>
                <w:szCs w:val="21"/>
              </w:rPr>
              <w:t>中国</w:t>
            </w:r>
          </w:p>
        </w:tc>
        <w:tc>
          <w:tcPr>
            <w:tcW w:w="520" w:type="pct"/>
            <w:vAlign w:val="center"/>
          </w:tcPr>
          <w:p w14:paraId="69711524"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91330000727215176K</w:t>
            </w:r>
          </w:p>
        </w:tc>
        <w:tc>
          <w:tcPr>
            <w:tcW w:w="283" w:type="pct"/>
            <w:vAlign w:val="center"/>
          </w:tcPr>
          <w:p w14:paraId="3244F5CC"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大型</w:t>
            </w:r>
          </w:p>
        </w:tc>
        <w:tc>
          <w:tcPr>
            <w:tcW w:w="329" w:type="pct"/>
            <w:vAlign w:val="center"/>
          </w:tcPr>
          <w:p w14:paraId="1A966648"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男</w:t>
            </w:r>
          </w:p>
        </w:tc>
        <w:tc>
          <w:tcPr>
            <w:tcW w:w="331" w:type="pct"/>
            <w:vAlign w:val="center"/>
          </w:tcPr>
          <w:p w14:paraId="16DEA376"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内资</w:t>
            </w:r>
          </w:p>
        </w:tc>
        <w:tc>
          <w:tcPr>
            <w:tcW w:w="376" w:type="pct"/>
            <w:vAlign w:val="center"/>
          </w:tcPr>
          <w:p w14:paraId="7631AE65"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大华</w:t>
            </w:r>
          </w:p>
        </w:tc>
        <w:tc>
          <w:tcPr>
            <w:tcW w:w="707" w:type="pct"/>
            <w:vAlign w:val="center"/>
          </w:tcPr>
          <w:p w14:paraId="6AFC524C"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DH-NVR4416-16P-4KS2/I</w:t>
            </w:r>
          </w:p>
        </w:tc>
        <w:tc>
          <w:tcPr>
            <w:tcW w:w="424" w:type="pct"/>
            <w:vAlign w:val="center"/>
          </w:tcPr>
          <w:p w14:paraId="6CEE2651"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3900.00</w:t>
            </w:r>
          </w:p>
        </w:tc>
        <w:tc>
          <w:tcPr>
            <w:tcW w:w="269" w:type="pct"/>
            <w:vAlign w:val="center"/>
          </w:tcPr>
          <w:p w14:paraId="0740E33F"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4</w:t>
            </w:r>
            <w:r>
              <w:rPr>
                <w:rFonts w:ascii="宋体" w:hAnsi="宋体" w:cs="宋体" w:hint="eastAsia"/>
                <w:color w:val="000000"/>
                <w:kern w:val="0"/>
                <w:szCs w:val="21"/>
                <w:lang w:bidi="ar"/>
              </w:rPr>
              <w:t>台</w:t>
            </w:r>
          </w:p>
        </w:tc>
        <w:tc>
          <w:tcPr>
            <w:tcW w:w="439" w:type="pct"/>
            <w:vAlign w:val="center"/>
          </w:tcPr>
          <w:p w14:paraId="5F5A9810"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15600.00</w:t>
            </w:r>
          </w:p>
        </w:tc>
      </w:tr>
      <w:tr w:rsidR="00B02E07" w14:paraId="56E63E72" w14:textId="77777777">
        <w:trPr>
          <w:trHeight w:val="699"/>
          <w:jc w:val="center"/>
        </w:trPr>
        <w:tc>
          <w:tcPr>
            <w:tcW w:w="220" w:type="pct"/>
            <w:vAlign w:val="center"/>
          </w:tcPr>
          <w:p w14:paraId="040866C1"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16</w:t>
            </w:r>
          </w:p>
        </w:tc>
        <w:tc>
          <w:tcPr>
            <w:tcW w:w="344" w:type="pct"/>
            <w:vAlign w:val="center"/>
          </w:tcPr>
          <w:p w14:paraId="515AB2AF"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行为分析算法终端</w:t>
            </w:r>
          </w:p>
        </w:tc>
        <w:tc>
          <w:tcPr>
            <w:tcW w:w="471" w:type="pct"/>
            <w:vAlign w:val="center"/>
          </w:tcPr>
          <w:p w14:paraId="1F85C2BC"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平安</w:t>
            </w:r>
            <w:proofErr w:type="gramStart"/>
            <w:r>
              <w:rPr>
                <w:rFonts w:ascii="宋体" w:hAnsi="宋体" w:hint="eastAsia"/>
                <w:szCs w:val="21"/>
              </w:rPr>
              <w:t>云厨科技</w:t>
            </w:r>
            <w:proofErr w:type="gramEnd"/>
            <w:r>
              <w:rPr>
                <w:rFonts w:ascii="宋体" w:hAnsi="宋体" w:hint="eastAsia"/>
                <w:szCs w:val="21"/>
              </w:rPr>
              <w:t>集团有限公司</w:t>
            </w:r>
          </w:p>
        </w:tc>
        <w:tc>
          <w:tcPr>
            <w:tcW w:w="282" w:type="pct"/>
            <w:vAlign w:val="center"/>
          </w:tcPr>
          <w:p w14:paraId="698C73FF"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北京</w:t>
            </w:r>
            <w:r>
              <w:rPr>
                <w:rFonts w:ascii="宋体" w:hAnsi="宋体" w:hint="eastAsia"/>
                <w:szCs w:val="21"/>
              </w:rPr>
              <w:t>/</w:t>
            </w:r>
            <w:r>
              <w:rPr>
                <w:rFonts w:ascii="宋体" w:hAnsi="宋体" w:hint="eastAsia"/>
                <w:szCs w:val="21"/>
              </w:rPr>
              <w:t>中国</w:t>
            </w:r>
          </w:p>
        </w:tc>
        <w:tc>
          <w:tcPr>
            <w:tcW w:w="520" w:type="pct"/>
            <w:vAlign w:val="center"/>
          </w:tcPr>
          <w:p w14:paraId="4C4AE556"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91110109MA01EPF16N</w:t>
            </w:r>
          </w:p>
        </w:tc>
        <w:tc>
          <w:tcPr>
            <w:tcW w:w="283" w:type="pct"/>
            <w:vAlign w:val="center"/>
          </w:tcPr>
          <w:p w14:paraId="704CFD10"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微型</w:t>
            </w:r>
          </w:p>
        </w:tc>
        <w:tc>
          <w:tcPr>
            <w:tcW w:w="329" w:type="pct"/>
            <w:vAlign w:val="center"/>
          </w:tcPr>
          <w:p w14:paraId="5495536F"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男</w:t>
            </w:r>
          </w:p>
        </w:tc>
        <w:tc>
          <w:tcPr>
            <w:tcW w:w="331" w:type="pct"/>
            <w:vAlign w:val="center"/>
          </w:tcPr>
          <w:p w14:paraId="7FAEB6A4"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内资</w:t>
            </w:r>
          </w:p>
        </w:tc>
        <w:tc>
          <w:tcPr>
            <w:tcW w:w="376" w:type="pct"/>
            <w:vAlign w:val="center"/>
          </w:tcPr>
          <w:p w14:paraId="6CA1B24D" w14:textId="77777777" w:rsidR="00B02E07" w:rsidRDefault="00B22891">
            <w:pPr>
              <w:wordWrap w:val="0"/>
              <w:adjustRightInd w:val="0"/>
              <w:snapToGrid w:val="0"/>
              <w:spacing w:line="360" w:lineRule="auto"/>
              <w:jc w:val="center"/>
              <w:rPr>
                <w:rFonts w:ascii="宋体" w:hAnsi="宋体"/>
                <w:color w:val="000000"/>
                <w:szCs w:val="21"/>
              </w:rPr>
            </w:pPr>
            <w:proofErr w:type="gramStart"/>
            <w:r>
              <w:rPr>
                <w:rFonts w:ascii="宋体" w:hAnsi="宋体" w:hint="eastAsia"/>
                <w:szCs w:val="21"/>
              </w:rPr>
              <w:t>平安云厨</w:t>
            </w:r>
            <w:proofErr w:type="gramEnd"/>
          </w:p>
        </w:tc>
        <w:tc>
          <w:tcPr>
            <w:tcW w:w="707" w:type="pct"/>
            <w:vAlign w:val="center"/>
          </w:tcPr>
          <w:p w14:paraId="12423693"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PAYC-SA-AIHZ08</w:t>
            </w:r>
          </w:p>
        </w:tc>
        <w:tc>
          <w:tcPr>
            <w:tcW w:w="424" w:type="pct"/>
            <w:vAlign w:val="center"/>
          </w:tcPr>
          <w:p w14:paraId="11346FF6"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18500.00</w:t>
            </w:r>
          </w:p>
        </w:tc>
        <w:tc>
          <w:tcPr>
            <w:tcW w:w="269" w:type="pct"/>
            <w:vAlign w:val="center"/>
          </w:tcPr>
          <w:p w14:paraId="23B7D994"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4</w:t>
            </w:r>
            <w:r>
              <w:rPr>
                <w:rFonts w:ascii="宋体" w:hAnsi="宋体" w:cs="宋体" w:hint="eastAsia"/>
                <w:color w:val="000000"/>
                <w:kern w:val="0"/>
                <w:szCs w:val="21"/>
                <w:lang w:bidi="ar"/>
              </w:rPr>
              <w:t>台</w:t>
            </w:r>
          </w:p>
        </w:tc>
        <w:tc>
          <w:tcPr>
            <w:tcW w:w="439" w:type="pct"/>
            <w:vAlign w:val="center"/>
          </w:tcPr>
          <w:p w14:paraId="5F22D8DB"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74000.00</w:t>
            </w:r>
          </w:p>
        </w:tc>
      </w:tr>
      <w:tr w:rsidR="00B02E07" w14:paraId="2072BE2F" w14:textId="77777777">
        <w:trPr>
          <w:trHeight w:val="699"/>
          <w:jc w:val="center"/>
        </w:trPr>
        <w:tc>
          <w:tcPr>
            <w:tcW w:w="220" w:type="pct"/>
            <w:vAlign w:val="center"/>
          </w:tcPr>
          <w:p w14:paraId="7971B80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17</w:t>
            </w:r>
          </w:p>
        </w:tc>
        <w:tc>
          <w:tcPr>
            <w:tcW w:w="344" w:type="pct"/>
            <w:vAlign w:val="center"/>
          </w:tcPr>
          <w:p w14:paraId="1AAD2DD9"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机柜</w:t>
            </w:r>
          </w:p>
        </w:tc>
        <w:tc>
          <w:tcPr>
            <w:tcW w:w="471" w:type="pct"/>
            <w:vAlign w:val="center"/>
          </w:tcPr>
          <w:p w14:paraId="00C4A0E6"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北京精诚威尔技术有限公司</w:t>
            </w:r>
          </w:p>
        </w:tc>
        <w:tc>
          <w:tcPr>
            <w:tcW w:w="282" w:type="pct"/>
            <w:vAlign w:val="center"/>
          </w:tcPr>
          <w:p w14:paraId="125D3A79"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北京</w:t>
            </w:r>
            <w:r>
              <w:rPr>
                <w:rFonts w:ascii="宋体" w:hAnsi="宋体" w:hint="eastAsia"/>
                <w:szCs w:val="21"/>
              </w:rPr>
              <w:t>/</w:t>
            </w:r>
            <w:r>
              <w:rPr>
                <w:rFonts w:ascii="宋体" w:hAnsi="宋体" w:hint="eastAsia"/>
                <w:szCs w:val="21"/>
              </w:rPr>
              <w:t>中国</w:t>
            </w:r>
          </w:p>
        </w:tc>
        <w:tc>
          <w:tcPr>
            <w:tcW w:w="520" w:type="pct"/>
            <w:vAlign w:val="center"/>
          </w:tcPr>
          <w:p w14:paraId="1D99002A"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91110108085475362Q</w:t>
            </w:r>
          </w:p>
        </w:tc>
        <w:tc>
          <w:tcPr>
            <w:tcW w:w="283" w:type="pct"/>
            <w:vAlign w:val="center"/>
          </w:tcPr>
          <w:p w14:paraId="11A7FFD3"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小型</w:t>
            </w:r>
          </w:p>
        </w:tc>
        <w:tc>
          <w:tcPr>
            <w:tcW w:w="329" w:type="pct"/>
            <w:vAlign w:val="center"/>
          </w:tcPr>
          <w:p w14:paraId="750DF217"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女</w:t>
            </w:r>
          </w:p>
        </w:tc>
        <w:tc>
          <w:tcPr>
            <w:tcW w:w="331" w:type="pct"/>
            <w:vAlign w:val="center"/>
          </w:tcPr>
          <w:p w14:paraId="330D59E6"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内资</w:t>
            </w:r>
          </w:p>
        </w:tc>
        <w:tc>
          <w:tcPr>
            <w:tcW w:w="376" w:type="pct"/>
            <w:vAlign w:val="center"/>
          </w:tcPr>
          <w:p w14:paraId="223EA040"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精诚威尔</w:t>
            </w:r>
          </w:p>
        </w:tc>
        <w:tc>
          <w:tcPr>
            <w:tcW w:w="707" w:type="pct"/>
            <w:vAlign w:val="center"/>
          </w:tcPr>
          <w:p w14:paraId="57968CF8"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定制</w:t>
            </w:r>
          </w:p>
        </w:tc>
        <w:tc>
          <w:tcPr>
            <w:tcW w:w="424" w:type="pct"/>
            <w:vAlign w:val="center"/>
          </w:tcPr>
          <w:p w14:paraId="45AAD824"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700.00</w:t>
            </w:r>
          </w:p>
        </w:tc>
        <w:tc>
          <w:tcPr>
            <w:tcW w:w="269" w:type="pct"/>
            <w:vAlign w:val="center"/>
          </w:tcPr>
          <w:p w14:paraId="4632B2F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4</w:t>
            </w:r>
            <w:r>
              <w:rPr>
                <w:rFonts w:ascii="宋体" w:hAnsi="宋体" w:cs="宋体" w:hint="eastAsia"/>
                <w:color w:val="000000"/>
                <w:kern w:val="0"/>
                <w:szCs w:val="21"/>
                <w:lang w:bidi="ar"/>
              </w:rPr>
              <w:t>台</w:t>
            </w:r>
          </w:p>
        </w:tc>
        <w:tc>
          <w:tcPr>
            <w:tcW w:w="439" w:type="pct"/>
            <w:vAlign w:val="center"/>
          </w:tcPr>
          <w:p w14:paraId="2207CDE6"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2800.00</w:t>
            </w:r>
          </w:p>
        </w:tc>
      </w:tr>
      <w:tr w:rsidR="00B02E07" w14:paraId="5C9D48AC" w14:textId="77777777">
        <w:trPr>
          <w:trHeight w:val="699"/>
          <w:jc w:val="center"/>
        </w:trPr>
        <w:tc>
          <w:tcPr>
            <w:tcW w:w="220" w:type="pct"/>
            <w:vAlign w:val="center"/>
          </w:tcPr>
          <w:p w14:paraId="4D7DD738"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lastRenderedPageBreak/>
              <w:t>18</w:t>
            </w:r>
          </w:p>
        </w:tc>
        <w:tc>
          <w:tcPr>
            <w:tcW w:w="344" w:type="pct"/>
            <w:vAlign w:val="center"/>
          </w:tcPr>
          <w:p w14:paraId="6FB6710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网线</w:t>
            </w:r>
          </w:p>
        </w:tc>
        <w:tc>
          <w:tcPr>
            <w:tcW w:w="471" w:type="pct"/>
            <w:vAlign w:val="center"/>
          </w:tcPr>
          <w:p w14:paraId="451A489F"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浙江一舟电子科技股份有限公司</w:t>
            </w:r>
          </w:p>
        </w:tc>
        <w:tc>
          <w:tcPr>
            <w:tcW w:w="282" w:type="pct"/>
            <w:vAlign w:val="center"/>
          </w:tcPr>
          <w:p w14:paraId="1C60CF0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浙江</w:t>
            </w:r>
            <w:r>
              <w:rPr>
                <w:rFonts w:ascii="宋体" w:hAnsi="宋体" w:hint="eastAsia"/>
                <w:szCs w:val="21"/>
              </w:rPr>
              <w:t>/</w:t>
            </w:r>
            <w:r>
              <w:rPr>
                <w:rFonts w:ascii="宋体" w:hAnsi="宋体" w:hint="eastAsia"/>
                <w:szCs w:val="21"/>
              </w:rPr>
              <w:t>中国</w:t>
            </w:r>
          </w:p>
        </w:tc>
        <w:tc>
          <w:tcPr>
            <w:tcW w:w="520" w:type="pct"/>
            <w:vAlign w:val="center"/>
          </w:tcPr>
          <w:p w14:paraId="48F251FF"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91330200704809414G</w:t>
            </w:r>
          </w:p>
        </w:tc>
        <w:tc>
          <w:tcPr>
            <w:tcW w:w="283" w:type="pct"/>
            <w:vAlign w:val="center"/>
          </w:tcPr>
          <w:p w14:paraId="13408E6A"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大型</w:t>
            </w:r>
          </w:p>
        </w:tc>
        <w:tc>
          <w:tcPr>
            <w:tcW w:w="329" w:type="pct"/>
            <w:vAlign w:val="center"/>
          </w:tcPr>
          <w:p w14:paraId="2EA425C4"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男</w:t>
            </w:r>
          </w:p>
        </w:tc>
        <w:tc>
          <w:tcPr>
            <w:tcW w:w="331" w:type="pct"/>
            <w:vAlign w:val="center"/>
          </w:tcPr>
          <w:p w14:paraId="6A499EF3"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内资</w:t>
            </w:r>
          </w:p>
        </w:tc>
        <w:tc>
          <w:tcPr>
            <w:tcW w:w="376" w:type="pct"/>
            <w:vAlign w:val="center"/>
          </w:tcPr>
          <w:p w14:paraId="2563CCCF"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一舟</w:t>
            </w:r>
          </w:p>
        </w:tc>
        <w:tc>
          <w:tcPr>
            <w:tcW w:w="707" w:type="pct"/>
            <w:vAlign w:val="center"/>
          </w:tcPr>
          <w:p w14:paraId="00B4F6B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D165-G</w:t>
            </w:r>
          </w:p>
        </w:tc>
        <w:tc>
          <w:tcPr>
            <w:tcW w:w="424" w:type="pct"/>
            <w:vAlign w:val="center"/>
          </w:tcPr>
          <w:p w14:paraId="3968C7CE"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3.80</w:t>
            </w:r>
          </w:p>
        </w:tc>
        <w:tc>
          <w:tcPr>
            <w:tcW w:w="269" w:type="pct"/>
            <w:vAlign w:val="center"/>
          </w:tcPr>
          <w:p w14:paraId="03C60C1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400</w:t>
            </w:r>
            <w:r>
              <w:rPr>
                <w:rFonts w:ascii="宋体" w:hAnsi="宋体" w:cs="宋体" w:hint="eastAsia"/>
                <w:color w:val="000000"/>
                <w:kern w:val="0"/>
                <w:szCs w:val="21"/>
                <w:lang w:bidi="ar"/>
              </w:rPr>
              <w:t>米</w:t>
            </w:r>
          </w:p>
        </w:tc>
        <w:tc>
          <w:tcPr>
            <w:tcW w:w="439" w:type="pct"/>
            <w:vAlign w:val="center"/>
          </w:tcPr>
          <w:p w14:paraId="5FC9D27F"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1520.00</w:t>
            </w:r>
          </w:p>
        </w:tc>
      </w:tr>
      <w:tr w:rsidR="00B02E07" w14:paraId="78A23A7A" w14:textId="77777777">
        <w:trPr>
          <w:trHeight w:val="699"/>
          <w:jc w:val="center"/>
        </w:trPr>
        <w:tc>
          <w:tcPr>
            <w:tcW w:w="220" w:type="pct"/>
            <w:vAlign w:val="center"/>
          </w:tcPr>
          <w:p w14:paraId="23D83E47"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19</w:t>
            </w:r>
          </w:p>
        </w:tc>
        <w:tc>
          <w:tcPr>
            <w:tcW w:w="344" w:type="pct"/>
            <w:vAlign w:val="center"/>
          </w:tcPr>
          <w:p w14:paraId="39D9EF8D"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电源线</w:t>
            </w:r>
          </w:p>
        </w:tc>
        <w:tc>
          <w:tcPr>
            <w:tcW w:w="471" w:type="pct"/>
            <w:vAlign w:val="center"/>
          </w:tcPr>
          <w:p w14:paraId="78C7D22E"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浙江一舟电子科技股份有限公司</w:t>
            </w:r>
          </w:p>
        </w:tc>
        <w:tc>
          <w:tcPr>
            <w:tcW w:w="282" w:type="pct"/>
            <w:vAlign w:val="center"/>
          </w:tcPr>
          <w:p w14:paraId="24D72660"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浙江</w:t>
            </w:r>
            <w:r>
              <w:rPr>
                <w:rFonts w:ascii="宋体" w:hAnsi="宋体" w:hint="eastAsia"/>
                <w:szCs w:val="21"/>
              </w:rPr>
              <w:t>/</w:t>
            </w:r>
            <w:r>
              <w:rPr>
                <w:rFonts w:ascii="宋体" w:hAnsi="宋体" w:hint="eastAsia"/>
                <w:szCs w:val="21"/>
              </w:rPr>
              <w:t>中国</w:t>
            </w:r>
          </w:p>
        </w:tc>
        <w:tc>
          <w:tcPr>
            <w:tcW w:w="520" w:type="pct"/>
            <w:vAlign w:val="center"/>
          </w:tcPr>
          <w:p w14:paraId="6CE7E77F"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91330200704809414G</w:t>
            </w:r>
          </w:p>
        </w:tc>
        <w:tc>
          <w:tcPr>
            <w:tcW w:w="283" w:type="pct"/>
            <w:vAlign w:val="center"/>
          </w:tcPr>
          <w:p w14:paraId="17A8DCF0"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大型</w:t>
            </w:r>
          </w:p>
        </w:tc>
        <w:tc>
          <w:tcPr>
            <w:tcW w:w="329" w:type="pct"/>
            <w:vAlign w:val="center"/>
          </w:tcPr>
          <w:p w14:paraId="4430A8F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男</w:t>
            </w:r>
          </w:p>
        </w:tc>
        <w:tc>
          <w:tcPr>
            <w:tcW w:w="331" w:type="pct"/>
            <w:vAlign w:val="center"/>
          </w:tcPr>
          <w:p w14:paraId="19CE29E0"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内资</w:t>
            </w:r>
          </w:p>
        </w:tc>
        <w:tc>
          <w:tcPr>
            <w:tcW w:w="376" w:type="pct"/>
            <w:vAlign w:val="center"/>
          </w:tcPr>
          <w:p w14:paraId="152947AD"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一舟</w:t>
            </w:r>
          </w:p>
        </w:tc>
        <w:tc>
          <w:tcPr>
            <w:tcW w:w="707" w:type="pct"/>
            <w:vAlign w:val="center"/>
          </w:tcPr>
          <w:p w14:paraId="6BAF6E65"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RVV3*2.5</w:t>
            </w:r>
          </w:p>
        </w:tc>
        <w:tc>
          <w:tcPr>
            <w:tcW w:w="424" w:type="pct"/>
            <w:vAlign w:val="center"/>
          </w:tcPr>
          <w:p w14:paraId="442AFB86"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3.50</w:t>
            </w:r>
          </w:p>
        </w:tc>
        <w:tc>
          <w:tcPr>
            <w:tcW w:w="269" w:type="pct"/>
            <w:vAlign w:val="center"/>
          </w:tcPr>
          <w:p w14:paraId="40000DA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400</w:t>
            </w:r>
            <w:r>
              <w:rPr>
                <w:rFonts w:ascii="宋体" w:hAnsi="宋体" w:cs="宋体" w:hint="eastAsia"/>
                <w:color w:val="000000"/>
                <w:kern w:val="0"/>
                <w:szCs w:val="21"/>
                <w:lang w:bidi="ar"/>
              </w:rPr>
              <w:t>米</w:t>
            </w:r>
          </w:p>
        </w:tc>
        <w:tc>
          <w:tcPr>
            <w:tcW w:w="439" w:type="pct"/>
            <w:vAlign w:val="center"/>
          </w:tcPr>
          <w:p w14:paraId="5D17E467"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1400.00</w:t>
            </w:r>
          </w:p>
        </w:tc>
      </w:tr>
      <w:tr w:rsidR="00B02E07" w14:paraId="48FEB7FD" w14:textId="77777777">
        <w:trPr>
          <w:trHeight w:val="699"/>
          <w:jc w:val="center"/>
        </w:trPr>
        <w:tc>
          <w:tcPr>
            <w:tcW w:w="220" w:type="pct"/>
            <w:vAlign w:val="center"/>
          </w:tcPr>
          <w:p w14:paraId="7FF80DF7"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20</w:t>
            </w:r>
          </w:p>
        </w:tc>
        <w:tc>
          <w:tcPr>
            <w:tcW w:w="344" w:type="pct"/>
            <w:vAlign w:val="center"/>
          </w:tcPr>
          <w:p w14:paraId="6A3CC6BF"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无线路由器</w:t>
            </w:r>
          </w:p>
        </w:tc>
        <w:tc>
          <w:tcPr>
            <w:tcW w:w="471" w:type="pct"/>
            <w:vAlign w:val="center"/>
          </w:tcPr>
          <w:p w14:paraId="38A17DB4"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华为技术有限公司</w:t>
            </w:r>
          </w:p>
        </w:tc>
        <w:tc>
          <w:tcPr>
            <w:tcW w:w="282" w:type="pct"/>
            <w:vAlign w:val="center"/>
          </w:tcPr>
          <w:p w14:paraId="266046F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深圳</w:t>
            </w:r>
            <w:r>
              <w:rPr>
                <w:rFonts w:ascii="宋体" w:hAnsi="宋体" w:hint="eastAsia"/>
                <w:szCs w:val="21"/>
              </w:rPr>
              <w:t>/</w:t>
            </w:r>
            <w:r>
              <w:rPr>
                <w:rFonts w:ascii="宋体" w:hAnsi="宋体" w:hint="eastAsia"/>
                <w:szCs w:val="21"/>
              </w:rPr>
              <w:t>中国</w:t>
            </w:r>
          </w:p>
        </w:tc>
        <w:tc>
          <w:tcPr>
            <w:tcW w:w="520" w:type="pct"/>
            <w:vAlign w:val="center"/>
          </w:tcPr>
          <w:p w14:paraId="568E829C"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914403001922038216</w:t>
            </w:r>
          </w:p>
        </w:tc>
        <w:tc>
          <w:tcPr>
            <w:tcW w:w="283" w:type="pct"/>
            <w:vAlign w:val="center"/>
          </w:tcPr>
          <w:p w14:paraId="34358C90"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大型</w:t>
            </w:r>
          </w:p>
        </w:tc>
        <w:tc>
          <w:tcPr>
            <w:tcW w:w="329" w:type="pct"/>
            <w:vAlign w:val="center"/>
          </w:tcPr>
          <w:p w14:paraId="055E4DC1"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男</w:t>
            </w:r>
          </w:p>
        </w:tc>
        <w:tc>
          <w:tcPr>
            <w:tcW w:w="331" w:type="pct"/>
            <w:vAlign w:val="center"/>
          </w:tcPr>
          <w:p w14:paraId="0DD985A3"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内资</w:t>
            </w:r>
          </w:p>
        </w:tc>
        <w:tc>
          <w:tcPr>
            <w:tcW w:w="376" w:type="pct"/>
            <w:vAlign w:val="center"/>
          </w:tcPr>
          <w:p w14:paraId="6CE86B3F"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华为</w:t>
            </w:r>
          </w:p>
        </w:tc>
        <w:tc>
          <w:tcPr>
            <w:tcW w:w="707" w:type="pct"/>
            <w:vAlign w:val="center"/>
          </w:tcPr>
          <w:p w14:paraId="2B673019"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AX3 Pro</w:t>
            </w:r>
          </w:p>
        </w:tc>
        <w:tc>
          <w:tcPr>
            <w:tcW w:w="424" w:type="pct"/>
            <w:vAlign w:val="center"/>
          </w:tcPr>
          <w:p w14:paraId="30ACEB40"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210.00</w:t>
            </w:r>
          </w:p>
        </w:tc>
        <w:tc>
          <w:tcPr>
            <w:tcW w:w="269" w:type="pct"/>
            <w:vAlign w:val="center"/>
          </w:tcPr>
          <w:p w14:paraId="74C9CA9E"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4</w:t>
            </w:r>
            <w:r>
              <w:rPr>
                <w:rFonts w:ascii="宋体" w:hAnsi="宋体" w:cs="宋体" w:hint="eastAsia"/>
                <w:color w:val="000000"/>
                <w:kern w:val="0"/>
                <w:szCs w:val="21"/>
                <w:lang w:bidi="ar"/>
              </w:rPr>
              <w:t>台</w:t>
            </w:r>
          </w:p>
        </w:tc>
        <w:tc>
          <w:tcPr>
            <w:tcW w:w="439" w:type="pct"/>
            <w:vAlign w:val="center"/>
          </w:tcPr>
          <w:p w14:paraId="7C6EFD77"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840.00</w:t>
            </w:r>
          </w:p>
        </w:tc>
      </w:tr>
      <w:tr w:rsidR="00B02E07" w14:paraId="0B2AC2F4" w14:textId="77777777">
        <w:trPr>
          <w:trHeight w:val="699"/>
          <w:jc w:val="center"/>
        </w:trPr>
        <w:tc>
          <w:tcPr>
            <w:tcW w:w="220" w:type="pct"/>
            <w:vAlign w:val="center"/>
          </w:tcPr>
          <w:p w14:paraId="651AB2A5"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21</w:t>
            </w:r>
          </w:p>
        </w:tc>
        <w:tc>
          <w:tcPr>
            <w:tcW w:w="344" w:type="pct"/>
            <w:vAlign w:val="center"/>
          </w:tcPr>
          <w:p w14:paraId="4C445F0C"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温湿度传感中继器</w:t>
            </w:r>
          </w:p>
        </w:tc>
        <w:tc>
          <w:tcPr>
            <w:tcW w:w="471" w:type="pct"/>
            <w:vAlign w:val="center"/>
          </w:tcPr>
          <w:p w14:paraId="75FF39E8"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平安</w:t>
            </w:r>
            <w:proofErr w:type="gramStart"/>
            <w:r>
              <w:rPr>
                <w:rFonts w:ascii="宋体" w:hAnsi="宋体" w:hint="eastAsia"/>
                <w:szCs w:val="21"/>
              </w:rPr>
              <w:t>云厨科技</w:t>
            </w:r>
            <w:proofErr w:type="gramEnd"/>
            <w:r>
              <w:rPr>
                <w:rFonts w:ascii="宋体" w:hAnsi="宋体" w:hint="eastAsia"/>
                <w:szCs w:val="21"/>
              </w:rPr>
              <w:t>集团有限公司</w:t>
            </w:r>
          </w:p>
        </w:tc>
        <w:tc>
          <w:tcPr>
            <w:tcW w:w="282" w:type="pct"/>
            <w:vAlign w:val="center"/>
          </w:tcPr>
          <w:p w14:paraId="5B5D5E5C"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北京</w:t>
            </w:r>
            <w:r>
              <w:rPr>
                <w:rFonts w:ascii="宋体" w:hAnsi="宋体" w:hint="eastAsia"/>
                <w:szCs w:val="21"/>
              </w:rPr>
              <w:t>/</w:t>
            </w:r>
            <w:r>
              <w:rPr>
                <w:rFonts w:ascii="宋体" w:hAnsi="宋体" w:hint="eastAsia"/>
                <w:szCs w:val="21"/>
              </w:rPr>
              <w:t>中国</w:t>
            </w:r>
          </w:p>
        </w:tc>
        <w:tc>
          <w:tcPr>
            <w:tcW w:w="520" w:type="pct"/>
            <w:vAlign w:val="center"/>
          </w:tcPr>
          <w:p w14:paraId="27F9CA9D"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91110109MA01EPF16N</w:t>
            </w:r>
          </w:p>
        </w:tc>
        <w:tc>
          <w:tcPr>
            <w:tcW w:w="283" w:type="pct"/>
            <w:vAlign w:val="center"/>
          </w:tcPr>
          <w:p w14:paraId="34DE9EAF"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微型</w:t>
            </w:r>
          </w:p>
        </w:tc>
        <w:tc>
          <w:tcPr>
            <w:tcW w:w="329" w:type="pct"/>
            <w:vAlign w:val="center"/>
          </w:tcPr>
          <w:p w14:paraId="5B7A7B83"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男</w:t>
            </w:r>
          </w:p>
        </w:tc>
        <w:tc>
          <w:tcPr>
            <w:tcW w:w="331" w:type="pct"/>
            <w:vAlign w:val="center"/>
          </w:tcPr>
          <w:p w14:paraId="04E12590"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内资</w:t>
            </w:r>
          </w:p>
        </w:tc>
        <w:tc>
          <w:tcPr>
            <w:tcW w:w="376" w:type="pct"/>
            <w:vAlign w:val="center"/>
          </w:tcPr>
          <w:p w14:paraId="4C6AB80A" w14:textId="77777777" w:rsidR="00B02E07" w:rsidRDefault="00B22891">
            <w:pPr>
              <w:wordWrap w:val="0"/>
              <w:adjustRightInd w:val="0"/>
              <w:snapToGrid w:val="0"/>
              <w:spacing w:line="360" w:lineRule="auto"/>
              <w:jc w:val="center"/>
              <w:rPr>
                <w:rFonts w:ascii="宋体" w:hAnsi="宋体"/>
                <w:color w:val="000000"/>
                <w:szCs w:val="21"/>
              </w:rPr>
            </w:pPr>
            <w:proofErr w:type="gramStart"/>
            <w:r>
              <w:rPr>
                <w:rFonts w:ascii="宋体" w:hAnsi="宋体" w:hint="eastAsia"/>
                <w:szCs w:val="21"/>
              </w:rPr>
              <w:t>平安云厨</w:t>
            </w:r>
            <w:proofErr w:type="gramEnd"/>
          </w:p>
        </w:tc>
        <w:tc>
          <w:tcPr>
            <w:tcW w:w="707" w:type="pct"/>
            <w:vAlign w:val="center"/>
          </w:tcPr>
          <w:p w14:paraId="35233059"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PAYC-SA-ZJQ</w:t>
            </w:r>
          </w:p>
        </w:tc>
        <w:tc>
          <w:tcPr>
            <w:tcW w:w="424" w:type="pct"/>
            <w:vAlign w:val="center"/>
          </w:tcPr>
          <w:p w14:paraId="2202A29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1150.00</w:t>
            </w:r>
          </w:p>
        </w:tc>
        <w:tc>
          <w:tcPr>
            <w:tcW w:w="269" w:type="pct"/>
            <w:vAlign w:val="center"/>
          </w:tcPr>
          <w:p w14:paraId="5A238584"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4</w:t>
            </w:r>
            <w:r>
              <w:rPr>
                <w:rFonts w:ascii="宋体" w:hAnsi="宋体" w:cs="宋体" w:hint="eastAsia"/>
                <w:color w:val="000000"/>
                <w:kern w:val="0"/>
                <w:szCs w:val="21"/>
                <w:lang w:bidi="ar"/>
              </w:rPr>
              <w:t>台</w:t>
            </w:r>
          </w:p>
        </w:tc>
        <w:tc>
          <w:tcPr>
            <w:tcW w:w="439" w:type="pct"/>
            <w:vAlign w:val="center"/>
          </w:tcPr>
          <w:p w14:paraId="1FC607ED"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4600.00</w:t>
            </w:r>
          </w:p>
        </w:tc>
      </w:tr>
      <w:tr w:rsidR="00B02E07" w14:paraId="6E12F6F5" w14:textId="77777777">
        <w:trPr>
          <w:trHeight w:val="699"/>
          <w:jc w:val="center"/>
        </w:trPr>
        <w:tc>
          <w:tcPr>
            <w:tcW w:w="220" w:type="pct"/>
            <w:vAlign w:val="center"/>
          </w:tcPr>
          <w:p w14:paraId="508ADA94"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22</w:t>
            </w:r>
          </w:p>
        </w:tc>
        <w:tc>
          <w:tcPr>
            <w:tcW w:w="344" w:type="pct"/>
            <w:vAlign w:val="center"/>
          </w:tcPr>
          <w:p w14:paraId="79F04F2E"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线管（金属）</w:t>
            </w:r>
          </w:p>
        </w:tc>
        <w:tc>
          <w:tcPr>
            <w:tcW w:w="471" w:type="pct"/>
            <w:vAlign w:val="center"/>
          </w:tcPr>
          <w:p w14:paraId="131A9BBD"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文安县成龙管业有限公司</w:t>
            </w:r>
          </w:p>
        </w:tc>
        <w:tc>
          <w:tcPr>
            <w:tcW w:w="282" w:type="pct"/>
            <w:vAlign w:val="center"/>
          </w:tcPr>
          <w:p w14:paraId="7ED5573B"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河北</w:t>
            </w:r>
            <w:r>
              <w:rPr>
                <w:rFonts w:ascii="宋体" w:hAnsi="宋体" w:hint="eastAsia"/>
                <w:szCs w:val="21"/>
              </w:rPr>
              <w:t>/</w:t>
            </w:r>
            <w:r>
              <w:rPr>
                <w:rFonts w:ascii="宋体" w:hAnsi="宋体" w:hint="eastAsia"/>
                <w:szCs w:val="21"/>
              </w:rPr>
              <w:t>中国</w:t>
            </w:r>
          </w:p>
        </w:tc>
        <w:tc>
          <w:tcPr>
            <w:tcW w:w="520" w:type="pct"/>
            <w:vAlign w:val="center"/>
          </w:tcPr>
          <w:p w14:paraId="59806DC4"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91131026755485034D</w:t>
            </w:r>
          </w:p>
        </w:tc>
        <w:tc>
          <w:tcPr>
            <w:tcW w:w="283" w:type="pct"/>
            <w:vAlign w:val="center"/>
          </w:tcPr>
          <w:p w14:paraId="2EFFD17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小型</w:t>
            </w:r>
          </w:p>
        </w:tc>
        <w:tc>
          <w:tcPr>
            <w:tcW w:w="329" w:type="pct"/>
            <w:vAlign w:val="center"/>
          </w:tcPr>
          <w:p w14:paraId="2712C2B4"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男</w:t>
            </w:r>
          </w:p>
        </w:tc>
        <w:tc>
          <w:tcPr>
            <w:tcW w:w="331" w:type="pct"/>
            <w:vAlign w:val="center"/>
          </w:tcPr>
          <w:p w14:paraId="15C44763"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内资</w:t>
            </w:r>
          </w:p>
        </w:tc>
        <w:tc>
          <w:tcPr>
            <w:tcW w:w="376" w:type="pct"/>
            <w:vAlign w:val="center"/>
          </w:tcPr>
          <w:p w14:paraId="25F36C3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成龙</w:t>
            </w:r>
          </w:p>
        </w:tc>
        <w:tc>
          <w:tcPr>
            <w:tcW w:w="707" w:type="pct"/>
            <w:vAlign w:val="center"/>
          </w:tcPr>
          <w:p w14:paraId="068A7BBB"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定制</w:t>
            </w:r>
          </w:p>
        </w:tc>
        <w:tc>
          <w:tcPr>
            <w:tcW w:w="424" w:type="pct"/>
            <w:vAlign w:val="center"/>
          </w:tcPr>
          <w:p w14:paraId="09B965F1"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13.00</w:t>
            </w:r>
          </w:p>
        </w:tc>
        <w:tc>
          <w:tcPr>
            <w:tcW w:w="269" w:type="pct"/>
            <w:vAlign w:val="center"/>
          </w:tcPr>
          <w:p w14:paraId="28887A16"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400</w:t>
            </w:r>
            <w:r>
              <w:rPr>
                <w:rFonts w:ascii="宋体" w:hAnsi="宋体" w:cs="宋体" w:hint="eastAsia"/>
                <w:color w:val="000000"/>
                <w:kern w:val="0"/>
                <w:szCs w:val="21"/>
                <w:lang w:bidi="ar"/>
              </w:rPr>
              <w:t>米</w:t>
            </w:r>
          </w:p>
        </w:tc>
        <w:tc>
          <w:tcPr>
            <w:tcW w:w="439" w:type="pct"/>
            <w:vAlign w:val="center"/>
          </w:tcPr>
          <w:p w14:paraId="16C065ED"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5200.00</w:t>
            </w:r>
          </w:p>
        </w:tc>
      </w:tr>
      <w:tr w:rsidR="00B02E07" w14:paraId="65E1F17D" w14:textId="77777777">
        <w:trPr>
          <w:trHeight w:val="699"/>
          <w:jc w:val="center"/>
        </w:trPr>
        <w:tc>
          <w:tcPr>
            <w:tcW w:w="220" w:type="pct"/>
            <w:vAlign w:val="center"/>
          </w:tcPr>
          <w:p w14:paraId="5E683041"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23</w:t>
            </w:r>
          </w:p>
        </w:tc>
        <w:tc>
          <w:tcPr>
            <w:tcW w:w="344" w:type="pct"/>
            <w:vAlign w:val="center"/>
          </w:tcPr>
          <w:p w14:paraId="5E101CBB"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机柜插排</w:t>
            </w:r>
          </w:p>
        </w:tc>
        <w:tc>
          <w:tcPr>
            <w:tcW w:w="471" w:type="pct"/>
            <w:vAlign w:val="center"/>
          </w:tcPr>
          <w:p w14:paraId="2B2B1A16"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江西同为科技有限公司</w:t>
            </w:r>
          </w:p>
        </w:tc>
        <w:tc>
          <w:tcPr>
            <w:tcW w:w="282" w:type="pct"/>
            <w:vAlign w:val="center"/>
          </w:tcPr>
          <w:p w14:paraId="2F9483E7"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江西</w:t>
            </w:r>
            <w:r>
              <w:rPr>
                <w:rFonts w:ascii="宋体" w:hAnsi="宋体" w:hint="eastAsia"/>
                <w:szCs w:val="21"/>
              </w:rPr>
              <w:t>/</w:t>
            </w:r>
            <w:r>
              <w:rPr>
                <w:rFonts w:ascii="宋体" w:hAnsi="宋体" w:hint="eastAsia"/>
                <w:szCs w:val="21"/>
              </w:rPr>
              <w:t>中国</w:t>
            </w:r>
          </w:p>
        </w:tc>
        <w:tc>
          <w:tcPr>
            <w:tcW w:w="520" w:type="pct"/>
            <w:vAlign w:val="center"/>
          </w:tcPr>
          <w:p w14:paraId="6F94FA73"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91360802561059432R</w:t>
            </w:r>
          </w:p>
        </w:tc>
        <w:tc>
          <w:tcPr>
            <w:tcW w:w="283" w:type="pct"/>
            <w:vAlign w:val="center"/>
          </w:tcPr>
          <w:p w14:paraId="4158FD3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小型</w:t>
            </w:r>
          </w:p>
        </w:tc>
        <w:tc>
          <w:tcPr>
            <w:tcW w:w="329" w:type="pct"/>
            <w:vAlign w:val="center"/>
          </w:tcPr>
          <w:p w14:paraId="0DF644E7"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男</w:t>
            </w:r>
          </w:p>
        </w:tc>
        <w:tc>
          <w:tcPr>
            <w:tcW w:w="331" w:type="pct"/>
            <w:vAlign w:val="center"/>
          </w:tcPr>
          <w:p w14:paraId="3BBE0E50"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内资</w:t>
            </w:r>
          </w:p>
        </w:tc>
        <w:tc>
          <w:tcPr>
            <w:tcW w:w="376" w:type="pct"/>
            <w:vAlign w:val="center"/>
          </w:tcPr>
          <w:p w14:paraId="0537D5FA"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同为</w:t>
            </w:r>
          </w:p>
        </w:tc>
        <w:tc>
          <w:tcPr>
            <w:tcW w:w="707" w:type="pct"/>
            <w:vAlign w:val="center"/>
          </w:tcPr>
          <w:p w14:paraId="4A18932A"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定制</w:t>
            </w:r>
          </w:p>
        </w:tc>
        <w:tc>
          <w:tcPr>
            <w:tcW w:w="424" w:type="pct"/>
            <w:vAlign w:val="center"/>
          </w:tcPr>
          <w:p w14:paraId="2BD286B4"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80.00</w:t>
            </w:r>
          </w:p>
        </w:tc>
        <w:tc>
          <w:tcPr>
            <w:tcW w:w="269" w:type="pct"/>
            <w:vAlign w:val="center"/>
          </w:tcPr>
          <w:p w14:paraId="46867611"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4</w:t>
            </w:r>
            <w:r>
              <w:rPr>
                <w:rFonts w:ascii="宋体" w:hAnsi="宋体" w:cs="宋体" w:hint="eastAsia"/>
                <w:color w:val="000000"/>
                <w:kern w:val="0"/>
                <w:szCs w:val="21"/>
                <w:lang w:bidi="ar"/>
              </w:rPr>
              <w:t>个</w:t>
            </w:r>
          </w:p>
        </w:tc>
        <w:tc>
          <w:tcPr>
            <w:tcW w:w="439" w:type="pct"/>
            <w:vAlign w:val="center"/>
          </w:tcPr>
          <w:p w14:paraId="2F6C3960"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320.00</w:t>
            </w:r>
          </w:p>
        </w:tc>
      </w:tr>
      <w:tr w:rsidR="00B02E07" w14:paraId="520AC4EC" w14:textId="77777777">
        <w:trPr>
          <w:trHeight w:val="699"/>
          <w:jc w:val="center"/>
        </w:trPr>
        <w:tc>
          <w:tcPr>
            <w:tcW w:w="220" w:type="pct"/>
            <w:vAlign w:val="center"/>
          </w:tcPr>
          <w:p w14:paraId="510C8C3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24</w:t>
            </w:r>
          </w:p>
        </w:tc>
        <w:tc>
          <w:tcPr>
            <w:tcW w:w="344" w:type="pct"/>
            <w:vAlign w:val="center"/>
          </w:tcPr>
          <w:p w14:paraId="696B3593"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插座面板</w:t>
            </w:r>
          </w:p>
        </w:tc>
        <w:tc>
          <w:tcPr>
            <w:tcW w:w="471" w:type="pct"/>
            <w:vAlign w:val="center"/>
          </w:tcPr>
          <w:p w14:paraId="50F3395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公牛集团股份有限公司</w:t>
            </w:r>
          </w:p>
        </w:tc>
        <w:tc>
          <w:tcPr>
            <w:tcW w:w="282" w:type="pct"/>
            <w:vAlign w:val="center"/>
          </w:tcPr>
          <w:p w14:paraId="1DEACE5E"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浙江</w:t>
            </w:r>
            <w:r>
              <w:rPr>
                <w:rFonts w:ascii="宋体" w:hAnsi="宋体" w:hint="eastAsia"/>
                <w:szCs w:val="21"/>
              </w:rPr>
              <w:t>/</w:t>
            </w:r>
            <w:r>
              <w:rPr>
                <w:rFonts w:ascii="宋体" w:hAnsi="宋体" w:hint="eastAsia"/>
                <w:szCs w:val="21"/>
              </w:rPr>
              <w:t>中国</w:t>
            </w:r>
          </w:p>
        </w:tc>
        <w:tc>
          <w:tcPr>
            <w:tcW w:w="520" w:type="pct"/>
            <w:vAlign w:val="center"/>
          </w:tcPr>
          <w:p w14:paraId="53FB9BE0"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91330282671205242Y</w:t>
            </w:r>
          </w:p>
        </w:tc>
        <w:tc>
          <w:tcPr>
            <w:tcW w:w="283" w:type="pct"/>
            <w:vAlign w:val="center"/>
          </w:tcPr>
          <w:p w14:paraId="7697D543"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大型</w:t>
            </w:r>
          </w:p>
        </w:tc>
        <w:tc>
          <w:tcPr>
            <w:tcW w:w="329" w:type="pct"/>
            <w:vAlign w:val="center"/>
          </w:tcPr>
          <w:p w14:paraId="39DD52F7"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男</w:t>
            </w:r>
          </w:p>
        </w:tc>
        <w:tc>
          <w:tcPr>
            <w:tcW w:w="331" w:type="pct"/>
            <w:vAlign w:val="center"/>
          </w:tcPr>
          <w:p w14:paraId="7AC4AFA9"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内资</w:t>
            </w:r>
          </w:p>
        </w:tc>
        <w:tc>
          <w:tcPr>
            <w:tcW w:w="376" w:type="pct"/>
            <w:vAlign w:val="center"/>
          </w:tcPr>
          <w:p w14:paraId="6693CFBE"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公牛</w:t>
            </w:r>
          </w:p>
        </w:tc>
        <w:tc>
          <w:tcPr>
            <w:tcW w:w="707" w:type="pct"/>
            <w:vAlign w:val="center"/>
          </w:tcPr>
          <w:p w14:paraId="4F9594D9"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定制</w:t>
            </w:r>
          </w:p>
        </w:tc>
        <w:tc>
          <w:tcPr>
            <w:tcW w:w="424" w:type="pct"/>
            <w:vAlign w:val="center"/>
          </w:tcPr>
          <w:p w14:paraId="387C2718"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13.00</w:t>
            </w:r>
          </w:p>
        </w:tc>
        <w:tc>
          <w:tcPr>
            <w:tcW w:w="269" w:type="pct"/>
            <w:vAlign w:val="center"/>
          </w:tcPr>
          <w:p w14:paraId="0DF48A88"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4</w:t>
            </w:r>
            <w:r>
              <w:rPr>
                <w:rFonts w:ascii="宋体" w:hAnsi="宋体" w:cs="宋体" w:hint="eastAsia"/>
                <w:color w:val="000000"/>
                <w:kern w:val="0"/>
                <w:szCs w:val="21"/>
                <w:lang w:bidi="ar"/>
              </w:rPr>
              <w:t>个</w:t>
            </w:r>
          </w:p>
        </w:tc>
        <w:tc>
          <w:tcPr>
            <w:tcW w:w="439" w:type="pct"/>
            <w:vAlign w:val="center"/>
          </w:tcPr>
          <w:p w14:paraId="79732977"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52.00</w:t>
            </w:r>
          </w:p>
        </w:tc>
      </w:tr>
      <w:tr w:rsidR="00B02E07" w14:paraId="084EC4B0" w14:textId="77777777">
        <w:trPr>
          <w:trHeight w:val="699"/>
          <w:jc w:val="center"/>
        </w:trPr>
        <w:tc>
          <w:tcPr>
            <w:tcW w:w="220" w:type="pct"/>
            <w:vAlign w:val="center"/>
          </w:tcPr>
          <w:p w14:paraId="7983B15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25</w:t>
            </w:r>
          </w:p>
        </w:tc>
        <w:tc>
          <w:tcPr>
            <w:tcW w:w="344" w:type="pct"/>
            <w:vAlign w:val="center"/>
          </w:tcPr>
          <w:p w14:paraId="4C3690C6"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86</w:t>
            </w:r>
            <w:r>
              <w:rPr>
                <w:rFonts w:ascii="宋体" w:hAnsi="宋体" w:cs="宋体" w:hint="eastAsia"/>
                <w:color w:val="000000"/>
                <w:kern w:val="0"/>
                <w:szCs w:val="21"/>
                <w:lang w:bidi="ar"/>
              </w:rPr>
              <w:t>电源盒</w:t>
            </w:r>
          </w:p>
        </w:tc>
        <w:tc>
          <w:tcPr>
            <w:tcW w:w="471" w:type="pct"/>
            <w:vAlign w:val="center"/>
          </w:tcPr>
          <w:p w14:paraId="645CCAAD"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公牛集团股份有限公司</w:t>
            </w:r>
          </w:p>
        </w:tc>
        <w:tc>
          <w:tcPr>
            <w:tcW w:w="282" w:type="pct"/>
            <w:vAlign w:val="center"/>
          </w:tcPr>
          <w:p w14:paraId="56D84B61"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浙江</w:t>
            </w:r>
            <w:r>
              <w:rPr>
                <w:rFonts w:ascii="宋体" w:hAnsi="宋体" w:hint="eastAsia"/>
                <w:szCs w:val="21"/>
              </w:rPr>
              <w:t>/</w:t>
            </w:r>
            <w:r>
              <w:rPr>
                <w:rFonts w:ascii="宋体" w:hAnsi="宋体" w:hint="eastAsia"/>
                <w:szCs w:val="21"/>
              </w:rPr>
              <w:t>中国</w:t>
            </w:r>
          </w:p>
        </w:tc>
        <w:tc>
          <w:tcPr>
            <w:tcW w:w="520" w:type="pct"/>
            <w:vAlign w:val="center"/>
          </w:tcPr>
          <w:p w14:paraId="42D09DBB"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91330282671205242Y</w:t>
            </w:r>
          </w:p>
        </w:tc>
        <w:tc>
          <w:tcPr>
            <w:tcW w:w="283" w:type="pct"/>
            <w:vAlign w:val="center"/>
          </w:tcPr>
          <w:p w14:paraId="583FF270"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大型</w:t>
            </w:r>
          </w:p>
        </w:tc>
        <w:tc>
          <w:tcPr>
            <w:tcW w:w="329" w:type="pct"/>
            <w:vAlign w:val="center"/>
          </w:tcPr>
          <w:p w14:paraId="284494EC"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男</w:t>
            </w:r>
          </w:p>
        </w:tc>
        <w:tc>
          <w:tcPr>
            <w:tcW w:w="331" w:type="pct"/>
            <w:vAlign w:val="center"/>
          </w:tcPr>
          <w:p w14:paraId="6A11DA3A"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内资</w:t>
            </w:r>
          </w:p>
        </w:tc>
        <w:tc>
          <w:tcPr>
            <w:tcW w:w="376" w:type="pct"/>
            <w:vAlign w:val="center"/>
          </w:tcPr>
          <w:p w14:paraId="49EDE1A0"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公牛</w:t>
            </w:r>
          </w:p>
        </w:tc>
        <w:tc>
          <w:tcPr>
            <w:tcW w:w="707" w:type="pct"/>
            <w:vAlign w:val="center"/>
          </w:tcPr>
          <w:p w14:paraId="45F588F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定制</w:t>
            </w:r>
          </w:p>
        </w:tc>
        <w:tc>
          <w:tcPr>
            <w:tcW w:w="424" w:type="pct"/>
            <w:vAlign w:val="center"/>
          </w:tcPr>
          <w:p w14:paraId="7793933D"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7.00</w:t>
            </w:r>
          </w:p>
        </w:tc>
        <w:tc>
          <w:tcPr>
            <w:tcW w:w="269" w:type="pct"/>
            <w:vAlign w:val="center"/>
          </w:tcPr>
          <w:p w14:paraId="73847781"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4</w:t>
            </w:r>
            <w:r>
              <w:rPr>
                <w:rFonts w:ascii="宋体" w:hAnsi="宋体" w:cs="宋体" w:hint="eastAsia"/>
                <w:color w:val="000000"/>
                <w:kern w:val="0"/>
                <w:szCs w:val="21"/>
                <w:lang w:bidi="ar"/>
              </w:rPr>
              <w:t>个</w:t>
            </w:r>
          </w:p>
        </w:tc>
        <w:tc>
          <w:tcPr>
            <w:tcW w:w="439" w:type="pct"/>
            <w:vAlign w:val="center"/>
          </w:tcPr>
          <w:p w14:paraId="3BE982E1"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28.00</w:t>
            </w:r>
          </w:p>
        </w:tc>
      </w:tr>
      <w:tr w:rsidR="00B02E07" w14:paraId="2F0F772E" w14:textId="77777777">
        <w:trPr>
          <w:trHeight w:val="699"/>
          <w:jc w:val="center"/>
        </w:trPr>
        <w:tc>
          <w:tcPr>
            <w:tcW w:w="220" w:type="pct"/>
            <w:vAlign w:val="center"/>
          </w:tcPr>
          <w:p w14:paraId="0A50BBCC"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lastRenderedPageBreak/>
              <w:t>26</w:t>
            </w:r>
          </w:p>
        </w:tc>
        <w:tc>
          <w:tcPr>
            <w:tcW w:w="344" w:type="pct"/>
            <w:vAlign w:val="center"/>
          </w:tcPr>
          <w:p w14:paraId="56413AA7"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配线架</w:t>
            </w:r>
          </w:p>
        </w:tc>
        <w:tc>
          <w:tcPr>
            <w:tcW w:w="471" w:type="pct"/>
            <w:vAlign w:val="center"/>
          </w:tcPr>
          <w:p w14:paraId="1F7405B1"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color w:val="000000"/>
                <w:szCs w:val="21"/>
              </w:rPr>
              <w:t>浙江一舟电子科技股份有限公司</w:t>
            </w:r>
          </w:p>
        </w:tc>
        <w:tc>
          <w:tcPr>
            <w:tcW w:w="282" w:type="pct"/>
            <w:vAlign w:val="center"/>
          </w:tcPr>
          <w:p w14:paraId="410B15CB"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color w:val="000000"/>
                <w:szCs w:val="21"/>
              </w:rPr>
              <w:t>浙江</w:t>
            </w:r>
            <w:r>
              <w:rPr>
                <w:rFonts w:ascii="宋体" w:hAnsi="宋体" w:hint="eastAsia"/>
                <w:color w:val="000000"/>
                <w:szCs w:val="21"/>
              </w:rPr>
              <w:t>/</w:t>
            </w:r>
            <w:r>
              <w:rPr>
                <w:rFonts w:ascii="宋体" w:hAnsi="宋体" w:hint="eastAsia"/>
                <w:color w:val="000000"/>
                <w:szCs w:val="21"/>
              </w:rPr>
              <w:t>中国</w:t>
            </w:r>
          </w:p>
        </w:tc>
        <w:tc>
          <w:tcPr>
            <w:tcW w:w="520" w:type="pct"/>
            <w:vAlign w:val="center"/>
          </w:tcPr>
          <w:p w14:paraId="614FD2F4"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color w:val="000000"/>
                <w:szCs w:val="21"/>
              </w:rPr>
              <w:t>91330200704809414G</w:t>
            </w:r>
          </w:p>
        </w:tc>
        <w:tc>
          <w:tcPr>
            <w:tcW w:w="283" w:type="pct"/>
            <w:vAlign w:val="center"/>
          </w:tcPr>
          <w:p w14:paraId="4E5CBC0C"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color w:val="000000"/>
                <w:szCs w:val="21"/>
              </w:rPr>
              <w:t>大型</w:t>
            </w:r>
          </w:p>
        </w:tc>
        <w:tc>
          <w:tcPr>
            <w:tcW w:w="329" w:type="pct"/>
            <w:vAlign w:val="center"/>
          </w:tcPr>
          <w:p w14:paraId="56A6F74B"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color w:val="000000"/>
                <w:szCs w:val="21"/>
              </w:rPr>
              <w:t>男</w:t>
            </w:r>
          </w:p>
        </w:tc>
        <w:tc>
          <w:tcPr>
            <w:tcW w:w="331" w:type="pct"/>
            <w:vAlign w:val="center"/>
          </w:tcPr>
          <w:p w14:paraId="5E69D767"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color w:val="000000"/>
                <w:szCs w:val="21"/>
              </w:rPr>
              <w:t>内资</w:t>
            </w:r>
          </w:p>
        </w:tc>
        <w:tc>
          <w:tcPr>
            <w:tcW w:w="376" w:type="pct"/>
            <w:vAlign w:val="center"/>
          </w:tcPr>
          <w:p w14:paraId="1D797E7C"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一舟</w:t>
            </w:r>
          </w:p>
        </w:tc>
        <w:tc>
          <w:tcPr>
            <w:tcW w:w="707" w:type="pct"/>
            <w:vAlign w:val="center"/>
          </w:tcPr>
          <w:p w14:paraId="58F61C6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P197-24A</w:t>
            </w:r>
          </w:p>
        </w:tc>
        <w:tc>
          <w:tcPr>
            <w:tcW w:w="424" w:type="pct"/>
            <w:vAlign w:val="center"/>
          </w:tcPr>
          <w:p w14:paraId="74ABC46C"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700.00</w:t>
            </w:r>
          </w:p>
        </w:tc>
        <w:tc>
          <w:tcPr>
            <w:tcW w:w="269" w:type="pct"/>
            <w:vAlign w:val="center"/>
          </w:tcPr>
          <w:p w14:paraId="7C9B67DB"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4</w:t>
            </w:r>
            <w:r>
              <w:rPr>
                <w:rFonts w:ascii="宋体" w:hAnsi="宋体" w:cs="宋体" w:hint="eastAsia"/>
                <w:color w:val="000000"/>
                <w:kern w:val="0"/>
                <w:szCs w:val="21"/>
                <w:lang w:bidi="ar"/>
              </w:rPr>
              <w:t>个</w:t>
            </w:r>
          </w:p>
        </w:tc>
        <w:tc>
          <w:tcPr>
            <w:tcW w:w="439" w:type="pct"/>
            <w:vAlign w:val="center"/>
          </w:tcPr>
          <w:p w14:paraId="70EC29E0"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2800.00</w:t>
            </w:r>
          </w:p>
        </w:tc>
      </w:tr>
      <w:tr w:rsidR="00B02E07" w14:paraId="035CE4C4" w14:textId="77777777">
        <w:trPr>
          <w:trHeight w:val="699"/>
          <w:jc w:val="center"/>
        </w:trPr>
        <w:tc>
          <w:tcPr>
            <w:tcW w:w="220" w:type="pct"/>
            <w:vAlign w:val="center"/>
          </w:tcPr>
          <w:p w14:paraId="3D515B1F"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27</w:t>
            </w:r>
          </w:p>
        </w:tc>
        <w:tc>
          <w:tcPr>
            <w:tcW w:w="344" w:type="pct"/>
            <w:vAlign w:val="center"/>
          </w:tcPr>
          <w:p w14:paraId="752194EB" w14:textId="77777777" w:rsidR="00B02E07" w:rsidRDefault="00B22891">
            <w:pPr>
              <w:wordWrap w:val="0"/>
              <w:adjustRightInd w:val="0"/>
              <w:snapToGrid w:val="0"/>
              <w:spacing w:line="360" w:lineRule="auto"/>
              <w:jc w:val="center"/>
              <w:rPr>
                <w:rFonts w:ascii="宋体" w:hAnsi="宋体"/>
                <w:color w:val="000000"/>
                <w:szCs w:val="21"/>
              </w:rPr>
            </w:pPr>
            <w:proofErr w:type="gramStart"/>
            <w:r>
              <w:rPr>
                <w:rFonts w:ascii="宋体" w:hAnsi="宋体" w:cs="宋体" w:hint="eastAsia"/>
                <w:color w:val="000000"/>
                <w:kern w:val="0"/>
                <w:szCs w:val="21"/>
                <w:lang w:bidi="ar"/>
              </w:rPr>
              <w:t>理线器</w:t>
            </w:r>
            <w:proofErr w:type="gramEnd"/>
          </w:p>
        </w:tc>
        <w:tc>
          <w:tcPr>
            <w:tcW w:w="471" w:type="pct"/>
            <w:vAlign w:val="center"/>
          </w:tcPr>
          <w:p w14:paraId="245AE15A"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color w:val="000000"/>
                <w:szCs w:val="21"/>
              </w:rPr>
              <w:t>浙江一舟电子科技股份有限公司</w:t>
            </w:r>
          </w:p>
        </w:tc>
        <w:tc>
          <w:tcPr>
            <w:tcW w:w="282" w:type="pct"/>
            <w:vAlign w:val="center"/>
          </w:tcPr>
          <w:p w14:paraId="4D83F56A"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color w:val="000000"/>
                <w:szCs w:val="21"/>
              </w:rPr>
              <w:t>浙江</w:t>
            </w:r>
            <w:r>
              <w:rPr>
                <w:rFonts w:ascii="宋体" w:hAnsi="宋体" w:hint="eastAsia"/>
                <w:color w:val="000000"/>
                <w:szCs w:val="21"/>
              </w:rPr>
              <w:t>/</w:t>
            </w:r>
            <w:r>
              <w:rPr>
                <w:rFonts w:ascii="宋体" w:hAnsi="宋体" w:hint="eastAsia"/>
                <w:color w:val="000000"/>
                <w:szCs w:val="21"/>
              </w:rPr>
              <w:t>中国</w:t>
            </w:r>
          </w:p>
        </w:tc>
        <w:tc>
          <w:tcPr>
            <w:tcW w:w="520" w:type="pct"/>
            <w:vAlign w:val="center"/>
          </w:tcPr>
          <w:p w14:paraId="5A6AB46E"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color w:val="000000"/>
                <w:szCs w:val="21"/>
              </w:rPr>
              <w:t>91330200704809414G</w:t>
            </w:r>
          </w:p>
        </w:tc>
        <w:tc>
          <w:tcPr>
            <w:tcW w:w="283" w:type="pct"/>
            <w:vAlign w:val="center"/>
          </w:tcPr>
          <w:p w14:paraId="4A98C065"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color w:val="000000"/>
                <w:szCs w:val="21"/>
              </w:rPr>
              <w:t>大型</w:t>
            </w:r>
          </w:p>
        </w:tc>
        <w:tc>
          <w:tcPr>
            <w:tcW w:w="329" w:type="pct"/>
            <w:vAlign w:val="center"/>
          </w:tcPr>
          <w:p w14:paraId="6119B3C3"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color w:val="000000"/>
                <w:szCs w:val="21"/>
              </w:rPr>
              <w:t>男</w:t>
            </w:r>
          </w:p>
        </w:tc>
        <w:tc>
          <w:tcPr>
            <w:tcW w:w="331" w:type="pct"/>
            <w:vAlign w:val="center"/>
          </w:tcPr>
          <w:p w14:paraId="32122E36"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color w:val="000000"/>
                <w:szCs w:val="21"/>
              </w:rPr>
              <w:t>内资</w:t>
            </w:r>
          </w:p>
        </w:tc>
        <w:tc>
          <w:tcPr>
            <w:tcW w:w="376" w:type="pct"/>
            <w:vAlign w:val="center"/>
          </w:tcPr>
          <w:p w14:paraId="7E83967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一舟</w:t>
            </w:r>
          </w:p>
        </w:tc>
        <w:tc>
          <w:tcPr>
            <w:tcW w:w="707" w:type="pct"/>
            <w:vAlign w:val="center"/>
          </w:tcPr>
          <w:p w14:paraId="192F8289"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J606-24</w:t>
            </w:r>
          </w:p>
        </w:tc>
        <w:tc>
          <w:tcPr>
            <w:tcW w:w="424" w:type="pct"/>
            <w:vAlign w:val="center"/>
          </w:tcPr>
          <w:p w14:paraId="4EAF83A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80.00</w:t>
            </w:r>
          </w:p>
        </w:tc>
        <w:tc>
          <w:tcPr>
            <w:tcW w:w="269" w:type="pct"/>
            <w:vAlign w:val="center"/>
          </w:tcPr>
          <w:p w14:paraId="3E59AABA"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4</w:t>
            </w:r>
            <w:r>
              <w:rPr>
                <w:rFonts w:ascii="宋体" w:hAnsi="宋体" w:cs="宋体" w:hint="eastAsia"/>
                <w:color w:val="000000"/>
                <w:kern w:val="0"/>
                <w:szCs w:val="21"/>
                <w:lang w:bidi="ar"/>
              </w:rPr>
              <w:t>个</w:t>
            </w:r>
          </w:p>
        </w:tc>
        <w:tc>
          <w:tcPr>
            <w:tcW w:w="439" w:type="pct"/>
            <w:vAlign w:val="center"/>
          </w:tcPr>
          <w:p w14:paraId="10F78959"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320.00</w:t>
            </w:r>
          </w:p>
        </w:tc>
      </w:tr>
      <w:tr w:rsidR="00B02E07" w14:paraId="24AA1076" w14:textId="77777777">
        <w:trPr>
          <w:trHeight w:val="699"/>
          <w:jc w:val="center"/>
        </w:trPr>
        <w:tc>
          <w:tcPr>
            <w:tcW w:w="220" w:type="pct"/>
            <w:vAlign w:val="center"/>
          </w:tcPr>
          <w:p w14:paraId="6544A3B4"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28</w:t>
            </w:r>
          </w:p>
        </w:tc>
        <w:tc>
          <w:tcPr>
            <w:tcW w:w="344" w:type="pct"/>
            <w:vAlign w:val="center"/>
          </w:tcPr>
          <w:p w14:paraId="154918D8"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软件平台</w:t>
            </w:r>
          </w:p>
        </w:tc>
        <w:tc>
          <w:tcPr>
            <w:tcW w:w="471" w:type="pct"/>
            <w:vAlign w:val="center"/>
          </w:tcPr>
          <w:p w14:paraId="304AD1E3"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平安</w:t>
            </w:r>
            <w:proofErr w:type="gramStart"/>
            <w:r>
              <w:rPr>
                <w:rFonts w:ascii="宋体" w:hAnsi="宋体" w:hint="eastAsia"/>
                <w:szCs w:val="21"/>
              </w:rPr>
              <w:t>云厨科技</w:t>
            </w:r>
            <w:proofErr w:type="gramEnd"/>
            <w:r>
              <w:rPr>
                <w:rFonts w:ascii="宋体" w:hAnsi="宋体" w:hint="eastAsia"/>
                <w:szCs w:val="21"/>
              </w:rPr>
              <w:t>集团有限公司</w:t>
            </w:r>
          </w:p>
        </w:tc>
        <w:tc>
          <w:tcPr>
            <w:tcW w:w="282" w:type="pct"/>
            <w:vAlign w:val="center"/>
          </w:tcPr>
          <w:p w14:paraId="4162CCE1"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北京</w:t>
            </w:r>
            <w:r>
              <w:rPr>
                <w:rFonts w:ascii="宋体" w:hAnsi="宋体" w:hint="eastAsia"/>
                <w:szCs w:val="21"/>
              </w:rPr>
              <w:t>/</w:t>
            </w:r>
            <w:r>
              <w:rPr>
                <w:rFonts w:ascii="宋体" w:hAnsi="宋体" w:hint="eastAsia"/>
                <w:szCs w:val="21"/>
              </w:rPr>
              <w:t>中国</w:t>
            </w:r>
          </w:p>
        </w:tc>
        <w:tc>
          <w:tcPr>
            <w:tcW w:w="520" w:type="pct"/>
            <w:vAlign w:val="center"/>
          </w:tcPr>
          <w:p w14:paraId="065A9E4C"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91110109MA01EPF16N</w:t>
            </w:r>
          </w:p>
        </w:tc>
        <w:tc>
          <w:tcPr>
            <w:tcW w:w="283" w:type="pct"/>
            <w:vAlign w:val="center"/>
          </w:tcPr>
          <w:p w14:paraId="5D7772D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微型</w:t>
            </w:r>
          </w:p>
        </w:tc>
        <w:tc>
          <w:tcPr>
            <w:tcW w:w="329" w:type="pct"/>
            <w:vAlign w:val="center"/>
          </w:tcPr>
          <w:p w14:paraId="4A7CB86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男</w:t>
            </w:r>
          </w:p>
        </w:tc>
        <w:tc>
          <w:tcPr>
            <w:tcW w:w="331" w:type="pct"/>
            <w:vAlign w:val="center"/>
          </w:tcPr>
          <w:p w14:paraId="2DBA5621"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内资</w:t>
            </w:r>
          </w:p>
        </w:tc>
        <w:tc>
          <w:tcPr>
            <w:tcW w:w="376" w:type="pct"/>
            <w:vAlign w:val="center"/>
          </w:tcPr>
          <w:p w14:paraId="6086F140" w14:textId="77777777" w:rsidR="00B02E07" w:rsidRDefault="00B22891">
            <w:pPr>
              <w:wordWrap w:val="0"/>
              <w:adjustRightInd w:val="0"/>
              <w:snapToGrid w:val="0"/>
              <w:spacing w:line="360" w:lineRule="auto"/>
              <w:jc w:val="center"/>
              <w:rPr>
                <w:rFonts w:ascii="宋体" w:hAnsi="宋体"/>
                <w:color w:val="000000"/>
                <w:szCs w:val="21"/>
              </w:rPr>
            </w:pPr>
            <w:proofErr w:type="gramStart"/>
            <w:r>
              <w:rPr>
                <w:rFonts w:ascii="宋体" w:hAnsi="宋体" w:hint="eastAsia"/>
                <w:szCs w:val="21"/>
              </w:rPr>
              <w:t>平安云厨</w:t>
            </w:r>
            <w:proofErr w:type="gramEnd"/>
          </w:p>
        </w:tc>
        <w:tc>
          <w:tcPr>
            <w:tcW w:w="707" w:type="pct"/>
            <w:vAlign w:val="center"/>
          </w:tcPr>
          <w:p w14:paraId="33E2061B"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智慧校园中央厨房系统</w:t>
            </w:r>
            <w:r>
              <w:rPr>
                <w:rFonts w:ascii="宋体" w:hAnsi="宋体" w:hint="eastAsia"/>
                <w:szCs w:val="21"/>
              </w:rPr>
              <w:t>V1.0</w:t>
            </w:r>
          </w:p>
        </w:tc>
        <w:tc>
          <w:tcPr>
            <w:tcW w:w="424" w:type="pct"/>
            <w:vAlign w:val="center"/>
          </w:tcPr>
          <w:p w14:paraId="01111C32"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3</w:t>
            </w:r>
            <w:r>
              <w:rPr>
                <w:rFonts w:ascii="宋体" w:hAnsi="宋体"/>
                <w:szCs w:val="21"/>
              </w:rPr>
              <w:t>0</w:t>
            </w:r>
            <w:r>
              <w:rPr>
                <w:rFonts w:ascii="宋体" w:hAnsi="宋体" w:hint="eastAsia"/>
                <w:szCs w:val="21"/>
              </w:rPr>
              <w:t>000.00</w:t>
            </w:r>
          </w:p>
        </w:tc>
        <w:tc>
          <w:tcPr>
            <w:tcW w:w="269" w:type="pct"/>
            <w:vAlign w:val="center"/>
          </w:tcPr>
          <w:p w14:paraId="08734A3D"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cs="宋体" w:hint="eastAsia"/>
                <w:color w:val="000000"/>
                <w:kern w:val="0"/>
                <w:szCs w:val="21"/>
                <w:lang w:bidi="ar"/>
              </w:rPr>
              <w:t>1</w:t>
            </w:r>
            <w:r>
              <w:rPr>
                <w:rFonts w:ascii="宋体" w:hAnsi="宋体" w:cs="宋体" w:hint="eastAsia"/>
                <w:color w:val="000000"/>
                <w:kern w:val="0"/>
                <w:szCs w:val="21"/>
                <w:lang w:bidi="ar"/>
              </w:rPr>
              <w:t>套</w:t>
            </w:r>
          </w:p>
        </w:tc>
        <w:tc>
          <w:tcPr>
            <w:tcW w:w="439" w:type="pct"/>
            <w:vAlign w:val="center"/>
          </w:tcPr>
          <w:p w14:paraId="49F3AFBF" w14:textId="77777777" w:rsidR="00B02E07" w:rsidRDefault="00B22891">
            <w:pPr>
              <w:wordWrap w:val="0"/>
              <w:adjustRightInd w:val="0"/>
              <w:snapToGrid w:val="0"/>
              <w:spacing w:line="360" w:lineRule="auto"/>
              <w:jc w:val="center"/>
              <w:rPr>
                <w:rFonts w:ascii="宋体" w:hAnsi="宋体"/>
                <w:color w:val="000000"/>
                <w:szCs w:val="21"/>
              </w:rPr>
            </w:pPr>
            <w:r>
              <w:rPr>
                <w:rFonts w:ascii="宋体" w:hAnsi="宋体" w:hint="eastAsia"/>
                <w:szCs w:val="21"/>
              </w:rPr>
              <w:t>3</w:t>
            </w:r>
            <w:r>
              <w:rPr>
                <w:rFonts w:ascii="宋体" w:hAnsi="宋体"/>
                <w:szCs w:val="21"/>
              </w:rPr>
              <w:t>0</w:t>
            </w:r>
            <w:r>
              <w:rPr>
                <w:rFonts w:ascii="宋体" w:hAnsi="宋体" w:hint="eastAsia"/>
                <w:szCs w:val="21"/>
              </w:rPr>
              <w:t>000.00</w:t>
            </w:r>
          </w:p>
        </w:tc>
      </w:tr>
      <w:tr w:rsidR="00B02E07" w14:paraId="3EEC4FCC" w14:textId="77777777">
        <w:trPr>
          <w:trHeight w:val="613"/>
          <w:jc w:val="center"/>
        </w:trPr>
        <w:tc>
          <w:tcPr>
            <w:tcW w:w="4560" w:type="pct"/>
            <w:gridSpan w:val="12"/>
            <w:vAlign w:val="center"/>
          </w:tcPr>
          <w:p w14:paraId="1371F10A" w14:textId="77777777" w:rsidR="00B02E07" w:rsidRDefault="00B22891">
            <w:pPr>
              <w:wordWrap w:val="0"/>
              <w:spacing w:line="360" w:lineRule="auto"/>
              <w:jc w:val="center"/>
              <w:rPr>
                <w:rFonts w:ascii="宋体" w:hAnsi="宋体"/>
                <w:b/>
                <w:szCs w:val="21"/>
              </w:rPr>
            </w:pPr>
            <w:r>
              <w:rPr>
                <w:rFonts w:ascii="宋体" w:hAnsi="宋体"/>
                <w:b/>
                <w:szCs w:val="21"/>
              </w:rPr>
              <w:t>总价（元）</w:t>
            </w:r>
            <w:r>
              <w:rPr>
                <w:rFonts w:ascii="宋体" w:hAnsi="宋体" w:hint="eastAsia"/>
                <w:b/>
                <w:szCs w:val="21"/>
              </w:rPr>
              <w:t>：壹佰零叁万元整</w:t>
            </w:r>
          </w:p>
        </w:tc>
        <w:tc>
          <w:tcPr>
            <w:tcW w:w="439" w:type="pct"/>
            <w:vAlign w:val="center"/>
          </w:tcPr>
          <w:p w14:paraId="1538CBBA" w14:textId="77777777" w:rsidR="00B02E07" w:rsidRDefault="00B22891">
            <w:pPr>
              <w:wordWrap w:val="0"/>
              <w:adjustRightInd w:val="0"/>
              <w:snapToGrid w:val="0"/>
              <w:spacing w:line="360" w:lineRule="auto"/>
              <w:jc w:val="center"/>
              <w:rPr>
                <w:rFonts w:ascii="宋体" w:hAnsi="宋体"/>
                <w:szCs w:val="21"/>
              </w:rPr>
            </w:pPr>
            <w:r>
              <w:rPr>
                <w:rFonts w:ascii="宋体" w:hAnsi="宋体" w:hint="eastAsia"/>
                <w:szCs w:val="21"/>
              </w:rPr>
              <w:t>1</w:t>
            </w:r>
            <w:r>
              <w:rPr>
                <w:rFonts w:ascii="宋体" w:hAnsi="宋体"/>
                <w:szCs w:val="21"/>
              </w:rPr>
              <w:t>030000</w:t>
            </w:r>
          </w:p>
        </w:tc>
      </w:tr>
    </w:tbl>
    <w:p w14:paraId="7CAD0770" w14:textId="77777777" w:rsidR="00B02E07" w:rsidRDefault="00B02E07">
      <w:pPr>
        <w:rPr>
          <w:rFonts w:ascii="宋体" w:hAnsi="宋体" w:cs="宋体"/>
          <w:sz w:val="24"/>
          <w:u w:val="single"/>
        </w:rPr>
      </w:pPr>
    </w:p>
    <w:p w14:paraId="5D7408F1" w14:textId="77777777" w:rsidR="00B02E07" w:rsidRDefault="00B02E07">
      <w:pPr>
        <w:rPr>
          <w:rFonts w:ascii="宋体" w:hAnsi="宋体" w:cs="宋体"/>
          <w:sz w:val="24"/>
          <w:u w:val="single"/>
        </w:rPr>
        <w:sectPr w:rsidR="00B02E07">
          <w:pgSz w:w="16838" w:h="11906" w:orient="landscape"/>
          <w:pgMar w:top="1803" w:right="1440" w:bottom="1803" w:left="1440" w:header="851" w:footer="992" w:gutter="0"/>
          <w:cols w:space="0"/>
          <w:docGrid w:type="lines" w:linePitch="319"/>
        </w:sectPr>
      </w:pPr>
    </w:p>
    <w:p w14:paraId="0E880184" w14:textId="77777777" w:rsidR="00B02E07" w:rsidRDefault="00B22891">
      <w:pPr>
        <w:spacing w:line="360" w:lineRule="auto"/>
        <w:jc w:val="center"/>
        <w:rPr>
          <w:rFonts w:ascii="宋体" w:hAnsi="宋体" w:cs="宋体"/>
          <w:b/>
          <w:bCs/>
          <w:sz w:val="24"/>
        </w:rPr>
      </w:pPr>
      <w:bookmarkStart w:id="3" w:name="_Toc13698"/>
      <w:bookmarkStart w:id="4" w:name="_Toc26905"/>
      <w:bookmarkStart w:id="5" w:name="_Toc18313"/>
      <w:r>
        <w:rPr>
          <w:rFonts w:ascii="宋体" w:hAnsi="宋体" w:cs="宋体" w:hint="eastAsia"/>
          <w:b/>
          <w:bCs/>
          <w:sz w:val="24"/>
        </w:rPr>
        <w:lastRenderedPageBreak/>
        <w:t>合同一般条款</w:t>
      </w:r>
      <w:bookmarkEnd w:id="3"/>
      <w:bookmarkEnd w:id="4"/>
      <w:bookmarkEnd w:id="5"/>
    </w:p>
    <w:p w14:paraId="165B5F02" w14:textId="77777777" w:rsidR="00B02E07" w:rsidRDefault="00B22891">
      <w:pPr>
        <w:spacing w:before="360" w:after="240" w:line="360" w:lineRule="auto"/>
        <w:rPr>
          <w:rFonts w:ascii="宋体" w:hAnsi="宋体" w:cs="宋体"/>
          <w:b/>
          <w:kern w:val="0"/>
          <w:sz w:val="24"/>
        </w:rPr>
      </w:pPr>
      <w:r>
        <w:rPr>
          <w:rFonts w:ascii="宋体" w:hAnsi="宋体" w:cs="宋体" w:hint="eastAsia"/>
          <w:b/>
          <w:kern w:val="0"/>
          <w:sz w:val="24"/>
        </w:rPr>
        <w:t>1</w:t>
      </w:r>
      <w:r>
        <w:rPr>
          <w:rFonts w:ascii="宋体" w:hAnsi="宋体" w:cs="宋体" w:hint="eastAsia"/>
          <w:b/>
          <w:kern w:val="0"/>
          <w:sz w:val="24"/>
        </w:rPr>
        <w:t xml:space="preserve"> </w:t>
      </w:r>
      <w:r>
        <w:rPr>
          <w:rFonts w:ascii="宋体" w:hAnsi="宋体" w:cs="宋体" w:hint="eastAsia"/>
          <w:b/>
          <w:kern w:val="0"/>
          <w:sz w:val="24"/>
        </w:rPr>
        <w:t>定义</w:t>
      </w:r>
    </w:p>
    <w:p w14:paraId="1C96602F" w14:textId="77777777" w:rsidR="00B02E07" w:rsidRDefault="00B22891">
      <w:pPr>
        <w:tabs>
          <w:tab w:val="left" w:pos="900"/>
        </w:tabs>
        <w:spacing w:before="120" w:line="360" w:lineRule="auto"/>
        <w:rPr>
          <w:rFonts w:ascii="宋体" w:hAnsi="宋体" w:cs="宋体"/>
          <w:sz w:val="24"/>
        </w:rPr>
      </w:pPr>
      <w:r>
        <w:rPr>
          <w:rFonts w:ascii="宋体" w:hAnsi="宋体" w:cs="宋体" w:hint="eastAsia"/>
          <w:sz w:val="24"/>
        </w:rPr>
        <w:t>本合同中的下列术语应当解释为：</w:t>
      </w:r>
    </w:p>
    <w:p w14:paraId="76255E3C" w14:textId="77777777" w:rsidR="00B02E07" w:rsidRDefault="00B22891">
      <w:pPr>
        <w:pStyle w:val="2"/>
        <w:spacing w:before="120" w:line="360" w:lineRule="auto"/>
        <w:ind w:leftChars="2" w:left="1079" w:hangingChars="448" w:hanging="1075"/>
        <w:rPr>
          <w:rFonts w:ascii="宋体" w:eastAsia="宋体" w:hAnsi="宋体" w:cs="宋体"/>
        </w:rPr>
      </w:pPr>
      <w:r>
        <w:rPr>
          <w:rFonts w:ascii="宋体" w:eastAsia="宋体" w:hAnsi="宋体" w:cs="宋体" w:hint="eastAsia"/>
        </w:rPr>
        <w:t xml:space="preserve">1.1     </w:t>
      </w:r>
      <w:r>
        <w:rPr>
          <w:rFonts w:ascii="宋体" w:eastAsia="宋体" w:hAnsi="宋体" w:cs="宋体" w:hint="eastAsia"/>
        </w:rPr>
        <w:t>“合同”系指</w:t>
      </w:r>
      <w:r>
        <w:rPr>
          <w:rFonts w:ascii="宋体" w:eastAsia="宋体" w:hAnsi="宋体" w:cs="宋体" w:hint="eastAsia"/>
        </w:rPr>
        <w:t>甲方</w:t>
      </w:r>
      <w:r>
        <w:rPr>
          <w:rFonts w:ascii="宋体" w:eastAsia="宋体" w:hAnsi="宋体" w:cs="宋体" w:hint="eastAsia"/>
        </w:rPr>
        <w:t>与</w:t>
      </w:r>
      <w:r>
        <w:rPr>
          <w:rFonts w:ascii="宋体" w:eastAsia="宋体" w:hAnsi="宋体" w:cs="宋体" w:hint="eastAsia"/>
        </w:rPr>
        <w:t>乙方</w:t>
      </w:r>
      <w:r>
        <w:rPr>
          <w:rFonts w:ascii="宋体" w:eastAsia="宋体" w:hAnsi="宋体" w:cs="宋体" w:hint="eastAsia"/>
        </w:rPr>
        <w:t>签订的、载明双方就本次政府采购的相关事项所达成的协议，包括所有的附件、附录和构成合同的其他相关文件。</w:t>
      </w:r>
    </w:p>
    <w:p w14:paraId="00B6A18C"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1.2     </w:t>
      </w:r>
      <w:r>
        <w:rPr>
          <w:rFonts w:ascii="宋体" w:hAnsi="宋体" w:cs="宋体" w:hint="eastAsia"/>
          <w:sz w:val="24"/>
        </w:rPr>
        <w:t>“合同价金”系指根据本合同约定，</w:t>
      </w:r>
      <w:r>
        <w:rPr>
          <w:rFonts w:ascii="宋体" w:hAnsi="宋体" w:cs="宋体" w:hint="eastAsia"/>
          <w:sz w:val="24"/>
        </w:rPr>
        <w:t>乙方</w:t>
      </w:r>
      <w:r>
        <w:rPr>
          <w:rFonts w:ascii="宋体" w:hAnsi="宋体" w:cs="宋体" w:hint="eastAsia"/>
          <w:sz w:val="24"/>
        </w:rPr>
        <w:t>在完全履行合同义务后</w:t>
      </w:r>
      <w:r>
        <w:rPr>
          <w:rFonts w:ascii="宋体" w:hAnsi="宋体" w:cs="宋体" w:hint="eastAsia"/>
          <w:sz w:val="24"/>
        </w:rPr>
        <w:t>甲方</w:t>
      </w:r>
      <w:r>
        <w:rPr>
          <w:rFonts w:ascii="宋体" w:hAnsi="宋体" w:cs="宋体" w:hint="eastAsia"/>
          <w:sz w:val="24"/>
        </w:rPr>
        <w:t>应当支付的价款。</w:t>
      </w:r>
    </w:p>
    <w:p w14:paraId="36B946CF"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1.3     </w:t>
      </w:r>
      <w:r>
        <w:rPr>
          <w:rFonts w:ascii="宋体" w:hAnsi="宋体" w:cs="宋体" w:hint="eastAsia"/>
          <w:sz w:val="24"/>
        </w:rPr>
        <w:t>“货物”系指</w:t>
      </w:r>
      <w:r>
        <w:rPr>
          <w:rFonts w:ascii="宋体" w:hAnsi="宋体" w:cs="宋体" w:hint="eastAsia"/>
          <w:sz w:val="24"/>
        </w:rPr>
        <w:t>乙方</w:t>
      </w:r>
      <w:r>
        <w:rPr>
          <w:rFonts w:ascii="宋体" w:hAnsi="宋体" w:cs="宋体" w:hint="eastAsia"/>
          <w:sz w:val="24"/>
        </w:rPr>
        <w:t>根据合同约定须向</w:t>
      </w:r>
      <w:r>
        <w:rPr>
          <w:rFonts w:ascii="宋体" w:hAnsi="宋体" w:cs="宋体" w:hint="eastAsia"/>
          <w:sz w:val="24"/>
        </w:rPr>
        <w:t>甲方</w:t>
      </w:r>
      <w:r>
        <w:rPr>
          <w:rFonts w:ascii="宋体" w:hAnsi="宋体" w:cs="宋体" w:hint="eastAsia"/>
          <w:sz w:val="24"/>
        </w:rPr>
        <w:t>提供的用品、设备、机械、仪表、备件等，包括相应的工具、使用说明、保修维修手册等其他相关资料。</w:t>
      </w:r>
    </w:p>
    <w:p w14:paraId="3F8127EB" w14:textId="77777777" w:rsidR="00B02E07" w:rsidRDefault="00B22891">
      <w:pPr>
        <w:spacing w:before="120" w:line="360" w:lineRule="auto"/>
        <w:ind w:left="1080" w:hanging="1080"/>
        <w:rPr>
          <w:rFonts w:ascii="宋体" w:hAnsi="宋体" w:cs="宋体"/>
          <w:sz w:val="24"/>
        </w:rPr>
      </w:pPr>
      <w:r>
        <w:rPr>
          <w:rFonts w:ascii="宋体" w:hAnsi="宋体" w:cs="宋体" w:hint="eastAsia"/>
          <w:sz w:val="24"/>
        </w:rPr>
        <w:t xml:space="preserve">1.4     </w:t>
      </w:r>
      <w:r>
        <w:rPr>
          <w:rFonts w:ascii="宋体" w:hAnsi="宋体" w:cs="宋体" w:hint="eastAsia"/>
          <w:sz w:val="24"/>
        </w:rPr>
        <w:t>“服务”系指根据合同约定</w:t>
      </w:r>
      <w:r>
        <w:rPr>
          <w:rFonts w:ascii="宋体" w:hAnsi="宋体" w:cs="宋体" w:hint="eastAsia"/>
          <w:sz w:val="24"/>
        </w:rPr>
        <w:t>乙方</w:t>
      </w:r>
      <w:r>
        <w:rPr>
          <w:rFonts w:ascii="宋体" w:hAnsi="宋体" w:cs="宋体" w:hint="eastAsia"/>
          <w:sz w:val="24"/>
        </w:rPr>
        <w:t>提供或承担的服务，如运输、保险及安装、调试、技术援助、培训或者其他与货物相关的服务。</w:t>
      </w:r>
    </w:p>
    <w:p w14:paraId="37606A2E" w14:textId="77777777" w:rsidR="00B02E07" w:rsidRDefault="00B22891">
      <w:pPr>
        <w:spacing w:before="120" w:line="360" w:lineRule="auto"/>
        <w:rPr>
          <w:rFonts w:ascii="宋体" w:hAnsi="宋体" w:cs="宋体"/>
          <w:sz w:val="24"/>
        </w:rPr>
      </w:pPr>
      <w:bookmarkStart w:id="6" w:name="_Ref467378840"/>
      <w:r>
        <w:rPr>
          <w:rFonts w:ascii="宋体" w:hAnsi="宋体" w:cs="宋体" w:hint="eastAsia"/>
          <w:sz w:val="24"/>
        </w:rPr>
        <w:t xml:space="preserve">1.5     </w:t>
      </w:r>
      <w:r>
        <w:rPr>
          <w:rFonts w:ascii="宋体" w:hAnsi="宋体" w:cs="宋体" w:hint="eastAsia"/>
          <w:sz w:val="24"/>
        </w:rPr>
        <w:t>“</w:t>
      </w:r>
      <w:r>
        <w:rPr>
          <w:rFonts w:ascii="宋体" w:hAnsi="宋体" w:cs="宋体" w:hint="eastAsia"/>
          <w:sz w:val="24"/>
        </w:rPr>
        <w:t>甲方</w:t>
      </w:r>
      <w:r>
        <w:rPr>
          <w:rFonts w:ascii="宋体" w:hAnsi="宋体" w:cs="宋体" w:hint="eastAsia"/>
          <w:sz w:val="24"/>
        </w:rPr>
        <w:t>”系指与</w:t>
      </w:r>
      <w:proofErr w:type="gramStart"/>
      <w:r>
        <w:rPr>
          <w:rFonts w:ascii="宋体" w:hAnsi="宋体" w:cs="宋体" w:hint="eastAsia"/>
          <w:sz w:val="24"/>
        </w:rPr>
        <w:t>乙方</w:t>
      </w:r>
      <w:r>
        <w:rPr>
          <w:rFonts w:ascii="宋体" w:hAnsi="宋体" w:cs="宋体" w:hint="eastAsia"/>
          <w:sz w:val="24"/>
        </w:rPr>
        <w:t>签署</w:t>
      </w:r>
      <w:proofErr w:type="gramEnd"/>
      <w:r>
        <w:rPr>
          <w:rFonts w:ascii="宋体" w:hAnsi="宋体" w:cs="宋体" w:hint="eastAsia"/>
          <w:sz w:val="24"/>
        </w:rPr>
        <w:t>供</w:t>
      </w:r>
      <w:r>
        <w:rPr>
          <w:rFonts w:ascii="宋体" w:hAnsi="宋体" w:cs="宋体" w:hint="eastAsia"/>
          <w:sz w:val="24"/>
        </w:rPr>
        <w:t>货合同的单位（</w:t>
      </w:r>
      <w:proofErr w:type="gramStart"/>
      <w:r>
        <w:rPr>
          <w:rFonts w:ascii="宋体" w:hAnsi="宋体" w:cs="宋体" w:hint="eastAsia"/>
          <w:sz w:val="24"/>
        </w:rPr>
        <w:t>含最终</w:t>
      </w:r>
      <w:proofErr w:type="gramEnd"/>
      <w:r>
        <w:rPr>
          <w:rFonts w:ascii="宋体" w:hAnsi="宋体" w:cs="宋体" w:hint="eastAsia"/>
          <w:sz w:val="24"/>
        </w:rPr>
        <w:t>用户）。</w:t>
      </w:r>
      <w:bookmarkEnd w:id="6"/>
    </w:p>
    <w:p w14:paraId="0CABEEE6" w14:textId="77777777" w:rsidR="00B02E07" w:rsidRDefault="00B22891">
      <w:pPr>
        <w:spacing w:before="120" w:line="360" w:lineRule="auto"/>
        <w:ind w:left="1421" w:hangingChars="592" w:hanging="1421"/>
        <w:rPr>
          <w:rFonts w:ascii="宋体" w:hAnsi="宋体" w:cs="宋体"/>
          <w:sz w:val="24"/>
        </w:rPr>
      </w:pPr>
      <w:bookmarkStart w:id="7" w:name="_Ref467379400"/>
      <w:r>
        <w:rPr>
          <w:rFonts w:ascii="宋体" w:hAnsi="宋体" w:cs="宋体" w:hint="eastAsia"/>
          <w:sz w:val="24"/>
        </w:rPr>
        <w:t xml:space="preserve">1.6     </w:t>
      </w:r>
      <w:r>
        <w:rPr>
          <w:rFonts w:ascii="宋体" w:hAnsi="宋体" w:cs="宋体" w:hint="eastAsia"/>
          <w:sz w:val="24"/>
        </w:rPr>
        <w:t>“</w:t>
      </w:r>
      <w:r>
        <w:rPr>
          <w:rFonts w:ascii="宋体" w:hAnsi="宋体" w:cs="宋体" w:hint="eastAsia"/>
          <w:sz w:val="24"/>
        </w:rPr>
        <w:t>乙方</w:t>
      </w:r>
      <w:r>
        <w:rPr>
          <w:rFonts w:ascii="宋体" w:hAnsi="宋体" w:cs="宋体" w:hint="eastAsia"/>
          <w:sz w:val="24"/>
        </w:rPr>
        <w:t>”系指根据合同约定提供货物及相关服务的</w:t>
      </w:r>
      <w:r>
        <w:rPr>
          <w:rFonts w:ascii="宋体" w:hAnsi="宋体" w:cs="宋体" w:hint="eastAsia"/>
          <w:sz w:val="24"/>
        </w:rPr>
        <w:t>供应商</w:t>
      </w:r>
      <w:r>
        <w:rPr>
          <w:rFonts w:ascii="宋体" w:hAnsi="宋体" w:cs="宋体" w:hint="eastAsia"/>
          <w:sz w:val="24"/>
        </w:rPr>
        <w:t>。</w:t>
      </w:r>
      <w:bookmarkEnd w:id="7"/>
    </w:p>
    <w:p w14:paraId="1F193D36" w14:textId="77777777" w:rsidR="00B02E07" w:rsidRDefault="00B22891">
      <w:pPr>
        <w:tabs>
          <w:tab w:val="left" w:pos="900"/>
        </w:tabs>
        <w:spacing w:before="120" w:line="360" w:lineRule="auto"/>
        <w:ind w:left="1440" w:hangingChars="600" w:hanging="1440"/>
        <w:rPr>
          <w:rFonts w:ascii="宋体" w:hAnsi="宋体" w:cs="宋体"/>
          <w:sz w:val="24"/>
        </w:rPr>
      </w:pPr>
      <w:bookmarkStart w:id="8" w:name="_Ref467379436"/>
      <w:r>
        <w:rPr>
          <w:rFonts w:ascii="宋体" w:hAnsi="宋体" w:cs="宋体" w:hint="eastAsia"/>
          <w:sz w:val="24"/>
        </w:rPr>
        <w:t xml:space="preserve">1.7     </w:t>
      </w:r>
      <w:r>
        <w:rPr>
          <w:rFonts w:ascii="宋体" w:hAnsi="宋体" w:cs="宋体" w:hint="eastAsia"/>
          <w:sz w:val="24"/>
        </w:rPr>
        <w:t>“合同履行地”系指合同约定将货物运至、安装或者提供服务的地点。</w:t>
      </w:r>
      <w:bookmarkEnd w:id="8"/>
    </w:p>
    <w:p w14:paraId="315F8B9A"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1.8     </w:t>
      </w:r>
      <w:r>
        <w:rPr>
          <w:rFonts w:ascii="宋体" w:hAnsi="宋体" w:cs="宋体" w:hint="eastAsia"/>
          <w:sz w:val="24"/>
        </w:rPr>
        <w:t>“验收”系指合同双方依据强制性的国家技术质量规范和合同约定，确认合同项下的货物符合合同</w:t>
      </w:r>
      <w:r>
        <w:rPr>
          <w:rFonts w:ascii="宋体" w:hAnsi="宋体" w:cs="宋体" w:hint="eastAsia"/>
          <w:sz w:val="24"/>
        </w:rPr>
        <w:t>约</w:t>
      </w:r>
      <w:r>
        <w:rPr>
          <w:rFonts w:ascii="宋体" w:hAnsi="宋体" w:cs="宋体" w:hint="eastAsia"/>
          <w:sz w:val="24"/>
        </w:rPr>
        <w:t>定的活动。</w:t>
      </w:r>
      <w:bookmarkStart w:id="9" w:name="_Toc109542368"/>
      <w:bookmarkStart w:id="10" w:name="_Toc109543188"/>
      <w:bookmarkStart w:id="11" w:name="_Toc487900350"/>
    </w:p>
    <w:p w14:paraId="56EF64D7" w14:textId="77777777" w:rsidR="00B02E07" w:rsidRDefault="00B22891">
      <w:pPr>
        <w:spacing w:before="360" w:after="240" w:line="360" w:lineRule="auto"/>
        <w:rPr>
          <w:rFonts w:ascii="宋体" w:hAnsi="宋体" w:cs="宋体"/>
          <w:b/>
          <w:kern w:val="0"/>
          <w:sz w:val="24"/>
        </w:rPr>
      </w:pPr>
      <w:r>
        <w:rPr>
          <w:rFonts w:ascii="宋体" w:hAnsi="宋体" w:cs="宋体" w:hint="eastAsia"/>
          <w:b/>
          <w:kern w:val="0"/>
          <w:sz w:val="24"/>
        </w:rPr>
        <w:t>2</w:t>
      </w:r>
      <w:r>
        <w:rPr>
          <w:rFonts w:ascii="宋体" w:hAnsi="宋体" w:cs="宋体" w:hint="eastAsia"/>
          <w:b/>
          <w:kern w:val="0"/>
          <w:sz w:val="24"/>
        </w:rPr>
        <w:t xml:space="preserve"> </w:t>
      </w:r>
      <w:r>
        <w:rPr>
          <w:rFonts w:ascii="宋体" w:hAnsi="宋体" w:cs="宋体" w:hint="eastAsia"/>
          <w:b/>
          <w:kern w:val="0"/>
          <w:sz w:val="24"/>
        </w:rPr>
        <w:t>.</w:t>
      </w:r>
      <w:r>
        <w:rPr>
          <w:rFonts w:ascii="宋体" w:hAnsi="宋体" w:cs="宋体" w:hint="eastAsia"/>
          <w:b/>
          <w:kern w:val="0"/>
          <w:sz w:val="24"/>
        </w:rPr>
        <w:t>技术规范</w:t>
      </w:r>
      <w:bookmarkEnd w:id="9"/>
      <w:bookmarkEnd w:id="10"/>
      <w:bookmarkEnd w:id="11"/>
    </w:p>
    <w:p w14:paraId="3E6E03F2" w14:textId="77777777" w:rsidR="00B02E07" w:rsidRDefault="00B22891">
      <w:pPr>
        <w:tabs>
          <w:tab w:val="left" w:pos="900"/>
        </w:tabs>
        <w:spacing w:before="120" w:line="360" w:lineRule="auto"/>
        <w:ind w:left="1080" w:hangingChars="450" w:hanging="1080"/>
        <w:rPr>
          <w:rFonts w:ascii="宋体" w:hAnsi="宋体" w:cs="宋体"/>
          <w:sz w:val="24"/>
        </w:rPr>
      </w:pPr>
      <w:r>
        <w:rPr>
          <w:rFonts w:ascii="宋体" w:hAnsi="宋体" w:cs="宋体" w:hint="eastAsia"/>
          <w:sz w:val="24"/>
        </w:rPr>
        <w:t xml:space="preserve">2.1      </w:t>
      </w:r>
      <w:r>
        <w:rPr>
          <w:rFonts w:ascii="宋体" w:hAnsi="宋体" w:cs="宋体" w:hint="eastAsia"/>
          <w:sz w:val="24"/>
        </w:rPr>
        <w:t>乙方</w:t>
      </w:r>
      <w:r>
        <w:rPr>
          <w:rFonts w:ascii="宋体" w:hAnsi="宋体" w:cs="宋体" w:hint="eastAsia"/>
          <w:sz w:val="24"/>
        </w:rPr>
        <w:t>提交货物的技术规范应当与</w:t>
      </w:r>
      <w:r>
        <w:rPr>
          <w:rFonts w:ascii="宋体" w:hAnsi="宋体" w:cs="宋体" w:hint="eastAsia"/>
          <w:sz w:val="24"/>
        </w:rPr>
        <w:t>采购文件</w:t>
      </w:r>
      <w:r>
        <w:rPr>
          <w:rFonts w:ascii="宋体" w:hAnsi="宋体" w:cs="宋体" w:hint="eastAsia"/>
          <w:sz w:val="24"/>
        </w:rPr>
        <w:t>规定的技术规范或技术规范附件及其</w:t>
      </w:r>
      <w:r>
        <w:rPr>
          <w:rFonts w:ascii="宋体" w:hAnsi="宋体" w:cs="宋体" w:hint="eastAsia"/>
          <w:sz w:val="24"/>
        </w:rPr>
        <w:t>响应文件</w:t>
      </w:r>
      <w:r>
        <w:rPr>
          <w:rFonts w:ascii="宋体" w:hAnsi="宋体" w:cs="宋体" w:hint="eastAsia"/>
          <w:sz w:val="24"/>
        </w:rPr>
        <w:t>的技术规范偏差表相一致。若技术规范中无相应说明，则以国家有关部门最新颁布的相应标准及规范为准。</w:t>
      </w:r>
      <w:bookmarkStart w:id="12" w:name="_Toc109543189"/>
      <w:bookmarkStart w:id="13" w:name="_Toc487900351"/>
      <w:bookmarkStart w:id="14" w:name="_Toc109542369"/>
    </w:p>
    <w:p w14:paraId="78AB48B1" w14:textId="77777777" w:rsidR="00B02E07" w:rsidRDefault="00B22891">
      <w:pPr>
        <w:spacing w:before="360" w:after="240" w:line="360" w:lineRule="auto"/>
        <w:rPr>
          <w:rFonts w:ascii="宋体" w:hAnsi="宋体" w:cs="宋体"/>
          <w:b/>
          <w:kern w:val="0"/>
          <w:sz w:val="24"/>
        </w:rPr>
      </w:pPr>
      <w:r>
        <w:rPr>
          <w:rFonts w:ascii="宋体" w:hAnsi="宋体" w:cs="宋体" w:hint="eastAsia"/>
          <w:b/>
          <w:kern w:val="0"/>
          <w:sz w:val="24"/>
        </w:rPr>
        <w:t>3</w:t>
      </w:r>
      <w:r>
        <w:rPr>
          <w:rFonts w:ascii="宋体" w:hAnsi="宋体" w:cs="宋体" w:hint="eastAsia"/>
          <w:b/>
          <w:kern w:val="0"/>
          <w:sz w:val="24"/>
        </w:rPr>
        <w:t xml:space="preserve"> </w:t>
      </w:r>
      <w:r>
        <w:rPr>
          <w:rFonts w:ascii="宋体" w:hAnsi="宋体" w:cs="宋体" w:hint="eastAsia"/>
          <w:b/>
          <w:kern w:val="0"/>
          <w:sz w:val="24"/>
        </w:rPr>
        <w:t>.</w:t>
      </w:r>
      <w:r>
        <w:rPr>
          <w:rFonts w:ascii="宋体" w:hAnsi="宋体" w:cs="宋体" w:hint="eastAsia"/>
          <w:b/>
          <w:kern w:val="0"/>
          <w:sz w:val="24"/>
        </w:rPr>
        <w:t>知识产权</w:t>
      </w:r>
      <w:bookmarkEnd w:id="12"/>
      <w:bookmarkEnd w:id="13"/>
      <w:bookmarkEnd w:id="14"/>
    </w:p>
    <w:p w14:paraId="1F10C637"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3.1      </w:t>
      </w:r>
      <w:r>
        <w:rPr>
          <w:rFonts w:ascii="宋体" w:hAnsi="宋体" w:cs="宋体" w:hint="eastAsia"/>
          <w:sz w:val="24"/>
        </w:rPr>
        <w:t>乙方</w:t>
      </w:r>
      <w:r>
        <w:rPr>
          <w:rFonts w:ascii="宋体" w:hAnsi="宋体" w:cs="宋体" w:hint="eastAsia"/>
          <w:sz w:val="24"/>
        </w:rPr>
        <w:t>应当保证</w:t>
      </w:r>
      <w:r>
        <w:rPr>
          <w:rFonts w:ascii="宋体" w:hAnsi="宋体" w:cs="宋体" w:hint="eastAsia"/>
          <w:sz w:val="24"/>
        </w:rPr>
        <w:t>甲方</w:t>
      </w:r>
      <w:r>
        <w:rPr>
          <w:rFonts w:ascii="宋体" w:hAnsi="宋体" w:cs="宋体" w:hint="eastAsia"/>
          <w:sz w:val="24"/>
        </w:rPr>
        <w:t>在使用该货物或其任何一部分时不受第三方侵犯专</w:t>
      </w:r>
      <w:r>
        <w:rPr>
          <w:rFonts w:ascii="宋体" w:hAnsi="宋体" w:cs="宋体" w:hint="eastAsia"/>
          <w:sz w:val="24"/>
        </w:rPr>
        <w:lastRenderedPageBreak/>
        <w:t>利权、</w:t>
      </w:r>
      <w:r>
        <w:rPr>
          <w:rFonts w:ascii="宋体" w:hAnsi="宋体" w:cs="宋体" w:hint="eastAsia"/>
          <w:sz w:val="24"/>
        </w:rPr>
        <w:t xml:space="preserve"> </w:t>
      </w:r>
      <w:r>
        <w:rPr>
          <w:rFonts w:ascii="宋体" w:hAnsi="宋体" w:cs="宋体" w:hint="eastAsia"/>
          <w:sz w:val="24"/>
        </w:rPr>
        <w:t>著作权、商标权和工业设计权等知识产权的起诉。如果第三方向</w:t>
      </w:r>
      <w:r>
        <w:rPr>
          <w:rFonts w:ascii="宋体" w:hAnsi="宋体" w:cs="宋体" w:hint="eastAsia"/>
          <w:sz w:val="24"/>
        </w:rPr>
        <w:t>甲方</w:t>
      </w:r>
      <w:r>
        <w:rPr>
          <w:rFonts w:ascii="宋体" w:hAnsi="宋体" w:cs="宋体" w:hint="eastAsia"/>
          <w:sz w:val="24"/>
        </w:rPr>
        <w:t>（</w:t>
      </w:r>
      <w:proofErr w:type="gramStart"/>
      <w:r>
        <w:rPr>
          <w:rFonts w:ascii="宋体" w:hAnsi="宋体" w:cs="宋体" w:hint="eastAsia"/>
          <w:sz w:val="24"/>
        </w:rPr>
        <w:t>含最终</w:t>
      </w:r>
      <w:proofErr w:type="gramEnd"/>
      <w:r>
        <w:rPr>
          <w:rFonts w:ascii="宋体" w:hAnsi="宋体" w:cs="宋体" w:hint="eastAsia"/>
          <w:sz w:val="24"/>
        </w:rPr>
        <w:t>用户）提出侵权诉讼，</w:t>
      </w:r>
      <w:r>
        <w:rPr>
          <w:rFonts w:ascii="宋体" w:hAnsi="宋体" w:cs="宋体" w:hint="eastAsia"/>
          <w:sz w:val="24"/>
        </w:rPr>
        <w:t>乙方</w:t>
      </w:r>
      <w:r>
        <w:rPr>
          <w:rFonts w:ascii="宋体" w:hAnsi="宋体" w:cs="宋体" w:hint="eastAsia"/>
          <w:sz w:val="24"/>
        </w:rPr>
        <w:t>须与该第三方交涉并承担由此发生的一切责任、费用和给</w:t>
      </w:r>
      <w:r>
        <w:rPr>
          <w:rFonts w:ascii="宋体" w:hAnsi="宋体" w:cs="宋体" w:hint="eastAsia"/>
          <w:sz w:val="24"/>
        </w:rPr>
        <w:t>甲方</w:t>
      </w:r>
      <w:r>
        <w:rPr>
          <w:rFonts w:ascii="宋体" w:hAnsi="宋体" w:cs="宋体" w:hint="eastAsia"/>
          <w:sz w:val="24"/>
        </w:rPr>
        <w:t>（</w:t>
      </w:r>
      <w:proofErr w:type="gramStart"/>
      <w:r>
        <w:rPr>
          <w:rFonts w:ascii="宋体" w:hAnsi="宋体" w:cs="宋体" w:hint="eastAsia"/>
          <w:sz w:val="24"/>
        </w:rPr>
        <w:t>含最终</w:t>
      </w:r>
      <w:proofErr w:type="gramEnd"/>
      <w:r>
        <w:rPr>
          <w:rFonts w:ascii="宋体" w:hAnsi="宋体" w:cs="宋体" w:hint="eastAsia"/>
          <w:sz w:val="24"/>
        </w:rPr>
        <w:t>用户）造成的经济损失。</w:t>
      </w:r>
      <w:bookmarkStart w:id="15" w:name="_Toc109542370"/>
      <w:bookmarkStart w:id="16" w:name="_Toc487900352"/>
      <w:bookmarkStart w:id="17" w:name="_Toc109543190"/>
    </w:p>
    <w:p w14:paraId="399829F1" w14:textId="77777777" w:rsidR="00B02E07" w:rsidRDefault="00B22891">
      <w:pPr>
        <w:spacing w:before="360" w:after="240" w:line="360" w:lineRule="auto"/>
        <w:rPr>
          <w:rFonts w:ascii="宋体" w:hAnsi="宋体" w:cs="宋体"/>
          <w:b/>
          <w:kern w:val="0"/>
          <w:sz w:val="24"/>
        </w:rPr>
      </w:pPr>
      <w:r>
        <w:rPr>
          <w:rFonts w:ascii="宋体" w:hAnsi="宋体" w:cs="宋体" w:hint="eastAsia"/>
          <w:b/>
          <w:kern w:val="0"/>
          <w:sz w:val="24"/>
        </w:rPr>
        <w:t xml:space="preserve">4. </w:t>
      </w:r>
      <w:r>
        <w:rPr>
          <w:rFonts w:ascii="宋体" w:hAnsi="宋体" w:cs="宋体" w:hint="eastAsia"/>
          <w:b/>
          <w:kern w:val="0"/>
          <w:sz w:val="24"/>
        </w:rPr>
        <w:t>包装要求</w:t>
      </w:r>
      <w:bookmarkEnd w:id="15"/>
      <w:bookmarkEnd w:id="16"/>
      <w:bookmarkEnd w:id="17"/>
    </w:p>
    <w:p w14:paraId="2835A66D" w14:textId="77777777" w:rsidR="00B02E07" w:rsidRDefault="00B22891">
      <w:pPr>
        <w:spacing w:before="120" w:line="360" w:lineRule="auto"/>
        <w:ind w:leftChars="1" w:left="1080" w:hangingChars="449" w:hanging="1078"/>
        <w:rPr>
          <w:rFonts w:ascii="宋体" w:hAnsi="宋体" w:cs="宋体"/>
          <w:sz w:val="24"/>
        </w:rPr>
      </w:pPr>
      <w:r>
        <w:rPr>
          <w:rFonts w:ascii="宋体" w:hAnsi="宋体" w:cs="宋体" w:hint="eastAsia"/>
          <w:sz w:val="24"/>
        </w:rPr>
        <w:t xml:space="preserve">4.1      </w:t>
      </w:r>
      <w:r>
        <w:rPr>
          <w:rFonts w:ascii="宋体" w:hAnsi="宋体" w:cs="宋体" w:hint="eastAsia"/>
          <w:sz w:val="24"/>
        </w:rPr>
        <w:t>除合同另有约定外</w:t>
      </w:r>
      <w:r>
        <w:rPr>
          <w:rFonts w:ascii="宋体" w:hAnsi="宋体" w:cs="宋体" w:hint="eastAsia"/>
          <w:sz w:val="24"/>
        </w:rPr>
        <w:t>,</w:t>
      </w:r>
      <w:r>
        <w:rPr>
          <w:rFonts w:ascii="宋体" w:hAnsi="宋体" w:cs="宋体" w:hint="eastAsia"/>
          <w:sz w:val="24"/>
        </w:rPr>
        <w:t>乙方</w:t>
      </w:r>
      <w:r>
        <w:rPr>
          <w:rFonts w:ascii="宋体" w:hAnsi="宋体" w:cs="宋体" w:hint="eastAsia"/>
          <w:sz w:val="24"/>
        </w:rPr>
        <w:t>提供的全部货物</w:t>
      </w:r>
      <w:r>
        <w:rPr>
          <w:rFonts w:ascii="宋体" w:hAnsi="宋体" w:cs="宋体" w:hint="eastAsia"/>
          <w:sz w:val="24"/>
        </w:rPr>
        <w:t>,</w:t>
      </w:r>
      <w:r>
        <w:rPr>
          <w:rFonts w:ascii="宋体" w:hAnsi="宋体" w:cs="宋体" w:hint="eastAsia"/>
          <w:sz w:val="24"/>
        </w:rPr>
        <w:t>均应当采用本行业通用的方式进行包装，且该包装应当符合国家有关包装的法律、法规的规定。货物包装应当适应当远距离运输并且防潮、防震、防锈、防粗暴装卸，确保货物安全无损，</w:t>
      </w:r>
      <w:r>
        <w:rPr>
          <w:rFonts w:ascii="宋体" w:hAnsi="宋体" w:cs="宋体" w:hint="eastAsia"/>
          <w:sz w:val="24"/>
        </w:rPr>
        <w:t>运抵合同约定地点。由于货物包装不善所引起的货物锈蚀、损坏等损失均由</w:t>
      </w:r>
      <w:r>
        <w:rPr>
          <w:rFonts w:ascii="宋体" w:hAnsi="宋体" w:cs="宋体" w:hint="eastAsia"/>
          <w:sz w:val="24"/>
        </w:rPr>
        <w:t>乙方</w:t>
      </w:r>
      <w:r>
        <w:rPr>
          <w:rFonts w:ascii="宋体" w:hAnsi="宋体" w:cs="宋体" w:hint="eastAsia"/>
          <w:sz w:val="24"/>
        </w:rPr>
        <w:t>承担。</w:t>
      </w:r>
    </w:p>
    <w:p w14:paraId="6EBB2713" w14:textId="77777777" w:rsidR="00B02E07" w:rsidRDefault="00B22891">
      <w:pPr>
        <w:spacing w:before="120" w:line="360" w:lineRule="auto"/>
        <w:ind w:leftChars="1" w:left="1387" w:hangingChars="577" w:hanging="1385"/>
        <w:rPr>
          <w:rFonts w:ascii="宋体" w:hAnsi="宋体" w:cs="宋体"/>
          <w:sz w:val="24"/>
        </w:rPr>
      </w:pPr>
      <w:r>
        <w:rPr>
          <w:rFonts w:ascii="宋体" w:hAnsi="宋体" w:cs="宋体" w:hint="eastAsia"/>
          <w:sz w:val="24"/>
        </w:rPr>
        <w:t xml:space="preserve">4.2      </w:t>
      </w:r>
      <w:r>
        <w:rPr>
          <w:rFonts w:ascii="宋体" w:hAnsi="宋体" w:cs="宋体" w:hint="eastAsia"/>
          <w:sz w:val="24"/>
        </w:rPr>
        <w:t>每件货物包装箱内应当附一份详细装箱单和质量合格证。</w:t>
      </w:r>
      <w:bookmarkStart w:id="18" w:name="_Toc109542371"/>
      <w:bookmarkStart w:id="19" w:name="_Toc487900353"/>
      <w:bookmarkStart w:id="20" w:name="_Toc109543191"/>
    </w:p>
    <w:p w14:paraId="525F0535" w14:textId="77777777" w:rsidR="00B02E07" w:rsidRDefault="00B22891">
      <w:pPr>
        <w:spacing w:before="360" w:after="240" w:line="360" w:lineRule="auto"/>
        <w:rPr>
          <w:rFonts w:ascii="宋体" w:hAnsi="宋体" w:cs="宋体"/>
          <w:b/>
          <w:kern w:val="0"/>
          <w:sz w:val="24"/>
        </w:rPr>
      </w:pPr>
      <w:r>
        <w:rPr>
          <w:rFonts w:ascii="宋体" w:hAnsi="宋体" w:cs="宋体" w:hint="eastAsia"/>
          <w:b/>
          <w:kern w:val="0"/>
          <w:sz w:val="24"/>
        </w:rPr>
        <w:t xml:space="preserve">5. </w:t>
      </w:r>
      <w:r>
        <w:rPr>
          <w:rFonts w:ascii="宋体" w:hAnsi="宋体" w:cs="宋体" w:hint="eastAsia"/>
          <w:b/>
          <w:kern w:val="0"/>
          <w:sz w:val="24"/>
        </w:rPr>
        <w:t>装运标志</w:t>
      </w:r>
      <w:bookmarkEnd w:id="18"/>
      <w:bookmarkEnd w:id="19"/>
      <w:bookmarkEnd w:id="20"/>
    </w:p>
    <w:p w14:paraId="4DCA96AF"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5.1      </w:t>
      </w:r>
      <w:r>
        <w:rPr>
          <w:rFonts w:ascii="宋体" w:hAnsi="宋体" w:cs="宋体" w:hint="eastAsia"/>
          <w:sz w:val="24"/>
        </w:rPr>
        <w:t>乙方</w:t>
      </w:r>
      <w:r>
        <w:rPr>
          <w:rFonts w:ascii="宋体" w:hAnsi="宋体" w:cs="宋体" w:hint="eastAsia"/>
          <w:sz w:val="24"/>
        </w:rPr>
        <w:t>应当在每一货物包装箱的</w:t>
      </w:r>
      <w:proofErr w:type="gramStart"/>
      <w:r>
        <w:rPr>
          <w:rFonts w:ascii="宋体" w:hAnsi="宋体" w:cs="宋体" w:hint="eastAsia"/>
          <w:sz w:val="24"/>
        </w:rPr>
        <w:t>四侧用不</w:t>
      </w:r>
      <w:proofErr w:type="gramEnd"/>
      <w:r>
        <w:rPr>
          <w:rFonts w:ascii="宋体" w:hAnsi="宋体" w:cs="宋体" w:hint="eastAsia"/>
          <w:sz w:val="24"/>
        </w:rPr>
        <w:t>褪色的油漆以醒目的中文字样做出下列标记：</w:t>
      </w:r>
    </w:p>
    <w:p w14:paraId="3B2B7F39" w14:textId="77777777" w:rsidR="00B02E07" w:rsidRDefault="00B22891">
      <w:pPr>
        <w:spacing w:before="120" w:line="360" w:lineRule="auto"/>
        <w:ind w:leftChars="513" w:left="1077"/>
        <w:rPr>
          <w:rFonts w:ascii="宋体" w:hAnsi="宋体" w:cs="宋体"/>
          <w:sz w:val="24"/>
        </w:rPr>
      </w:pPr>
      <w:r>
        <w:rPr>
          <w:rFonts w:ascii="宋体" w:hAnsi="宋体" w:cs="宋体" w:hint="eastAsia"/>
          <w:sz w:val="24"/>
        </w:rPr>
        <w:t>收货人：</w:t>
      </w:r>
      <w:r>
        <w:rPr>
          <w:rFonts w:ascii="宋体" w:hAnsi="宋体" w:cs="宋体" w:hint="eastAsia"/>
          <w:sz w:val="24"/>
          <w:u w:val="single"/>
        </w:rPr>
        <w:t>北京市西城区奋斗小学</w:t>
      </w:r>
    </w:p>
    <w:p w14:paraId="74C54349" w14:textId="77777777" w:rsidR="00B02E07" w:rsidRDefault="00B22891">
      <w:pPr>
        <w:spacing w:before="120" w:line="360" w:lineRule="auto"/>
        <w:ind w:leftChars="513" w:left="1077"/>
        <w:rPr>
          <w:rFonts w:ascii="宋体" w:hAnsi="宋体" w:cs="宋体"/>
          <w:sz w:val="24"/>
        </w:rPr>
      </w:pPr>
      <w:r>
        <w:rPr>
          <w:rFonts w:ascii="宋体" w:hAnsi="宋体" w:cs="宋体" w:hint="eastAsia"/>
          <w:sz w:val="24"/>
        </w:rPr>
        <w:t>合同号：</w:t>
      </w:r>
      <w:r>
        <w:rPr>
          <w:rFonts w:ascii="宋体" w:hAnsi="宋体" w:cs="宋体" w:hint="eastAsia"/>
          <w:sz w:val="24"/>
          <w:u w:val="single"/>
        </w:rPr>
        <w:t xml:space="preserve"> DHST-26055</w:t>
      </w:r>
      <w:r>
        <w:rPr>
          <w:rFonts w:ascii="宋体" w:hAnsi="宋体" w:cs="宋体" w:hint="eastAsia"/>
          <w:sz w:val="24"/>
          <w:u w:val="single"/>
        </w:rPr>
        <w:t>/01/02</w:t>
      </w:r>
      <w:r>
        <w:rPr>
          <w:rFonts w:ascii="宋体" w:hAnsi="宋体" w:cs="宋体" w:hint="eastAsia"/>
          <w:sz w:val="24"/>
          <w:u w:val="single"/>
        </w:rPr>
        <w:t xml:space="preserve">               </w:t>
      </w:r>
    </w:p>
    <w:p w14:paraId="0F7213BE" w14:textId="77777777" w:rsidR="00B02E07" w:rsidRDefault="00B22891">
      <w:pPr>
        <w:spacing w:before="120" w:line="360" w:lineRule="auto"/>
        <w:ind w:leftChars="513" w:left="1077"/>
        <w:rPr>
          <w:rFonts w:ascii="宋体" w:hAnsi="宋体" w:cs="宋体"/>
          <w:sz w:val="24"/>
        </w:rPr>
      </w:pPr>
      <w:r>
        <w:rPr>
          <w:rFonts w:ascii="宋体" w:hAnsi="宋体" w:cs="宋体" w:hint="eastAsia"/>
          <w:sz w:val="24"/>
        </w:rPr>
        <w:t>装运标志：</w:t>
      </w:r>
      <w:r>
        <w:rPr>
          <w:rFonts w:ascii="宋体" w:hAnsi="宋体" w:cs="宋体" w:hint="eastAsia"/>
          <w:sz w:val="24"/>
          <w:u w:val="single"/>
        </w:rPr>
        <w:t xml:space="preserve"> </w:t>
      </w:r>
      <w:r>
        <w:rPr>
          <w:rFonts w:ascii="宋体" w:hAnsi="宋体" w:cs="宋体" w:hint="eastAsia"/>
          <w:sz w:val="24"/>
          <w:u w:val="single"/>
        </w:rPr>
        <w:t>小心轻放</w:t>
      </w:r>
      <w:r>
        <w:rPr>
          <w:rFonts w:ascii="宋体" w:hAnsi="宋体" w:cs="宋体" w:hint="eastAsia"/>
          <w:sz w:val="24"/>
          <w:u w:val="single"/>
        </w:rPr>
        <w:t xml:space="preserve"> </w:t>
      </w:r>
    </w:p>
    <w:p w14:paraId="54531125" w14:textId="77777777" w:rsidR="00B02E07" w:rsidRDefault="00B22891">
      <w:pPr>
        <w:spacing w:before="120" w:line="360" w:lineRule="auto"/>
        <w:ind w:leftChars="513" w:left="1077"/>
        <w:rPr>
          <w:rFonts w:ascii="宋体" w:hAnsi="宋体" w:cs="宋体"/>
          <w:sz w:val="24"/>
        </w:rPr>
      </w:pPr>
      <w:r>
        <w:rPr>
          <w:rFonts w:ascii="宋体" w:hAnsi="宋体" w:cs="宋体" w:hint="eastAsia"/>
          <w:sz w:val="24"/>
        </w:rPr>
        <w:t>收货人代号：</w:t>
      </w:r>
      <w:r>
        <w:rPr>
          <w:rFonts w:ascii="宋体" w:hAnsi="宋体" w:cs="宋体" w:hint="eastAsia"/>
          <w:sz w:val="24"/>
          <w:u w:val="single"/>
        </w:rPr>
        <w:t xml:space="preserve"> </w:t>
      </w:r>
      <w:r>
        <w:rPr>
          <w:rFonts w:ascii="宋体" w:hAnsi="宋体" w:cs="宋体" w:hint="eastAsia"/>
          <w:sz w:val="24"/>
          <w:u w:val="single"/>
        </w:rPr>
        <w:t>北京市西城区奋斗小学</w:t>
      </w:r>
      <w:r>
        <w:rPr>
          <w:rFonts w:ascii="宋体" w:hAnsi="宋体" w:cs="宋体" w:hint="eastAsia"/>
          <w:sz w:val="24"/>
          <w:u w:val="single"/>
        </w:rPr>
        <w:t xml:space="preserve">             </w:t>
      </w:r>
    </w:p>
    <w:p w14:paraId="58BC8692" w14:textId="77777777" w:rsidR="00B02E07" w:rsidRDefault="00B22891">
      <w:pPr>
        <w:spacing w:before="120" w:line="360" w:lineRule="auto"/>
        <w:ind w:leftChars="513" w:left="1077"/>
        <w:rPr>
          <w:rFonts w:ascii="宋体" w:hAnsi="宋体" w:cs="宋体"/>
          <w:sz w:val="24"/>
        </w:rPr>
      </w:pPr>
      <w:r>
        <w:rPr>
          <w:rFonts w:ascii="宋体" w:hAnsi="宋体" w:cs="宋体" w:hint="eastAsia"/>
          <w:sz w:val="24"/>
        </w:rPr>
        <w:t>目的地：</w:t>
      </w:r>
      <w:r>
        <w:rPr>
          <w:rFonts w:ascii="宋体" w:hAnsi="宋体" w:cs="宋体" w:hint="eastAsia"/>
          <w:sz w:val="24"/>
          <w:u w:val="single"/>
        </w:rPr>
        <w:t xml:space="preserve"> </w:t>
      </w:r>
      <w:r>
        <w:rPr>
          <w:rFonts w:ascii="宋体" w:hAnsi="宋体" w:cs="宋体" w:hint="eastAsia"/>
          <w:sz w:val="24"/>
          <w:u w:val="single"/>
        </w:rPr>
        <w:t>北京市西城区奋斗小学</w:t>
      </w:r>
      <w:r>
        <w:rPr>
          <w:rFonts w:ascii="宋体" w:hAnsi="宋体" w:cs="宋体" w:hint="eastAsia"/>
          <w:sz w:val="24"/>
          <w:u w:val="single"/>
        </w:rPr>
        <w:t xml:space="preserve">            </w:t>
      </w:r>
    </w:p>
    <w:p w14:paraId="14FE0EBC"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5.2 </w:t>
      </w:r>
      <w:r>
        <w:rPr>
          <w:rFonts w:ascii="宋体" w:hAnsi="宋体" w:cs="宋体" w:hint="eastAsia"/>
          <w:sz w:val="24"/>
        </w:rPr>
        <w:t xml:space="preserve">     </w:t>
      </w:r>
      <w:r>
        <w:rPr>
          <w:rFonts w:ascii="宋体" w:hAnsi="宋体" w:cs="宋体" w:hint="eastAsia"/>
          <w:sz w:val="24"/>
        </w:rPr>
        <w:t>如果货物单件重量在</w:t>
      </w:r>
      <w:r>
        <w:rPr>
          <w:rFonts w:ascii="宋体" w:hAnsi="宋体" w:cs="宋体" w:hint="eastAsia"/>
          <w:sz w:val="24"/>
        </w:rPr>
        <w:t>2</w:t>
      </w:r>
      <w:r>
        <w:rPr>
          <w:rFonts w:ascii="宋体" w:hAnsi="宋体" w:cs="宋体" w:hint="eastAsia"/>
          <w:sz w:val="24"/>
        </w:rPr>
        <w:t>吨或</w:t>
      </w:r>
      <w:r>
        <w:rPr>
          <w:rFonts w:ascii="宋体" w:hAnsi="宋体" w:cs="宋体" w:hint="eastAsia"/>
          <w:sz w:val="24"/>
        </w:rPr>
        <w:t>2</w:t>
      </w:r>
      <w:r>
        <w:rPr>
          <w:rFonts w:ascii="宋体" w:hAnsi="宋体" w:cs="宋体" w:hint="eastAsia"/>
          <w:sz w:val="24"/>
        </w:rPr>
        <w:t>吨以上，</w:t>
      </w:r>
      <w:r>
        <w:rPr>
          <w:rFonts w:ascii="宋体" w:hAnsi="宋体" w:cs="宋体" w:hint="eastAsia"/>
          <w:sz w:val="24"/>
        </w:rPr>
        <w:t>乙方</w:t>
      </w:r>
      <w:r>
        <w:rPr>
          <w:rFonts w:ascii="宋体" w:hAnsi="宋体" w:cs="宋体" w:hint="eastAsia"/>
          <w:sz w:val="24"/>
        </w:rPr>
        <w:t>应当在每件包装箱的两侧用中文和适当的运输标记，为便装卸和搬运，标明“重心”和“吊装点”。根据货物的特点和运输的不同要求，</w:t>
      </w:r>
      <w:r>
        <w:rPr>
          <w:rFonts w:ascii="宋体" w:hAnsi="宋体" w:cs="宋体" w:hint="eastAsia"/>
          <w:sz w:val="24"/>
        </w:rPr>
        <w:t xml:space="preserve"> </w:t>
      </w:r>
      <w:r>
        <w:rPr>
          <w:rFonts w:ascii="宋体" w:hAnsi="宋体" w:cs="宋体" w:hint="eastAsia"/>
          <w:sz w:val="24"/>
        </w:rPr>
        <w:t>乙方</w:t>
      </w:r>
      <w:r>
        <w:rPr>
          <w:rFonts w:ascii="宋体" w:hAnsi="宋体" w:cs="宋体" w:hint="eastAsia"/>
          <w:sz w:val="24"/>
        </w:rPr>
        <w:t>应当在包装箱上清楚地标有“小心轻放”、“防潮”、</w:t>
      </w:r>
      <w:r>
        <w:rPr>
          <w:rFonts w:ascii="宋体" w:hAnsi="宋体" w:cs="宋体" w:hint="eastAsia"/>
          <w:sz w:val="24"/>
        </w:rPr>
        <w:t xml:space="preserve"> </w:t>
      </w:r>
      <w:r>
        <w:rPr>
          <w:rFonts w:ascii="宋体" w:hAnsi="宋体" w:cs="宋体" w:hint="eastAsia"/>
          <w:sz w:val="24"/>
        </w:rPr>
        <w:t>“勿倒置”等字样和其他适当的标志。</w:t>
      </w:r>
      <w:bookmarkStart w:id="21" w:name="_Ref467379527"/>
      <w:bookmarkStart w:id="22" w:name="_Ref467379542"/>
      <w:bookmarkStart w:id="23" w:name="_Ref467378541"/>
      <w:bookmarkStart w:id="24" w:name="_Ref467378591"/>
      <w:bookmarkStart w:id="25" w:name="_Toc487900354"/>
      <w:bookmarkStart w:id="26" w:name="_Toc109542372"/>
      <w:bookmarkStart w:id="27" w:name="_Toc109543192"/>
      <w:bookmarkStart w:id="28" w:name="_Ref467379536"/>
    </w:p>
    <w:p w14:paraId="0A276A85" w14:textId="77777777" w:rsidR="00B02E07" w:rsidRDefault="00B22891">
      <w:pPr>
        <w:spacing w:before="360" w:after="240" w:line="360" w:lineRule="auto"/>
        <w:rPr>
          <w:rFonts w:ascii="宋体" w:hAnsi="宋体" w:cs="宋体"/>
          <w:b/>
          <w:kern w:val="0"/>
          <w:sz w:val="24"/>
        </w:rPr>
      </w:pPr>
      <w:r>
        <w:rPr>
          <w:rFonts w:ascii="宋体" w:hAnsi="宋体" w:cs="宋体" w:hint="eastAsia"/>
          <w:b/>
          <w:kern w:val="0"/>
          <w:sz w:val="24"/>
        </w:rPr>
        <w:t>6 .</w:t>
      </w:r>
      <w:r>
        <w:rPr>
          <w:rFonts w:ascii="宋体" w:hAnsi="宋体" w:cs="宋体" w:hint="eastAsia"/>
          <w:b/>
          <w:kern w:val="0"/>
          <w:sz w:val="24"/>
        </w:rPr>
        <w:t>交货方式</w:t>
      </w:r>
      <w:bookmarkEnd w:id="21"/>
      <w:bookmarkEnd w:id="22"/>
      <w:bookmarkEnd w:id="23"/>
      <w:bookmarkEnd w:id="24"/>
      <w:bookmarkEnd w:id="25"/>
      <w:bookmarkEnd w:id="26"/>
      <w:bookmarkEnd w:id="27"/>
      <w:bookmarkEnd w:id="28"/>
    </w:p>
    <w:p w14:paraId="073A2935" w14:textId="77777777" w:rsidR="00B02E07" w:rsidRDefault="00B22891">
      <w:pPr>
        <w:spacing w:before="120" w:line="360" w:lineRule="auto"/>
        <w:ind w:left="1080" w:hangingChars="450" w:hanging="1080"/>
        <w:rPr>
          <w:rFonts w:ascii="宋体" w:hAnsi="宋体" w:cs="宋体"/>
          <w:sz w:val="24"/>
        </w:rPr>
      </w:pPr>
      <w:bookmarkStart w:id="29" w:name="_Ref467379657"/>
      <w:r>
        <w:rPr>
          <w:rFonts w:ascii="宋体" w:hAnsi="宋体" w:cs="宋体" w:hint="eastAsia"/>
          <w:sz w:val="24"/>
        </w:rPr>
        <w:lastRenderedPageBreak/>
        <w:t xml:space="preserve">6.1      </w:t>
      </w:r>
      <w:r>
        <w:rPr>
          <w:rFonts w:ascii="宋体" w:hAnsi="宋体" w:cs="宋体" w:hint="eastAsia"/>
          <w:sz w:val="24"/>
        </w:rPr>
        <w:t>交货方式为下列其中一种，具体交货方式在合同</w:t>
      </w:r>
      <w:r>
        <w:rPr>
          <w:rFonts w:ascii="宋体" w:hAnsi="宋体" w:cs="宋体" w:hint="eastAsia"/>
          <w:sz w:val="24"/>
        </w:rPr>
        <w:t>书</w:t>
      </w:r>
      <w:r>
        <w:rPr>
          <w:rFonts w:ascii="宋体" w:hAnsi="宋体" w:cs="宋体" w:hint="eastAsia"/>
          <w:sz w:val="24"/>
        </w:rPr>
        <w:t>中约定。</w:t>
      </w:r>
      <w:bookmarkEnd w:id="29"/>
    </w:p>
    <w:p w14:paraId="042E09A9"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6.1.1    </w:t>
      </w:r>
      <w:r>
        <w:rPr>
          <w:rFonts w:ascii="宋体" w:hAnsi="宋体" w:cs="宋体" w:hint="eastAsia"/>
          <w:sz w:val="24"/>
        </w:rPr>
        <w:t>现场交货：</w:t>
      </w:r>
      <w:r>
        <w:rPr>
          <w:rFonts w:ascii="宋体" w:hAnsi="宋体" w:cs="宋体" w:hint="eastAsia"/>
          <w:sz w:val="24"/>
        </w:rPr>
        <w:t>乙方</w:t>
      </w:r>
      <w:r>
        <w:rPr>
          <w:rFonts w:ascii="宋体" w:hAnsi="宋体" w:cs="宋体" w:hint="eastAsia"/>
          <w:sz w:val="24"/>
        </w:rPr>
        <w:t>负责办理运输和保险，将货物运抵现场。有关运输和保险的一切费用由</w:t>
      </w:r>
      <w:r>
        <w:rPr>
          <w:rFonts w:ascii="宋体" w:hAnsi="宋体" w:cs="宋体" w:hint="eastAsia"/>
          <w:sz w:val="24"/>
        </w:rPr>
        <w:t>乙方</w:t>
      </w:r>
      <w:r>
        <w:rPr>
          <w:rFonts w:ascii="宋体" w:hAnsi="宋体" w:cs="宋体" w:hint="eastAsia"/>
          <w:sz w:val="24"/>
        </w:rPr>
        <w:t>承担。全部货物运抵现场的日期为交货日期。</w:t>
      </w:r>
    </w:p>
    <w:p w14:paraId="05E0BDB6"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6.1.2    </w:t>
      </w:r>
      <w:r>
        <w:rPr>
          <w:rFonts w:ascii="宋体" w:hAnsi="宋体" w:cs="宋体" w:hint="eastAsia"/>
          <w:sz w:val="24"/>
        </w:rPr>
        <w:t>工厂交</w:t>
      </w:r>
      <w:r>
        <w:rPr>
          <w:rFonts w:ascii="宋体" w:hAnsi="宋体" w:cs="宋体" w:hint="eastAsia"/>
          <w:sz w:val="24"/>
        </w:rPr>
        <w:t>货：由</w:t>
      </w:r>
      <w:r>
        <w:rPr>
          <w:rFonts w:ascii="宋体" w:hAnsi="宋体" w:cs="宋体" w:hint="eastAsia"/>
          <w:sz w:val="24"/>
        </w:rPr>
        <w:t>乙方</w:t>
      </w:r>
      <w:r>
        <w:rPr>
          <w:rFonts w:ascii="宋体" w:hAnsi="宋体" w:cs="宋体" w:hint="eastAsia"/>
          <w:sz w:val="24"/>
        </w:rPr>
        <w:t>负责代办运输和保险事宜。运输费和保险费由</w:t>
      </w:r>
      <w:r>
        <w:rPr>
          <w:rFonts w:ascii="宋体" w:hAnsi="宋体" w:cs="宋体" w:hint="eastAsia"/>
          <w:sz w:val="24"/>
        </w:rPr>
        <w:t>甲方</w:t>
      </w:r>
      <w:r>
        <w:rPr>
          <w:rFonts w:ascii="宋体" w:hAnsi="宋体" w:cs="宋体" w:hint="eastAsia"/>
          <w:sz w:val="24"/>
        </w:rPr>
        <w:t>承担。运输部门出具收据的日期为交货日期。</w:t>
      </w:r>
    </w:p>
    <w:p w14:paraId="70B78A37"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6.1.3    </w:t>
      </w:r>
      <w:r>
        <w:rPr>
          <w:rFonts w:ascii="宋体" w:hAnsi="宋体" w:cs="宋体" w:hint="eastAsia"/>
          <w:sz w:val="24"/>
        </w:rPr>
        <w:t>甲方</w:t>
      </w:r>
      <w:r>
        <w:rPr>
          <w:rFonts w:ascii="宋体" w:hAnsi="宋体" w:cs="宋体" w:hint="eastAsia"/>
          <w:sz w:val="24"/>
        </w:rPr>
        <w:t>自提货物：由</w:t>
      </w:r>
      <w:r>
        <w:rPr>
          <w:rFonts w:ascii="宋体" w:hAnsi="宋体" w:cs="宋体" w:hint="eastAsia"/>
          <w:sz w:val="24"/>
        </w:rPr>
        <w:t>甲方</w:t>
      </w:r>
      <w:r>
        <w:rPr>
          <w:rFonts w:ascii="宋体" w:hAnsi="宋体" w:cs="宋体" w:hint="eastAsia"/>
          <w:sz w:val="24"/>
        </w:rPr>
        <w:t>在合同</w:t>
      </w:r>
      <w:r>
        <w:rPr>
          <w:rFonts w:ascii="宋体" w:hAnsi="宋体" w:cs="宋体" w:hint="eastAsia"/>
          <w:sz w:val="24"/>
        </w:rPr>
        <w:t>约</w:t>
      </w:r>
      <w:r>
        <w:rPr>
          <w:rFonts w:ascii="宋体" w:hAnsi="宋体" w:cs="宋体" w:hint="eastAsia"/>
          <w:sz w:val="24"/>
        </w:rPr>
        <w:t>定地点自行办理提货。提单日期为交货日期。</w:t>
      </w:r>
    </w:p>
    <w:p w14:paraId="7D9B73CF"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6.2      </w:t>
      </w:r>
      <w:r>
        <w:rPr>
          <w:rFonts w:ascii="宋体" w:hAnsi="宋体" w:cs="宋体" w:hint="eastAsia"/>
          <w:sz w:val="24"/>
        </w:rPr>
        <w:t>乙方</w:t>
      </w:r>
      <w:r>
        <w:rPr>
          <w:rFonts w:ascii="宋体" w:hAnsi="宋体" w:cs="宋体" w:hint="eastAsia"/>
          <w:sz w:val="24"/>
        </w:rPr>
        <w:t>应当在合同</w:t>
      </w:r>
      <w:r>
        <w:rPr>
          <w:rFonts w:ascii="宋体" w:hAnsi="宋体" w:cs="宋体" w:hint="eastAsia"/>
          <w:sz w:val="24"/>
        </w:rPr>
        <w:t>约</w:t>
      </w:r>
      <w:r>
        <w:rPr>
          <w:rFonts w:ascii="宋体" w:hAnsi="宋体" w:cs="宋体" w:hint="eastAsia"/>
          <w:sz w:val="24"/>
        </w:rPr>
        <w:t>定的交货期</w:t>
      </w:r>
      <w:r>
        <w:rPr>
          <w:rFonts w:ascii="宋体" w:hAnsi="宋体" w:cs="宋体" w:hint="eastAsia"/>
          <w:sz w:val="24"/>
          <w:u w:val="single"/>
        </w:rPr>
        <w:t xml:space="preserve">  </w:t>
      </w:r>
      <w:r>
        <w:rPr>
          <w:rFonts w:ascii="宋体" w:hAnsi="宋体" w:cs="宋体" w:hint="eastAsia"/>
          <w:sz w:val="24"/>
          <w:u w:val="single"/>
        </w:rPr>
        <w:t>7</w:t>
      </w:r>
      <w:r>
        <w:rPr>
          <w:rFonts w:ascii="宋体" w:hAnsi="宋体" w:cs="宋体" w:hint="eastAsia"/>
          <w:sz w:val="24"/>
          <w:u w:val="single"/>
        </w:rPr>
        <w:t xml:space="preserve"> </w:t>
      </w:r>
      <w:proofErr w:type="gramStart"/>
      <w:r>
        <w:rPr>
          <w:rFonts w:ascii="宋体" w:hAnsi="宋体" w:cs="宋体" w:hint="eastAsia"/>
          <w:sz w:val="24"/>
        </w:rPr>
        <w:t>天以前</w:t>
      </w:r>
      <w:proofErr w:type="gramEnd"/>
      <w:r>
        <w:rPr>
          <w:rFonts w:ascii="宋体" w:hAnsi="宋体" w:cs="宋体" w:hint="eastAsia"/>
          <w:sz w:val="24"/>
        </w:rPr>
        <w:t>以</w:t>
      </w:r>
      <w:r>
        <w:rPr>
          <w:rFonts w:ascii="宋体" w:hAnsi="宋体" w:cs="宋体" w:hint="eastAsia"/>
          <w:sz w:val="24"/>
        </w:rPr>
        <w:t>邮件</w:t>
      </w:r>
      <w:r>
        <w:rPr>
          <w:rFonts w:ascii="宋体" w:hAnsi="宋体" w:cs="宋体" w:hint="eastAsia"/>
          <w:sz w:val="24"/>
        </w:rPr>
        <w:t>或传真形式将合同号、运输方式、货物名称、数量、包装箱件数、总毛重、总体积</w:t>
      </w:r>
      <w:r>
        <w:rPr>
          <w:rFonts w:ascii="宋体" w:hAnsi="宋体" w:cs="宋体" w:hint="eastAsia"/>
          <w:sz w:val="24"/>
        </w:rPr>
        <w:t>(</w:t>
      </w:r>
      <w:r>
        <w:rPr>
          <w:rFonts w:ascii="宋体" w:hAnsi="宋体" w:cs="宋体" w:hint="eastAsia"/>
          <w:sz w:val="24"/>
        </w:rPr>
        <w:t>立方米</w:t>
      </w:r>
      <w:r>
        <w:rPr>
          <w:rFonts w:ascii="宋体" w:hAnsi="宋体" w:cs="宋体" w:hint="eastAsia"/>
          <w:sz w:val="24"/>
        </w:rPr>
        <w:t>)</w:t>
      </w:r>
      <w:r>
        <w:rPr>
          <w:rFonts w:ascii="宋体" w:hAnsi="宋体" w:cs="宋体" w:hint="eastAsia"/>
          <w:sz w:val="24"/>
        </w:rPr>
        <w:t>和备妥交货日期通知</w:t>
      </w:r>
      <w:r>
        <w:rPr>
          <w:rFonts w:ascii="宋体" w:hAnsi="宋体" w:cs="宋体" w:hint="eastAsia"/>
          <w:sz w:val="24"/>
        </w:rPr>
        <w:t>甲方</w:t>
      </w:r>
      <w:r>
        <w:rPr>
          <w:rFonts w:ascii="宋体" w:hAnsi="宋体" w:cs="宋体" w:hint="eastAsia"/>
          <w:sz w:val="24"/>
        </w:rPr>
        <w:t>。同时</w:t>
      </w:r>
      <w:r>
        <w:rPr>
          <w:rFonts w:ascii="宋体" w:hAnsi="宋体" w:cs="宋体" w:hint="eastAsia"/>
          <w:sz w:val="24"/>
        </w:rPr>
        <w:t>乙方</w:t>
      </w:r>
      <w:r>
        <w:rPr>
          <w:rFonts w:ascii="宋体" w:hAnsi="宋体" w:cs="宋体" w:hint="eastAsia"/>
          <w:sz w:val="24"/>
        </w:rPr>
        <w:t>应当用挂号信将详细交货清单一式</w:t>
      </w:r>
      <w:r>
        <w:rPr>
          <w:rFonts w:ascii="宋体" w:hAnsi="宋体" w:cs="宋体" w:hint="eastAsia"/>
          <w:sz w:val="24"/>
          <w:u w:val="single"/>
        </w:rPr>
        <w:t xml:space="preserve"> </w:t>
      </w:r>
      <w:r>
        <w:rPr>
          <w:rFonts w:ascii="宋体" w:hAnsi="宋体" w:cs="宋体" w:hint="eastAsia"/>
          <w:sz w:val="24"/>
          <w:u w:val="single"/>
        </w:rPr>
        <w:t>3</w:t>
      </w:r>
      <w:r>
        <w:rPr>
          <w:rFonts w:ascii="宋体" w:hAnsi="宋体" w:cs="宋体" w:hint="eastAsia"/>
          <w:sz w:val="24"/>
        </w:rPr>
        <w:t>份包括合同号、运输方式、货物名称、规格、数量、总毛重、总体积</w:t>
      </w:r>
      <w:r>
        <w:rPr>
          <w:rFonts w:ascii="宋体" w:hAnsi="宋体" w:cs="宋体" w:hint="eastAsia"/>
          <w:sz w:val="24"/>
        </w:rPr>
        <w:t>(</w:t>
      </w:r>
      <w:r>
        <w:rPr>
          <w:rFonts w:ascii="宋体" w:hAnsi="宋体" w:cs="宋体" w:hint="eastAsia"/>
          <w:sz w:val="24"/>
        </w:rPr>
        <w:t>立方米</w:t>
      </w:r>
      <w:r>
        <w:rPr>
          <w:rFonts w:ascii="宋体" w:hAnsi="宋体" w:cs="宋体" w:hint="eastAsia"/>
          <w:sz w:val="24"/>
        </w:rPr>
        <w:t>)</w:t>
      </w:r>
      <w:r>
        <w:rPr>
          <w:rFonts w:ascii="宋体" w:hAnsi="宋体" w:cs="宋体" w:hint="eastAsia"/>
          <w:sz w:val="24"/>
        </w:rPr>
        <w:t>、包装箱件数和每个包装箱的尺寸</w:t>
      </w:r>
      <w:r>
        <w:rPr>
          <w:rFonts w:ascii="宋体" w:hAnsi="宋体" w:cs="宋体" w:hint="eastAsia"/>
          <w:sz w:val="24"/>
        </w:rPr>
        <w:t>(</w:t>
      </w:r>
      <w:r>
        <w:rPr>
          <w:rFonts w:ascii="宋体" w:hAnsi="宋体" w:cs="宋体" w:hint="eastAsia"/>
          <w:sz w:val="24"/>
        </w:rPr>
        <w:t>长×宽×高</w:t>
      </w:r>
      <w:r>
        <w:rPr>
          <w:rFonts w:ascii="宋体" w:hAnsi="宋体" w:cs="宋体" w:hint="eastAsia"/>
          <w:sz w:val="24"/>
        </w:rPr>
        <w:t>)</w:t>
      </w:r>
      <w:r>
        <w:rPr>
          <w:rFonts w:ascii="宋体" w:hAnsi="宋体" w:cs="宋体" w:hint="eastAsia"/>
          <w:sz w:val="24"/>
        </w:rPr>
        <w:t>、货物总价和备妥待交日期以及对货物在运输和仓储的特殊要求和注意事项通知</w:t>
      </w:r>
      <w:r>
        <w:rPr>
          <w:rFonts w:ascii="宋体" w:hAnsi="宋体" w:cs="宋体" w:hint="eastAsia"/>
          <w:sz w:val="24"/>
        </w:rPr>
        <w:t>甲方</w:t>
      </w:r>
      <w:r>
        <w:rPr>
          <w:rFonts w:ascii="宋体" w:hAnsi="宋体" w:cs="宋体" w:hint="eastAsia"/>
          <w:sz w:val="24"/>
        </w:rPr>
        <w:t>。</w:t>
      </w:r>
    </w:p>
    <w:p w14:paraId="30A89333" w14:textId="77777777" w:rsidR="00B02E07" w:rsidRDefault="00B22891">
      <w:pPr>
        <w:tabs>
          <w:tab w:val="left" w:pos="720"/>
        </w:tabs>
        <w:spacing w:before="120" w:line="360" w:lineRule="auto"/>
        <w:ind w:left="1080" w:hangingChars="450" w:hanging="1080"/>
        <w:rPr>
          <w:rFonts w:ascii="宋体" w:hAnsi="宋体" w:cs="宋体"/>
          <w:sz w:val="24"/>
        </w:rPr>
      </w:pPr>
      <w:r>
        <w:rPr>
          <w:rFonts w:ascii="宋体" w:hAnsi="宋体" w:cs="宋体" w:hint="eastAsia"/>
          <w:sz w:val="24"/>
        </w:rPr>
        <w:t xml:space="preserve">6.3      </w:t>
      </w:r>
      <w:r>
        <w:rPr>
          <w:rFonts w:ascii="宋体" w:hAnsi="宋体" w:cs="宋体" w:hint="eastAsia"/>
          <w:sz w:val="24"/>
        </w:rPr>
        <w:t>在现场交货和工厂交货条件下，</w:t>
      </w:r>
      <w:r>
        <w:rPr>
          <w:rFonts w:ascii="宋体" w:hAnsi="宋体" w:cs="宋体" w:hint="eastAsia"/>
          <w:sz w:val="24"/>
        </w:rPr>
        <w:t>乙方</w:t>
      </w:r>
      <w:r>
        <w:rPr>
          <w:rFonts w:ascii="宋体" w:hAnsi="宋体" w:cs="宋体" w:hint="eastAsia"/>
          <w:sz w:val="24"/>
        </w:rPr>
        <w:t>装运的货物不应当超过合同</w:t>
      </w:r>
      <w:r>
        <w:rPr>
          <w:rFonts w:ascii="宋体" w:hAnsi="宋体" w:cs="宋体" w:hint="eastAsia"/>
          <w:sz w:val="24"/>
        </w:rPr>
        <w:t>约</w:t>
      </w:r>
      <w:r>
        <w:rPr>
          <w:rFonts w:ascii="宋体" w:hAnsi="宋体" w:cs="宋体" w:hint="eastAsia"/>
          <w:sz w:val="24"/>
        </w:rPr>
        <w:t>定的数量或重量。否则，</w:t>
      </w:r>
      <w:r>
        <w:rPr>
          <w:rFonts w:ascii="宋体" w:hAnsi="宋体" w:cs="宋体" w:hint="eastAsia"/>
          <w:sz w:val="24"/>
        </w:rPr>
        <w:t>乙方</w:t>
      </w:r>
      <w:r>
        <w:rPr>
          <w:rFonts w:ascii="宋体" w:hAnsi="宋体" w:cs="宋体" w:hint="eastAsia"/>
          <w:sz w:val="24"/>
        </w:rPr>
        <w:t>应当对超运部分引起的一切后果负责。</w:t>
      </w:r>
      <w:bookmarkStart w:id="30" w:name="_Toc109543193"/>
      <w:bookmarkStart w:id="31" w:name="_Toc109542373"/>
      <w:bookmarkStart w:id="32" w:name="_Toc487900355"/>
    </w:p>
    <w:p w14:paraId="7B52C2AA" w14:textId="77777777" w:rsidR="00B02E07" w:rsidRDefault="00B22891">
      <w:pPr>
        <w:spacing w:before="360" w:after="240" w:line="360" w:lineRule="auto"/>
        <w:rPr>
          <w:rFonts w:ascii="宋体" w:hAnsi="宋体" w:cs="宋体"/>
          <w:b/>
          <w:kern w:val="0"/>
          <w:sz w:val="24"/>
        </w:rPr>
      </w:pPr>
      <w:r>
        <w:rPr>
          <w:rFonts w:ascii="宋体" w:hAnsi="宋体" w:cs="宋体" w:hint="eastAsia"/>
          <w:b/>
          <w:kern w:val="0"/>
          <w:sz w:val="24"/>
        </w:rPr>
        <w:t>7 .</w:t>
      </w:r>
      <w:r>
        <w:rPr>
          <w:rFonts w:ascii="宋体" w:hAnsi="宋体" w:cs="宋体" w:hint="eastAsia"/>
          <w:b/>
          <w:kern w:val="0"/>
          <w:sz w:val="24"/>
        </w:rPr>
        <w:t>装运通知</w:t>
      </w:r>
      <w:bookmarkEnd w:id="30"/>
      <w:bookmarkEnd w:id="31"/>
      <w:bookmarkEnd w:id="32"/>
    </w:p>
    <w:p w14:paraId="5E8FEC4A" w14:textId="77777777" w:rsidR="00B02E07" w:rsidRDefault="00B22891">
      <w:pPr>
        <w:spacing w:before="120" w:line="360" w:lineRule="auto"/>
        <w:ind w:leftChars="7" w:left="1078" w:hangingChars="443" w:hanging="1063"/>
        <w:rPr>
          <w:rFonts w:ascii="宋体" w:hAnsi="宋体" w:cs="宋体"/>
          <w:sz w:val="24"/>
        </w:rPr>
      </w:pPr>
      <w:r>
        <w:rPr>
          <w:rFonts w:ascii="宋体" w:hAnsi="宋体" w:cs="宋体" w:hint="eastAsia"/>
          <w:sz w:val="24"/>
        </w:rPr>
        <w:t xml:space="preserve">7.1      </w:t>
      </w:r>
      <w:r>
        <w:rPr>
          <w:rFonts w:ascii="宋体" w:hAnsi="宋体" w:cs="宋体" w:hint="eastAsia"/>
          <w:sz w:val="24"/>
        </w:rPr>
        <w:t>在现场交货和工厂交货条件下的货物，</w:t>
      </w:r>
      <w:r>
        <w:rPr>
          <w:rFonts w:ascii="宋体" w:hAnsi="宋体" w:cs="宋体" w:hint="eastAsia"/>
          <w:sz w:val="24"/>
        </w:rPr>
        <w:t>乙方</w:t>
      </w:r>
      <w:r>
        <w:rPr>
          <w:rFonts w:ascii="宋体" w:hAnsi="宋体" w:cs="宋体" w:hint="eastAsia"/>
          <w:sz w:val="24"/>
        </w:rPr>
        <w:t>通知</w:t>
      </w:r>
      <w:r>
        <w:rPr>
          <w:rFonts w:ascii="宋体" w:hAnsi="宋体" w:cs="宋体" w:hint="eastAsia"/>
          <w:sz w:val="24"/>
        </w:rPr>
        <w:t>甲方</w:t>
      </w:r>
      <w:r>
        <w:rPr>
          <w:rFonts w:ascii="宋体" w:hAnsi="宋体" w:cs="宋体" w:hint="eastAsia"/>
          <w:sz w:val="24"/>
        </w:rPr>
        <w:t>货物已备妥并准备运输的</w:t>
      </w:r>
      <w:r>
        <w:rPr>
          <w:rFonts w:ascii="宋体" w:hAnsi="宋体" w:cs="宋体" w:hint="eastAsia"/>
          <w:sz w:val="24"/>
          <w:u w:val="single"/>
        </w:rPr>
        <w:t xml:space="preserve"> </w:t>
      </w:r>
      <w:r>
        <w:rPr>
          <w:rFonts w:ascii="宋体" w:hAnsi="宋体" w:cs="宋体" w:hint="eastAsia"/>
          <w:sz w:val="24"/>
          <w:u w:val="single"/>
        </w:rPr>
        <w:t>48</w:t>
      </w:r>
      <w:r>
        <w:rPr>
          <w:rFonts w:ascii="宋体" w:hAnsi="宋体" w:cs="宋体" w:hint="eastAsia"/>
          <w:sz w:val="24"/>
          <w:u w:val="single"/>
        </w:rPr>
        <w:t xml:space="preserve"> </w:t>
      </w:r>
      <w:r>
        <w:rPr>
          <w:rFonts w:ascii="宋体" w:hAnsi="宋体" w:cs="宋体" w:hint="eastAsia"/>
          <w:sz w:val="24"/>
        </w:rPr>
        <w:t>小时内，应当将合同号、货物名称、数量、毛重、总体积</w:t>
      </w:r>
      <w:r>
        <w:rPr>
          <w:rFonts w:ascii="宋体" w:hAnsi="宋体" w:cs="宋体" w:hint="eastAsia"/>
          <w:sz w:val="24"/>
        </w:rPr>
        <w:t>(</w:t>
      </w:r>
      <w:r>
        <w:rPr>
          <w:rFonts w:ascii="宋体" w:hAnsi="宋体" w:cs="宋体" w:hint="eastAsia"/>
          <w:sz w:val="24"/>
        </w:rPr>
        <w:t>立方米</w:t>
      </w:r>
      <w:r>
        <w:rPr>
          <w:rFonts w:ascii="宋体" w:hAnsi="宋体" w:cs="宋体" w:hint="eastAsia"/>
          <w:sz w:val="24"/>
        </w:rPr>
        <w:t>)</w:t>
      </w:r>
      <w:r>
        <w:rPr>
          <w:rFonts w:ascii="宋体" w:hAnsi="宋体" w:cs="宋体" w:hint="eastAsia"/>
          <w:sz w:val="24"/>
        </w:rPr>
        <w:t>、发票金额、</w:t>
      </w:r>
      <w:r>
        <w:rPr>
          <w:rFonts w:ascii="宋体" w:hAnsi="宋体" w:cs="宋体" w:hint="eastAsia"/>
          <w:sz w:val="24"/>
        </w:rPr>
        <w:t>运输工具名称及装运日期，以电报或传真通知</w:t>
      </w:r>
      <w:r>
        <w:rPr>
          <w:rFonts w:ascii="宋体" w:hAnsi="宋体" w:cs="宋体" w:hint="eastAsia"/>
          <w:sz w:val="24"/>
        </w:rPr>
        <w:t>甲方</w:t>
      </w:r>
      <w:r>
        <w:rPr>
          <w:rFonts w:ascii="宋体" w:hAnsi="宋体" w:cs="宋体" w:hint="eastAsia"/>
          <w:sz w:val="24"/>
        </w:rPr>
        <w:t>。</w:t>
      </w:r>
    </w:p>
    <w:p w14:paraId="6D23365E" w14:textId="77777777" w:rsidR="00B02E07" w:rsidRDefault="00B22891">
      <w:pPr>
        <w:pStyle w:val="3"/>
        <w:spacing w:line="360" w:lineRule="auto"/>
        <w:ind w:leftChars="48" w:left="1078" w:hangingChars="407" w:hanging="977"/>
        <w:rPr>
          <w:rFonts w:hAnsi="宋体" w:cs="宋体"/>
          <w:szCs w:val="24"/>
        </w:rPr>
      </w:pPr>
      <w:r>
        <w:rPr>
          <w:rFonts w:hAnsi="宋体" w:cs="宋体" w:hint="eastAsia"/>
          <w:szCs w:val="24"/>
        </w:rPr>
        <w:t xml:space="preserve">7.2     </w:t>
      </w:r>
      <w:r>
        <w:rPr>
          <w:rFonts w:hAnsi="宋体" w:cs="宋体" w:hint="eastAsia"/>
          <w:szCs w:val="24"/>
        </w:rPr>
        <w:t>如因</w:t>
      </w:r>
      <w:r>
        <w:rPr>
          <w:rFonts w:hAnsi="宋体" w:cs="宋体" w:hint="eastAsia"/>
          <w:szCs w:val="24"/>
        </w:rPr>
        <w:t>乙方</w:t>
      </w:r>
      <w:r>
        <w:rPr>
          <w:rFonts w:hAnsi="宋体" w:cs="宋体" w:hint="eastAsia"/>
          <w:szCs w:val="24"/>
        </w:rPr>
        <w:t>延误将上述内容用电报或传真通知</w:t>
      </w:r>
      <w:r>
        <w:rPr>
          <w:rFonts w:hAnsi="宋体" w:cs="宋体" w:hint="eastAsia"/>
          <w:szCs w:val="24"/>
        </w:rPr>
        <w:t>甲方</w:t>
      </w:r>
      <w:r>
        <w:rPr>
          <w:rFonts w:hAnsi="宋体" w:cs="宋体" w:hint="eastAsia"/>
          <w:szCs w:val="24"/>
        </w:rPr>
        <w:t>的，由此引起的一切后果损失应当由</w:t>
      </w:r>
      <w:r>
        <w:rPr>
          <w:rFonts w:hAnsi="宋体" w:cs="宋体" w:hint="eastAsia"/>
          <w:szCs w:val="24"/>
        </w:rPr>
        <w:t>乙方</w:t>
      </w:r>
      <w:r>
        <w:rPr>
          <w:rFonts w:hAnsi="宋体" w:cs="宋体" w:hint="eastAsia"/>
          <w:szCs w:val="24"/>
        </w:rPr>
        <w:t>负责。</w:t>
      </w:r>
      <w:bookmarkStart w:id="33" w:name="_Toc109542374"/>
      <w:bookmarkStart w:id="34" w:name="_Ref467379807"/>
      <w:bookmarkStart w:id="35" w:name="_Ref467379793"/>
      <w:bookmarkStart w:id="36" w:name="_Toc109543194"/>
      <w:bookmarkStart w:id="37" w:name="_Toc487900357"/>
    </w:p>
    <w:p w14:paraId="04CF276E" w14:textId="77777777" w:rsidR="00B02E07" w:rsidRDefault="00B22891">
      <w:pPr>
        <w:spacing w:before="360" w:after="240" w:line="360" w:lineRule="auto"/>
        <w:rPr>
          <w:rFonts w:ascii="宋体" w:hAnsi="宋体" w:cs="宋体"/>
          <w:b/>
          <w:kern w:val="0"/>
          <w:sz w:val="24"/>
        </w:rPr>
      </w:pPr>
      <w:r>
        <w:rPr>
          <w:rFonts w:ascii="宋体" w:hAnsi="宋体" w:cs="宋体" w:hint="eastAsia"/>
          <w:b/>
          <w:kern w:val="0"/>
          <w:sz w:val="24"/>
        </w:rPr>
        <w:t>8 .</w:t>
      </w:r>
      <w:r>
        <w:rPr>
          <w:rFonts w:ascii="宋体" w:hAnsi="宋体" w:cs="宋体" w:hint="eastAsia"/>
          <w:b/>
          <w:kern w:val="0"/>
          <w:sz w:val="24"/>
        </w:rPr>
        <w:t>付款条件</w:t>
      </w:r>
      <w:bookmarkEnd w:id="33"/>
      <w:bookmarkEnd w:id="34"/>
      <w:bookmarkEnd w:id="35"/>
      <w:bookmarkEnd w:id="36"/>
      <w:bookmarkEnd w:id="37"/>
    </w:p>
    <w:p w14:paraId="3EFA11EE"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8.1      </w:t>
      </w:r>
      <w:r>
        <w:rPr>
          <w:rFonts w:ascii="宋体" w:hAnsi="宋体" w:cs="宋体" w:hint="eastAsia"/>
          <w:sz w:val="24"/>
        </w:rPr>
        <w:t>付款条件详见</w:t>
      </w:r>
      <w:r>
        <w:rPr>
          <w:rFonts w:ascii="宋体" w:hAnsi="宋体" w:cs="宋体" w:hint="eastAsia"/>
          <w:sz w:val="24"/>
        </w:rPr>
        <w:t>合同书中</w:t>
      </w:r>
      <w:r>
        <w:rPr>
          <w:rFonts w:ascii="宋体" w:hAnsi="宋体" w:cs="宋体" w:hint="eastAsia"/>
          <w:sz w:val="24"/>
        </w:rPr>
        <w:t>约</w:t>
      </w:r>
      <w:r>
        <w:rPr>
          <w:rFonts w:ascii="宋体" w:hAnsi="宋体" w:cs="宋体" w:hint="eastAsia"/>
          <w:sz w:val="24"/>
        </w:rPr>
        <w:t>定。</w:t>
      </w:r>
    </w:p>
    <w:p w14:paraId="60402A0E" w14:textId="77777777" w:rsidR="00B02E07" w:rsidRDefault="00B22891">
      <w:pPr>
        <w:spacing w:before="360" w:after="240" w:line="360" w:lineRule="auto"/>
        <w:rPr>
          <w:rFonts w:ascii="宋体" w:hAnsi="宋体" w:cs="宋体"/>
          <w:b/>
          <w:kern w:val="0"/>
          <w:sz w:val="24"/>
        </w:rPr>
      </w:pPr>
      <w:bookmarkStart w:id="38" w:name="_Toc109542375"/>
      <w:bookmarkStart w:id="39" w:name="_Toc487900358"/>
      <w:bookmarkStart w:id="40" w:name="_Ref467379863"/>
      <w:bookmarkStart w:id="41" w:name="_Ref467379852"/>
      <w:bookmarkStart w:id="42" w:name="_Toc109543195"/>
      <w:bookmarkStart w:id="43" w:name="_Ref467379923"/>
      <w:r>
        <w:rPr>
          <w:rFonts w:ascii="宋体" w:hAnsi="宋体" w:cs="宋体" w:hint="eastAsia"/>
          <w:b/>
          <w:kern w:val="0"/>
          <w:sz w:val="24"/>
        </w:rPr>
        <w:lastRenderedPageBreak/>
        <w:t>9 .</w:t>
      </w:r>
      <w:r>
        <w:rPr>
          <w:rFonts w:ascii="宋体" w:hAnsi="宋体" w:cs="宋体" w:hint="eastAsia"/>
          <w:b/>
          <w:kern w:val="0"/>
          <w:sz w:val="24"/>
        </w:rPr>
        <w:t>技术资料</w:t>
      </w:r>
      <w:bookmarkEnd w:id="38"/>
      <w:bookmarkEnd w:id="39"/>
      <w:bookmarkEnd w:id="40"/>
      <w:bookmarkEnd w:id="41"/>
      <w:bookmarkEnd w:id="42"/>
      <w:bookmarkEnd w:id="43"/>
    </w:p>
    <w:p w14:paraId="7032A8EA"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9.1      </w:t>
      </w:r>
      <w:r>
        <w:rPr>
          <w:rFonts w:ascii="宋体" w:hAnsi="宋体" w:cs="宋体" w:hint="eastAsia"/>
          <w:sz w:val="24"/>
        </w:rPr>
        <w:t>合同项下技术资料</w:t>
      </w:r>
      <w:r>
        <w:rPr>
          <w:rFonts w:ascii="宋体" w:hAnsi="宋体" w:cs="宋体" w:hint="eastAsia"/>
          <w:sz w:val="24"/>
        </w:rPr>
        <w:t>(</w:t>
      </w:r>
      <w:r>
        <w:rPr>
          <w:rFonts w:ascii="宋体" w:hAnsi="宋体" w:cs="宋体" w:hint="eastAsia"/>
          <w:sz w:val="24"/>
        </w:rPr>
        <w:t>除合同</w:t>
      </w:r>
      <w:r>
        <w:rPr>
          <w:rFonts w:ascii="宋体" w:hAnsi="宋体" w:cs="宋体" w:hint="eastAsia"/>
          <w:sz w:val="24"/>
        </w:rPr>
        <w:t>书中另有</w:t>
      </w:r>
      <w:r>
        <w:rPr>
          <w:rFonts w:ascii="宋体" w:hAnsi="宋体" w:cs="宋体" w:hint="eastAsia"/>
          <w:sz w:val="24"/>
        </w:rPr>
        <w:t>约定外</w:t>
      </w:r>
      <w:r>
        <w:rPr>
          <w:rFonts w:ascii="宋体" w:hAnsi="宋体" w:cs="宋体" w:hint="eastAsia"/>
          <w:sz w:val="24"/>
        </w:rPr>
        <w:t>)</w:t>
      </w:r>
      <w:r>
        <w:rPr>
          <w:rFonts w:ascii="宋体" w:hAnsi="宋体" w:cs="宋体" w:hint="eastAsia"/>
          <w:sz w:val="24"/>
        </w:rPr>
        <w:t>以下列方式交付：</w:t>
      </w:r>
    </w:p>
    <w:p w14:paraId="4C67CE0C" w14:textId="77777777" w:rsidR="00B02E07" w:rsidRDefault="00B22891">
      <w:pPr>
        <w:spacing w:before="120" w:line="360" w:lineRule="auto"/>
        <w:ind w:leftChars="514" w:left="1079"/>
        <w:rPr>
          <w:rFonts w:ascii="宋体" w:hAnsi="宋体" w:cs="宋体"/>
          <w:sz w:val="24"/>
        </w:rPr>
      </w:pPr>
      <w:r>
        <w:rPr>
          <w:rFonts w:ascii="宋体" w:hAnsi="宋体" w:cs="宋体" w:hint="eastAsia"/>
          <w:sz w:val="24"/>
        </w:rPr>
        <w:t>本合同生效后</w:t>
      </w:r>
      <w:r>
        <w:rPr>
          <w:rFonts w:ascii="宋体" w:hAnsi="宋体" w:cs="宋体" w:hint="eastAsia"/>
          <w:sz w:val="24"/>
          <w:u w:val="single"/>
        </w:rPr>
        <w:t xml:space="preserve"> </w:t>
      </w:r>
      <w:r>
        <w:rPr>
          <w:rFonts w:ascii="宋体" w:hAnsi="宋体" w:cs="宋体" w:hint="eastAsia"/>
          <w:sz w:val="24"/>
          <w:u w:val="single"/>
        </w:rPr>
        <w:t>7</w:t>
      </w:r>
      <w:r>
        <w:rPr>
          <w:rFonts w:ascii="宋体" w:hAnsi="宋体" w:cs="宋体" w:hint="eastAsia"/>
          <w:sz w:val="24"/>
          <w:u w:val="single"/>
        </w:rPr>
        <w:t xml:space="preserve">  </w:t>
      </w:r>
      <w:r>
        <w:rPr>
          <w:rFonts w:ascii="宋体" w:hAnsi="宋体" w:cs="宋体" w:hint="eastAsia"/>
          <w:sz w:val="24"/>
        </w:rPr>
        <w:t>天之内，</w:t>
      </w:r>
      <w:r>
        <w:rPr>
          <w:rFonts w:ascii="宋体" w:hAnsi="宋体" w:cs="宋体" w:hint="eastAsia"/>
          <w:sz w:val="24"/>
        </w:rPr>
        <w:t>乙方</w:t>
      </w:r>
      <w:r>
        <w:rPr>
          <w:rFonts w:ascii="宋体" w:hAnsi="宋体" w:cs="宋体" w:hint="eastAsia"/>
          <w:sz w:val="24"/>
        </w:rPr>
        <w:t>应当将每台设备和仪器的中文技术资料一套，如目录索引、图纸、操作手册、使用指南、维修指南或服务手册和示意图等相关资料寄给</w:t>
      </w:r>
      <w:r>
        <w:rPr>
          <w:rFonts w:ascii="宋体" w:hAnsi="宋体" w:cs="宋体" w:hint="eastAsia"/>
          <w:sz w:val="24"/>
        </w:rPr>
        <w:t>甲方</w:t>
      </w:r>
      <w:r>
        <w:rPr>
          <w:rFonts w:ascii="宋体" w:hAnsi="宋体" w:cs="宋体" w:hint="eastAsia"/>
          <w:sz w:val="24"/>
        </w:rPr>
        <w:t>。</w:t>
      </w:r>
    </w:p>
    <w:p w14:paraId="7C36A293" w14:textId="77777777" w:rsidR="00B02E07" w:rsidRDefault="00B22891">
      <w:pPr>
        <w:spacing w:before="120" w:line="360" w:lineRule="auto"/>
        <w:rPr>
          <w:rFonts w:ascii="宋体" w:hAnsi="宋体" w:cs="宋体"/>
          <w:sz w:val="24"/>
        </w:rPr>
      </w:pPr>
      <w:r>
        <w:rPr>
          <w:rFonts w:ascii="宋体" w:hAnsi="宋体" w:cs="宋体" w:hint="eastAsia"/>
          <w:sz w:val="24"/>
        </w:rPr>
        <w:t xml:space="preserve">9.2      </w:t>
      </w:r>
      <w:r>
        <w:rPr>
          <w:rFonts w:ascii="宋体" w:hAnsi="宋体" w:cs="宋体" w:hint="eastAsia"/>
          <w:sz w:val="24"/>
        </w:rPr>
        <w:t>另外一套完整的上述资料应当包装好随同货物一起发运。</w:t>
      </w:r>
    </w:p>
    <w:p w14:paraId="49DDAE47"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9.3      </w:t>
      </w:r>
      <w:r>
        <w:rPr>
          <w:rFonts w:ascii="宋体" w:hAnsi="宋体" w:cs="宋体" w:hint="eastAsia"/>
          <w:sz w:val="24"/>
        </w:rPr>
        <w:t>如果</w:t>
      </w:r>
      <w:r>
        <w:rPr>
          <w:rFonts w:ascii="宋体" w:hAnsi="宋体" w:cs="宋体" w:hint="eastAsia"/>
          <w:sz w:val="24"/>
        </w:rPr>
        <w:t>甲方</w:t>
      </w:r>
      <w:r>
        <w:rPr>
          <w:rFonts w:ascii="宋体" w:hAnsi="宋体" w:cs="宋体" w:hint="eastAsia"/>
          <w:sz w:val="24"/>
        </w:rPr>
        <w:t>确认</w:t>
      </w:r>
      <w:r>
        <w:rPr>
          <w:rFonts w:ascii="宋体" w:hAnsi="宋体" w:cs="宋体" w:hint="eastAsia"/>
          <w:sz w:val="24"/>
        </w:rPr>
        <w:t>乙方</w:t>
      </w:r>
      <w:r>
        <w:rPr>
          <w:rFonts w:ascii="宋体" w:hAnsi="宋体" w:cs="宋体" w:hint="eastAsia"/>
          <w:sz w:val="24"/>
        </w:rPr>
        <w:t>提供的技术资料不完整或在运输过程中丢失的，</w:t>
      </w:r>
      <w:r>
        <w:rPr>
          <w:rFonts w:ascii="宋体" w:hAnsi="宋体" w:cs="宋体" w:hint="eastAsia"/>
          <w:sz w:val="24"/>
        </w:rPr>
        <w:t>乙方</w:t>
      </w:r>
      <w:r>
        <w:rPr>
          <w:rFonts w:ascii="宋体" w:hAnsi="宋体" w:cs="宋体" w:hint="eastAsia"/>
          <w:sz w:val="24"/>
        </w:rPr>
        <w:t>将在收到</w:t>
      </w:r>
      <w:r>
        <w:rPr>
          <w:rFonts w:ascii="宋体" w:hAnsi="宋体" w:cs="宋体" w:hint="eastAsia"/>
          <w:sz w:val="24"/>
        </w:rPr>
        <w:t>甲方</w:t>
      </w:r>
      <w:r>
        <w:rPr>
          <w:rFonts w:ascii="宋体" w:hAnsi="宋体" w:cs="宋体" w:hint="eastAsia"/>
          <w:sz w:val="24"/>
        </w:rPr>
        <w:t>通知后</w:t>
      </w:r>
      <w:r>
        <w:rPr>
          <w:rFonts w:ascii="宋体" w:hAnsi="宋体" w:cs="宋体" w:hint="eastAsia"/>
          <w:sz w:val="24"/>
          <w:u w:val="single"/>
        </w:rPr>
        <w:t xml:space="preserve">  </w:t>
      </w:r>
      <w:r>
        <w:rPr>
          <w:rFonts w:ascii="宋体" w:hAnsi="宋体" w:cs="宋体" w:hint="eastAsia"/>
          <w:sz w:val="24"/>
          <w:u w:val="single"/>
        </w:rPr>
        <w:t>7</w:t>
      </w:r>
      <w:r>
        <w:rPr>
          <w:rFonts w:ascii="宋体" w:hAnsi="宋体" w:cs="宋体" w:hint="eastAsia"/>
          <w:sz w:val="24"/>
          <w:u w:val="single"/>
        </w:rPr>
        <w:t xml:space="preserve"> </w:t>
      </w:r>
      <w:r>
        <w:rPr>
          <w:rFonts w:ascii="宋体" w:hAnsi="宋体" w:cs="宋体" w:hint="eastAsia"/>
          <w:sz w:val="24"/>
        </w:rPr>
        <w:t>天内将这些资料免费寄给</w:t>
      </w:r>
      <w:r>
        <w:rPr>
          <w:rFonts w:ascii="宋体" w:hAnsi="宋体" w:cs="宋体" w:hint="eastAsia"/>
          <w:sz w:val="24"/>
        </w:rPr>
        <w:t>甲方</w:t>
      </w:r>
      <w:r>
        <w:rPr>
          <w:rFonts w:ascii="宋体" w:hAnsi="宋体" w:cs="宋体" w:hint="eastAsia"/>
          <w:sz w:val="24"/>
        </w:rPr>
        <w:t>。</w:t>
      </w:r>
      <w:bookmarkStart w:id="44" w:name="_Toc487900359"/>
      <w:bookmarkStart w:id="45" w:name="_Ref467377962"/>
      <w:bookmarkStart w:id="46" w:name="_Ref467379946"/>
      <w:bookmarkStart w:id="47" w:name="_Toc109543196"/>
      <w:bookmarkStart w:id="48" w:name="_Ref467377798"/>
      <w:bookmarkStart w:id="49" w:name="_Toc109542376"/>
      <w:bookmarkStart w:id="50" w:name="_Ref467379937"/>
    </w:p>
    <w:p w14:paraId="08BE6496" w14:textId="77777777" w:rsidR="00B02E07" w:rsidRDefault="00B22891">
      <w:pPr>
        <w:spacing w:before="360" w:after="240" w:line="360" w:lineRule="auto"/>
        <w:rPr>
          <w:rFonts w:ascii="宋体" w:hAnsi="宋体" w:cs="宋体"/>
          <w:b/>
          <w:kern w:val="0"/>
          <w:sz w:val="24"/>
        </w:rPr>
      </w:pPr>
      <w:r>
        <w:rPr>
          <w:rFonts w:ascii="宋体" w:hAnsi="宋体" w:cs="宋体" w:hint="eastAsia"/>
          <w:b/>
          <w:kern w:val="0"/>
          <w:sz w:val="24"/>
        </w:rPr>
        <w:t>10 .</w:t>
      </w:r>
      <w:r>
        <w:rPr>
          <w:rFonts w:ascii="宋体" w:hAnsi="宋体" w:cs="宋体" w:hint="eastAsia"/>
          <w:b/>
          <w:kern w:val="0"/>
          <w:sz w:val="24"/>
        </w:rPr>
        <w:t>质量保证</w:t>
      </w:r>
      <w:bookmarkEnd w:id="44"/>
      <w:bookmarkEnd w:id="45"/>
      <w:bookmarkEnd w:id="46"/>
      <w:bookmarkEnd w:id="47"/>
      <w:bookmarkEnd w:id="48"/>
      <w:bookmarkEnd w:id="49"/>
      <w:bookmarkEnd w:id="50"/>
    </w:p>
    <w:p w14:paraId="24EF8755"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10.1     </w:t>
      </w:r>
      <w:r>
        <w:rPr>
          <w:rFonts w:ascii="宋体" w:hAnsi="宋体" w:cs="宋体" w:hint="eastAsia"/>
          <w:sz w:val="24"/>
        </w:rPr>
        <w:t>乙方</w:t>
      </w:r>
      <w:r>
        <w:rPr>
          <w:rFonts w:ascii="宋体" w:hAnsi="宋体" w:cs="宋体" w:hint="eastAsia"/>
          <w:sz w:val="24"/>
        </w:rPr>
        <w:t>须保证货物是全新、未使用过的，并完全符合强制性的国家技术质量规范和合同</w:t>
      </w:r>
      <w:r>
        <w:rPr>
          <w:rFonts w:ascii="宋体" w:hAnsi="宋体" w:cs="宋体" w:hint="eastAsia"/>
          <w:sz w:val="24"/>
        </w:rPr>
        <w:t>约</w:t>
      </w:r>
      <w:r>
        <w:rPr>
          <w:rFonts w:ascii="宋体" w:hAnsi="宋体" w:cs="宋体" w:hint="eastAsia"/>
          <w:sz w:val="24"/>
        </w:rPr>
        <w:t>定的质量、规格、性能和技术规范等的要求。</w:t>
      </w:r>
    </w:p>
    <w:p w14:paraId="187A7D31"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10.2     </w:t>
      </w:r>
      <w:r>
        <w:rPr>
          <w:rFonts w:ascii="宋体" w:hAnsi="宋体" w:cs="宋体" w:hint="eastAsia"/>
          <w:sz w:val="24"/>
        </w:rPr>
        <w:t>乙方</w:t>
      </w:r>
      <w:r>
        <w:rPr>
          <w:rFonts w:ascii="宋体" w:hAnsi="宋体" w:cs="宋体" w:hint="eastAsia"/>
          <w:sz w:val="24"/>
        </w:rPr>
        <w:t>须保证所提供的货物正确安装、正常运转和保养，在其使用寿命期内须具有符合质量要求和产品说明书的性能。</w:t>
      </w:r>
    </w:p>
    <w:p w14:paraId="1BE0A32E" w14:textId="77777777" w:rsidR="00B02E07" w:rsidRDefault="00B22891">
      <w:pPr>
        <w:spacing w:before="120" w:line="360" w:lineRule="auto"/>
        <w:ind w:leftChars="513" w:left="1077" w:firstLine="1"/>
        <w:rPr>
          <w:rFonts w:ascii="宋体" w:hAnsi="宋体" w:cs="宋体"/>
          <w:sz w:val="24"/>
        </w:rPr>
      </w:pPr>
      <w:r>
        <w:rPr>
          <w:rFonts w:ascii="宋体" w:hAnsi="宋体" w:cs="宋体" w:hint="eastAsia"/>
          <w:sz w:val="24"/>
        </w:rPr>
        <w:t>在货物质量保证期之内，</w:t>
      </w:r>
      <w:r>
        <w:rPr>
          <w:rFonts w:ascii="宋体" w:hAnsi="宋体" w:cs="宋体" w:hint="eastAsia"/>
          <w:sz w:val="24"/>
        </w:rPr>
        <w:t>乙方</w:t>
      </w:r>
      <w:r>
        <w:rPr>
          <w:rFonts w:ascii="宋体" w:hAnsi="宋体" w:cs="宋体" w:hint="eastAsia"/>
          <w:sz w:val="24"/>
        </w:rPr>
        <w:t>须对由于设计、工艺或材料的缺陷而发生的任何不足或故障负责。</w:t>
      </w:r>
    </w:p>
    <w:p w14:paraId="697FFB6A"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10.3     </w:t>
      </w:r>
      <w:r>
        <w:rPr>
          <w:rFonts w:ascii="宋体" w:hAnsi="宋体" w:cs="宋体" w:hint="eastAsia"/>
          <w:sz w:val="24"/>
        </w:rPr>
        <w:t>根据</w:t>
      </w:r>
      <w:r>
        <w:rPr>
          <w:rFonts w:ascii="宋体" w:hAnsi="宋体" w:cs="宋体" w:hint="eastAsia"/>
          <w:sz w:val="24"/>
        </w:rPr>
        <w:t>甲方</w:t>
      </w:r>
      <w:r>
        <w:rPr>
          <w:rFonts w:ascii="宋体" w:hAnsi="宋体" w:cs="宋体" w:hint="eastAsia"/>
          <w:sz w:val="24"/>
        </w:rPr>
        <w:t>按检验标准自己检验结果或委托有资质的相关质检机构的检验结果，发现货物的数量、质量、规格与合同不符；或者在质量保证期内，证实货物存在缺陷，包括潜在的缺陷或使用不符合要求的材料等，</w:t>
      </w:r>
      <w:r>
        <w:rPr>
          <w:rFonts w:ascii="宋体" w:hAnsi="宋体" w:cs="宋体" w:hint="eastAsia"/>
          <w:sz w:val="24"/>
        </w:rPr>
        <w:t>甲方</w:t>
      </w:r>
      <w:r>
        <w:rPr>
          <w:rFonts w:ascii="宋体" w:hAnsi="宋体" w:cs="宋体" w:hint="eastAsia"/>
          <w:sz w:val="24"/>
        </w:rPr>
        <w:t>应当尽快以书面形式通知</w:t>
      </w:r>
      <w:r>
        <w:rPr>
          <w:rFonts w:ascii="宋体" w:hAnsi="宋体" w:cs="宋体" w:hint="eastAsia"/>
          <w:sz w:val="24"/>
        </w:rPr>
        <w:t>乙方</w:t>
      </w:r>
      <w:r>
        <w:rPr>
          <w:rFonts w:ascii="宋体" w:hAnsi="宋体" w:cs="宋体" w:hint="eastAsia"/>
          <w:sz w:val="24"/>
        </w:rPr>
        <w:t>。</w:t>
      </w:r>
      <w:r>
        <w:rPr>
          <w:rFonts w:ascii="宋体" w:hAnsi="宋体" w:cs="宋体" w:hint="eastAsia"/>
          <w:sz w:val="24"/>
        </w:rPr>
        <w:t>乙方</w:t>
      </w:r>
      <w:r>
        <w:rPr>
          <w:rFonts w:ascii="宋体" w:hAnsi="宋体" w:cs="宋体" w:hint="eastAsia"/>
          <w:sz w:val="24"/>
        </w:rPr>
        <w:t>在收到通知后</w:t>
      </w:r>
      <w:r>
        <w:rPr>
          <w:rFonts w:ascii="宋体" w:hAnsi="宋体" w:cs="宋体" w:hint="eastAsia"/>
          <w:sz w:val="24"/>
          <w:u w:val="single"/>
        </w:rPr>
        <w:t xml:space="preserve">  </w:t>
      </w:r>
      <w:r>
        <w:rPr>
          <w:rFonts w:ascii="宋体" w:hAnsi="宋体" w:cs="宋体" w:hint="eastAsia"/>
          <w:sz w:val="24"/>
          <w:u w:val="single"/>
        </w:rPr>
        <w:t>7</w:t>
      </w:r>
      <w:r>
        <w:rPr>
          <w:rFonts w:ascii="宋体" w:hAnsi="宋体" w:cs="宋体" w:hint="eastAsia"/>
          <w:sz w:val="24"/>
          <w:u w:val="single"/>
        </w:rPr>
        <w:t xml:space="preserve">  </w:t>
      </w:r>
      <w:r>
        <w:rPr>
          <w:rFonts w:ascii="宋体" w:hAnsi="宋体" w:cs="宋体" w:hint="eastAsia"/>
          <w:sz w:val="24"/>
        </w:rPr>
        <w:t>天内应当免费修理、更换有缺陷的货物或部件。</w:t>
      </w:r>
    </w:p>
    <w:p w14:paraId="0907EA11" w14:textId="77777777" w:rsidR="00B02E07" w:rsidRDefault="00B22891">
      <w:pPr>
        <w:spacing w:before="120" w:line="360" w:lineRule="auto"/>
        <w:ind w:leftChars="-1" w:left="1078" w:hangingChars="450" w:hanging="1080"/>
        <w:rPr>
          <w:rFonts w:ascii="宋体" w:hAnsi="宋体" w:cs="宋体"/>
          <w:sz w:val="24"/>
        </w:rPr>
      </w:pPr>
      <w:r>
        <w:rPr>
          <w:rFonts w:ascii="宋体" w:hAnsi="宋体" w:cs="宋体" w:hint="eastAsia"/>
          <w:sz w:val="24"/>
        </w:rPr>
        <w:t xml:space="preserve">10.4     </w:t>
      </w:r>
      <w:r>
        <w:rPr>
          <w:rFonts w:ascii="宋体" w:hAnsi="宋体" w:cs="宋体" w:hint="eastAsia"/>
          <w:sz w:val="24"/>
        </w:rPr>
        <w:t>如果</w:t>
      </w:r>
      <w:r>
        <w:rPr>
          <w:rFonts w:ascii="宋体" w:hAnsi="宋体" w:cs="宋体" w:hint="eastAsia"/>
          <w:sz w:val="24"/>
        </w:rPr>
        <w:t>乙方</w:t>
      </w:r>
      <w:r>
        <w:rPr>
          <w:rFonts w:ascii="宋体" w:hAnsi="宋体" w:cs="宋体" w:hint="eastAsia"/>
          <w:sz w:val="24"/>
        </w:rPr>
        <w:t>在收到通知后</w:t>
      </w:r>
      <w:r>
        <w:rPr>
          <w:rFonts w:ascii="宋体" w:hAnsi="宋体" w:cs="宋体" w:hint="eastAsia"/>
          <w:sz w:val="24"/>
          <w:u w:val="single"/>
        </w:rPr>
        <w:t xml:space="preserve">  </w:t>
      </w:r>
      <w:r>
        <w:rPr>
          <w:rFonts w:ascii="宋体" w:hAnsi="宋体" w:cs="宋体" w:hint="eastAsia"/>
          <w:sz w:val="24"/>
          <w:u w:val="single"/>
        </w:rPr>
        <w:t>7</w:t>
      </w:r>
      <w:r>
        <w:rPr>
          <w:rFonts w:ascii="宋体" w:hAnsi="宋体" w:cs="宋体" w:hint="eastAsia"/>
          <w:sz w:val="24"/>
          <w:u w:val="single"/>
        </w:rPr>
        <w:t xml:space="preserve">  </w:t>
      </w:r>
      <w:r>
        <w:rPr>
          <w:rFonts w:ascii="宋体" w:hAnsi="宋体" w:cs="宋体" w:hint="eastAsia"/>
          <w:sz w:val="24"/>
        </w:rPr>
        <w:t>天内没有弥补缺陷，</w:t>
      </w:r>
      <w:r>
        <w:rPr>
          <w:rFonts w:ascii="宋体" w:hAnsi="宋体" w:cs="宋体" w:hint="eastAsia"/>
          <w:sz w:val="24"/>
        </w:rPr>
        <w:t>甲方</w:t>
      </w:r>
      <w:r>
        <w:rPr>
          <w:rFonts w:ascii="宋体" w:hAnsi="宋体" w:cs="宋体" w:hint="eastAsia"/>
          <w:sz w:val="24"/>
        </w:rPr>
        <w:t>可以采取必要的补救措施，但由此引发的风险和费用将由</w:t>
      </w:r>
      <w:r>
        <w:rPr>
          <w:rFonts w:ascii="宋体" w:hAnsi="宋体" w:cs="宋体" w:hint="eastAsia"/>
          <w:sz w:val="24"/>
        </w:rPr>
        <w:t>乙方</w:t>
      </w:r>
      <w:r>
        <w:rPr>
          <w:rFonts w:ascii="宋体" w:hAnsi="宋体" w:cs="宋体" w:hint="eastAsia"/>
          <w:sz w:val="24"/>
        </w:rPr>
        <w:t>承担。</w:t>
      </w:r>
    </w:p>
    <w:p w14:paraId="493EADD4"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10.5    </w:t>
      </w:r>
      <w:r>
        <w:rPr>
          <w:rFonts w:ascii="宋体" w:hAnsi="宋体" w:cs="宋体" w:hint="eastAsia"/>
          <w:sz w:val="24"/>
        </w:rPr>
        <w:t xml:space="preserve"> </w:t>
      </w:r>
      <w:r>
        <w:rPr>
          <w:rFonts w:ascii="宋体" w:hAnsi="宋体" w:cs="宋体" w:hint="eastAsia"/>
          <w:sz w:val="24"/>
        </w:rPr>
        <w:t>除“合同</w:t>
      </w:r>
      <w:r>
        <w:rPr>
          <w:rFonts w:ascii="宋体" w:hAnsi="宋体" w:cs="宋体" w:hint="eastAsia"/>
          <w:sz w:val="24"/>
        </w:rPr>
        <w:t>书</w:t>
      </w:r>
      <w:r>
        <w:rPr>
          <w:rFonts w:ascii="宋体" w:hAnsi="宋体" w:cs="宋体" w:hint="eastAsia"/>
          <w:sz w:val="24"/>
        </w:rPr>
        <w:t>”</w:t>
      </w:r>
      <w:r>
        <w:rPr>
          <w:rFonts w:ascii="宋体" w:hAnsi="宋体" w:cs="宋体" w:hint="eastAsia"/>
          <w:sz w:val="24"/>
        </w:rPr>
        <w:t>中另有</w:t>
      </w:r>
      <w:r>
        <w:rPr>
          <w:rFonts w:ascii="宋体" w:hAnsi="宋体" w:cs="宋体" w:hint="eastAsia"/>
          <w:sz w:val="24"/>
        </w:rPr>
        <w:t>约定外，合同项下货物的质量保证期为货物通过最终验收之日起</w:t>
      </w:r>
      <w:r>
        <w:rPr>
          <w:rFonts w:ascii="宋体" w:hAnsi="宋体" w:cs="宋体" w:hint="eastAsia"/>
          <w:sz w:val="24"/>
          <w:u w:val="single"/>
        </w:rPr>
        <w:t xml:space="preserve"> </w:t>
      </w:r>
      <w:r>
        <w:rPr>
          <w:rFonts w:ascii="宋体" w:hAnsi="宋体" w:cs="宋体" w:hint="eastAsia"/>
          <w:sz w:val="24"/>
          <w:u w:val="single"/>
        </w:rPr>
        <w:t>1</w:t>
      </w:r>
      <w:r>
        <w:rPr>
          <w:rFonts w:ascii="宋体" w:hAnsi="宋体" w:cs="宋体" w:hint="eastAsia"/>
          <w:sz w:val="24"/>
          <w:u w:val="single"/>
        </w:rPr>
        <w:t xml:space="preserve">  </w:t>
      </w:r>
      <w:proofErr w:type="gramStart"/>
      <w:r>
        <w:rPr>
          <w:rFonts w:ascii="宋体" w:hAnsi="宋体" w:cs="宋体" w:hint="eastAsia"/>
          <w:sz w:val="24"/>
        </w:rPr>
        <w:t>个</w:t>
      </w:r>
      <w:proofErr w:type="gramEnd"/>
      <w:r>
        <w:rPr>
          <w:rFonts w:ascii="宋体" w:hAnsi="宋体" w:cs="宋体" w:hint="eastAsia"/>
          <w:sz w:val="24"/>
        </w:rPr>
        <w:t>月内。</w:t>
      </w:r>
      <w:bookmarkStart w:id="51" w:name="_Ref467378018"/>
      <w:bookmarkStart w:id="52" w:name="_Toc487900360"/>
      <w:bookmarkStart w:id="53" w:name="_Toc109542377"/>
      <w:bookmarkStart w:id="54" w:name="_Toc109543197"/>
    </w:p>
    <w:p w14:paraId="43591CE3" w14:textId="77777777" w:rsidR="00B02E07" w:rsidRDefault="00B22891">
      <w:pPr>
        <w:spacing w:before="360" w:after="240" w:line="360" w:lineRule="auto"/>
        <w:rPr>
          <w:rFonts w:ascii="宋体" w:hAnsi="宋体" w:cs="宋体"/>
          <w:b/>
          <w:kern w:val="0"/>
          <w:sz w:val="24"/>
        </w:rPr>
      </w:pPr>
      <w:r>
        <w:rPr>
          <w:rFonts w:ascii="宋体" w:hAnsi="宋体" w:cs="宋体" w:hint="eastAsia"/>
          <w:b/>
          <w:kern w:val="0"/>
          <w:sz w:val="24"/>
        </w:rPr>
        <w:lastRenderedPageBreak/>
        <w:t>11</w:t>
      </w:r>
      <w:r>
        <w:rPr>
          <w:rFonts w:ascii="宋体" w:hAnsi="宋体" w:cs="宋体" w:hint="eastAsia"/>
          <w:b/>
          <w:kern w:val="0"/>
          <w:sz w:val="24"/>
        </w:rPr>
        <w:t xml:space="preserve"> </w:t>
      </w:r>
      <w:r>
        <w:rPr>
          <w:rFonts w:ascii="宋体" w:hAnsi="宋体" w:cs="宋体" w:hint="eastAsia"/>
          <w:b/>
          <w:kern w:val="0"/>
          <w:sz w:val="24"/>
        </w:rPr>
        <w:t>.</w:t>
      </w:r>
      <w:r>
        <w:rPr>
          <w:rFonts w:ascii="宋体" w:hAnsi="宋体" w:cs="宋体" w:hint="eastAsia"/>
          <w:b/>
          <w:kern w:val="0"/>
          <w:sz w:val="24"/>
        </w:rPr>
        <w:t>检验</w:t>
      </w:r>
      <w:bookmarkEnd w:id="51"/>
      <w:bookmarkEnd w:id="52"/>
      <w:r>
        <w:rPr>
          <w:rFonts w:ascii="宋体" w:hAnsi="宋体" w:cs="宋体" w:hint="eastAsia"/>
          <w:b/>
          <w:kern w:val="0"/>
          <w:sz w:val="24"/>
        </w:rPr>
        <w:t>和验收</w:t>
      </w:r>
      <w:bookmarkEnd w:id="53"/>
      <w:bookmarkEnd w:id="54"/>
    </w:p>
    <w:p w14:paraId="7E17FE45"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11.1     </w:t>
      </w:r>
      <w:r>
        <w:rPr>
          <w:rFonts w:ascii="宋体" w:hAnsi="宋体" w:cs="宋体" w:hint="eastAsia"/>
          <w:sz w:val="24"/>
        </w:rPr>
        <w:t>在交货前，</w:t>
      </w:r>
      <w:r>
        <w:rPr>
          <w:rFonts w:ascii="宋体" w:hAnsi="宋体" w:cs="宋体" w:hint="eastAsia"/>
          <w:sz w:val="24"/>
        </w:rPr>
        <w:t>乙方</w:t>
      </w:r>
      <w:r>
        <w:rPr>
          <w:rFonts w:ascii="宋体" w:hAnsi="宋体" w:cs="宋体" w:hint="eastAsia"/>
          <w:sz w:val="24"/>
        </w:rPr>
        <w:t>应当对货物的质量、规格、性能、数量和重量等进行详细而全面的检验，并出具证明货物符合合同</w:t>
      </w:r>
      <w:r>
        <w:rPr>
          <w:rFonts w:ascii="宋体" w:hAnsi="宋体" w:cs="宋体" w:hint="eastAsia"/>
          <w:sz w:val="24"/>
        </w:rPr>
        <w:t>约</w:t>
      </w:r>
      <w:r>
        <w:rPr>
          <w:rFonts w:ascii="宋体" w:hAnsi="宋体" w:cs="宋体" w:hint="eastAsia"/>
          <w:sz w:val="24"/>
        </w:rPr>
        <w:t>定的文件。该文件将作为申请付款单据的一部分，但有关质量、规格、性能、数量或重量的检验不应当视为最终检验。</w:t>
      </w:r>
    </w:p>
    <w:p w14:paraId="5CE4171D"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11.2     </w:t>
      </w:r>
      <w:r>
        <w:rPr>
          <w:rFonts w:ascii="宋体" w:hAnsi="宋体" w:cs="宋体" w:hint="eastAsia"/>
          <w:sz w:val="24"/>
        </w:rPr>
        <w:t>货物运抵合同约定的履行地点后，</w:t>
      </w:r>
      <w:r>
        <w:rPr>
          <w:rFonts w:ascii="宋体" w:hAnsi="宋体" w:cs="宋体" w:hint="eastAsia"/>
          <w:sz w:val="24"/>
        </w:rPr>
        <w:t>甲方</w:t>
      </w:r>
      <w:r>
        <w:rPr>
          <w:rFonts w:ascii="宋体" w:hAnsi="宋体" w:cs="宋体" w:hint="eastAsia"/>
          <w:sz w:val="24"/>
        </w:rPr>
        <w:t>应当在</w:t>
      </w:r>
      <w:r>
        <w:rPr>
          <w:rFonts w:ascii="宋体" w:hAnsi="宋体" w:cs="宋体" w:hint="eastAsia"/>
          <w:sz w:val="24"/>
          <w:u w:val="single"/>
        </w:rPr>
        <w:t xml:space="preserve">  </w:t>
      </w:r>
      <w:r>
        <w:rPr>
          <w:rFonts w:ascii="宋体" w:hAnsi="宋体" w:cs="宋体" w:hint="eastAsia"/>
          <w:sz w:val="24"/>
          <w:u w:val="single"/>
        </w:rPr>
        <w:t>7</w:t>
      </w:r>
      <w:r>
        <w:rPr>
          <w:rFonts w:ascii="宋体" w:hAnsi="宋体" w:cs="宋体" w:hint="eastAsia"/>
          <w:sz w:val="24"/>
          <w:u w:val="single"/>
        </w:rPr>
        <w:t xml:space="preserve">  </w:t>
      </w:r>
      <w:r>
        <w:rPr>
          <w:rFonts w:ascii="宋体" w:hAnsi="宋体" w:cs="宋体" w:hint="eastAsia"/>
          <w:sz w:val="24"/>
        </w:rPr>
        <w:t>日内组织验收，并制作验收备忘录，签署验收意见。</w:t>
      </w:r>
    </w:p>
    <w:p w14:paraId="276E76A1"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11.3     </w:t>
      </w:r>
      <w:r>
        <w:rPr>
          <w:rFonts w:ascii="宋体" w:hAnsi="宋体" w:cs="宋体" w:hint="eastAsia"/>
          <w:sz w:val="24"/>
        </w:rPr>
        <w:t>甲方</w:t>
      </w:r>
      <w:r>
        <w:rPr>
          <w:rFonts w:ascii="宋体" w:hAnsi="宋体" w:cs="宋体" w:hint="eastAsia"/>
          <w:sz w:val="24"/>
        </w:rPr>
        <w:t>有在货物制造过程中派员监造的权利</w:t>
      </w:r>
      <w:r>
        <w:rPr>
          <w:rFonts w:ascii="宋体" w:hAnsi="宋体" w:cs="宋体" w:hint="eastAsia"/>
          <w:sz w:val="24"/>
        </w:rPr>
        <w:t xml:space="preserve">, </w:t>
      </w:r>
      <w:r>
        <w:rPr>
          <w:rFonts w:ascii="宋体" w:hAnsi="宋体" w:cs="宋体" w:hint="eastAsia"/>
          <w:sz w:val="24"/>
        </w:rPr>
        <w:t>乙方</w:t>
      </w:r>
      <w:r>
        <w:rPr>
          <w:rFonts w:ascii="宋体" w:hAnsi="宋体" w:cs="宋体" w:hint="eastAsia"/>
          <w:sz w:val="24"/>
        </w:rPr>
        <w:t>有义务为</w:t>
      </w:r>
      <w:r>
        <w:rPr>
          <w:rFonts w:ascii="宋体" w:hAnsi="宋体" w:cs="宋体" w:hint="eastAsia"/>
          <w:sz w:val="24"/>
        </w:rPr>
        <w:t>甲方</w:t>
      </w:r>
      <w:r>
        <w:rPr>
          <w:rFonts w:ascii="宋体" w:hAnsi="宋体" w:cs="宋体" w:hint="eastAsia"/>
          <w:sz w:val="24"/>
        </w:rPr>
        <w:t>监造人员行使该权利提供方便。</w:t>
      </w:r>
    </w:p>
    <w:p w14:paraId="3AC3416C"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11.4     </w:t>
      </w:r>
      <w:r>
        <w:rPr>
          <w:rFonts w:ascii="宋体" w:hAnsi="宋体" w:cs="宋体" w:hint="eastAsia"/>
          <w:sz w:val="24"/>
        </w:rPr>
        <w:t>制造厂对所供货物进行机械运转试验和性能试验时，</w:t>
      </w:r>
      <w:r>
        <w:rPr>
          <w:rFonts w:ascii="宋体" w:hAnsi="宋体" w:cs="宋体" w:hint="eastAsia"/>
          <w:sz w:val="24"/>
        </w:rPr>
        <w:t>乙方</w:t>
      </w:r>
      <w:r>
        <w:rPr>
          <w:rFonts w:ascii="宋体" w:hAnsi="宋体" w:cs="宋体" w:hint="eastAsia"/>
          <w:sz w:val="24"/>
        </w:rPr>
        <w:t>必须提前通知</w:t>
      </w:r>
      <w:r>
        <w:rPr>
          <w:rFonts w:ascii="宋体" w:hAnsi="宋体" w:cs="宋体" w:hint="eastAsia"/>
          <w:sz w:val="24"/>
        </w:rPr>
        <w:t>甲方</w:t>
      </w:r>
      <w:r>
        <w:rPr>
          <w:rFonts w:ascii="宋体" w:hAnsi="宋体" w:cs="宋体" w:hint="eastAsia"/>
          <w:sz w:val="24"/>
        </w:rPr>
        <w:t>。</w:t>
      </w:r>
      <w:bookmarkStart w:id="55" w:name="_Toc487900361"/>
      <w:bookmarkStart w:id="56" w:name="_Toc109543198"/>
      <w:bookmarkStart w:id="57" w:name="_Toc109542378"/>
    </w:p>
    <w:p w14:paraId="40CE88BC" w14:textId="77777777" w:rsidR="00B02E07" w:rsidRDefault="00B22891">
      <w:pPr>
        <w:spacing w:before="360" w:after="240" w:line="360" w:lineRule="auto"/>
        <w:rPr>
          <w:rFonts w:ascii="宋体" w:hAnsi="宋体" w:cs="宋体"/>
          <w:b/>
          <w:kern w:val="0"/>
          <w:sz w:val="24"/>
        </w:rPr>
      </w:pPr>
      <w:r>
        <w:rPr>
          <w:rFonts w:ascii="宋体" w:hAnsi="宋体" w:cs="宋体" w:hint="eastAsia"/>
          <w:b/>
          <w:kern w:val="0"/>
          <w:sz w:val="24"/>
        </w:rPr>
        <w:t>12 .</w:t>
      </w:r>
      <w:r>
        <w:rPr>
          <w:rFonts w:ascii="宋体" w:hAnsi="宋体" w:cs="宋体" w:hint="eastAsia"/>
          <w:b/>
          <w:kern w:val="0"/>
          <w:sz w:val="24"/>
        </w:rPr>
        <w:t>索赔</w:t>
      </w:r>
      <w:bookmarkEnd w:id="55"/>
      <w:bookmarkEnd w:id="56"/>
      <w:bookmarkEnd w:id="57"/>
    </w:p>
    <w:p w14:paraId="08F437AA"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12.1     </w:t>
      </w:r>
      <w:r>
        <w:rPr>
          <w:rFonts w:ascii="宋体" w:hAnsi="宋体" w:cs="宋体" w:hint="eastAsia"/>
          <w:sz w:val="24"/>
        </w:rPr>
        <w:t>如果货物的质量、规格、数量、重量等与合同不符，或在第</w:t>
      </w:r>
      <w:r>
        <w:rPr>
          <w:rFonts w:ascii="宋体" w:hAnsi="宋体" w:cs="宋体" w:hint="eastAsia"/>
          <w:sz w:val="24"/>
        </w:rPr>
        <w:t>10.5</w:t>
      </w:r>
      <w:r>
        <w:rPr>
          <w:rFonts w:ascii="宋体" w:hAnsi="宋体" w:cs="宋体" w:hint="eastAsia"/>
          <w:sz w:val="24"/>
        </w:rPr>
        <w:t>条</w:t>
      </w:r>
      <w:r>
        <w:rPr>
          <w:rFonts w:ascii="宋体" w:hAnsi="宋体" w:cs="宋体" w:hint="eastAsia"/>
          <w:sz w:val="24"/>
        </w:rPr>
        <w:t>约</w:t>
      </w:r>
      <w:r>
        <w:rPr>
          <w:rFonts w:ascii="宋体" w:hAnsi="宋体" w:cs="宋体" w:hint="eastAsia"/>
          <w:sz w:val="24"/>
        </w:rPr>
        <w:t>定的质量保证期内证实货物存有缺陷，包括潜在的缺陷或使用不符合要求的材料等，</w:t>
      </w:r>
      <w:r>
        <w:rPr>
          <w:rFonts w:ascii="宋体" w:hAnsi="宋体" w:cs="宋体" w:hint="eastAsia"/>
          <w:sz w:val="24"/>
        </w:rPr>
        <w:t>甲方</w:t>
      </w:r>
      <w:r>
        <w:rPr>
          <w:rFonts w:ascii="宋体" w:hAnsi="宋体" w:cs="宋体" w:hint="eastAsia"/>
          <w:sz w:val="24"/>
        </w:rPr>
        <w:t>有权根据有资质的权威质检机构的检验结果向</w:t>
      </w:r>
      <w:r>
        <w:rPr>
          <w:rFonts w:ascii="宋体" w:hAnsi="宋体" w:cs="宋体" w:hint="eastAsia"/>
          <w:sz w:val="24"/>
        </w:rPr>
        <w:t>乙方</w:t>
      </w:r>
      <w:r>
        <w:rPr>
          <w:rFonts w:ascii="宋体" w:hAnsi="宋体" w:cs="宋体" w:hint="eastAsia"/>
          <w:sz w:val="24"/>
        </w:rPr>
        <w:t>提出索赔（责任应当由保险公司或运输部门承担的除外）。</w:t>
      </w:r>
    </w:p>
    <w:p w14:paraId="393395A7" w14:textId="77777777" w:rsidR="00B02E07" w:rsidRDefault="00B22891">
      <w:pPr>
        <w:spacing w:before="120" w:line="360" w:lineRule="auto"/>
        <w:ind w:left="1080" w:hangingChars="450" w:hanging="1080"/>
        <w:rPr>
          <w:rFonts w:ascii="宋体" w:hAnsi="宋体" w:cs="宋体"/>
          <w:sz w:val="24"/>
        </w:rPr>
      </w:pPr>
      <w:bookmarkStart w:id="58" w:name="_Ref467378076"/>
      <w:r>
        <w:rPr>
          <w:rFonts w:ascii="宋体" w:hAnsi="宋体" w:cs="宋体" w:hint="eastAsia"/>
          <w:sz w:val="24"/>
        </w:rPr>
        <w:t xml:space="preserve">12.2     </w:t>
      </w:r>
      <w:r>
        <w:rPr>
          <w:rFonts w:ascii="宋体" w:hAnsi="宋体" w:cs="宋体" w:hint="eastAsia"/>
          <w:sz w:val="24"/>
        </w:rPr>
        <w:t>在根据合同第</w:t>
      </w:r>
      <w:r>
        <w:rPr>
          <w:rFonts w:ascii="宋体" w:hAnsi="宋体" w:cs="宋体" w:hint="eastAsia"/>
          <w:sz w:val="24"/>
        </w:rPr>
        <w:t>10</w:t>
      </w:r>
      <w:r>
        <w:rPr>
          <w:rFonts w:ascii="宋体" w:hAnsi="宋体" w:cs="宋体" w:hint="eastAsia"/>
          <w:sz w:val="24"/>
        </w:rPr>
        <w:t>条和第</w:t>
      </w:r>
      <w:r>
        <w:rPr>
          <w:rFonts w:ascii="宋体" w:hAnsi="宋体" w:cs="宋体" w:hint="eastAsia"/>
          <w:sz w:val="24"/>
        </w:rPr>
        <w:t>11</w:t>
      </w:r>
      <w:r>
        <w:rPr>
          <w:rFonts w:ascii="宋体" w:hAnsi="宋体" w:cs="宋体" w:hint="eastAsia"/>
          <w:sz w:val="24"/>
        </w:rPr>
        <w:t>条</w:t>
      </w:r>
      <w:r>
        <w:rPr>
          <w:rFonts w:ascii="宋体" w:hAnsi="宋体" w:cs="宋体" w:hint="eastAsia"/>
          <w:sz w:val="24"/>
        </w:rPr>
        <w:t>约</w:t>
      </w:r>
      <w:r>
        <w:rPr>
          <w:rFonts w:ascii="宋体" w:hAnsi="宋体" w:cs="宋体" w:hint="eastAsia"/>
          <w:sz w:val="24"/>
        </w:rPr>
        <w:t>定的检验期和质量保证期内，如果</w:t>
      </w:r>
      <w:r>
        <w:rPr>
          <w:rFonts w:ascii="宋体" w:hAnsi="宋体" w:cs="宋体" w:hint="eastAsia"/>
          <w:sz w:val="24"/>
        </w:rPr>
        <w:t>乙方</w:t>
      </w:r>
      <w:r>
        <w:rPr>
          <w:rFonts w:ascii="宋体" w:hAnsi="宋体" w:cs="宋体" w:hint="eastAsia"/>
          <w:sz w:val="24"/>
        </w:rPr>
        <w:t>对</w:t>
      </w:r>
      <w:r>
        <w:rPr>
          <w:rFonts w:ascii="宋体" w:hAnsi="宋体" w:cs="宋体" w:hint="eastAsia"/>
          <w:sz w:val="24"/>
        </w:rPr>
        <w:t>甲方</w:t>
      </w:r>
      <w:r>
        <w:rPr>
          <w:rFonts w:ascii="宋体" w:hAnsi="宋体" w:cs="宋体" w:hint="eastAsia"/>
          <w:sz w:val="24"/>
        </w:rPr>
        <w:t>提出的索赔负有责任，</w:t>
      </w:r>
      <w:r>
        <w:rPr>
          <w:rFonts w:ascii="宋体" w:hAnsi="宋体" w:cs="宋体" w:hint="eastAsia"/>
          <w:sz w:val="24"/>
        </w:rPr>
        <w:t>乙方</w:t>
      </w:r>
      <w:r>
        <w:rPr>
          <w:rFonts w:ascii="宋体" w:hAnsi="宋体" w:cs="宋体" w:hint="eastAsia"/>
          <w:sz w:val="24"/>
        </w:rPr>
        <w:t>应当按照</w:t>
      </w:r>
      <w:r>
        <w:rPr>
          <w:rFonts w:ascii="宋体" w:hAnsi="宋体" w:cs="宋体" w:hint="eastAsia"/>
          <w:sz w:val="24"/>
        </w:rPr>
        <w:t>甲方</w:t>
      </w:r>
      <w:r>
        <w:rPr>
          <w:rFonts w:ascii="宋体" w:hAnsi="宋体" w:cs="宋体" w:hint="eastAsia"/>
          <w:sz w:val="24"/>
        </w:rPr>
        <w:t>同意的下列一种或多种方式解决索赔事宜：</w:t>
      </w:r>
      <w:bookmarkEnd w:id="58"/>
    </w:p>
    <w:p w14:paraId="654B0190"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12.2.1   </w:t>
      </w:r>
      <w:r>
        <w:rPr>
          <w:rFonts w:ascii="宋体" w:hAnsi="宋体" w:cs="宋体" w:hint="eastAsia"/>
          <w:sz w:val="24"/>
        </w:rPr>
        <w:t>在法定的退货期内，</w:t>
      </w:r>
      <w:r>
        <w:rPr>
          <w:rFonts w:ascii="宋体" w:hAnsi="宋体" w:cs="宋体" w:hint="eastAsia"/>
          <w:sz w:val="24"/>
        </w:rPr>
        <w:t>乙方</w:t>
      </w:r>
      <w:r>
        <w:rPr>
          <w:rFonts w:ascii="宋体" w:hAnsi="宋体" w:cs="宋体" w:hint="eastAsia"/>
          <w:sz w:val="24"/>
        </w:rPr>
        <w:t>应当按合同</w:t>
      </w:r>
      <w:r>
        <w:rPr>
          <w:rFonts w:ascii="宋体" w:hAnsi="宋体" w:cs="宋体" w:hint="eastAsia"/>
          <w:sz w:val="24"/>
        </w:rPr>
        <w:t>约</w:t>
      </w:r>
      <w:r>
        <w:rPr>
          <w:rFonts w:ascii="宋体" w:hAnsi="宋体" w:cs="宋体" w:hint="eastAsia"/>
          <w:sz w:val="24"/>
        </w:rPr>
        <w:t>定将货款退还给</w:t>
      </w:r>
      <w:r>
        <w:rPr>
          <w:rFonts w:ascii="宋体" w:hAnsi="宋体" w:cs="宋体" w:hint="eastAsia"/>
          <w:sz w:val="24"/>
        </w:rPr>
        <w:t>甲方</w:t>
      </w:r>
      <w:r>
        <w:rPr>
          <w:rFonts w:ascii="宋体" w:hAnsi="宋体" w:cs="宋体" w:hint="eastAsia"/>
          <w:sz w:val="24"/>
        </w:rPr>
        <w:t>，并承担由此发生的一切损失和费用，包括利息、银行手续费、运费、保险费、检验费、仓储费、装卸费以及为保护退回货物所需的其他必要费用。如已超过退货期，但</w:t>
      </w:r>
      <w:r>
        <w:rPr>
          <w:rFonts w:ascii="宋体" w:hAnsi="宋体" w:cs="宋体" w:hint="eastAsia"/>
          <w:sz w:val="24"/>
        </w:rPr>
        <w:t>乙方</w:t>
      </w:r>
      <w:r>
        <w:rPr>
          <w:rFonts w:ascii="宋体" w:hAnsi="宋体" w:cs="宋体" w:hint="eastAsia"/>
          <w:sz w:val="24"/>
        </w:rPr>
        <w:t>同意退货，可以比照上述办法办理，或由双方协商处理。</w:t>
      </w:r>
    </w:p>
    <w:p w14:paraId="3D006492"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12.2.2   </w:t>
      </w:r>
      <w:r>
        <w:rPr>
          <w:rFonts w:ascii="宋体" w:hAnsi="宋体" w:cs="宋体" w:hint="eastAsia"/>
          <w:sz w:val="24"/>
        </w:rPr>
        <w:t>根据货物低劣程度、损坏程度以及</w:t>
      </w:r>
      <w:r>
        <w:rPr>
          <w:rFonts w:ascii="宋体" w:hAnsi="宋体" w:cs="宋体" w:hint="eastAsia"/>
          <w:sz w:val="24"/>
        </w:rPr>
        <w:t>甲方</w:t>
      </w:r>
      <w:r>
        <w:rPr>
          <w:rFonts w:ascii="宋体" w:hAnsi="宋体" w:cs="宋体" w:hint="eastAsia"/>
          <w:sz w:val="24"/>
        </w:rPr>
        <w:t>所遭受损失的数额，经买卖双方商定降低货物的价格，或由有权的部门评估，货物价格以降低后的</w:t>
      </w:r>
      <w:r>
        <w:rPr>
          <w:rFonts w:ascii="宋体" w:hAnsi="宋体" w:cs="宋体" w:hint="eastAsia"/>
          <w:sz w:val="24"/>
        </w:rPr>
        <w:lastRenderedPageBreak/>
        <w:t>价格或评估价格为准。</w:t>
      </w:r>
    </w:p>
    <w:p w14:paraId="750FF6C7"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12.2.3   </w:t>
      </w:r>
      <w:r>
        <w:rPr>
          <w:rFonts w:ascii="宋体" w:hAnsi="宋体" w:cs="宋体" w:hint="eastAsia"/>
          <w:sz w:val="24"/>
        </w:rPr>
        <w:t>使用符合技术规格、质量和性能要求的新零件、部件或货物更换有缺陷的部分或修补缺陷部分的，</w:t>
      </w:r>
      <w:r>
        <w:rPr>
          <w:rFonts w:ascii="宋体" w:hAnsi="宋体" w:cs="宋体" w:hint="eastAsia"/>
          <w:sz w:val="24"/>
        </w:rPr>
        <w:t>乙方</w:t>
      </w:r>
      <w:r>
        <w:rPr>
          <w:rFonts w:ascii="宋体" w:hAnsi="宋体" w:cs="宋体" w:hint="eastAsia"/>
          <w:sz w:val="24"/>
        </w:rPr>
        <w:t>应当承担</w:t>
      </w:r>
      <w:r>
        <w:rPr>
          <w:rFonts w:ascii="宋体" w:hAnsi="宋体" w:cs="宋体" w:hint="eastAsia"/>
          <w:sz w:val="24"/>
        </w:rPr>
        <w:t>甲方</w:t>
      </w:r>
      <w:r>
        <w:rPr>
          <w:rFonts w:ascii="宋体" w:hAnsi="宋体" w:cs="宋体" w:hint="eastAsia"/>
          <w:sz w:val="24"/>
        </w:rPr>
        <w:t>（</w:t>
      </w:r>
      <w:proofErr w:type="gramStart"/>
      <w:r>
        <w:rPr>
          <w:rFonts w:ascii="宋体" w:hAnsi="宋体" w:cs="宋体" w:hint="eastAsia"/>
          <w:sz w:val="24"/>
        </w:rPr>
        <w:t>含最终</w:t>
      </w:r>
      <w:proofErr w:type="gramEnd"/>
      <w:r>
        <w:rPr>
          <w:rFonts w:ascii="宋体" w:hAnsi="宋体" w:cs="宋体" w:hint="eastAsia"/>
          <w:sz w:val="24"/>
        </w:rPr>
        <w:t>用户）一切费用和风险。同时，</w:t>
      </w:r>
      <w:r>
        <w:rPr>
          <w:rFonts w:ascii="宋体" w:hAnsi="宋体" w:cs="宋体" w:hint="eastAsia"/>
          <w:sz w:val="24"/>
        </w:rPr>
        <w:t>乙方</w:t>
      </w:r>
      <w:r>
        <w:rPr>
          <w:rFonts w:ascii="宋体" w:hAnsi="宋体" w:cs="宋体" w:hint="eastAsia"/>
          <w:sz w:val="24"/>
        </w:rPr>
        <w:t>应当按合同第</w:t>
      </w:r>
      <w:r>
        <w:rPr>
          <w:rFonts w:ascii="宋体" w:hAnsi="宋体" w:cs="宋体" w:hint="eastAsia"/>
          <w:sz w:val="24"/>
        </w:rPr>
        <w:t>10</w:t>
      </w:r>
      <w:r>
        <w:rPr>
          <w:rFonts w:ascii="宋体" w:hAnsi="宋体" w:cs="宋体" w:hint="eastAsia"/>
          <w:sz w:val="24"/>
        </w:rPr>
        <w:t>条</w:t>
      </w:r>
      <w:r>
        <w:rPr>
          <w:rFonts w:ascii="宋体" w:hAnsi="宋体" w:cs="宋体" w:hint="eastAsia"/>
          <w:sz w:val="24"/>
        </w:rPr>
        <w:t>约</w:t>
      </w:r>
      <w:r>
        <w:rPr>
          <w:rFonts w:ascii="宋体" w:hAnsi="宋体" w:cs="宋体" w:hint="eastAsia"/>
          <w:sz w:val="24"/>
        </w:rPr>
        <w:t>定，相应地延长修理或更换部件的质量保证期。</w:t>
      </w:r>
    </w:p>
    <w:p w14:paraId="6E5CE347"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12.3     </w:t>
      </w:r>
      <w:r>
        <w:rPr>
          <w:rFonts w:ascii="宋体" w:hAnsi="宋体" w:cs="宋体" w:hint="eastAsia"/>
          <w:sz w:val="24"/>
        </w:rPr>
        <w:t>如果在</w:t>
      </w:r>
      <w:r>
        <w:rPr>
          <w:rFonts w:ascii="宋体" w:hAnsi="宋体" w:cs="宋体" w:hint="eastAsia"/>
          <w:sz w:val="24"/>
        </w:rPr>
        <w:t>甲方</w:t>
      </w:r>
      <w:r>
        <w:rPr>
          <w:rFonts w:ascii="宋体" w:hAnsi="宋体" w:cs="宋体" w:hint="eastAsia"/>
          <w:sz w:val="24"/>
        </w:rPr>
        <w:t>发出索赔通知后</w:t>
      </w:r>
      <w:r>
        <w:rPr>
          <w:rFonts w:ascii="宋体" w:hAnsi="宋体" w:cs="宋体" w:hint="eastAsia"/>
          <w:sz w:val="24"/>
          <w:u w:val="single"/>
        </w:rPr>
        <w:t xml:space="preserve">  </w:t>
      </w:r>
      <w:r>
        <w:rPr>
          <w:rFonts w:ascii="宋体" w:hAnsi="宋体" w:cs="宋体" w:hint="eastAsia"/>
          <w:sz w:val="24"/>
          <w:u w:val="single"/>
        </w:rPr>
        <w:t>7</w:t>
      </w:r>
      <w:r>
        <w:rPr>
          <w:rFonts w:ascii="宋体" w:hAnsi="宋体" w:cs="宋体" w:hint="eastAsia"/>
          <w:sz w:val="24"/>
          <w:u w:val="single"/>
        </w:rPr>
        <w:t xml:space="preserve">  </w:t>
      </w:r>
      <w:r>
        <w:rPr>
          <w:rFonts w:ascii="宋体" w:hAnsi="宋体" w:cs="宋体" w:hint="eastAsia"/>
          <w:sz w:val="24"/>
        </w:rPr>
        <w:t>天内，</w:t>
      </w:r>
      <w:r>
        <w:rPr>
          <w:rFonts w:ascii="宋体" w:hAnsi="宋体" w:cs="宋体" w:hint="eastAsia"/>
          <w:sz w:val="24"/>
        </w:rPr>
        <w:t>乙方</w:t>
      </w:r>
      <w:r>
        <w:rPr>
          <w:rFonts w:ascii="宋体" w:hAnsi="宋体" w:cs="宋体" w:hint="eastAsia"/>
          <w:sz w:val="24"/>
        </w:rPr>
        <w:t>未作答复，上述索赔应当视为已被</w:t>
      </w:r>
      <w:r>
        <w:rPr>
          <w:rFonts w:ascii="宋体" w:hAnsi="宋体" w:cs="宋体" w:hint="eastAsia"/>
          <w:sz w:val="24"/>
        </w:rPr>
        <w:t>乙方</w:t>
      </w:r>
      <w:r>
        <w:rPr>
          <w:rFonts w:ascii="宋体" w:hAnsi="宋体" w:cs="宋体" w:hint="eastAsia"/>
          <w:sz w:val="24"/>
        </w:rPr>
        <w:t>接受。如</w:t>
      </w:r>
      <w:r>
        <w:rPr>
          <w:rFonts w:ascii="宋体" w:hAnsi="宋体" w:cs="宋体" w:hint="eastAsia"/>
          <w:sz w:val="24"/>
        </w:rPr>
        <w:t>乙方</w:t>
      </w:r>
      <w:r>
        <w:rPr>
          <w:rFonts w:ascii="宋体" w:hAnsi="宋体" w:cs="宋体" w:hint="eastAsia"/>
          <w:sz w:val="24"/>
        </w:rPr>
        <w:t>未能在</w:t>
      </w:r>
      <w:r>
        <w:rPr>
          <w:rFonts w:ascii="宋体" w:hAnsi="宋体" w:cs="宋体" w:hint="eastAsia"/>
          <w:sz w:val="24"/>
        </w:rPr>
        <w:t>甲方</w:t>
      </w:r>
      <w:r>
        <w:rPr>
          <w:rFonts w:ascii="宋体" w:hAnsi="宋体" w:cs="宋体" w:hint="eastAsia"/>
          <w:sz w:val="24"/>
        </w:rPr>
        <w:t>提出索赔通知后</w:t>
      </w:r>
      <w:r>
        <w:rPr>
          <w:rFonts w:ascii="宋体" w:hAnsi="宋体" w:cs="宋体" w:hint="eastAsia"/>
          <w:sz w:val="24"/>
          <w:u w:val="single"/>
        </w:rPr>
        <w:t xml:space="preserve"> </w:t>
      </w:r>
      <w:r>
        <w:rPr>
          <w:rFonts w:ascii="宋体" w:hAnsi="宋体" w:cs="宋体" w:hint="eastAsia"/>
          <w:sz w:val="24"/>
          <w:u w:val="single"/>
        </w:rPr>
        <w:t>7</w:t>
      </w:r>
      <w:r>
        <w:rPr>
          <w:rFonts w:ascii="宋体" w:hAnsi="宋体" w:cs="宋体" w:hint="eastAsia"/>
          <w:sz w:val="24"/>
          <w:u w:val="single"/>
        </w:rPr>
        <w:t xml:space="preserve">  </w:t>
      </w:r>
      <w:r>
        <w:rPr>
          <w:rFonts w:ascii="宋体" w:hAnsi="宋体" w:cs="宋体" w:hint="eastAsia"/>
          <w:sz w:val="24"/>
        </w:rPr>
        <w:t>天内或</w:t>
      </w:r>
      <w:r>
        <w:rPr>
          <w:rFonts w:ascii="宋体" w:hAnsi="宋体" w:cs="宋体" w:hint="eastAsia"/>
          <w:sz w:val="24"/>
        </w:rPr>
        <w:t>甲方</w:t>
      </w:r>
      <w:r>
        <w:rPr>
          <w:rFonts w:ascii="宋体" w:hAnsi="宋体" w:cs="宋体" w:hint="eastAsia"/>
          <w:sz w:val="24"/>
        </w:rPr>
        <w:t>同意的更长时间内，按照本合同第</w:t>
      </w:r>
      <w:r>
        <w:rPr>
          <w:rFonts w:ascii="宋体" w:hAnsi="宋体" w:cs="宋体" w:hint="eastAsia"/>
          <w:sz w:val="24"/>
        </w:rPr>
        <w:t>12.2</w:t>
      </w:r>
      <w:r>
        <w:rPr>
          <w:rFonts w:ascii="宋体" w:hAnsi="宋体" w:cs="宋体" w:hint="eastAsia"/>
          <w:sz w:val="24"/>
        </w:rPr>
        <w:t>条</w:t>
      </w:r>
      <w:r>
        <w:rPr>
          <w:rFonts w:ascii="宋体" w:hAnsi="宋体" w:cs="宋体" w:hint="eastAsia"/>
          <w:sz w:val="24"/>
        </w:rPr>
        <w:t>约</w:t>
      </w:r>
      <w:r>
        <w:rPr>
          <w:rFonts w:ascii="宋体" w:hAnsi="宋体" w:cs="宋体" w:hint="eastAsia"/>
          <w:sz w:val="24"/>
        </w:rPr>
        <w:t>定的任何一种方法解决索赔事宜，</w:t>
      </w:r>
      <w:r>
        <w:rPr>
          <w:rFonts w:ascii="宋体" w:hAnsi="宋体" w:cs="宋体" w:hint="eastAsia"/>
          <w:sz w:val="24"/>
        </w:rPr>
        <w:t>甲方</w:t>
      </w:r>
      <w:r>
        <w:rPr>
          <w:rFonts w:ascii="宋体" w:hAnsi="宋体" w:cs="宋体" w:hint="eastAsia"/>
          <w:sz w:val="24"/>
        </w:rPr>
        <w:t>将从合同款或从</w:t>
      </w:r>
      <w:r>
        <w:rPr>
          <w:rFonts w:ascii="宋体" w:hAnsi="宋体" w:cs="宋体" w:hint="eastAsia"/>
          <w:sz w:val="24"/>
        </w:rPr>
        <w:t>乙方</w:t>
      </w:r>
      <w:r>
        <w:rPr>
          <w:rFonts w:ascii="宋体" w:hAnsi="宋体" w:cs="宋体" w:hint="eastAsia"/>
          <w:sz w:val="24"/>
        </w:rPr>
        <w:t>开具的履约保证金保函中扣回索赔金额。如果这些金额不足以补偿索赔金额，</w:t>
      </w:r>
      <w:r>
        <w:rPr>
          <w:rFonts w:ascii="宋体" w:hAnsi="宋体" w:cs="宋体" w:hint="eastAsia"/>
          <w:sz w:val="24"/>
        </w:rPr>
        <w:t>甲方</w:t>
      </w:r>
      <w:r>
        <w:rPr>
          <w:rFonts w:ascii="宋体" w:hAnsi="宋体" w:cs="宋体" w:hint="eastAsia"/>
          <w:sz w:val="24"/>
        </w:rPr>
        <w:t>有权向</w:t>
      </w:r>
      <w:r>
        <w:rPr>
          <w:rFonts w:ascii="宋体" w:hAnsi="宋体" w:cs="宋体" w:hint="eastAsia"/>
          <w:sz w:val="24"/>
        </w:rPr>
        <w:t>乙方</w:t>
      </w:r>
      <w:r>
        <w:rPr>
          <w:rFonts w:ascii="宋体" w:hAnsi="宋体" w:cs="宋体" w:hint="eastAsia"/>
          <w:sz w:val="24"/>
        </w:rPr>
        <w:t>提出不足部分的补偿。</w:t>
      </w:r>
      <w:bookmarkStart w:id="59" w:name="_Toc487900362"/>
      <w:bookmarkStart w:id="60" w:name="_Toc109542379"/>
      <w:bookmarkStart w:id="61" w:name="_Toc109543199"/>
    </w:p>
    <w:p w14:paraId="0F79F5AD" w14:textId="77777777" w:rsidR="00B02E07" w:rsidRDefault="00B22891">
      <w:pPr>
        <w:spacing w:before="360" w:after="240" w:line="360" w:lineRule="auto"/>
        <w:rPr>
          <w:rFonts w:ascii="宋体" w:hAnsi="宋体" w:cs="宋体"/>
          <w:b/>
          <w:kern w:val="0"/>
          <w:sz w:val="24"/>
        </w:rPr>
      </w:pPr>
      <w:r>
        <w:rPr>
          <w:rFonts w:ascii="宋体" w:hAnsi="宋体" w:cs="宋体" w:hint="eastAsia"/>
          <w:b/>
          <w:kern w:val="0"/>
          <w:sz w:val="24"/>
        </w:rPr>
        <w:t>13 .</w:t>
      </w:r>
      <w:r>
        <w:rPr>
          <w:rFonts w:ascii="宋体" w:hAnsi="宋体" w:cs="宋体" w:hint="eastAsia"/>
          <w:b/>
          <w:kern w:val="0"/>
          <w:sz w:val="24"/>
        </w:rPr>
        <w:t>延迟交货</w:t>
      </w:r>
      <w:bookmarkEnd w:id="59"/>
      <w:bookmarkEnd w:id="60"/>
      <w:bookmarkEnd w:id="61"/>
    </w:p>
    <w:p w14:paraId="4094E821" w14:textId="77777777" w:rsidR="00B02E07" w:rsidRDefault="00B22891">
      <w:pPr>
        <w:spacing w:before="120" w:line="360" w:lineRule="auto"/>
        <w:ind w:leftChars="-28" w:left="1079" w:hangingChars="474" w:hanging="1138"/>
        <w:rPr>
          <w:rFonts w:ascii="宋体" w:hAnsi="宋体" w:cs="宋体"/>
          <w:sz w:val="24"/>
        </w:rPr>
      </w:pPr>
      <w:r>
        <w:rPr>
          <w:rFonts w:ascii="宋体" w:hAnsi="宋体" w:cs="宋体" w:hint="eastAsia"/>
          <w:sz w:val="24"/>
        </w:rPr>
        <w:t xml:space="preserve">13.1      </w:t>
      </w:r>
      <w:r>
        <w:rPr>
          <w:rFonts w:ascii="宋体" w:hAnsi="宋体" w:cs="宋体" w:hint="eastAsia"/>
          <w:sz w:val="24"/>
        </w:rPr>
        <w:t>乙方</w:t>
      </w:r>
      <w:r>
        <w:rPr>
          <w:rFonts w:ascii="宋体" w:hAnsi="宋体" w:cs="宋体" w:hint="eastAsia"/>
          <w:sz w:val="24"/>
        </w:rPr>
        <w:t>应当按照</w:t>
      </w:r>
      <w:r>
        <w:rPr>
          <w:rFonts w:ascii="宋体" w:hAnsi="宋体" w:cs="宋体" w:hint="eastAsia"/>
          <w:sz w:val="24"/>
        </w:rPr>
        <w:t>双方约定中</w:t>
      </w:r>
      <w:r>
        <w:rPr>
          <w:rFonts w:ascii="宋体" w:hAnsi="宋体" w:cs="宋体" w:hint="eastAsia"/>
          <w:sz w:val="24"/>
        </w:rPr>
        <w:t>甲方</w:t>
      </w:r>
      <w:r>
        <w:rPr>
          <w:rFonts w:ascii="宋体" w:hAnsi="宋体" w:cs="宋体" w:hint="eastAsia"/>
          <w:sz w:val="24"/>
        </w:rPr>
        <w:t>规定的时间表交货和提供服务。</w:t>
      </w:r>
    </w:p>
    <w:p w14:paraId="2EF6892A"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13.2     </w:t>
      </w:r>
      <w:r>
        <w:rPr>
          <w:rFonts w:ascii="宋体" w:hAnsi="宋体" w:cs="宋体" w:hint="eastAsia"/>
          <w:sz w:val="24"/>
        </w:rPr>
        <w:t>如果</w:t>
      </w:r>
      <w:r>
        <w:rPr>
          <w:rFonts w:ascii="宋体" w:hAnsi="宋体" w:cs="宋体" w:hint="eastAsia"/>
          <w:sz w:val="24"/>
        </w:rPr>
        <w:t>乙方</w:t>
      </w:r>
      <w:r>
        <w:rPr>
          <w:rFonts w:ascii="宋体" w:hAnsi="宋体" w:cs="宋体" w:hint="eastAsia"/>
          <w:sz w:val="24"/>
        </w:rPr>
        <w:t>无正当理由迟延交货，</w:t>
      </w:r>
      <w:r>
        <w:rPr>
          <w:rFonts w:ascii="宋体" w:hAnsi="宋体" w:cs="宋体" w:hint="eastAsia"/>
          <w:sz w:val="24"/>
        </w:rPr>
        <w:t>甲方</w:t>
      </w:r>
      <w:r>
        <w:rPr>
          <w:rFonts w:ascii="宋体" w:hAnsi="宋体" w:cs="宋体" w:hint="eastAsia"/>
          <w:sz w:val="24"/>
        </w:rPr>
        <w:t>有权提出违约损失赔偿或解除合同。</w:t>
      </w:r>
    </w:p>
    <w:p w14:paraId="28963133"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13.3     </w:t>
      </w:r>
      <w:r>
        <w:rPr>
          <w:rFonts w:ascii="宋体" w:hAnsi="宋体" w:cs="宋体" w:hint="eastAsia"/>
          <w:sz w:val="24"/>
        </w:rPr>
        <w:t>在履行合同过程中，如果</w:t>
      </w:r>
      <w:r>
        <w:rPr>
          <w:rFonts w:ascii="宋体" w:hAnsi="宋体" w:cs="宋体" w:hint="eastAsia"/>
          <w:sz w:val="24"/>
        </w:rPr>
        <w:t>乙方</w:t>
      </w:r>
      <w:r>
        <w:rPr>
          <w:rFonts w:ascii="宋体" w:hAnsi="宋体" w:cs="宋体" w:hint="eastAsia"/>
          <w:sz w:val="24"/>
        </w:rPr>
        <w:t>遇到不能按时交货和提供服务的情况，应当及时以书面形式将不能按时交货的理由、预期延误时间通知</w:t>
      </w:r>
      <w:r>
        <w:rPr>
          <w:rFonts w:ascii="宋体" w:hAnsi="宋体" w:cs="宋体" w:hint="eastAsia"/>
          <w:sz w:val="24"/>
        </w:rPr>
        <w:t>甲方</w:t>
      </w:r>
      <w:r>
        <w:rPr>
          <w:rFonts w:ascii="宋体" w:hAnsi="宋体" w:cs="宋体" w:hint="eastAsia"/>
          <w:sz w:val="24"/>
        </w:rPr>
        <w:t>。</w:t>
      </w:r>
      <w:r>
        <w:rPr>
          <w:rFonts w:ascii="宋体" w:hAnsi="宋体" w:cs="宋体" w:hint="eastAsia"/>
          <w:sz w:val="24"/>
        </w:rPr>
        <w:t>甲方</w:t>
      </w:r>
      <w:r>
        <w:rPr>
          <w:rFonts w:ascii="宋体" w:hAnsi="宋体" w:cs="宋体" w:hint="eastAsia"/>
          <w:sz w:val="24"/>
        </w:rPr>
        <w:t>收到</w:t>
      </w:r>
      <w:r>
        <w:rPr>
          <w:rFonts w:ascii="宋体" w:hAnsi="宋体" w:cs="宋体" w:hint="eastAsia"/>
          <w:sz w:val="24"/>
        </w:rPr>
        <w:t>乙方</w:t>
      </w:r>
      <w:r>
        <w:rPr>
          <w:rFonts w:ascii="宋体" w:hAnsi="宋体" w:cs="宋体" w:hint="eastAsia"/>
          <w:sz w:val="24"/>
        </w:rPr>
        <w:t>通知后，认为其理由正当的，可以酌情延长交货时间。</w:t>
      </w:r>
      <w:bookmarkStart w:id="62" w:name="_Toc487900363"/>
      <w:bookmarkStart w:id="63" w:name="_Toc109543200"/>
      <w:bookmarkStart w:id="64" w:name="_Toc109542380"/>
    </w:p>
    <w:p w14:paraId="0E8F5C99" w14:textId="77777777" w:rsidR="00B02E07" w:rsidRDefault="00B22891">
      <w:pPr>
        <w:spacing w:before="360" w:after="240" w:line="360" w:lineRule="auto"/>
        <w:rPr>
          <w:rFonts w:ascii="宋体" w:hAnsi="宋体" w:cs="宋体"/>
          <w:b/>
          <w:kern w:val="0"/>
          <w:sz w:val="24"/>
        </w:rPr>
      </w:pPr>
      <w:r>
        <w:rPr>
          <w:rFonts w:ascii="宋体" w:hAnsi="宋体" w:cs="宋体" w:hint="eastAsia"/>
          <w:b/>
          <w:kern w:val="0"/>
          <w:sz w:val="24"/>
        </w:rPr>
        <w:t>14 .</w:t>
      </w:r>
      <w:r>
        <w:rPr>
          <w:rFonts w:ascii="宋体" w:hAnsi="宋体" w:cs="宋体" w:hint="eastAsia"/>
          <w:b/>
          <w:kern w:val="0"/>
          <w:sz w:val="24"/>
        </w:rPr>
        <w:t>违约赔偿</w:t>
      </w:r>
      <w:bookmarkEnd w:id="62"/>
      <w:bookmarkEnd w:id="63"/>
      <w:bookmarkEnd w:id="64"/>
    </w:p>
    <w:p w14:paraId="47123C64"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14.1     </w:t>
      </w:r>
      <w:r>
        <w:rPr>
          <w:rFonts w:ascii="宋体" w:hAnsi="宋体" w:cs="宋体" w:hint="eastAsia"/>
          <w:sz w:val="24"/>
        </w:rPr>
        <w:t>除合同第</w:t>
      </w:r>
      <w:r>
        <w:rPr>
          <w:rFonts w:ascii="宋体" w:hAnsi="宋体" w:cs="宋体" w:hint="eastAsia"/>
          <w:sz w:val="24"/>
        </w:rPr>
        <w:t>15</w:t>
      </w:r>
      <w:r>
        <w:rPr>
          <w:rFonts w:ascii="宋体" w:hAnsi="宋体" w:cs="宋体" w:hint="eastAsia"/>
          <w:sz w:val="24"/>
        </w:rPr>
        <w:t>条</w:t>
      </w:r>
      <w:r>
        <w:rPr>
          <w:rFonts w:ascii="宋体" w:hAnsi="宋体" w:cs="宋体" w:hint="eastAsia"/>
          <w:sz w:val="24"/>
        </w:rPr>
        <w:t>约</w:t>
      </w:r>
      <w:r>
        <w:rPr>
          <w:rFonts w:ascii="宋体" w:hAnsi="宋体" w:cs="宋体" w:hint="eastAsia"/>
          <w:sz w:val="24"/>
        </w:rPr>
        <w:t>定外，如果</w:t>
      </w:r>
      <w:r>
        <w:rPr>
          <w:rFonts w:ascii="宋体" w:hAnsi="宋体" w:cs="宋体" w:hint="eastAsia"/>
          <w:sz w:val="24"/>
        </w:rPr>
        <w:t>乙方</w:t>
      </w:r>
      <w:r>
        <w:rPr>
          <w:rFonts w:ascii="宋体" w:hAnsi="宋体" w:cs="宋体" w:hint="eastAsia"/>
          <w:sz w:val="24"/>
        </w:rPr>
        <w:t>没有按照合同</w:t>
      </w:r>
      <w:r>
        <w:rPr>
          <w:rFonts w:ascii="宋体" w:hAnsi="宋体" w:cs="宋体" w:hint="eastAsia"/>
          <w:sz w:val="24"/>
        </w:rPr>
        <w:t>约</w:t>
      </w:r>
      <w:r>
        <w:rPr>
          <w:rFonts w:ascii="宋体" w:hAnsi="宋体" w:cs="宋体" w:hint="eastAsia"/>
          <w:sz w:val="24"/>
        </w:rPr>
        <w:t>定的时间交货提供服务，</w:t>
      </w:r>
      <w:r>
        <w:rPr>
          <w:rFonts w:ascii="宋体" w:hAnsi="宋体" w:cs="宋体" w:hint="eastAsia"/>
          <w:sz w:val="24"/>
        </w:rPr>
        <w:t>甲方</w:t>
      </w:r>
      <w:r>
        <w:rPr>
          <w:rFonts w:ascii="宋体" w:hAnsi="宋体" w:cs="宋体" w:hint="eastAsia"/>
          <w:sz w:val="24"/>
        </w:rPr>
        <w:t>可以要求</w:t>
      </w:r>
      <w:r>
        <w:rPr>
          <w:rFonts w:ascii="宋体" w:hAnsi="宋体" w:cs="宋体" w:hint="eastAsia"/>
          <w:sz w:val="24"/>
        </w:rPr>
        <w:t>乙方</w:t>
      </w:r>
      <w:r>
        <w:rPr>
          <w:rFonts w:ascii="宋体" w:hAnsi="宋体" w:cs="宋体" w:hint="eastAsia"/>
          <w:sz w:val="24"/>
        </w:rPr>
        <w:t>支付违约金。违约金按</w:t>
      </w:r>
      <w:proofErr w:type="gramStart"/>
      <w:r>
        <w:rPr>
          <w:rFonts w:ascii="宋体" w:hAnsi="宋体" w:cs="宋体" w:hint="eastAsia"/>
          <w:sz w:val="24"/>
        </w:rPr>
        <w:t>每周迟交货</w:t>
      </w:r>
      <w:proofErr w:type="gramEnd"/>
      <w:r>
        <w:rPr>
          <w:rFonts w:ascii="宋体" w:hAnsi="宋体" w:cs="宋体" w:hint="eastAsia"/>
          <w:sz w:val="24"/>
        </w:rPr>
        <w:t>物或未提供服务交货价的</w:t>
      </w:r>
      <w:r>
        <w:rPr>
          <w:rFonts w:ascii="宋体" w:hAnsi="宋体" w:cs="宋体" w:hint="eastAsia"/>
          <w:sz w:val="24"/>
        </w:rPr>
        <w:t>0.5%</w:t>
      </w:r>
      <w:r>
        <w:rPr>
          <w:rFonts w:ascii="宋体" w:hAnsi="宋体" w:cs="宋体" w:hint="eastAsia"/>
          <w:sz w:val="24"/>
        </w:rPr>
        <w:t>计收。但违约金的最高限额为迟交货物或没有提供服务的合同价的</w:t>
      </w:r>
      <w:r>
        <w:rPr>
          <w:rFonts w:ascii="宋体" w:hAnsi="宋体" w:cs="宋体" w:hint="eastAsia"/>
          <w:sz w:val="24"/>
        </w:rPr>
        <w:t>5%</w:t>
      </w:r>
      <w:r>
        <w:rPr>
          <w:rFonts w:ascii="宋体" w:hAnsi="宋体" w:cs="宋体" w:hint="eastAsia"/>
          <w:sz w:val="24"/>
        </w:rPr>
        <w:t>。一周按７天计算，不足７天按一周计算。如果达到最高限额，</w:t>
      </w:r>
      <w:r>
        <w:rPr>
          <w:rFonts w:ascii="宋体" w:hAnsi="宋体" w:cs="宋体" w:hint="eastAsia"/>
          <w:sz w:val="24"/>
        </w:rPr>
        <w:t>甲方</w:t>
      </w:r>
      <w:r>
        <w:rPr>
          <w:rFonts w:ascii="宋体" w:hAnsi="宋体" w:cs="宋体" w:hint="eastAsia"/>
          <w:sz w:val="24"/>
        </w:rPr>
        <w:t>有权解除合同。</w:t>
      </w:r>
      <w:bookmarkStart w:id="65" w:name="_Toc487900364"/>
      <w:bookmarkStart w:id="66" w:name="_Ref467378121"/>
      <w:bookmarkStart w:id="67" w:name="_Toc109542381"/>
      <w:bookmarkStart w:id="68" w:name="_Toc109543201"/>
    </w:p>
    <w:p w14:paraId="56626FF0" w14:textId="77777777" w:rsidR="00B02E07" w:rsidRDefault="00B22891">
      <w:pPr>
        <w:spacing w:before="360" w:after="240" w:line="360" w:lineRule="auto"/>
        <w:rPr>
          <w:rFonts w:ascii="宋体" w:hAnsi="宋体" w:cs="宋体"/>
          <w:b/>
          <w:kern w:val="0"/>
          <w:sz w:val="24"/>
        </w:rPr>
      </w:pPr>
      <w:r>
        <w:rPr>
          <w:rFonts w:ascii="宋体" w:hAnsi="宋体" w:cs="宋体" w:hint="eastAsia"/>
          <w:b/>
          <w:kern w:val="0"/>
          <w:sz w:val="24"/>
        </w:rPr>
        <w:t>15 .</w:t>
      </w:r>
      <w:r>
        <w:rPr>
          <w:rFonts w:ascii="宋体" w:hAnsi="宋体" w:cs="宋体" w:hint="eastAsia"/>
          <w:b/>
          <w:kern w:val="0"/>
          <w:sz w:val="24"/>
        </w:rPr>
        <w:t>不可抗力</w:t>
      </w:r>
      <w:bookmarkEnd w:id="65"/>
      <w:bookmarkEnd w:id="66"/>
      <w:bookmarkEnd w:id="67"/>
      <w:bookmarkEnd w:id="68"/>
    </w:p>
    <w:p w14:paraId="6810BD30"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lastRenderedPageBreak/>
        <w:t xml:space="preserve">15.1     </w:t>
      </w:r>
      <w:r>
        <w:rPr>
          <w:rFonts w:ascii="宋体" w:hAnsi="宋体" w:cs="宋体" w:hint="eastAsia"/>
          <w:sz w:val="24"/>
        </w:rPr>
        <w:t>如果双方中任何一方遭遇法律规定的不可抗力，致使合同履行受阻时，履行合同的期限应当予以延长，延长的期限应当相当于</w:t>
      </w:r>
      <w:r>
        <w:rPr>
          <w:rFonts w:ascii="宋体" w:hAnsi="宋体" w:cs="宋体" w:hint="eastAsia"/>
          <w:sz w:val="24"/>
        </w:rPr>
        <w:t>不可抗力所影响的时间。</w:t>
      </w:r>
    </w:p>
    <w:p w14:paraId="408CE5A3"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15.2     </w:t>
      </w:r>
      <w:r>
        <w:rPr>
          <w:rFonts w:ascii="宋体" w:hAnsi="宋体" w:cs="宋体" w:hint="eastAsia"/>
          <w:sz w:val="24"/>
        </w:rPr>
        <w:t>受事故影响的一方应当在不可抗力的事故发生后尽快书面形式通知另一方，并在事故发生后</w:t>
      </w:r>
      <w:r>
        <w:rPr>
          <w:rFonts w:ascii="宋体" w:hAnsi="宋体" w:cs="宋体" w:hint="eastAsia"/>
          <w:sz w:val="24"/>
          <w:u w:val="single"/>
        </w:rPr>
        <w:t xml:space="preserve">  </w:t>
      </w:r>
      <w:r>
        <w:rPr>
          <w:rFonts w:ascii="宋体" w:hAnsi="宋体" w:cs="宋体" w:hint="eastAsia"/>
          <w:sz w:val="24"/>
          <w:u w:val="single"/>
        </w:rPr>
        <w:t>7</w:t>
      </w:r>
      <w:r>
        <w:rPr>
          <w:rFonts w:ascii="宋体" w:hAnsi="宋体" w:cs="宋体" w:hint="eastAsia"/>
          <w:sz w:val="24"/>
          <w:u w:val="single"/>
        </w:rPr>
        <w:t xml:space="preserve">  </w:t>
      </w:r>
      <w:r>
        <w:rPr>
          <w:rFonts w:ascii="宋体" w:hAnsi="宋体" w:cs="宋体" w:hint="eastAsia"/>
          <w:sz w:val="24"/>
        </w:rPr>
        <w:t>天内，将有关部门出具的证明文件送达另一方。</w:t>
      </w:r>
    </w:p>
    <w:p w14:paraId="2CC52C17" w14:textId="77777777" w:rsidR="00B02E07" w:rsidRDefault="00B22891">
      <w:pPr>
        <w:spacing w:before="120" w:line="360" w:lineRule="auto"/>
        <w:ind w:leftChars="-18" w:left="1078" w:hangingChars="465" w:hanging="1116"/>
        <w:rPr>
          <w:rFonts w:ascii="宋体" w:hAnsi="宋体" w:cs="宋体"/>
          <w:sz w:val="24"/>
        </w:rPr>
      </w:pPr>
      <w:r>
        <w:rPr>
          <w:rFonts w:ascii="宋体" w:hAnsi="宋体" w:cs="宋体" w:hint="eastAsia"/>
          <w:sz w:val="24"/>
        </w:rPr>
        <w:t>15.3</w:t>
      </w:r>
      <w:r>
        <w:rPr>
          <w:rFonts w:ascii="宋体" w:hAnsi="宋体" w:cs="宋体" w:hint="eastAsia"/>
          <w:sz w:val="24"/>
        </w:rPr>
        <w:tab/>
      </w:r>
      <w:r>
        <w:rPr>
          <w:rFonts w:ascii="宋体" w:hAnsi="宋体" w:cs="宋体" w:hint="eastAsia"/>
          <w:sz w:val="24"/>
        </w:rPr>
        <w:t>不可抗力使合同的某些内容有变更必要的，双方应当通过协商在</w:t>
      </w:r>
      <w:r>
        <w:rPr>
          <w:rFonts w:ascii="宋体" w:hAnsi="宋体" w:cs="宋体" w:hint="eastAsia"/>
          <w:sz w:val="24"/>
          <w:u w:val="single"/>
        </w:rPr>
        <w:t xml:space="preserve">    </w:t>
      </w:r>
      <w:r>
        <w:rPr>
          <w:rFonts w:ascii="宋体" w:hAnsi="宋体" w:cs="宋体" w:hint="eastAsia"/>
          <w:sz w:val="24"/>
        </w:rPr>
        <w:t>日内达成进一步履行合同的协议，因不可抗力致使合同不能履行的，合同终止。</w:t>
      </w:r>
      <w:bookmarkStart w:id="69" w:name="_Toc109542382"/>
      <w:bookmarkStart w:id="70" w:name="_Toc487900365"/>
      <w:bookmarkStart w:id="71" w:name="_Toc109543202"/>
    </w:p>
    <w:p w14:paraId="4D0D811F" w14:textId="77777777" w:rsidR="00B02E07" w:rsidRDefault="00B22891">
      <w:pPr>
        <w:spacing w:before="360" w:after="240" w:line="360" w:lineRule="auto"/>
        <w:rPr>
          <w:rFonts w:ascii="宋体" w:hAnsi="宋体" w:cs="宋体"/>
          <w:b/>
          <w:kern w:val="0"/>
          <w:sz w:val="24"/>
        </w:rPr>
      </w:pPr>
      <w:r>
        <w:rPr>
          <w:rFonts w:ascii="宋体" w:hAnsi="宋体" w:cs="宋体" w:hint="eastAsia"/>
          <w:b/>
          <w:kern w:val="0"/>
          <w:sz w:val="24"/>
        </w:rPr>
        <w:t>16</w:t>
      </w:r>
      <w:r>
        <w:rPr>
          <w:rFonts w:ascii="宋体" w:hAnsi="宋体" w:cs="宋体" w:hint="eastAsia"/>
          <w:b/>
          <w:kern w:val="0"/>
          <w:sz w:val="24"/>
        </w:rPr>
        <w:t xml:space="preserve"> </w:t>
      </w:r>
      <w:r>
        <w:rPr>
          <w:rFonts w:ascii="宋体" w:hAnsi="宋体" w:cs="宋体" w:hint="eastAsia"/>
          <w:b/>
          <w:kern w:val="0"/>
          <w:sz w:val="24"/>
        </w:rPr>
        <w:t>.</w:t>
      </w:r>
      <w:r>
        <w:rPr>
          <w:rFonts w:ascii="宋体" w:hAnsi="宋体" w:cs="宋体" w:hint="eastAsia"/>
          <w:b/>
          <w:kern w:val="0"/>
          <w:sz w:val="24"/>
        </w:rPr>
        <w:t>税费</w:t>
      </w:r>
      <w:bookmarkEnd w:id="69"/>
      <w:bookmarkEnd w:id="70"/>
      <w:bookmarkEnd w:id="71"/>
    </w:p>
    <w:p w14:paraId="7143DFA2"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16.1     </w:t>
      </w:r>
      <w:r>
        <w:rPr>
          <w:rFonts w:ascii="宋体" w:hAnsi="宋体" w:cs="宋体" w:hint="eastAsia"/>
          <w:sz w:val="24"/>
        </w:rPr>
        <w:t>与本合同有关的一切税费均适用中华人民共和国法律的相关规定。</w:t>
      </w:r>
      <w:bookmarkStart w:id="72" w:name="_Toc487900366"/>
      <w:bookmarkStart w:id="73" w:name="_Toc109542383"/>
      <w:bookmarkStart w:id="74" w:name="_Toc109543203"/>
    </w:p>
    <w:p w14:paraId="015E40FA" w14:textId="77777777" w:rsidR="00B02E07" w:rsidRDefault="00B22891">
      <w:pPr>
        <w:spacing w:before="360" w:after="240" w:line="360" w:lineRule="auto"/>
        <w:rPr>
          <w:rFonts w:ascii="宋体" w:hAnsi="宋体" w:cs="宋体"/>
          <w:b/>
          <w:kern w:val="0"/>
          <w:sz w:val="24"/>
        </w:rPr>
      </w:pPr>
      <w:r>
        <w:rPr>
          <w:rFonts w:ascii="宋体" w:hAnsi="宋体" w:cs="宋体" w:hint="eastAsia"/>
          <w:b/>
          <w:kern w:val="0"/>
          <w:sz w:val="24"/>
        </w:rPr>
        <w:t>17</w:t>
      </w:r>
      <w:bookmarkEnd w:id="72"/>
      <w:r>
        <w:rPr>
          <w:rFonts w:ascii="宋体" w:hAnsi="宋体" w:cs="宋体" w:hint="eastAsia"/>
          <w:b/>
          <w:kern w:val="0"/>
          <w:sz w:val="24"/>
        </w:rPr>
        <w:t xml:space="preserve"> </w:t>
      </w:r>
      <w:r>
        <w:rPr>
          <w:rFonts w:ascii="宋体" w:hAnsi="宋体" w:cs="宋体" w:hint="eastAsia"/>
          <w:b/>
          <w:kern w:val="0"/>
          <w:sz w:val="24"/>
        </w:rPr>
        <w:t>.</w:t>
      </w:r>
      <w:r>
        <w:rPr>
          <w:rFonts w:ascii="宋体" w:hAnsi="宋体" w:cs="宋体" w:hint="eastAsia"/>
          <w:b/>
          <w:kern w:val="0"/>
          <w:sz w:val="24"/>
        </w:rPr>
        <w:t>合同争议的解决</w:t>
      </w:r>
      <w:bookmarkEnd w:id="73"/>
      <w:bookmarkEnd w:id="74"/>
    </w:p>
    <w:p w14:paraId="72D6D2F8" w14:textId="77777777" w:rsidR="00B02E07" w:rsidRDefault="00B22891">
      <w:pPr>
        <w:spacing w:before="120" w:line="360" w:lineRule="auto"/>
        <w:ind w:left="1080" w:hangingChars="450" w:hanging="1080"/>
        <w:rPr>
          <w:rFonts w:ascii="宋体" w:hAnsi="宋体" w:cs="宋体"/>
          <w:sz w:val="24"/>
        </w:rPr>
      </w:pPr>
      <w:bookmarkStart w:id="75" w:name="_Toc487900367"/>
      <w:bookmarkStart w:id="76" w:name="_Toc109542384"/>
      <w:bookmarkStart w:id="77" w:name="_Toc109543204"/>
      <w:r>
        <w:rPr>
          <w:rFonts w:ascii="宋体" w:hAnsi="宋体" w:cs="宋体" w:hint="eastAsia"/>
          <w:sz w:val="24"/>
        </w:rPr>
        <w:t xml:space="preserve">17.1     </w:t>
      </w:r>
      <w:r>
        <w:rPr>
          <w:rFonts w:ascii="宋体" w:hAnsi="宋体" w:cs="宋体" w:hint="eastAsia"/>
          <w:sz w:val="24"/>
        </w:rPr>
        <w:t>因本合同发生的或与本合同有关的一切争议，甲、乙双方应当友好协商解决；未能通过友好协商解决的争议，甲、乙双方选择</w:t>
      </w:r>
      <w:proofErr w:type="gramStart"/>
      <w:r>
        <w:rPr>
          <w:rFonts w:ascii="宋体" w:hAnsi="宋体" w:cs="宋体" w:hint="eastAsia"/>
          <w:sz w:val="24"/>
        </w:rPr>
        <w:t>如下第</w:t>
      </w:r>
      <w:proofErr w:type="gramEnd"/>
      <w:r>
        <w:rPr>
          <w:rFonts w:ascii="宋体" w:hAnsi="宋体" w:cs="宋体" w:hint="eastAsia"/>
          <w:sz w:val="24"/>
          <w:u w:val="single"/>
        </w:rPr>
        <w:t xml:space="preserve"> </w:t>
      </w:r>
      <w:r>
        <w:rPr>
          <w:rFonts w:ascii="宋体" w:hAnsi="宋体" w:cs="宋体" w:hint="eastAsia"/>
          <w:sz w:val="24"/>
          <w:u w:val="single"/>
        </w:rPr>
        <w:t>（</w:t>
      </w:r>
      <w:r>
        <w:rPr>
          <w:rFonts w:ascii="宋体" w:hAnsi="宋体" w:cs="宋体" w:hint="eastAsia"/>
          <w:sz w:val="24"/>
          <w:u w:val="single"/>
        </w:rPr>
        <w:t>2</w:t>
      </w:r>
      <w:r>
        <w:rPr>
          <w:rFonts w:ascii="宋体" w:hAnsi="宋体" w:cs="宋体" w:hint="eastAsia"/>
          <w:sz w:val="24"/>
          <w:u w:val="single"/>
        </w:rPr>
        <w:t>）</w:t>
      </w:r>
      <w:r>
        <w:rPr>
          <w:rFonts w:ascii="宋体" w:hAnsi="宋体" w:cs="宋体" w:hint="eastAsia"/>
          <w:sz w:val="24"/>
          <w:u w:val="single"/>
        </w:rPr>
        <w:t xml:space="preserve"> </w:t>
      </w:r>
      <w:r>
        <w:rPr>
          <w:rFonts w:ascii="宋体" w:hAnsi="宋体" w:cs="宋体" w:hint="eastAsia"/>
          <w:sz w:val="24"/>
        </w:rPr>
        <w:t>种争议解决方式：</w:t>
      </w:r>
    </w:p>
    <w:p w14:paraId="141F4254" w14:textId="77777777" w:rsidR="00B02E07" w:rsidRDefault="00B22891">
      <w:pPr>
        <w:spacing w:before="120" w:line="360" w:lineRule="auto"/>
        <w:ind w:leftChars="513" w:left="1557" w:hangingChars="200" w:hanging="480"/>
        <w:rPr>
          <w:rFonts w:ascii="宋体" w:hAnsi="宋体" w:cs="宋体"/>
          <w:sz w:val="24"/>
        </w:rPr>
      </w:pPr>
      <w:r>
        <w:rPr>
          <w:rFonts w:ascii="宋体" w:hAnsi="宋体" w:cs="宋体" w:hint="eastAsia"/>
          <w:sz w:val="24"/>
        </w:rPr>
        <w:t>（</w:t>
      </w:r>
      <w:r>
        <w:rPr>
          <w:rFonts w:ascii="宋体" w:hAnsi="宋体" w:cs="宋体" w:hint="eastAsia"/>
          <w:sz w:val="24"/>
        </w:rPr>
        <w:t>1</w:t>
      </w:r>
      <w:r>
        <w:rPr>
          <w:rFonts w:ascii="宋体" w:hAnsi="宋体" w:cs="宋体" w:hint="eastAsia"/>
          <w:sz w:val="24"/>
        </w:rPr>
        <w:t>）将争议提交</w:t>
      </w:r>
      <w:r>
        <w:rPr>
          <w:rFonts w:ascii="宋体" w:hAnsi="宋体" w:cs="宋体" w:hint="eastAsia"/>
          <w:sz w:val="24"/>
          <w:u w:val="single"/>
        </w:rPr>
        <w:t xml:space="preserve">            </w:t>
      </w:r>
      <w:r>
        <w:rPr>
          <w:rFonts w:ascii="宋体" w:hAnsi="宋体" w:cs="宋体" w:hint="eastAsia"/>
          <w:sz w:val="24"/>
        </w:rPr>
        <w:t>仲裁委员会按其届时有效的仲裁规则进行仲裁，仲裁裁决是终局的，对双方都有约束力。</w:t>
      </w:r>
    </w:p>
    <w:p w14:paraId="1339CAB3" w14:textId="77777777" w:rsidR="00B02E07" w:rsidRDefault="00B22891">
      <w:pPr>
        <w:spacing w:before="120" w:line="360" w:lineRule="auto"/>
        <w:ind w:firstLineChars="450" w:firstLine="1080"/>
        <w:rPr>
          <w:rFonts w:ascii="宋体" w:hAnsi="宋体" w:cs="宋体"/>
          <w:b/>
          <w:kern w:val="0"/>
          <w:sz w:val="24"/>
        </w:rPr>
      </w:pPr>
      <w:r>
        <w:rPr>
          <w:rFonts w:ascii="宋体" w:hAnsi="宋体" w:cs="宋体" w:hint="eastAsia"/>
          <w:sz w:val="24"/>
        </w:rPr>
        <w:t>（</w:t>
      </w:r>
      <w:r>
        <w:rPr>
          <w:rFonts w:ascii="宋体" w:hAnsi="宋体" w:cs="宋体" w:hint="eastAsia"/>
          <w:sz w:val="24"/>
        </w:rPr>
        <w:t>2</w:t>
      </w:r>
      <w:r>
        <w:rPr>
          <w:rFonts w:ascii="宋体" w:hAnsi="宋体" w:cs="宋体" w:hint="eastAsia"/>
          <w:sz w:val="24"/>
        </w:rPr>
        <w:t>）向</w:t>
      </w:r>
      <w:r>
        <w:rPr>
          <w:rFonts w:ascii="宋体" w:hAnsi="宋体" w:cs="宋体" w:hint="eastAsia"/>
          <w:sz w:val="24"/>
          <w:u w:val="single"/>
        </w:rPr>
        <w:t xml:space="preserve">  </w:t>
      </w:r>
      <w:r>
        <w:rPr>
          <w:rFonts w:ascii="宋体" w:hAnsi="宋体" w:cs="宋体" w:hint="eastAsia"/>
          <w:sz w:val="24"/>
          <w:u w:val="single"/>
        </w:rPr>
        <w:t>甲方</w:t>
      </w:r>
      <w:r>
        <w:rPr>
          <w:rFonts w:ascii="宋体" w:hAnsi="宋体" w:cs="宋体" w:hint="eastAsia"/>
          <w:sz w:val="24"/>
          <w:u w:val="single"/>
        </w:rPr>
        <w:t xml:space="preserve">    </w:t>
      </w:r>
      <w:r>
        <w:rPr>
          <w:rFonts w:ascii="宋体" w:hAnsi="宋体" w:cs="宋体" w:hint="eastAsia"/>
          <w:sz w:val="24"/>
        </w:rPr>
        <w:t>所在地的人民法院提起诉讼。</w:t>
      </w:r>
    </w:p>
    <w:p w14:paraId="552910E4" w14:textId="77777777" w:rsidR="00B02E07" w:rsidRDefault="00B22891">
      <w:pPr>
        <w:spacing w:before="360" w:after="240" w:line="360" w:lineRule="auto"/>
        <w:rPr>
          <w:rFonts w:ascii="宋体" w:hAnsi="宋体" w:cs="宋体"/>
          <w:b/>
          <w:kern w:val="0"/>
          <w:sz w:val="24"/>
        </w:rPr>
      </w:pPr>
      <w:r>
        <w:rPr>
          <w:rFonts w:ascii="宋体" w:hAnsi="宋体" w:cs="宋体" w:hint="eastAsia"/>
          <w:b/>
          <w:kern w:val="0"/>
          <w:sz w:val="24"/>
        </w:rPr>
        <w:t>18 .</w:t>
      </w:r>
      <w:r>
        <w:rPr>
          <w:rFonts w:ascii="宋体" w:hAnsi="宋体" w:cs="宋体" w:hint="eastAsia"/>
          <w:b/>
          <w:kern w:val="0"/>
          <w:sz w:val="24"/>
        </w:rPr>
        <w:t>因违约解除合同</w:t>
      </w:r>
      <w:bookmarkEnd w:id="75"/>
      <w:bookmarkEnd w:id="76"/>
      <w:bookmarkEnd w:id="77"/>
    </w:p>
    <w:p w14:paraId="5F3AB891" w14:textId="77777777" w:rsidR="00B02E07" w:rsidRDefault="00B22891">
      <w:pPr>
        <w:spacing w:before="120" w:line="360" w:lineRule="auto"/>
        <w:ind w:leftChars="18" w:left="1080" w:hangingChars="434" w:hanging="1042"/>
        <w:rPr>
          <w:rFonts w:ascii="宋体" w:hAnsi="宋体" w:cs="宋体"/>
          <w:sz w:val="24"/>
        </w:rPr>
      </w:pPr>
      <w:bookmarkStart w:id="78" w:name="_Ref467378234"/>
      <w:r>
        <w:rPr>
          <w:rFonts w:ascii="宋体" w:hAnsi="宋体" w:cs="宋体" w:hint="eastAsia"/>
          <w:sz w:val="24"/>
        </w:rPr>
        <w:t xml:space="preserve">18.1     </w:t>
      </w:r>
      <w:r>
        <w:rPr>
          <w:rFonts w:ascii="宋体" w:hAnsi="宋体" w:cs="宋体" w:hint="eastAsia"/>
          <w:sz w:val="24"/>
        </w:rPr>
        <w:t>在</w:t>
      </w:r>
      <w:r>
        <w:rPr>
          <w:rFonts w:ascii="宋体" w:hAnsi="宋体" w:cs="宋体" w:hint="eastAsia"/>
          <w:sz w:val="24"/>
        </w:rPr>
        <w:t>乙方</w:t>
      </w:r>
      <w:r>
        <w:rPr>
          <w:rFonts w:ascii="宋体" w:hAnsi="宋体" w:cs="宋体" w:hint="eastAsia"/>
          <w:sz w:val="24"/>
        </w:rPr>
        <w:t>违约或出现下列情形的情况下，</w:t>
      </w:r>
      <w:r>
        <w:rPr>
          <w:rFonts w:ascii="宋体" w:hAnsi="宋体" w:cs="宋体" w:hint="eastAsia"/>
          <w:sz w:val="24"/>
        </w:rPr>
        <w:t>甲方</w:t>
      </w:r>
      <w:r>
        <w:rPr>
          <w:rFonts w:ascii="宋体" w:hAnsi="宋体" w:cs="宋体" w:hint="eastAsia"/>
          <w:sz w:val="24"/>
        </w:rPr>
        <w:t>可以向</w:t>
      </w:r>
      <w:r>
        <w:rPr>
          <w:rFonts w:ascii="宋体" w:hAnsi="宋体" w:cs="宋体" w:hint="eastAsia"/>
          <w:sz w:val="24"/>
        </w:rPr>
        <w:t>乙方</w:t>
      </w:r>
      <w:r>
        <w:rPr>
          <w:rFonts w:ascii="宋体" w:hAnsi="宋体" w:cs="宋体" w:hint="eastAsia"/>
          <w:sz w:val="24"/>
        </w:rPr>
        <w:t>发出书面通知，部分或全部解除合同。同时保留向</w:t>
      </w:r>
      <w:r>
        <w:rPr>
          <w:rFonts w:ascii="宋体" w:hAnsi="宋体" w:cs="宋体" w:hint="eastAsia"/>
          <w:sz w:val="24"/>
        </w:rPr>
        <w:t>乙方</w:t>
      </w:r>
      <w:r>
        <w:rPr>
          <w:rFonts w:ascii="宋体" w:hAnsi="宋体" w:cs="宋体" w:hint="eastAsia"/>
          <w:sz w:val="24"/>
        </w:rPr>
        <w:t>追诉的权利。</w:t>
      </w:r>
      <w:bookmarkEnd w:id="78"/>
    </w:p>
    <w:p w14:paraId="6C03C1A7"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18.1.1   </w:t>
      </w:r>
      <w:r>
        <w:rPr>
          <w:rFonts w:ascii="宋体" w:hAnsi="宋体" w:cs="宋体" w:hint="eastAsia"/>
          <w:sz w:val="24"/>
        </w:rPr>
        <w:t>乙方</w:t>
      </w:r>
      <w:r>
        <w:rPr>
          <w:rFonts w:ascii="宋体" w:hAnsi="宋体" w:cs="宋体" w:hint="eastAsia"/>
          <w:sz w:val="24"/>
        </w:rPr>
        <w:t>未能在合同</w:t>
      </w:r>
      <w:r>
        <w:rPr>
          <w:rFonts w:ascii="宋体" w:hAnsi="宋体" w:cs="宋体" w:hint="eastAsia"/>
          <w:sz w:val="24"/>
        </w:rPr>
        <w:t>约</w:t>
      </w:r>
      <w:r>
        <w:rPr>
          <w:rFonts w:ascii="宋体" w:hAnsi="宋体" w:cs="宋体" w:hint="eastAsia"/>
          <w:sz w:val="24"/>
        </w:rPr>
        <w:t>定的限期或</w:t>
      </w:r>
      <w:r>
        <w:rPr>
          <w:rFonts w:ascii="宋体" w:hAnsi="宋体" w:cs="宋体" w:hint="eastAsia"/>
          <w:sz w:val="24"/>
        </w:rPr>
        <w:t>甲方</w:t>
      </w:r>
      <w:r>
        <w:rPr>
          <w:rFonts w:ascii="宋体" w:hAnsi="宋体" w:cs="宋体" w:hint="eastAsia"/>
          <w:sz w:val="24"/>
        </w:rPr>
        <w:t>同意延长的限期内提供全部或部分货物，按合同第</w:t>
      </w:r>
      <w:r>
        <w:rPr>
          <w:rFonts w:ascii="宋体" w:hAnsi="宋体" w:cs="宋体" w:hint="eastAsia"/>
          <w:sz w:val="24"/>
        </w:rPr>
        <w:t>14.1</w:t>
      </w:r>
      <w:r>
        <w:rPr>
          <w:rFonts w:ascii="宋体" w:hAnsi="宋体" w:cs="宋体" w:hint="eastAsia"/>
          <w:sz w:val="24"/>
        </w:rPr>
        <w:t>的</w:t>
      </w:r>
      <w:r>
        <w:rPr>
          <w:rFonts w:ascii="宋体" w:hAnsi="宋体" w:cs="宋体" w:hint="eastAsia"/>
          <w:sz w:val="24"/>
        </w:rPr>
        <w:t>约</w:t>
      </w:r>
      <w:r>
        <w:rPr>
          <w:rFonts w:ascii="宋体" w:hAnsi="宋体" w:cs="宋体" w:hint="eastAsia"/>
          <w:sz w:val="24"/>
        </w:rPr>
        <w:t>定</w:t>
      </w:r>
      <w:r>
        <w:rPr>
          <w:rFonts w:ascii="宋体" w:hAnsi="宋体" w:cs="宋体" w:hint="eastAsia"/>
          <w:sz w:val="24"/>
        </w:rPr>
        <w:t>甲方</w:t>
      </w:r>
      <w:r>
        <w:rPr>
          <w:rFonts w:ascii="宋体" w:hAnsi="宋体" w:cs="宋体" w:hint="eastAsia"/>
          <w:sz w:val="24"/>
        </w:rPr>
        <w:t>可以解除合同；</w:t>
      </w:r>
      <w:r>
        <w:rPr>
          <w:rFonts w:ascii="宋体" w:hAnsi="宋体" w:cs="宋体" w:hint="eastAsia"/>
          <w:sz w:val="24"/>
        </w:rPr>
        <w:t xml:space="preserve"> </w:t>
      </w:r>
    </w:p>
    <w:p w14:paraId="7F2CC1A4"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18.1.2   </w:t>
      </w:r>
      <w:r>
        <w:rPr>
          <w:rFonts w:ascii="宋体" w:hAnsi="宋体" w:cs="宋体" w:hint="eastAsia"/>
          <w:sz w:val="24"/>
        </w:rPr>
        <w:t>乙方</w:t>
      </w:r>
      <w:r>
        <w:rPr>
          <w:rFonts w:ascii="宋体" w:hAnsi="宋体" w:cs="宋体" w:hint="eastAsia"/>
          <w:sz w:val="24"/>
        </w:rPr>
        <w:t>未能履行合同约定的其他主要义务，</w:t>
      </w:r>
      <w:r>
        <w:rPr>
          <w:rFonts w:ascii="宋体" w:hAnsi="宋体" w:cs="宋体" w:hint="eastAsia"/>
          <w:sz w:val="24"/>
        </w:rPr>
        <w:t>甲方</w:t>
      </w:r>
      <w:r>
        <w:rPr>
          <w:rFonts w:ascii="宋体" w:hAnsi="宋体" w:cs="宋体" w:hint="eastAsia"/>
          <w:sz w:val="24"/>
        </w:rPr>
        <w:t>可以解除合同；</w:t>
      </w:r>
    </w:p>
    <w:p w14:paraId="19ADB576"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lastRenderedPageBreak/>
        <w:t xml:space="preserve">18.1.3   </w:t>
      </w:r>
      <w:r>
        <w:rPr>
          <w:rFonts w:ascii="宋体" w:hAnsi="宋体" w:cs="宋体" w:hint="eastAsia"/>
          <w:sz w:val="24"/>
        </w:rPr>
        <w:t>在本合同履行过程中有腐败和欺诈行为，</w:t>
      </w:r>
      <w:r>
        <w:rPr>
          <w:rFonts w:ascii="宋体" w:hAnsi="宋体" w:cs="宋体" w:hint="eastAsia"/>
          <w:sz w:val="24"/>
        </w:rPr>
        <w:t>甲方</w:t>
      </w:r>
      <w:r>
        <w:rPr>
          <w:rFonts w:ascii="宋体" w:hAnsi="宋体" w:cs="宋体" w:hint="eastAsia"/>
          <w:sz w:val="24"/>
        </w:rPr>
        <w:t>可以解除合同。</w:t>
      </w:r>
    </w:p>
    <w:p w14:paraId="36E3736C"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18.2     </w:t>
      </w:r>
      <w:r>
        <w:rPr>
          <w:rFonts w:ascii="宋体" w:hAnsi="宋体" w:cs="宋体" w:hint="eastAsia"/>
          <w:sz w:val="24"/>
        </w:rPr>
        <w:t>在</w:t>
      </w:r>
      <w:r>
        <w:rPr>
          <w:rFonts w:ascii="宋体" w:hAnsi="宋体" w:cs="宋体" w:hint="eastAsia"/>
          <w:sz w:val="24"/>
        </w:rPr>
        <w:t>甲方</w:t>
      </w:r>
      <w:r>
        <w:rPr>
          <w:rFonts w:ascii="宋体" w:hAnsi="宋体" w:cs="宋体" w:hint="eastAsia"/>
          <w:sz w:val="24"/>
        </w:rPr>
        <w:t>根据</w:t>
      </w:r>
      <w:proofErr w:type="gramStart"/>
      <w:r>
        <w:rPr>
          <w:rFonts w:ascii="宋体" w:hAnsi="宋体" w:cs="宋体" w:hint="eastAsia"/>
          <w:sz w:val="24"/>
        </w:rPr>
        <w:t>上述第</w:t>
      </w:r>
      <w:r>
        <w:rPr>
          <w:rFonts w:ascii="宋体" w:hAnsi="宋体" w:cs="宋体" w:hint="eastAsia"/>
          <w:sz w:val="24"/>
        </w:rPr>
        <w:t>18</w:t>
      </w:r>
      <w:proofErr w:type="gramEnd"/>
      <w:r>
        <w:rPr>
          <w:rFonts w:ascii="宋体" w:hAnsi="宋体" w:cs="宋体" w:hint="eastAsia"/>
          <w:sz w:val="24"/>
        </w:rPr>
        <w:t>.1</w:t>
      </w:r>
      <w:r>
        <w:rPr>
          <w:rFonts w:ascii="宋体" w:hAnsi="宋体" w:cs="宋体" w:hint="eastAsia"/>
          <w:sz w:val="24"/>
        </w:rPr>
        <w:t>条</w:t>
      </w:r>
      <w:r>
        <w:rPr>
          <w:rFonts w:ascii="宋体" w:hAnsi="宋体" w:cs="宋体" w:hint="eastAsia"/>
          <w:sz w:val="24"/>
        </w:rPr>
        <w:t>约</w:t>
      </w:r>
      <w:r>
        <w:rPr>
          <w:rFonts w:ascii="宋体" w:hAnsi="宋体" w:cs="宋体" w:hint="eastAsia"/>
          <w:sz w:val="24"/>
        </w:rPr>
        <w:t>定，全部或部分解除合同之后，应当遵循诚实信用原则，全部或部分购买与未交付的货物类似的货物或服务，</w:t>
      </w:r>
      <w:r>
        <w:rPr>
          <w:rFonts w:ascii="宋体" w:hAnsi="宋体" w:cs="宋体" w:hint="eastAsia"/>
          <w:sz w:val="24"/>
        </w:rPr>
        <w:t>乙方</w:t>
      </w:r>
      <w:r>
        <w:rPr>
          <w:rFonts w:ascii="宋体" w:hAnsi="宋体" w:cs="宋体" w:hint="eastAsia"/>
          <w:sz w:val="24"/>
        </w:rPr>
        <w:t>应当承担</w:t>
      </w:r>
      <w:r>
        <w:rPr>
          <w:rFonts w:ascii="宋体" w:hAnsi="宋体" w:cs="宋体" w:hint="eastAsia"/>
          <w:sz w:val="24"/>
        </w:rPr>
        <w:t>甲方</w:t>
      </w:r>
      <w:r>
        <w:rPr>
          <w:rFonts w:ascii="宋体" w:hAnsi="宋体" w:cs="宋体" w:hint="eastAsia"/>
          <w:sz w:val="24"/>
        </w:rPr>
        <w:t>购买类似货物或服务而产生的额外支出。部分解除合同的，</w:t>
      </w:r>
      <w:r>
        <w:rPr>
          <w:rFonts w:ascii="宋体" w:hAnsi="宋体" w:cs="宋体" w:hint="eastAsia"/>
          <w:sz w:val="24"/>
        </w:rPr>
        <w:t>乙方</w:t>
      </w:r>
      <w:r>
        <w:rPr>
          <w:rFonts w:ascii="宋体" w:hAnsi="宋体" w:cs="宋体" w:hint="eastAsia"/>
          <w:sz w:val="24"/>
        </w:rPr>
        <w:t>应当继续履行合同中未解除的部分。</w:t>
      </w:r>
      <w:bookmarkStart w:id="79" w:name="_Toc109543205"/>
      <w:bookmarkStart w:id="80" w:name="_Toc109542385"/>
      <w:bookmarkStart w:id="81" w:name="_Toc487900368"/>
    </w:p>
    <w:p w14:paraId="68D0257E" w14:textId="77777777" w:rsidR="00B02E07" w:rsidRDefault="00B22891">
      <w:pPr>
        <w:spacing w:before="360" w:after="240" w:line="360" w:lineRule="auto"/>
        <w:rPr>
          <w:rFonts w:ascii="宋体" w:hAnsi="宋体" w:cs="宋体"/>
          <w:b/>
          <w:kern w:val="0"/>
          <w:sz w:val="24"/>
        </w:rPr>
      </w:pPr>
      <w:r>
        <w:rPr>
          <w:rFonts w:ascii="宋体" w:hAnsi="宋体" w:cs="宋体" w:hint="eastAsia"/>
          <w:b/>
          <w:kern w:val="0"/>
          <w:sz w:val="24"/>
        </w:rPr>
        <w:t>19 .</w:t>
      </w:r>
      <w:r>
        <w:rPr>
          <w:rFonts w:ascii="宋体" w:hAnsi="宋体" w:cs="宋体" w:hint="eastAsia"/>
          <w:b/>
          <w:kern w:val="0"/>
          <w:sz w:val="24"/>
        </w:rPr>
        <w:t>破产终止合同</w:t>
      </w:r>
      <w:bookmarkEnd w:id="79"/>
      <w:bookmarkEnd w:id="80"/>
      <w:bookmarkEnd w:id="81"/>
    </w:p>
    <w:p w14:paraId="7B5F3984"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19.1 </w:t>
      </w:r>
      <w:r>
        <w:rPr>
          <w:rFonts w:ascii="宋体" w:hAnsi="宋体" w:cs="宋体" w:hint="eastAsia"/>
          <w:sz w:val="24"/>
        </w:rPr>
        <w:t xml:space="preserve">    </w:t>
      </w:r>
      <w:r>
        <w:rPr>
          <w:rFonts w:ascii="宋体" w:hAnsi="宋体" w:cs="宋体" w:hint="eastAsia"/>
          <w:sz w:val="24"/>
        </w:rPr>
        <w:t>如果</w:t>
      </w:r>
      <w:r>
        <w:rPr>
          <w:rFonts w:ascii="宋体" w:hAnsi="宋体" w:cs="宋体" w:hint="eastAsia"/>
          <w:sz w:val="24"/>
        </w:rPr>
        <w:t>乙方</w:t>
      </w:r>
      <w:r>
        <w:rPr>
          <w:rFonts w:ascii="宋体" w:hAnsi="宋体" w:cs="宋体" w:hint="eastAsia"/>
          <w:sz w:val="24"/>
        </w:rPr>
        <w:t>破产导致合同无法履行时，</w:t>
      </w:r>
      <w:r>
        <w:rPr>
          <w:rFonts w:ascii="宋体" w:hAnsi="宋体" w:cs="宋体" w:hint="eastAsia"/>
          <w:sz w:val="24"/>
        </w:rPr>
        <w:t>甲方</w:t>
      </w:r>
      <w:r>
        <w:rPr>
          <w:rFonts w:ascii="宋体" w:hAnsi="宋体" w:cs="宋体" w:hint="eastAsia"/>
          <w:sz w:val="24"/>
        </w:rPr>
        <w:t>可以书面形式通知</w:t>
      </w:r>
      <w:r>
        <w:rPr>
          <w:rFonts w:ascii="宋体" w:hAnsi="宋体" w:cs="宋体" w:hint="eastAsia"/>
          <w:sz w:val="24"/>
        </w:rPr>
        <w:t>乙方</w:t>
      </w:r>
      <w:r>
        <w:rPr>
          <w:rFonts w:ascii="宋体" w:hAnsi="宋体" w:cs="宋体" w:hint="eastAsia"/>
          <w:sz w:val="24"/>
        </w:rPr>
        <w:t>，单方终止合同而不给</w:t>
      </w:r>
      <w:r>
        <w:rPr>
          <w:rFonts w:ascii="宋体" w:hAnsi="宋体" w:cs="宋体" w:hint="eastAsia"/>
          <w:sz w:val="24"/>
        </w:rPr>
        <w:t>乙方</w:t>
      </w:r>
      <w:r>
        <w:rPr>
          <w:rFonts w:ascii="宋体" w:hAnsi="宋体" w:cs="宋体" w:hint="eastAsia"/>
          <w:sz w:val="24"/>
        </w:rPr>
        <w:t>补偿。但</w:t>
      </w:r>
      <w:r>
        <w:rPr>
          <w:rFonts w:ascii="宋体" w:hAnsi="宋体" w:cs="宋体" w:hint="eastAsia"/>
          <w:sz w:val="24"/>
        </w:rPr>
        <w:t>甲方</w:t>
      </w:r>
      <w:r>
        <w:rPr>
          <w:rFonts w:ascii="宋体" w:hAnsi="宋体" w:cs="宋体" w:hint="eastAsia"/>
          <w:sz w:val="24"/>
        </w:rPr>
        <w:t>必须以书面形式告知同级政府采购监督管理部门。该合同的终止将不损害或不影响</w:t>
      </w:r>
      <w:r>
        <w:rPr>
          <w:rFonts w:ascii="宋体" w:hAnsi="宋体" w:cs="宋体" w:hint="eastAsia"/>
          <w:sz w:val="24"/>
        </w:rPr>
        <w:t>甲方</w:t>
      </w:r>
      <w:r>
        <w:rPr>
          <w:rFonts w:ascii="宋体" w:hAnsi="宋体" w:cs="宋体" w:hint="eastAsia"/>
          <w:sz w:val="24"/>
        </w:rPr>
        <w:t>已经采取或将要采取的任何行动或补救措施的权利。</w:t>
      </w:r>
      <w:bookmarkStart w:id="82" w:name="_Toc109542386"/>
      <w:bookmarkStart w:id="83" w:name="_Toc487900369"/>
      <w:bookmarkStart w:id="84" w:name="_Toc109543206"/>
    </w:p>
    <w:p w14:paraId="2EF8C31A" w14:textId="77777777" w:rsidR="00B02E07" w:rsidRDefault="00B22891">
      <w:pPr>
        <w:spacing w:before="360" w:after="240" w:line="360" w:lineRule="auto"/>
        <w:rPr>
          <w:rFonts w:ascii="宋体" w:hAnsi="宋体" w:cs="宋体"/>
          <w:b/>
          <w:kern w:val="0"/>
          <w:sz w:val="24"/>
        </w:rPr>
      </w:pPr>
      <w:r>
        <w:rPr>
          <w:rFonts w:ascii="宋体" w:hAnsi="宋体" w:cs="宋体" w:hint="eastAsia"/>
          <w:b/>
          <w:kern w:val="0"/>
          <w:sz w:val="24"/>
        </w:rPr>
        <w:t>20 .</w:t>
      </w:r>
      <w:r>
        <w:rPr>
          <w:rFonts w:ascii="宋体" w:hAnsi="宋体" w:cs="宋体" w:hint="eastAsia"/>
          <w:b/>
          <w:kern w:val="0"/>
          <w:sz w:val="24"/>
        </w:rPr>
        <w:t>转让和分包</w:t>
      </w:r>
      <w:bookmarkEnd w:id="82"/>
      <w:bookmarkEnd w:id="83"/>
      <w:bookmarkEnd w:id="84"/>
    </w:p>
    <w:p w14:paraId="25D98033" w14:textId="77777777" w:rsidR="00B02E07" w:rsidRDefault="00B22891">
      <w:pPr>
        <w:spacing w:before="120" w:line="360" w:lineRule="auto"/>
        <w:rPr>
          <w:rFonts w:ascii="宋体" w:hAnsi="宋体" w:cs="宋体"/>
          <w:sz w:val="24"/>
        </w:rPr>
      </w:pPr>
      <w:r>
        <w:rPr>
          <w:rFonts w:ascii="宋体" w:hAnsi="宋体" w:cs="宋体" w:hint="eastAsia"/>
          <w:sz w:val="24"/>
        </w:rPr>
        <w:t xml:space="preserve">20.1     </w:t>
      </w:r>
      <w:r>
        <w:rPr>
          <w:rFonts w:ascii="宋体" w:hAnsi="宋体" w:cs="宋体" w:hint="eastAsia"/>
          <w:sz w:val="24"/>
        </w:rPr>
        <w:t>政府采购合同不能转让。</w:t>
      </w:r>
    </w:p>
    <w:p w14:paraId="293519F0" w14:textId="77777777" w:rsidR="00B02E07" w:rsidRDefault="00B22891">
      <w:pPr>
        <w:spacing w:before="120" w:line="360" w:lineRule="auto"/>
        <w:ind w:left="1080" w:hangingChars="450" w:hanging="1080"/>
        <w:rPr>
          <w:rFonts w:ascii="宋体" w:hAnsi="宋体" w:cs="宋体"/>
          <w:dstrike/>
          <w:sz w:val="24"/>
        </w:rPr>
      </w:pPr>
      <w:r>
        <w:rPr>
          <w:rFonts w:ascii="宋体" w:hAnsi="宋体" w:cs="宋体" w:hint="eastAsia"/>
          <w:sz w:val="24"/>
        </w:rPr>
        <w:t xml:space="preserve">20.2     </w:t>
      </w:r>
      <w:r>
        <w:rPr>
          <w:rFonts w:ascii="宋体" w:hAnsi="宋体" w:cs="宋体" w:hint="eastAsia"/>
          <w:sz w:val="24"/>
        </w:rPr>
        <w:t>经</w:t>
      </w:r>
      <w:r>
        <w:rPr>
          <w:rFonts w:ascii="宋体" w:hAnsi="宋体" w:cs="宋体" w:hint="eastAsia"/>
          <w:sz w:val="24"/>
        </w:rPr>
        <w:t>甲方</w:t>
      </w:r>
      <w:r>
        <w:rPr>
          <w:rFonts w:ascii="宋体" w:hAnsi="宋体" w:cs="宋体" w:hint="eastAsia"/>
          <w:sz w:val="24"/>
        </w:rPr>
        <w:t>同意，</w:t>
      </w:r>
      <w:r>
        <w:rPr>
          <w:rFonts w:ascii="宋体" w:hAnsi="宋体" w:cs="宋体" w:hint="eastAsia"/>
          <w:sz w:val="24"/>
        </w:rPr>
        <w:t>乙方</w:t>
      </w:r>
      <w:r>
        <w:rPr>
          <w:rFonts w:ascii="宋体" w:hAnsi="宋体" w:cs="宋体" w:hint="eastAsia"/>
          <w:sz w:val="24"/>
        </w:rPr>
        <w:t>可以将合同项下非主体、非关键性工作分包给他人完成，但必须在</w:t>
      </w:r>
      <w:r>
        <w:rPr>
          <w:rFonts w:ascii="宋体" w:hAnsi="宋体" w:cs="宋体" w:hint="eastAsia"/>
          <w:sz w:val="24"/>
        </w:rPr>
        <w:t>响应文件</w:t>
      </w:r>
      <w:r>
        <w:rPr>
          <w:rFonts w:ascii="宋体" w:hAnsi="宋体" w:cs="宋体" w:hint="eastAsia"/>
          <w:sz w:val="24"/>
        </w:rPr>
        <w:t>中载明。接受分包的人应当具备相应的资格条件，并不得再次分包。分包后不能免除</w:t>
      </w:r>
      <w:r>
        <w:rPr>
          <w:rFonts w:ascii="宋体" w:hAnsi="宋体" w:cs="宋体" w:hint="eastAsia"/>
          <w:sz w:val="24"/>
        </w:rPr>
        <w:t>乙方</w:t>
      </w:r>
      <w:r>
        <w:rPr>
          <w:rFonts w:ascii="宋体" w:hAnsi="宋体" w:cs="宋体" w:hint="eastAsia"/>
          <w:sz w:val="24"/>
        </w:rPr>
        <w:t>履行本合同的责任和义务，接受分包的人与</w:t>
      </w:r>
      <w:r>
        <w:rPr>
          <w:rFonts w:ascii="宋体" w:hAnsi="宋体" w:cs="宋体" w:hint="eastAsia"/>
          <w:sz w:val="24"/>
        </w:rPr>
        <w:t>乙方</w:t>
      </w:r>
      <w:r>
        <w:rPr>
          <w:rFonts w:ascii="宋体" w:hAnsi="宋体" w:cs="宋体" w:hint="eastAsia"/>
          <w:sz w:val="24"/>
        </w:rPr>
        <w:t>共同对</w:t>
      </w:r>
      <w:r>
        <w:rPr>
          <w:rFonts w:ascii="宋体" w:hAnsi="宋体" w:cs="宋体" w:hint="eastAsia"/>
          <w:sz w:val="24"/>
        </w:rPr>
        <w:t>甲方</w:t>
      </w:r>
      <w:r>
        <w:rPr>
          <w:rFonts w:ascii="宋体" w:hAnsi="宋体" w:cs="宋体" w:hint="eastAsia"/>
          <w:sz w:val="24"/>
        </w:rPr>
        <w:t>连带承担合同的责任和义务。</w:t>
      </w:r>
      <w:bookmarkStart w:id="85" w:name="_Toc109542387"/>
      <w:bookmarkStart w:id="86" w:name="_Toc487900370"/>
      <w:bookmarkStart w:id="87" w:name="_Toc109543207"/>
    </w:p>
    <w:p w14:paraId="5F0E5353" w14:textId="77777777" w:rsidR="00B02E07" w:rsidRDefault="00B22891">
      <w:pPr>
        <w:spacing w:before="360" w:after="240" w:line="360" w:lineRule="auto"/>
        <w:rPr>
          <w:rFonts w:ascii="宋体" w:hAnsi="宋体" w:cs="宋体"/>
          <w:b/>
          <w:kern w:val="0"/>
          <w:sz w:val="24"/>
        </w:rPr>
      </w:pPr>
      <w:r>
        <w:rPr>
          <w:rFonts w:ascii="宋体" w:hAnsi="宋体" w:cs="宋体" w:hint="eastAsia"/>
          <w:b/>
          <w:kern w:val="0"/>
          <w:sz w:val="24"/>
        </w:rPr>
        <w:t>21</w:t>
      </w:r>
      <w:r>
        <w:rPr>
          <w:rFonts w:ascii="宋体" w:hAnsi="宋体" w:cs="宋体" w:hint="eastAsia"/>
          <w:b/>
          <w:kern w:val="0"/>
          <w:sz w:val="24"/>
        </w:rPr>
        <w:t xml:space="preserve"> </w:t>
      </w:r>
      <w:r>
        <w:rPr>
          <w:rFonts w:ascii="宋体" w:hAnsi="宋体" w:cs="宋体" w:hint="eastAsia"/>
          <w:b/>
          <w:kern w:val="0"/>
          <w:sz w:val="24"/>
        </w:rPr>
        <w:t>.</w:t>
      </w:r>
      <w:r>
        <w:rPr>
          <w:rFonts w:ascii="宋体" w:hAnsi="宋体" w:cs="宋体" w:hint="eastAsia"/>
          <w:b/>
          <w:kern w:val="0"/>
          <w:sz w:val="24"/>
        </w:rPr>
        <w:t>合同修改</w:t>
      </w:r>
      <w:bookmarkEnd w:id="85"/>
      <w:bookmarkEnd w:id="86"/>
      <w:bookmarkEnd w:id="87"/>
    </w:p>
    <w:p w14:paraId="299D704A"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21.1     </w:t>
      </w:r>
      <w:r>
        <w:rPr>
          <w:rFonts w:ascii="宋体" w:hAnsi="宋体" w:cs="宋体" w:hint="eastAsia"/>
          <w:sz w:val="24"/>
        </w:rPr>
        <w:t>甲方</w:t>
      </w:r>
      <w:r>
        <w:rPr>
          <w:rFonts w:ascii="宋体" w:hAnsi="宋体" w:cs="宋体" w:hint="eastAsia"/>
          <w:sz w:val="24"/>
        </w:rPr>
        <w:t>和</w:t>
      </w:r>
      <w:r>
        <w:rPr>
          <w:rFonts w:ascii="宋体" w:hAnsi="宋体" w:cs="宋体" w:hint="eastAsia"/>
          <w:sz w:val="24"/>
        </w:rPr>
        <w:t>乙方</w:t>
      </w:r>
      <w:r>
        <w:rPr>
          <w:rFonts w:ascii="宋体" w:hAnsi="宋体" w:cs="宋体" w:hint="eastAsia"/>
          <w:sz w:val="24"/>
        </w:rPr>
        <w:t>都不得擅自变更本合同，但合同继续履行将损害国家和社会公共利益的除外。如必须对合同条款进行改动时，当事人双方须共同签署书面文件，作为合同的补充，并报同级政府采购监督管理部门备案。</w:t>
      </w:r>
      <w:bookmarkStart w:id="88" w:name="_Toc487900371"/>
      <w:bookmarkStart w:id="89" w:name="_Toc109542388"/>
      <w:bookmarkStart w:id="90" w:name="_Toc109543208"/>
    </w:p>
    <w:p w14:paraId="0654C86E" w14:textId="77777777" w:rsidR="00B02E07" w:rsidRDefault="00B22891">
      <w:pPr>
        <w:spacing w:before="360" w:after="240" w:line="360" w:lineRule="auto"/>
        <w:rPr>
          <w:rFonts w:ascii="宋体" w:hAnsi="宋体" w:cs="宋体"/>
          <w:b/>
          <w:kern w:val="0"/>
          <w:sz w:val="24"/>
        </w:rPr>
      </w:pPr>
      <w:r>
        <w:rPr>
          <w:rFonts w:ascii="宋体" w:hAnsi="宋体" w:cs="宋体" w:hint="eastAsia"/>
          <w:b/>
          <w:kern w:val="0"/>
          <w:sz w:val="24"/>
        </w:rPr>
        <w:t>22 .</w:t>
      </w:r>
      <w:r>
        <w:rPr>
          <w:rFonts w:ascii="宋体" w:hAnsi="宋体" w:cs="宋体" w:hint="eastAsia"/>
          <w:b/>
          <w:kern w:val="0"/>
          <w:sz w:val="24"/>
        </w:rPr>
        <w:t>通知</w:t>
      </w:r>
      <w:bookmarkEnd w:id="88"/>
      <w:bookmarkEnd w:id="89"/>
      <w:bookmarkEnd w:id="90"/>
    </w:p>
    <w:p w14:paraId="6A81F3B5"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22.1     </w:t>
      </w:r>
      <w:r>
        <w:rPr>
          <w:rFonts w:ascii="宋体" w:hAnsi="宋体" w:cs="宋体" w:hint="eastAsia"/>
          <w:sz w:val="24"/>
        </w:rPr>
        <w:t>本合同任何一方给另一方的通知，都应当以书面形式发送，而另一方</w:t>
      </w:r>
      <w:r>
        <w:rPr>
          <w:rFonts w:ascii="宋体" w:hAnsi="宋体" w:cs="宋体" w:hint="eastAsia"/>
          <w:sz w:val="24"/>
        </w:rPr>
        <w:lastRenderedPageBreak/>
        <w:t>也应当以书面形式确认并发送到对方明确的地址。</w:t>
      </w:r>
      <w:bookmarkStart w:id="91" w:name="_Toc109542389"/>
      <w:bookmarkStart w:id="92" w:name="_Toc109543209"/>
      <w:bookmarkStart w:id="93" w:name="_Toc487900372"/>
    </w:p>
    <w:p w14:paraId="2E6DC9EF" w14:textId="77777777" w:rsidR="00B02E07" w:rsidRDefault="00B22891">
      <w:pPr>
        <w:spacing w:before="360" w:after="240" w:line="360" w:lineRule="auto"/>
        <w:rPr>
          <w:rFonts w:ascii="宋体" w:hAnsi="宋体" w:cs="宋体"/>
          <w:b/>
          <w:kern w:val="0"/>
          <w:sz w:val="24"/>
        </w:rPr>
      </w:pPr>
      <w:r>
        <w:rPr>
          <w:rFonts w:ascii="宋体" w:hAnsi="宋体" w:cs="宋体" w:hint="eastAsia"/>
          <w:b/>
          <w:kern w:val="0"/>
          <w:sz w:val="24"/>
        </w:rPr>
        <w:t>23</w:t>
      </w:r>
      <w:r>
        <w:rPr>
          <w:rFonts w:ascii="宋体" w:hAnsi="宋体" w:cs="宋体" w:hint="eastAsia"/>
          <w:b/>
          <w:kern w:val="0"/>
          <w:sz w:val="24"/>
        </w:rPr>
        <w:t xml:space="preserve"> </w:t>
      </w:r>
      <w:r>
        <w:rPr>
          <w:rFonts w:ascii="宋体" w:hAnsi="宋体" w:cs="宋体" w:hint="eastAsia"/>
          <w:b/>
          <w:kern w:val="0"/>
          <w:sz w:val="24"/>
        </w:rPr>
        <w:t>.</w:t>
      </w:r>
      <w:r>
        <w:rPr>
          <w:rFonts w:ascii="宋体" w:hAnsi="宋体" w:cs="宋体" w:hint="eastAsia"/>
          <w:b/>
          <w:kern w:val="0"/>
          <w:sz w:val="24"/>
        </w:rPr>
        <w:t>计量单位</w:t>
      </w:r>
      <w:bookmarkEnd w:id="91"/>
      <w:bookmarkEnd w:id="92"/>
      <w:bookmarkEnd w:id="93"/>
    </w:p>
    <w:p w14:paraId="5057677E" w14:textId="77777777" w:rsidR="00B02E07" w:rsidRDefault="00B22891">
      <w:pPr>
        <w:spacing w:before="120" w:line="360" w:lineRule="auto"/>
        <w:rPr>
          <w:rFonts w:ascii="宋体" w:hAnsi="宋体" w:cs="宋体"/>
          <w:sz w:val="24"/>
        </w:rPr>
      </w:pPr>
      <w:r>
        <w:rPr>
          <w:rFonts w:ascii="宋体" w:hAnsi="宋体" w:cs="宋体" w:hint="eastAsia"/>
          <w:sz w:val="24"/>
        </w:rPr>
        <w:t xml:space="preserve">23.1     </w:t>
      </w:r>
      <w:r>
        <w:rPr>
          <w:rFonts w:ascii="宋体" w:hAnsi="宋体" w:cs="宋体" w:hint="eastAsia"/>
          <w:sz w:val="24"/>
        </w:rPr>
        <w:t>除技术规范中另有规定外</w:t>
      </w:r>
      <w:r>
        <w:rPr>
          <w:rFonts w:ascii="宋体" w:hAnsi="宋体" w:cs="宋体" w:hint="eastAsia"/>
          <w:sz w:val="24"/>
        </w:rPr>
        <w:t>,</w:t>
      </w:r>
      <w:r>
        <w:rPr>
          <w:rFonts w:ascii="宋体" w:hAnsi="宋体" w:cs="宋体" w:hint="eastAsia"/>
          <w:sz w:val="24"/>
        </w:rPr>
        <w:t>计量单位均使用国家法定计量单位。</w:t>
      </w:r>
      <w:bookmarkStart w:id="94" w:name="_Toc109543210"/>
      <w:bookmarkStart w:id="95" w:name="_Toc109542390"/>
      <w:bookmarkStart w:id="96" w:name="_Toc487900373"/>
    </w:p>
    <w:p w14:paraId="6804B0C6" w14:textId="77777777" w:rsidR="00B02E07" w:rsidRDefault="00B22891">
      <w:pPr>
        <w:spacing w:before="360" w:after="240" w:line="360" w:lineRule="auto"/>
        <w:rPr>
          <w:rFonts w:ascii="宋体" w:hAnsi="宋体" w:cs="宋体"/>
          <w:b/>
          <w:kern w:val="0"/>
          <w:sz w:val="24"/>
        </w:rPr>
      </w:pPr>
      <w:r>
        <w:rPr>
          <w:rFonts w:ascii="宋体" w:hAnsi="宋体" w:cs="宋体" w:hint="eastAsia"/>
          <w:b/>
          <w:kern w:val="0"/>
          <w:sz w:val="24"/>
        </w:rPr>
        <w:t>24 .</w:t>
      </w:r>
      <w:r>
        <w:rPr>
          <w:rFonts w:ascii="宋体" w:hAnsi="宋体" w:cs="宋体" w:hint="eastAsia"/>
          <w:b/>
          <w:kern w:val="0"/>
          <w:sz w:val="24"/>
        </w:rPr>
        <w:t>适用法律</w:t>
      </w:r>
      <w:bookmarkEnd w:id="94"/>
      <w:bookmarkEnd w:id="95"/>
      <w:bookmarkEnd w:id="96"/>
    </w:p>
    <w:p w14:paraId="08230011" w14:textId="77777777" w:rsidR="00B02E07" w:rsidRDefault="00B22891">
      <w:pPr>
        <w:spacing w:before="120" w:line="360" w:lineRule="auto"/>
        <w:ind w:left="1234" w:hangingChars="514" w:hanging="1234"/>
        <w:rPr>
          <w:rFonts w:ascii="宋体" w:hAnsi="宋体" w:cs="宋体"/>
          <w:sz w:val="24"/>
        </w:rPr>
      </w:pPr>
      <w:r>
        <w:rPr>
          <w:rFonts w:ascii="宋体" w:hAnsi="宋体" w:cs="宋体" w:hint="eastAsia"/>
          <w:sz w:val="24"/>
        </w:rPr>
        <w:t xml:space="preserve">24.1     </w:t>
      </w:r>
      <w:r>
        <w:rPr>
          <w:rFonts w:ascii="宋体" w:hAnsi="宋体" w:cs="宋体" w:hint="eastAsia"/>
          <w:sz w:val="24"/>
        </w:rPr>
        <w:t>本合同应当按照中华人民共和国的法律进行解释。</w:t>
      </w:r>
      <w:bookmarkStart w:id="97" w:name="_Toc109543211"/>
      <w:bookmarkStart w:id="98" w:name="_Toc109542391"/>
      <w:bookmarkStart w:id="99" w:name="_Toc487900374"/>
    </w:p>
    <w:p w14:paraId="63EF56ED" w14:textId="77777777" w:rsidR="00B02E07" w:rsidRDefault="00B22891">
      <w:pPr>
        <w:spacing w:before="360" w:after="240" w:line="360" w:lineRule="auto"/>
        <w:rPr>
          <w:rFonts w:ascii="宋体" w:hAnsi="宋体" w:cs="宋体"/>
          <w:b/>
          <w:kern w:val="0"/>
          <w:sz w:val="24"/>
        </w:rPr>
      </w:pPr>
      <w:r>
        <w:rPr>
          <w:rFonts w:ascii="宋体" w:hAnsi="宋体" w:cs="宋体" w:hint="eastAsia"/>
          <w:b/>
          <w:kern w:val="0"/>
          <w:sz w:val="24"/>
        </w:rPr>
        <w:t>25</w:t>
      </w:r>
      <w:r>
        <w:rPr>
          <w:rFonts w:ascii="宋体" w:hAnsi="宋体" w:cs="宋体" w:hint="eastAsia"/>
          <w:b/>
          <w:kern w:val="0"/>
          <w:sz w:val="24"/>
        </w:rPr>
        <w:t xml:space="preserve"> </w:t>
      </w:r>
      <w:r>
        <w:rPr>
          <w:rFonts w:ascii="宋体" w:hAnsi="宋体" w:cs="宋体" w:hint="eastAsia"/>
          <w:b/>
          <w:kern w:val="0"/>
          <w:sz w:val="24"/>
        </w:rPr>
        <w:t>.</w:t>
      </w:r>
      <w:r>
        <w:rPr>
          <w:rFonts w:ascii="宋体" w:hAnsi="宋体" w:cs="宋体" w:hint="eastAsia"/>
          <w:b/>
          <w:kern w:val="0"/>
          <w:sz w:val="24"/>
        </w:rPr>
        <w:t>履约</w:t>
      </w:r>
      <w:r>
        <w:rPr>
          <w:rFonts w:ascii="宋体" w:hAnsi="宋体" w:cs="宋体" w:hint="eastAsia"/>
          <w:b/>
          <w:kern w:val="0"/>
          <w:sz w:val="24"/>
        </w:rPr>
        <w:t>保证金</w:t>
      </w:r>
      <w:bookmarkEnd w:id="97"/>
      <w:bookmarkEnd w:id="98"/>
    </w:p>
    <w:p w14:paraId="361B68AA"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 xml:space="preserve">25.1     </w:t>
      </w:r>
      <w:r>
        <w:rPr>
          <w:rFonts w:ascii="宋体" w:hAnsi="宋体" w:cs="宋体" w:hint="eastAsia"/>
          <w:sz w:val="24"/>
        </w:rPr>
        <w:t>履约保证金应当使用本合同指定货币，具体详见合同</w:t>
      </w:r>
      <w:r>
        <w:rPr>
          <w:rFonts w:ascii="宋体" w:hAnsi="宋体" w:cs="宋体" w:hint="eastAsia"/>
          <w:sz w:val="24"/>
        </w:rPr>
        <w:t>书中</w:t>
      </w:r>
      <w:r>
        <w:rPr>
          <w:rFonts w:ascii="宋体" w:hAnsi="宋体" w:cs="宋体" w:hint="eastAsia"/>
          <w:sz w:val="24"/>
        </w:rPr>
        <w:t>约</w:t>
      </w:r>
      <w:r>
        <w:rPr>
          <w:rFonts w:ascii="宋体" w:hAnsi="宋体" w:cs="宋体" w:hint="eastAsia"/>
          <w:sz w:val="24"/>
        </w:rPr>
        <w:t>定</w:t>
      </w:r>
      <w:r>
        <w:rPr>
          <w:rFonts w:ascii="宋体" w:hAnsi="宋体" w:cs="宋体" w:hint="eastAsia"/>
          <w:sz w:val="24"/>
        </w:rPr>
        <w:t>。</w:t>
      </w:r>
    </w:p>
    <w:p w14:paraId="43BDCBF1" w14:textId="77777777" w:rsidR="00B02E07" w:rsidRDefault="00B22891">
      <w:pPr>
        <w:spacing w:before="120" w:line="360" w:lineRule="auto"/>
        <w:ind w:left="1080" w:hangingChars="450" w:hanging="1080"/>
        <w:rPr>
          <w:rFonts w:ascii="宋体" w:hAnsi="宋体" w:cs="宋体"/>
          <w:sz w:val="24"/>
        </w:rPr>
      </w:pPr>
      <w:r>
        <w:rPr>
          <w:rFonts w:ascii="宋体" w:hAnsi="宋体" w:cs="宋体" w:hint="eastAsia"/>
          <w:sz w:val="24"/>
        </w:rPr>
        <w:t>25.2</w:t>
      </w:r>
      <w:r>
        <w:rPr>
          <w:rFonts w:ascii="宋体" w:hAnsi="宋体" w:cs="宋体" w:hint="eastAsia"/>
          <w:b/>
          <w:sz w:val="24"/>
        </w:rPr>
        <w:t xml:space="preserve">     </w:t>
      </w:r>
      <w:r>
        <w:rPr>
          <w:rFonts w:ascii="宋体" w:hAnsi="宋体" w:cs="宋体" w:hint="eastAsia"/>
          <w:sz w:val="24"/>
        </w:rPr>
        <w:t>履约保证金用于补偿</w:t>
      </w:r>
      <w:r>
        <w:rPr>
          <w:rFonts w:ascii="宋体" w:hAnsi="宋体" w:cs="宋体" w:hint="eastAsia"/>
          <w:sz w:val="24"/>
        </w:rPr>
        <w:t>甲方</w:t>
      </w:r>
      <w:r>
        <w:rPr>
          <w:rFonts w:ascii="宋体" w:hAnsi="宋体" w:cs="宋体" w:hint="eastAsia"/>
          <w:sz w:val="24"/>
        </w:rPr>
        <w:t>因</w:t>
      </w:r>
      <w:r>
        <w:rPr>
          <w:rFonts w:ascii="宋体" w:hAnsi="宋体" w:cs="宋体" w:hint="eastAsia"/>
          <w:sz w:val="24"/>
        </w:rPr>
        <w:t>乙方</w:t>
      </w:r>
      <w:r>
        <w:rPr>
          <w:rFonts w:ascii="宋体" w:hAnsi="宋体" w:cs="宋体" w:hint="eastAsia"/>
          <w:sz w:val="24"/>
        </w:rPr>
        <w:t>不能履行其合同义务而蒙受的损失。</w:t>
      </w:r>
    </w:p>
    <w:p w14:paraId="69F880F9" w14:textId="77777777" w:rsidR="00B02E07" w:rsidRDefault="00B22891">
      <w:pPr>
        <w:spacing w:before="120" w:line="360" w:lineRule="auto"/>
        <w:ind w:left="1080" w:hanging="1051"/>
        <w:rPr>
          <w:rFonts w:ascii="宋体" w:hAnsi="宋体" w:cs="宋体"/>
          <w:sz w:val="24"/>
        </w:rPr>
      </w:pPr>
      <w:r>
        <w:rPr>
          <w:rFonts w:ascii="宋体" w:hAnsi="宋体" w:cs="宋体" w:hint="eastAsia"/>
          <w:sz w:val="24"/>
        </w:rPr>
        <w:t>25.3</w:t>
      </w:r>
      <w:r>
        <w:rPr>
          <w:rFonts w:ascii="宋体" w:hAnsi="宋体" w:cs="宋体" w:hint="eastAsia"/>
          <w:sz w:val="24"/>
        </w:rPr>
        <w:tab/>
      </w:r>
      <w:r>
        <w:rPr>
          <w:rFonts w:ascii="宋体" w:hAnsi="宋体" w:cs="宋体" w:hint="eastAsia"/>
          <w:sz w:val="24"/>
        </w:rPr>
        <w:t>履约保证金在法定的货物质量保证期期满前完全有效。</w:t>
      </w:r>
    </w:p>
    <w:p w14:paraId="078CE1AB" w14:textId="77777777" w:rsidR="00B02E07" w:rsidRDefault="00B22891">
      <w:pPr>
        <w:spacing w:before="120" w:line="360" w:lineRule="auto"/>
        <w:ind w:leftChars="15" w:left="1080" w:hangingChars="437" w:hanging="1049"/>
        <w:rPr>
          <w:rFonts w:ascii="宋体" w:hAnsi="宋体" w:cs="宋体"/>
          <w:sz w:val="24"/>
        </w:rPr>
      </w:pPr>
      <w:r>
        <w:rPr>
          <w:rFonts w:ascii="宋体" w:hAnsi="宋体" w:cs="宋体" w:hint="eastAsia"/>
          <w:sz w:val="24"/>
        </w:rPr>
        <w:t xml:space="preserve">25.4     </w:t>
      </w:r>
      <w:r>
        <w:rPr>
          <w:rFonts w:ascii="宋体" w:hAnsi="宋体" w:cs="宋体" w:hint="eastAsia"/>
          <w:sz w:val="24"/>
        </w:rPr>
        <w:t>如果</w:t>
      </w:r>
      <w:r>
        <w:rPr>
          <w:rFonts w:ascii="宋体" w:hAnsi="宋体" w:cs="宋体" w:hint="eastAsia"/>
          <w:sz w:val="24"/>
        </w:rPr>
        <w:t>乙方</w:t>
      </w:r>
      <w:r>
        <w:rPr>
          <w:rFonts w:ascii="宋体" w:hAnsi="宋体" w:cs="宋体" w:hint="eastAsia"/>
          <w:sz w:val="24"/>
        </w:rPr>
        <w:t>未能按合同</w:t>
      </w:r>
      <w:r>
        <w:rPr>
          <w:rFonts w:ascii="宋体" w:hAnsi="宋体" w:cs="宋体" w:hint="eastAsia"/>
          <w:sz w:val="24"/>
        </w:rPr>
        <w:t>约</w:t>
      </w:r>
      <w:r>
        <w:rPr>
          <w:rFonts w:ascii="宋体" w:hAnsi="宋体" w:cs="宋体" w:hint="eastAsia"/>
          <w:sz w:val="24"/>
        </w:rPr>
        <w:t>定履行其义务，</w:t>
      </w:r>
      <w:r>
        <w:rPr>
          <w:rFonts w:ascii="宋体" w:hAnsi="宋体" w:cs="宋体" w:hint="eastAsia"/>
          <w:sz w:val="24"/>
        </w:rPr>
        <w:t>甲方</w:t>
      </w:r>
      <w:r>
        <w:rPr>
          <w:rFonts w:ascii="宋体" w:hAnsi="宋体" w:cs="宋体" w:hint="eastAsia"/>
          <w:sz w:val="24"/>
        </w:rPr>
        <w:t>有权从履约保证金中取得补偿。质量保证期结束后</w:t>
      </w:r>
      <w:r>
        <w:rPr>
          <w:rFonts w:ascii="宋体" w:hAnsi="宋体" w:cs="宋体" w:hint="eastAsia"/>
          <w:sz w:val="24"/>
        </w:rPr>
        <w:t>30</w:t>
      </w:r>
      <w:r>
        <w:rPr>
          <w:rFonts w:ascii="宋体" w:hAnsi="宋体" w:cs="宋体" w:hint="eastAsia"/>
          <w:sz w:val="24"/>
        </w:rPr>
        <w:t>天内，</w:t>
      </w:r>
      <w:r>
        <w:rPr>
          <w:rFonts w:ascii="宋体" w:hAnsi="宋体" w:cs="宋体" w:hint="eastAsia"/>
          <w:sz w:val="24"/>
        </w:rPr>
        <w:t>甲方</w:t>
      </w:r>
      <w:r>
        <w:rPr>
          <w:rFonts w:ascii="宋体" w:hAnsi="宋体" w:cs="宋体" w:hint="eastAsia"/>
          <w:sz w:val="24"/>
        </w:rPr>
        <w:t>将把履约保证金的剩余部分退还</w:t>
      </w:r>
      <w:r>
        <w:rPr>
          <w:rFonts w:ascii="宋体" w:hAnsi="宋体" w:cs="宋体" w:hint="eastAsia"/>
          <w:sz w:val="24"/>
        </w:rPr>
        <w:t>乙方</w:t>
      </w:r>
      <w:r>
        <w:rPr>
          <w:rFonts w:ascii="宋体" w:hAnsi="宋体" w:cs="宋体" w:hint="eastAsia"/>
          <w:sz w:val="24"/>
        </w:rPr>
        <w:t>。</w:t>
      </w:r>
      <w:bookmarkStart w:id="100" w:name="_Toc109543212"/>
      <w:bookmarkStart w:id="101" w:name="_Toc109542392"/>
    </w:p>
    <w:p w14:paraId="4E871209" w14:textId="77777777" w:rsidR="00B02E07" w:rsidRDefault="00B22891">
      <w:pPr>
        <w:spacing w:before="360" w:after="240" w:line="360" w:lineRule="auto"/>
        <w:rPr>
          <w:rFonts w:ascii="宋体" w:hAnsi="宋体" w:cs="宋体"/>
          <w:b/>
          <w:kern w:val="0"/>
          <w:sz w:val="24"/>
        </w:rPr>
      </w:pPr>
      <w:r>
        <w:rPr>
          <w:rFonts w:ascii="宋体" w:hAnsi="宋体" w:cs="宋体" w:hint="eastAsia"/>
          <w:b/>
          <w:kern w:val="0"/>
          <w:sz w:val="24"/>
        </w:rPr>
        <w:t>26</w:t>
      </w:r>
      <w:r>
        <w:rPr>
          <w:rFonts w:ascii="宋体" w:hAnsi="宋体" w:cs="宋体" w:hint="eastAsia"/>
          <w:b/>
          <w:kern w:val="0"/>
          <w:sz w:val="24"/>
        </w:rPr>
        <w:t xml:space="preserve"> </w:t>
      </w:r>
      <w:r>
        <w:rPr>
          <w:rFonts w:ascii="宋体" w:hAnsi="宋体" w:cs="宋体" w:hint="eastAsia"/>
          <w:b/>
          <w:kern w:val="0"/>
          <w:sz w:val="24"/>
        </w:rPr>
        <w:t>.</w:t>
      </w:r>
      <w:bookmarkEnd w:id="99"/>
      <w:r>
        <w:rPr>
          <w:rFonts w:ascii="宋体" w:hAnsi="宋体" w:cs="宋体" w:hint="eastAsia"/>
          <w:b/>
          <w:kern w:val="0"/>
          <w:sz w:val="24"/>
        </w:rPr>
        <w:t>其他</w:t>
      </w:r>
      <w:bookmarkEnd w:id="100"/>
      <w:bookmarkEnd w:id="101"/>
    </w:p>
    <w:p w14:paraId="3D2CFD6A" w14:textId="77777777" w:rsidR="00B02E07" w:rsidRDefault="00B22891">
      <w:pPr>
        <w:widowControl/>
        <w:spacing w:line="360" w:lineRule="auto"/>
        <w:ind w:left="1058" w:hangingChars="441" w:hanging="1058"/>
        <w:jc w:val="left"/>
        <w:rPr>
          <w:rFonts w:ascii="宋体" w:hAnsi="宋体" w:cs="宋体"/>
          <w:sz w:val="24"/>
        </w:rPr>
      </w:pPr>
      <w:bookmarkStart w:id="102" w:name="_Toc109542393"/>
      <w:bookmarkStart w:id="103" w:name="_Toc109542598"/>
      <w:bookmarkStart w:id="104" w:name="_Toc109543213"/>
      <w:r>
        <w:rPr>
          <w:rFonts w:ascii="宋体" w:hAnsi="宋体" w:cs="宋体" w:hint="eastAsia"/>
          <w:sz w:val="24"/>
        </w:rPr>
        <w:t xml:space="preserve">26.1 </w:t>
      </w:r>
      <w:r>
        <w:rPr>
          <w:rFonts w:ascii="宋体" w:hAnsi="宋体" w:cs="宋体" w:hint="eastAsia"/>
          <w:sz w:val="24"/>
        </w:rPr>
        <w:t xml:space="preserve">   </w:t>
      </w:r>
      <w:bookmarkEnd w:id="102"/>
      <w:bookmarkEnd w:id="103"/>
      <w:bookmarkEnd w:id="104"/>
      <w:r>
        <w:rPr>
          <w:rFonts w:ascii="宋体" w:hAnsi="宋体" w:cs="宋体" w:hint="eastAsia"/>
          <w:sz w:val="24"/>
        </w:rPr>
        <w:t>如需修改或补充合同内容，经协商，</w:t>
      </w:r>
      <w:r>
        <w:rPr>
          <w:rFonts w:ascii="宋体" w:hAnsi="宋体" w:cs="宋体" w:hint="eastAsia"/>
          <w:sz w:val="24"/>
        </w:rPr>
        <w:t>甲方</w:t>
      </w:r>
      <w:r>
        <w:rPr>
          <w:rFonts w:ascii="宋体" w:hAnsi="宋体" w:cs="宋体" w:hint="eastAsia"/>
          <w:sz w:val="24"/>
        </w:rPr>
        <w:t>与</w:t>
      </w:r>
      <w:r>
        <w:rPr>
          <w:rFonts w:ascii="宋体" w:hAnsi="宋体" w:cs="宋体" w:hint="eastAsia"/>
          <w:sz w:val="24"/>
        </w:rPr>
        <w:t>乙方</w:t>
      </w:r>
      <w:r>
        <w:rPr>
          <w:rFonts w:ascii="宋体" w:hAnsi="宋体" w:cs="宋体" w:hint="eastAsia"/>
          <w:sz w:val="24"/>
        </w:rPr>
        <w:t>应签署书面修改或补充合同，该合同将作为本合同的一个组成部分</w:t>
      </w:r>
      <w:r>
        <w:rPr>
          <w:rFonts w:ascii="宋体" w:hAnsi="宋体" w:cs="宋体" w:hint="eastAsia"/>
          <w:sz w:val="24"/>
        </w:rPr>
        <w:t>。</w:t>
      </w:r>
    </w:p>
    <w:p w14:paraId="35FB94B0" w14:textId="77777777" w:rsidR="00B02E07" w:rsidRDefault="00B22891">
      <w:pPr>
        <w:pStyle w:val="10"/>
        <w:spacing w:line="360" w:lineRule="auto"/>
      </w:pPr>
      <w:r>
        <w:rPr>
          <w:rFonts w:ascii="宋体" w:eastAsia="宋体" w:hAnsi="宋体" w:cs="宋体" w:hint="eastAsia"/>
          <w:sz w:val="24"/>
        </w:rPr>
        <w:t xml:space="preserve">26.2    </w:t>
      </w:r>
      <w:r>
        <w:rPr>
          <w:rFonts w:ascii="宋体" w:eastAsia="宋体" w:hAnsi="宋体" w:cs="宋体" w:hint="eastAsia"/>
          <w:sz w:val="24"/>
        </w:rPr>
        <w:t>乙方完全遵守《中华人民共和国妇女权益保障法》中关于“劳动和社会保障权益”的有关要求。</w:t>
      </w:r>
    </w:p>
    <w:p w14:paraId="57FC67CD" w14:textId="77777777" w:rsidR="00B02E07" w:rsidRDefault="00B02E07">
      <w:pPr>
        <w:tabs>
          <w:tab w:val="left" w:pos="900"/>
          <w:tab w:val="left" w:pos="1080"/>
        </w:tabs>
        <w:snapToGrid w:val="0"/>
        <w:spacing w:line="360" w:lineRule="auto"/>
        <w:rPr>
          <w:kern w:val="0"/>
          <w:sz w:val="18"/>
          <w:szCs w:val="18"/>
        </w:rPr>
      </w:pPr>
    </w:p>
    <w:p w14:paraId="369C90D4" w14:textId="77777777" w:rsidR="00B02E07" w:rsidRDefault="00B02E07">
      <w:pPr>
        <w:spacing w:line="360" w:lineRule="auto"/>
        <w:jc w:val="center"/>
        <w:outlineLvl w:val="0"/>
        <w:rPr>
          <w:b/>
          <w:sz w:val="36"/>
          <w:szCs w:val="36"/>
        </w:rPr>
      </w:pPr>
    </w:p>
    <w:p w14:paraId="2BE9FAD6" w14:textId="77777777" w:rsidR="00B02E07" w:rsidRDefault="00B02E07">
      <w:pPr>
        <w:rPr>
          <w:rFonts w:ascii="宋体" w:hAnsi="宋体" w:cs="宋体"/>
          <w:sz w:val="24"/>
          <w:u w:val="single"/>
        </w:rPr>
      </w:pPr>
    </w:p>
    <w:sectPr w:rsidR="00B02E07">
      <w:pgSz w:w="11906" w:h="16838"/>
      <w:pgMar w:top="1440" w:right="1803" w:bottom="1440" w:left="1803" w:header="851" w:footer="992" w:gutter="0"/>
      <w:cols w:space="0"/>
      <w:docGrid w:type="lines" w:linePitch="31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420"/>
  <w:drawingGridVerticalSpacing w:val="159"/>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2E07"/>
    <w:rsid w:val="00B02E07"/>
    <w:rsid w:val="00B22891"/>
    <w:rsid w:val="0F154CF3"/>
    <w:rsid w:val="2D446C50"/>
    <w:rsid w:val="2ED5402A"/>
    <w:rsid w:val="54A764A7"/>
    <w:rsid w:val="56DE4CCA"/>
    <w:rsid w:val="5E4102BB"/>
    <w:rsid w:val="612C2D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730F5C"/>
  <w15:docId w15:val="{AD791CC1-B732-4468-A005-4317F9279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qFormat="1"/>
    <w:lsdException w:name="Normal Indent" w:qFormat="1"/>
    <w:lsdException w:name="caption" w:semiHidden="1" w:unhideWhenUsed="1" w:qFormat="1"/>
    <w:lsdException w:name="Title" w:qFormat="1"/>
    <w:lsdException w:name="Default Paragraph Font" w:semiHidden="1"/>
    <w:lsdException w:name="Subtitle" w:qFormat="1"/>
    <w:lsdException w:name="Body Text Indent 2" w:qFormat="1"/>
    <w:lsdException w:name="Body Text Indent 3"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autoSpaceDE w:val="0"/>
      <w:autoSpaceDN w:val="0"/>
      <w:adjustRightInd w:val="0"/>
      <w:ind w:firstLine="420"/>
      <w:jc w:val="left"/>
    </w:pPr>
    <w:rPr>
      <w:rFonts w:ascii="宋体"/>
      <w:sz w:val="24"/>
    </w:rPr>
  </w:style>
  <w:style w:type="paragraph" w:styleId="2">
    <w:name w:val="Body Text Indent 2"/>
    <w:basedOn w:val="a"/>
    <w:qFormat/>
    <w:pPr>
      <w:ind w:firstLineChars="200" w:firstLine="480"/>
    </w:pPr>
    <w:rPr>
      <w:rFonts w:ascii="仿宋_GB2312" w:eastAsia="仿宋_GB2312"/>
      <w:sz w:val="24"/>
    </w:rPr>
  </w:style>
  <w:style w:type="paragraph" w:styleId="3">
    <w:name w:val="Body Text Indent 3"/>
    <w:basedOn w:val="a"/>
    <w:qFormat/>
    <w:pPr>
      <w:autoSpaceDE w:val="0"/>
      <w:autoSpaceDN w:val="0"/>
      <w:adjustRightInd w:val="0"/>
      <w:spacing w:before="120" w:line="22" w:lineRule="atLeast"/>
      <w:ind w:left="720" w:firstLine="480"/>
      <w:jc w:val="left"/>
    </w:pPr>
    <w:rPr>
      <w:rFonts w:ascii="宋体"/>
      <w:kern w:val="0"/>
      <w:sz w:val="24"/>
      <w:szCs w:val="20"/>
    </w:rPr>
  </w:style>
  <w:style w:type="paragraph" w:styleId="1">
    <w:name w:val="index 1"/>
    <w:basedOn w:val="a"/>
    <w:next w:val="a"/>
    <w:qFormat/>
    <w:rPr>
      <w:szCs w:val="20"/>
    </w:rPr>
  </w:style>
  <w:style w:type="character" w:styleId="a4">
    <w:name w:val="Strong"/>
    <w:basedOn w:val="a0"/>
    <w:qFormat/>
    <w:rPr>
      <w:b/>
    </w:rPr>
  </w:style>
  <w:style w:type="paragraph" w:customStyle="1" w:styleId="10">
    <w:name w:val="无间隔1"/>
    <w:uiPriority w:val="1"/>
    <w:qFormat/>
    <w:pPr>
      <w:widowControl w:val="0"/>
      <w:spacing w:line="380" w:lineRule="exact"/>
      <w:jc w:val="both"/>
    </w:pPr>
    <w:rPr>
      <w:rFonts w:ascii="Arial" w:eastAsia="仿宋_GB2312" w:hAnsi="Arial"/>
      <w:kern w:val="2"/>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17</Pages>
  <Words>1455</Words>
  <Characters>8298</Characters>
  <Application>Microsoft Office Word</Application>
  <DocSecurity>0</DocSecurity>
  <Lines>69</Lines>
  <Paragraphs>19</Paragraphs>
  <ScaleCrop>false</ScaleCrop>
  <Company>Microsoft</Company>
  <LinksUpToDate>false</LinksUpToDate>
  <CharactersWithSpaces>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2026-09-28T05:43:00Z</dcterms:created>
  <dcterms:modified xsi:type="dcterms:W3CDTF">2026-09-28T23:22:00Z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eyJoZGlkIjoiZWJlM2QyMTNlNjQzZmNlY2ZlZTJlY2Q5NDk4YTkxMDMiLCJ1c2VySWQiOiIzMzE0NzQyNzYifQ==</vt:lpwstr>
  </property>
  <property fmtid="{D5CDD505-2E9C-101B-9397-08002B2CF9AE}" pid="4" name="ICV">
    <vt:lpwstr>06728939823249C7B270AEDD02081109_12</vt:lpwstr>
  </property>
</Properties>
</file>