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A08B7">
      <w:pPr>
        <w:pStyle w:val="2"/>
        <w:spacing w:before="0" w:line="360" w:lineRule="auto"/>
        <w:jc w:val="center"/>
        <w:rPr>
          <w:rFonts w:hint="eastAsia" w:ascii="宋体" w:hAnsi="宋体" w:eastAsia="宋体" w:cs="宋体"/>
          <w:color w:val="auto"/>
          <w:sz w:val="24"/>
          <w:highlight w:val="none"/>
          <w:lang w:eastAsia="zh-CN"/>
        </w:rPr>
      </w:pPr>
      <w:bookmarkStart w:id="0" w:name="_Toc28359002"/>
      <w:bookmarkStart w:id="1" w:name="_Toc28359079"/>
      <w:bookmarkStart w:id="2" w:name="_Toc35393621"/>
      <w:bookmarkStart w:id="3" w:name="_Toc35393790"/>
      <w:bookmarkStart w:id="4" w:name="_Hlk24379207"/>
      <w:r>
        <w:rPr>
          <w:rFonts w:hint="eastAsia" w:ascii="宋体" w:hAnsi="宋体" w:eastAsia="宋体" w:cs="宋体"/>
          <w:color w:val="auto"/>
          <w:sz w:val="24"/>
          <w:highlight w:val="none"/>
          <w:lang w:eastAsia="zh-CN"/>
        </w:rPr>
        <w:t>CBD区域城市家具提升项目其他构筑物采购项目</w:t>
      </w:r>
    </w:p>
    <w:p w14:paraId="2163BB7C">
      <w:pPr>
        <w:pStyle w:val="2"/>
        <w:spacing w:before="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招标公告</w:t>
      </w:r>
    </w:p>
    <w:p w14:paraId="1B1C6619">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35D830BB">
      <w:pPr>
        <w:spacing w:line="360" w:lineRule="auto"/>
        <w:ind w:firstLine="480" w:firstLineChars="200"/>
        <w:rPr>
          <w:color w:val="auto"/>
          <w:sz w:val="24"/>
          <w:highlight w:val="none"/>
        </w:rPr>
      </w:pPr>
      <w:r>
        <w:rPr>
          <w:color w:val="auto"/>
          <w:sz w:val="24"/>
          <w:highlight w:val="none"/>
        </w:rPr>
        <w:t>1.项目编号：0686-2511QI063345Z</w:t>
      </w:r>
      <w:r>
        <w:rPr>
          <w:color w:val="auto"/>
          <w:sz w:val="24"/>
          <w:highlight w:val="none"/>
        </w:rPr>
        <w:fldChar w:fldCharType="begin"/>
      </w:r>
      <w:r>
        <w:rPr>
          <w:color w:val="auto"/>
          <w:sz w:val="24"/>
          <w:highlight w:val="none"/>
        </w:rPr>
        <w:instrText xml:space="preserve"> HYPERLINK "http://219.232.204.193:8080/frontend/plan/project_detail.html?projectUuid=34cd1e1a-f120-4ef0-b591-a3c32e4f4182&amp;viewMode=placard" </w:instrText>
      </w:r>
      <w:r>
        <w:rPr>
          <w:color w:val="auto"/>
          <w:sz w:val="24"/>
          <w:highlight w:val="none"/>
        </w:rPr>
        <w:fldChar w:fldCharType="separate"/>
      </w:r>
      <w:r>
        <w:rPr>
          <w:rFonts w:hint="default"/>
          <w:color w:val="auto"/>
          <w:sz w:val="24"/>
          <w:highlight w:val="none"/>
        </w:rPr>
        <w:fldChar w:fldCharType="end"/>
      </w:r>
    </w:p>
    <w:p w14:paraId="6D779F92">
      <w:pPr>
        <w:spacing w:line="360" w:lineRule="auto"/>
        <w:ind w:left="1919" w:leftChars="228" w:hanging="1440" w:hangingChars="600"/>
        <w:rPr>
          <w:rFonts w:hint="eastAsia" w:eastAsia="宋体"/>
          <w:color w:val="auto"/>
          <w:sz w:val="24"/>
          <w:highlight w:val="none"/>
          <w:lang w:eastAsia="zh-CN"/>
        </w:rPr>
      </w:pPr>
      <w:r>
        <w:rPr>
          <w:color w:val="auto"/>
          <w:sz w:val="24"/>
          <w:highlight w:val="none"/>
        </w:rPr>
        <w:t>2.项目名称：</w:t>
      </w:r>
      <w:bookmarkEnd w:id="4"/>
      <w:r>
        <w:rPr>
          <w:rFonts w:hint="eastAsia"/>
          <w:color w:val="auto"/>
          <w:sz w:val="24"/>
          <w:highlight w:val="none"/>
          <w:lang w:eastAsia="zh-CN"/>
        </w:rPr>
        <w:t>CBD区域城市家具提升项目其他构筑物采购项目</w:t>
      </w:r>
    </w:p>
    <w:p w14:paraId="7FCF4C39">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rPr>
        <w:t>592.802562</w:t>
      </w:r>
      <w:r>
        <w:rPr>
          <w:color w:val="auto"/>
          <w:sz w:val="24"/>
          <w:highlight w:val="none"/>
        </w:rPr>
        <w:t>万元</w:t>
      </w:r>
    </w:p>
    <w:p w14:paraId="039585B7">
      <w:pPr>
        <w:spacing w:line="360" w:lineRule="auto"/>
        <w:ind w:firstLine="480" w:firstLineChars="200"/>
        <w:rPr>
          <w:color w:val="auto"/>
          <w:sz w:val="24"/>
          <w:highlight w:val="none"/>
        </w:rPr>
      </w:pPr>
      <w:r>
        <w:rPr>
          <w:color w:val="auto"/>
          <w:sz w:val="24"/>
          <w:highlight w:val="none"/>
        </w:rPr>
        <w:t>4.采购需求：</w:t>
      </w:r>
    </w:p>
    <w:tbl>
      <w:tblPr>
        <w:tblStyle w:val="5"/>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91"/>
        <w:gridCol w:w="1622"/>
        <w:gridCol w:w="1200"/>
        <w:gridCol w:w="2909"/>
        <w:gridCol w:w="741"/>
      </w:tblGrid>
      <w:tr w14:paraId="4440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72C6E1BE">
            <w:pPr>
              <w:jc w:val="center"/>
              <w:rPr>
                <w:rFonts w:ascii="宋体" w:hAnsi="宋体" w:cs="宋体"/>
                <w:b/>
                <w:color w:val="auto"/>
                <w:sz w:val="24"/>
                <w:highlight w:val="none"/>
              </w:rPr>
            </w:pPr>
            <w:bookmarkStart w:id="5" w:name="_Hlk201303958"/>
            <w:r>
              <w:rPr>
                <w:rFonts w:hint="eastAsia" w:ascii="宋体" w:hAnsi="宋体" w:cs="宋体"/>
                <w:b/>
                <w:color w:val="auto"/>
                <w:sz w:val="24"/>
                <w:highlight w:val="none"/>
                <w:lang w:eastAsia="zh-CN"/>
              </w:rPr>
              <w:t>包号</w:t>
            </w:r>
          </w:p>
        </w:tc>
        <w:tc>
          <w:tcPr>
            <w:tcW w:w="1491" w:type="dxa"/>
            <w:vAlign w:val="center"/>
          </w:tcPr>
          <w:p w14:paraId="74F8B76D">
            <w:pPr>
              <w:jc w:val="center"/>
              <w:rPr>
                <w:rFonts w:ascii="宋体" w:hAnsi="宋体" w:cs="宋体"/>
                <w:b/>
                <w:color w:val="auto"/>
                <w:sz w:val="24"/>
                <w:highlight w:val="none"/>
              </w:rPr>
            </w:pPr>
            <w:r>
              <w:rPr>
                <w:rFonts w:hint="eastAsia" w:ascii="宋体" w:hAnsi="宋体" w:cs="宋体"/>
                <w:b/>
                <w:color w:val="auto"/>
                <w:sz w:val="24"/>
                <w:highlight w:val="none"/>
              </w:rPr>
              <w:t>采购预算金额（万元）</w:t>
            </w:r>
          </w:p>
        </w:tc>
        <w:tc>
          <w:tcPr>
            <w:tcW w:w="1622" w:type="dxa"/>
            <w:vAlign w:val="center"/>
          </w:tcPr>
          <w:p w14:paraId="29A2C970">
            <w:pPr>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200" w:type="dxa"/>
            <w:vAlign w:val="center"/>
          </w:tcPr>
          <w:p w14:paraId="78CD1610">
            <w:pPr>
              <w:jc w:val="center"/>
              <w:rPr>
                <w:rFonts w:ascii="宋体" w:hAnsi="宋体" w:cs="宋体"/>
                <w:b/>
                <w:color w:val="auto"/>
                <w:sz w:val="24"/>
                <w:highlight w:val="none"/>
              </w:rPr>
            </w:pPr>
            <w:r>
              <w:rPr>
                <w:rFonts w:hint="eastAsia" w:ascii="宋体" w:hAnsi="宋体" w:cs="宋体"/>
                <w:b/>
                <w:color w:val="auto"/>
                <w:sz w:val="24"/>
                <w:highlight w:val="none"/>
              </w:rPr>
              <w:t>是否允许进口产品</w:t>
            </w:r>
          </w:p>
        </w:tc>
        <w:tc>
          <w:tcPr>
            <w:tcW w:w="2909" w:type="dxa"/>
            <w:vAlign w:val="center"/>
          </w:tcPr>
          <w:p w14:paraId="4D853F23">
            <w:pPr>
              <w:jc w:val="center"/>
              <w:rPr>
                <w:rFonts w:ascii="宋体" w:hAnsi="宋体" w:cs="宋体"/>
                <w:b/>
                <w:color w:val="auto"/>
                <w:sz w:val="24"/>
                <w:highlight w:val="none"/>
              </w:rPr>
            </w:pPr>
            <w:r>
              <w:rPr>
                <w:rFonts w:hint="eastAsia" w:ascii="宋体" w:hAnsi="宋体" w:cs="宋体"/>
                <w:b/>
                <w:color w:val="auto"/>
                <w:sz w:val="24"/>
                <w:highlight w:val="none"/>
              </w:rPr>
              <w:t>简要技术需求或服务要求</w:t>
            </w:r>
          </w:p>
        </w:tc>
        <w:tc>
          <w:tcPr>
            <w:tcW w:w="741" w:type="dxa"/>
            <w:vAlign w:val="center"/>
          </w:tcPr>
          <w:p w14:paraId="36FCDD69">
            <w:pPr>
              <w:jc w:val="center"/>
              <w:rPr>
                <w:rFonts w:ascii="宋体" w:hAnsi="宋体" w:cs="宋体"/>
                <w:b/>
                <w:color w:val="auto"/>
                <w:sz w:val="24"/>
                <w:highlight w:val="none"/>
              </w:rPr>
            </w:pPr>
            <w:r>
              <w:rPr>
                <w:rFonts w:hint="eastAsia" w:ascii="宋体" w:hAnsi="宋体" w:cs="宋体"/>
                <w:b/>
                <w:color w:val="auto"/>
                <w:sz w:val="24"/>
                <w:highlight w:val="none"/>
              </w:rPr>
              <w:t>备注</w:t>
            </w:r>
          </w:p>
        </w:tc>
      </w:tr>
      <w:bookmarkEnd w:id="5"/>
      <w:tr w14:paraId="72D6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7E0FDC76">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01</w:t>
            </w:r>
          </w:p>
        </w:tc>
        <w:tc>
          <w:tcPr>
            <w:tcW w:w="1491" w:type="dxa"/>
            <w:vAlign w:val="center"/>
          </w:tcPr>
          <w:p w14:paraId="21FBC58A">
            <w:pPr>
              <w:keepNext w:val="0"/>
              <w:keepLines w:val="0"/>
              <w:widowControl/>
              <w:suppressLineNumbers w:val="0"/>
              <w:jc w:val="center"/>
              <w:textAlignment w:val="center"/>
              <w:rPr>
                <w:rFonts w:ascii="宋体" w:hAnsi="宋体" w:cs="宋体"/>
                <w:color w:val="auto"/>
                <w:kern w:val="0"/>
                <w:sz w:val="24"/>
                <w:highlight w:val="none"/>
              </w:rPr>
            </w:pPr>
            <w:r>
              <w:rPr>
                <w:rFonts w:hint="eastAsia"/>
                <w:color w:val="auto"/>
                <w:sz w:val="24"/>
                <w:highlight w:val="none"/>
              </w:rPr>
              <w:t>592.802562</w:t>
            </w:r>
          </w:p>
        </w:tc>
        <w:tc>
          <w:tcPr>
            <w:tcW w:w="1622" w:type="dxa"/>
            <w:vAlign w:val="center"/>
          </w:tcPr>
          <w:p w14:paraId="592486ED">
            <w:pPr>
              <w:keepNext w:val="0"/>
              <w:keepLines w:val="0"/>
              <w:widowControl/>
              <w:suppressLineNumbers w:val="0"/>
              <w:jc w:val="center"/>
              <w:textAlignment w:val="center"/>
              <w:rPr>
                <w:rFonts w:ascii="宋体" w:hAnsi="宋体" w:cs="宋体"/>
                <w:color w:val="auto"/>
                <w:kern w:val="0"/>
                <w:sz w:val="24"/>
                <w:highlight w:val="none"/>
              </w:rPr>
            </w:pPr>
            <w:r>
              <w:rPr>
                <w:rFonts w:hint="eastAsia"/>
                <w:color w:val="auto"/>
                <w:sz w:val="24"/>
                <w:highlight w:val="none"/>
                <w:lang w:eastAsia="zh-CN"/>
              </w:rPr>
              <w:t>其他构筑物</w:t>
            </w:r>
          </w:p>
        </w:tc>
        <w:tc>
          <w:tcPr>
            <w:tcW w:w="1200" w:type="dxa"/>
            <w:vAlign w:val="center"/>
          </w:tcPr>
          <w:p w14:paraId="3F8E29D3">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否</w:t>
            </w:r>
          </w:p>
        </w:tc>
        <w:tc>
          <w:tcPr>
            <w:tcW w:w="2909" w:type="dxa"/>
            <w:vAlign w:val="center"/>
          </w:tcPr>
          <w:p w14:paraId="4E9103B3">
            <w:pPr>
              <w:widowControl/>
              <w:jc w:val="center"/>
              <w:rPr>
                <w:rFonts w:hint="eastAsia" w:ascii="宋体" w:hAnsi="宋体" w:eastAsia="宋体" w:cs="宋体"/>
                <w:color w:val="auto"/>
                <w:kern w:val="0"/>
                <w:sz w:val="24"/>
                <w:highlight w:val="none"/>
                <w:lang w:eastAsia="zh-CN"/>
              </w:rPr>
            </w:pPr>
            <w:r>
              <w:rPr>
                <w:rFonts w:hint="eastAsia"/>
                <w:color w:val="auto"/>
                <w:szCs w:val="36"/>
                <w:highlight w:val="none"/>
                <w:lang w:eastAsia="zh-CN"/>
              </w:rPr>
              <w:t>详见</w:t>
            </w:r>
            <w:r>
              <w:rPr>
                <w:rFonts w:hint="eastAsia"/>
                <w:color w:val="auto"/>
                <w:szCs w:val="36"/>
                <w:highlight w:val="none"/>
              </w:rPr>
              <w:t xml:space="preserve">  </w:t>
            </w:r>
            <w:r>
              <w:rPr>
                <w:color w:val="auto"/>
                <w:szCs w:val="36"/>
                <w:highlight w:val="none"/>
              </w:rPr>
              <w:t>采购需求</w:t>
            </w:r>
          </w:p>
        </w:tc>
        <w:tc>
          <w:tcPr>
            <w:tcW w:w="741" w:type="dxa"/>
            <w:vAlign w:val="center"/>
          </w:tcPr>
          <w:p w14:paraId="6305CF9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无</w:t>
            </w:r>
          </w:p>
        </w:tc>
      </w:tr>
    </w:tbl>
    <w:p w14:paraId="2116D0B9">
      <w:pPr>
        <w:spacing w:line="360" w:lineRule="auto"/>
        <w:ind w:firstLine="480" w:firstLineChars="200"/>
        <w:rPr>
          <w:color w:val="auto"/>
          <w:sz w:val="24"/>
          <w:highlight w:val="none"/>
        </w:rPr>
      </w:pPr>
    </w:p>
    <w:p w14:paraId="1D17FE15">
      <w:pPr>
        <w:spacing w:before="120" w:beforeLines="50" w:line="360" w:lineRule="auto"/>
        <w:ind w:firstLine="480" w:firstLineChars="200"/>
        <w:rPr>
          <w:color w:val="auto"/>
          <w:sz w:val="24"/>
          <w:highlight w:val="none"/>
        </w:rPr>
      </w:pPr>
      <w:r>
        <w:rPr>
          <w:color w:val="auto"/>
          <w:sz w:val="24"/>
          <w:highlight w:val="none"/>
        </w:rPr>
        <w:t>5.合同履行期限：</w:t>
      </w:r>
      <w:r>
        <w:rPr>
          <w:rFonts w:hint="eastAsia"/>
          <w:color w:val="auto"/>
          <w:sz w:val="24"/>
          <w:highlight w:val="none"/>
          <w:lang w:eastAsia="zh-CN"/>
        </w:rPr>
        <w:t>合同签订后，在中标人收到业主通知且具备安装条件后的 4 个月内完成</w:t>
      </w:r>
      <w:r>
        <w:rPr>
          <w:rFonts w:hint="eastAsia"/>
          <w:color w:val="auto"/>
          <w:sz w:val="24"/>
          <w:highlight w:val="none"/>
        </w:rPr>
        <w:t>。</w:t>
      </w:r>
    </w:p>
    <w:p w14:paraId="78FD015C">
      <w:pPr>
        <w:spacing w:line="360" w:lineRule="auto"/>
        <w:ind w:firstLine="480" w:firstLineChars="200"/>
        <w:rPr>
          <w:color w:val="auto"/>
          <w:sz w:val="24"/>
          <w:highlight w:val="none"/>
        </w:rPr>
      </w:pPr>
      <w:r>
        <w:rPr>
          <w:color w:val="auto"/>
          <w:sz w:val="24"/>
          <w:highlight w:val="none"/>
        </w:rPr>
        <w:t>6.本项目是否接受联合体投标：□是</w:t>
      </w:r>
      <w:r>
        <w:rPr>
          <w:rFonts w:hint="eastAsia"/>
          <w:color w:val="auto"/>
          <w:sz w:val="24"/>
          <w:highlight w:val="none"/>
        </w:rPr>
        <w:t xml:space="preserve">  </w:t>
      </w:r>
      <w:r>
        <w:rPr>
          <w:b/>
          <w:color w:val="auto"/>
          <w:sz w:val="24"/>
          <w:highlight w:val="none"/>
        </w:rPr>
        <w:t>■</w:t>
      </w:r>
      <w:r>
        <w:rPr>
          <w:color w:val="auto"/>
          <w:sz w:val="24"/>
          <w:highlight w:val="none"/>
        </w:rPr>
        <w:t>否。</w:t>
      </w:r>
    </w:p>
    <w:p w14:paraId="24945489">
      <w:pPr>
        <w:spacing w:line="360" w:lineRule="auto"/>
        <w:ind w:firstLine="480" w:firstLineChars="200"/>
        <w:rPr>
          <w:color w:val="auto"/>
          <w:sz w:val="24"/>
          <w:highlight w:val="none"/>
        </w:rPr>
      </w:pPr>
    </w:p>
    <w:p w14:paraId="2C59E89D">
      <w:pPr>
        <w:pStyle w:val="2"/>
        <w:spacing w:before="0" w:line="360" w:lineRule="auto"/>
        <w:jc w:val="left"/>
        <w:rPr>
          <w:rFonts w:ascii="Times New Roman" w:hAnsi="Times New Roman" w:eastAsia="宋体"/>
          <w:color w:val="auto"/>
          <w:sz w:val="24"/>
          <w:szCs w:val="24"/>
          <w:highlight w:val="none"/>
        </w:rPr>
      </w:pPr>
      <w:bookmarkStart w:id="6" w:name="_Toc28359080"/>
      <w:bookmarkStart w:id="7" w:name="_Toc35393622"/>
      <w:bookmarkStart w:id="8" w:name="_Toc35393791"/>
      <w:bookmarkStart w:id="9" w:name="_Toc28359003"/>
      <w:r>
        <w:rPr>
          <w:rFonts w:ascii="Times New Roman" w:hAnsi="Times New Roman" w:eastAsia="宋体"/>
          <w:color w:val="auto"/>
          <w:sz w:val="24"/>
          <w:szCs w:val="24"/>
          <w:highlight w:val="none"/>
        </w:rPr>
        <w:t>二、申请人的资格要求（须同时满足）</w:t>
      </w:r>
      <w:bookmarkEnd w:id="6"/>
      <w:bookmarkEnd w:id="7"/>
      <w:bookmarkEnd w:id="8"/>
      <w:bookmarkEnd w:id="9"/>
    </w:p>
    <w:p w14:paraId="5C9DE2E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03FFC5DD">
      <w:pPr>
        <w:spacing w:line="360" w:lineRule="auto"/>
        <w:ind w:firstLine="480" w:firstLineChars="200"/>
        <w:rPr>
          <w:color w:val="auto"/>
          <w:sz w:val="24"/>
          <w:highlight w:val="none"/>
        </w:rPr>
      </w:pPr>
      <w:bookmarkStart w:id="10" w:name="_Toc28359081"/>
      <w:bookmarkStart w:id="11" w:name="_Toc28359004"/>
      <w:r>
        <w:rPr>
          <w:color w:val="auto"/>
          <w:sz w:val="24"/>
          <w:highlight w:val="none"/>
        </w:rPr>
        <w:t>2.落实政府采购政策需满足的资格要求：</w:t>
      </w:r>
    </w:p>
    <w:p w14:paraId="00D83E91">
      <w:pPr>
        <w:spacing w:line="360" w:lineRule="auto"/>
        <w:ind w:firstLine="480" w:firstLineChars="200"/>
        <w:rPr>
          <w:color w:val="auto"/>
          <w:sz w:val="24"/>
          <w:highlight w:val="none"/>
        </w:rPr>
      </w:pPr>
      <w:r>
        <w:rPr>
          <w:color w:val="auto"/>
          <w:sz w:val="24"/>
          <w:highlight w:val="none"/>
        </w:rPr>
        <w:t>2.1中小企业政策</w:t>
      </w:r>
    </w:p>
    <w:p w14:paraId="3EACC196">
      <w:pPr>
        <w:spacing w:line="360" w:lineRule="auto"/>
        <w:ind w:firstLine="480" w:firstLineChars="200"/>
        <w:rPr>
          <w:color w:val="auto"/>
          <w:sz w:val="24"/>
          <w:highlight w:val="none"/>
        </w:rPr>
      </w:pPr>
      <w:r>
        <w:rPr>
          <w:rFonts w:hint="eastAsia"/>
          <w:color w:val="auto"/>
          <w:sz w:val="24"/>
          <w:highlight w:val="none"/>
        </w:rPr>
        <w:t>■本</w:t>
      </w:r>
      <w:r>
        <w:rPr>
          <w:rFonts w:hint="eastAsia"/>
          <w:color w:val="auto"/>
          <w:sz w:val="24"/>
          <w:highlight w:val="none"/>
          <w:lang w:eastAsia="zh-CN"/>
        </w:rPr>
        <w:t>项目</w:t>
      </w:r>
      <w:r>
        <w:rPr>
          <w:rFonts w:hint="eastAsia"/>
          <w:color w:val="auto"/>
          <w:sz w:val="24"/>
          <w:highlight w:val="none"/>
        </w:rPr>
        <w:t>专门面向</w:t>
      </w:r>
      <w:r>
        <w:rPr>
          <w:rFonts w:hint="eastAsia"/>
          <w:color w:val="auto"/>
          <w:sz w:val="24"/>
          <w:highlight w:val="none"/>
          <w:lang w:eastAsia="zh-CN"/>
        </w:rPr>
        <w:t>小微</w:t>
      </w:r>
      <w:r>
        <w:rPr>
          <w:rFonts w:hint="eastAsia"/>
          <w:color w:val="auto"/>
          <w:sz w:val="24"/>
          <w:highlight w:val="none"/>
        </w:rPr>
        <w:t>企业预留采购份额。</w:t>
      </w:r>
    </w:p>
    <w:p w14:paraId="6FC1EF60">
      <w:pPr>
        <w:spacing w:line="360" w:lineRule="auto"/>
        <w:ind w:firstLine="480" w:firstLineChars="200"/>
        <w:rPr>
          <w:color w:val="auto"/>
          <w:sz w:val="24"/>
          <w:highlight w:val="none"/>
        </w:rPr>
      </w:pPr>
      <w:r>
        <w:rPr>
          <w:color w:val="auto"/>
          <w:sz w:val="24"/>
          <w:highlight w:val="none"/>
        </w:rPr>
        <w:t>2.2其它落实政府采购政策的资格要求（如有）：</w:t>
      </w:r>
      <w:r>
        <w:rPr>
          <w:rFonts w:hint="eastAsia"/>
          <w:color w:val="auto"/>
          <w:sz w:val="24"/>
          <w:highlight w:val="none"/>
        </w:rPr>
        <w:t>无。</w:t>
      </w:r>
    </w:p>
    <w:p w14:paraId="12E3B877">
      <w:pPr>
        <w:spacing w:line="360" w:lineRule="auto"/>
        <w:ind w:firstLine="480" w:firstLineChars="200"/>
        <w:rPr>
          <w:color w:val="auto"/>
          <w:sz w:val="24"/>
          <w:highlight w:val="none"/>
        </w:rPr>
      </w:pPr>
      <w:r>
        <w:rPr>
          <w:color w:val="auto"/>
          <w:sz w:val="24"/>
          <w:highlight w:val="none"/>
        </w:rPr>
        <w:t>3.本项目的特定资格要求：</w:t>
      </w:r>
    </w:p>
    <w:p w14:paraId="57CA38AC">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3.1本项目是否接受分支机构参与投标：□是</w:t>
      </w:r>
      <w:r>
        <w:rPr>
          <w:rFonts w:hint="eastAsia"/>
          <w:color w:val="auto"/>
          <w:sz w:val="24"/>
          <w:highlight w:val="none"/>
        </w:rPr>
        <w:t xml:space="preserve">  </w:t>
      </w:r>
      <w:r>
        <w:rPr>
          <w:b/>
          <w:color w:val="auto"/>
          <w:sz w:val="24"/>
          <w:highlight w:val="none"/>
        </w:rPr>
        <w:t>■</w:t>
      </w:r>
      <w:r>
        <w:rPr>
          <w:color w:val="auto"/>
          <w:sz w:val="24"/>
          <w:highlight w:val="none"/>
        </w:rPr>
        <w:t>否；</w:t>
      </w:r>
    </w:p>
    <w:p w14:paraId="191AD925">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3249539A">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4CB0111D">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11A8F4BF">
      <w:pPr>
        <w:spacing w:line="360" w:lineRule="auto"/>
        <w:ind w:firstLine="480" w:firstLineChars="200"/>
        <w:rPr>
          <w:rFonts w:hint="eastAsia" w:eastAsia="宋体"/>
          <w:color w:val="auto"/>
          <w:sz w:val="24"/>
          <w:highlight w:val="none"/>
          <w:lang w:eastAsia="zh-CN"/>
        </w:rPr>
      </w:pPr>
      <w:r>
        <w:rPr>
          <w:color w:val="auto"/>
          <w:sz w:val="24"/>
          <w:highlight w:val="none"/>
        </w:rPr>
        <w:t>3.3其他特定资格要求：</w:t>
      </w:r>
      <w:r>
        <w:rPr>
          <w:rFonts w:hint="eastAsia"/>
          <w:color w:val="auto"/>
          <w:sz w:val="24"/>
          <w:highlight w:val="none"/>
          <w:lang w:eastAsia="zh-CN"/>
        </w:rPr>
        <w:t>无</w:t>
      </w:r>
      <w:bookmarkStart w:id="32" w:name="_GoBack"/>
      <w:bookmarkEnd w:id="32"/>
    </w:p>
    <w:p w14:paraId="7F9227EE">
      <w:pPr>
        <w:spacing w:line="360" w:lineRule="auto"/>
        <w:ind w:firstLine="480" w:firstLineChars="200"/>
        <w:rPr>
          <w:i/>
          <w:iCs/>
          <w:color w:val="auto"/>
          <w:sz w:val="24"/>
          <w:highlight w:val="none"/>
          <w:u w:val="single"/>
        </w:rPr>
      </w:pPr>
    </w:p>
    <w:bookmarkEnd w:id="10"/>
    <w:bookmarkEnd w:id="11"/>
    <w:p w14:paraId="18A8518B">
      <w:pPr>
        <w:pStyle w:val="2"/>
        <w:widowControl/>
        <w:spacing w:before="0" w:line="360" w:lineRule="auto"/>
        <w:jc w:val="left"/>
        <w:rPr>
          <w:rFonts w:ascii="Times New Roman" w:hAnsi="Times New Roman" w:eastAsia="宋体"/>
          <w:color w:val="auto"/>
          <w:sz w:val="24"/>
          <w:szCs w:val="24"/>
          <w:highlight w:val="none"/>
        </w:rPr>
      </w:pPr>
      <w:bookmarkStart w:id="12" w:name="_Toc35393623"/>
      <w:bookmarkStart w:id="13" w:name="_Toc35393792"/>
      <w:r>
        <w:rPr>
          <w:rFonts w:ascii="Times New Roman" w:hAnsi="Times New Roman" w:eastAsia="宋体"/>
          <w:color w:val="auto"/>
          <w:sz w:val="24"/>
          <w:szCs w:val="24"/>
          <w:highlight w:val="none"/>
        </w:rPr>
        <w:t>三、获取招标文件</w:t>
      </w:r>
      <w:bookmarkEnd w:id="12"/>
      <w:bookmarkEnd w:id="13"/>
    </w:p>
    <w:p w14:paraId="488CA05C">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bidi="ar"/>
        </w:rPr>
        <w:t>17</w:t>
      </w:r>
      <w:r>
        <w:rPr>
          <w:color w:val="auto"/>
          <w:sz w:val="24"/>
          <w:highlight w:val="none"/>
          <w:lang w:bidi="ar"/>
        </w:rPr>
        <w:t>日至</w:t>
      </w:r>
      <w:r>
        <w:rPr>
          <w:rFonts w:hint="eastAsia"/>
          <w:color w:val="auto"/>
          <w:sz w:val="24"/>
          <w:highlight w:val="none"/>
          <w:lang w:bidi="ar"/>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bidi="ar"/>
        </w:rPr>
        <w:t>24</w:t>
      </w:r>
      <w:r>
        <w:rPr>
          <w:color w:val="auto"/>
          <w:sz w:val="24"/>
          <w:highlight w:val="none"/>
          <w:lang w:bidi="ar"/>
        </w:rPr>
        <w:t>日，每天上午</w:t>
      </w:r>
      <w:r>
        <w:rPr>
          <w:rFonts w:hint="eastAsia"/>
          <w:color w:val="auto"/>
          <w:sz w:val="24"/>
          <w:highlight w:val="none"/>
          <w:lang w:bidi="ar"/>
        </w:rPr>
        <w:t>8:30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16:30</w:t>
      </w:r>
      <w:r>
        <w:rPr>
          <w:color w:val="auto"/>
          <w:sz w:val="24"/>
          <w:highlight w:val="none"/>
          <w:lang w:bidi="ar"/>
        </w:rPr>
        <w:t>（北京时间，法定节假日除外）。</w:t>
      </w:r>
    </w:p>
    <w:p w14:paraId="3686D057">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177323AA">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3.方式：供应商持CA数字认证证书登录北京市政府采购电子交易平台（http://zbcg-bjzc.zhongcy.com/bjczj-portal-site/index.html#/home）获取电子版招标文件。</w:t>
      </w:r>
    </w:p>
    <w:p w14:paraId="56ED9396">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2566A4C9">
      <w:pPr>
        <w:tabs>
          <w:tab w:val="left" w:pos="900"/>
          <w:tab w:val="left" w:pos="1980"/>
        </w:tabs>
        <w:snapToGrid w:val="0"/>
        <w:spacing w:line="360" w:lineRule="auto"/>
        <w:ind w:left="840"/>
        <w:rPr>
          <w:color w:val="auto"/>
          <w:sz w:val="24"/>
          <w:highlight w:val="none"/>
        </w:rPr>
      </w:pPr>
    </w:p>
    <w:p w14:paraId="4F8D6D1F">
      <w:pPr>
        <w:pStyle w:val="2"/>
        <w:widowControl/>
        <w:spacing w:before="0" w:line="360" w:lineRule="auto"/>
        <w:jc w:val="left"/>
        <w:rPr>
          <w:rFonts w:ascii="Times New Roman" w:hAnsi="Times New Roman" w:eastAsia="宋体"/>
          <w:color w:val="auto"/>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59E5B389">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8</w:t>
      </w:r>
      <w:r>
        <w:rPr>
          <w:color w:val="auto"/>
          <w:sz w:val="24"/>
          <w:highlight w:val="none"/>
          <w:lang w:bidi="ar"/>
        </w:rPr>
        <w:t>日</w:t>
      </w:r>
      <w:r>
        <w:rPr>
          <w:rFonts w:hint="eastAsia"/>
          <w:color w:val="auto"/>
          <w:sz w:val="24"/>
          <w:highlight w:val="none"/>
          <w:lang w:bidi="ar"/>
        </w:rPr>
        <w:t>上午9</w:t>
      </w:r>
      <w:r>
        <w:rPr>
          <w:color w:val="auto"/>
          <w:sz w:val="24"/>
          <w:highlight w:val="none"/>
          <w:lang w:bidi="ar"/>
        </w:rPr>
        <w:t>点</w:t>
      </w:r>
      <w:r>
        <w:rPr>
          <w:rFonts w:hint="eastAsia"/>
          <w:color w:val="auto"/>
          <w:sz w:val="24"/>
          <w:highlight w:val="none"/>
          <w:lang w:bidi="ar"/>
        </w:rPr>
        <w:t>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078F0EEE">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color w:val="auto"/>
          <w:sz w:val="24"/>
          <w:highlight w:val="none"/>
          <w:lang w:bidi="ar"/>
        </w:rPr>
        <w:t>：北京市朝阳区建国门外大街甲3号第</w:t>
      </w:r>
      <w:r>
        <w:rPr>
          <w:rFonts w:hint="eastAsia"/>
          <w:color w:val="auto"/>
          <w:sz w:val="24"/>
          <w:highlight w:val="none"/>
          <w:lang w:eastAsia="zh-CN" w:bidi="ar"/>
        </w:rPr>
        <w:t>三</w:t>
      </w:r>
      <w:r>
        <w:rPr>
          <w:rFonts w:hint="eastAsia"/>
          <w:color w:val="auto"/>
          <w:sz w:val="24"/>
          <w:highlight w:val="none"/>
          <w:lang w:bidi="ar"/>
        </w:rPr>
        <w:t>开标室</w:t>
      </w:r>
      <w:r>
        <w:rPr>
          <w:color w:val="auto"/>
          <w:sz w:val="24"/>
          <w:highlight w:val="none"/>
          <w:lang w:val="zh-TW" w:bidi="ar"/>
        </w:rPr>
        <w:t>。</w:t>
      </w:r>
    </w:p>
    <w:p w14:paraId="18D98BC5">
      <w:pPr>
        <w:spacing w:line="360" w:lineRule="auto"/>
        <w:ind w:firstLine="480" w:firstLineChars="200"/>
        <w:rPr>
          <w:bCs/>
          <w:color w:val="auto"/>
          <w:sz w:val="24"/>
          <w:highlight w:val="none"/>
          <w:u w:val="single"/>
        </w:rPr>
      </w:pPr>
    </w:p>
    <w:p w14:paraId="6F033A58">
      <w:pPr>
        <w:pStyle w:val="2"/>
        <w:spacing w:before="0" w:line="360" w:lineRule="auto"/>
        <w:jc w:val="left"/>
        <w:rPr>
          <w:rFonts w:ascii="Times New Roman" w:hAnsi="Times New Roman" w:eastAsia="宋体"/>
          <w:color w:val="auto"/>
          <w:sz w:val="24"/>
          <w:szCs w:val="24"/>
          <w:highlight w:val="none"/>
        </w:rPr>
      </w:pPr>
      <w:bookmarkStart w:id="18" w:name="_Toc28359007"/>
      <w:bookmarkStart w:id="19" w:name="_Toc35393625"/>
      <w:bookmarkStart w:id="20" w:name="_Toc28359084"/>
      <w:bookmarkStart w:id="21" w:name="_Toc35393794"/>
      <w:r>
        <w:rPr>
          <w:rFonts w:ascii="Times New Roman" w:hAnsi="Times New Roman" w:eastAsia="宋体"/>
          <w:color w:val="auto"/>
          <w:sz w:val="24"/>
          <w:szCs w:val="24"/>
          <w:highlight w:val="none"/>
        </w:rPr>
        <w:t>五、公告期限</w:t>
      </w:r>
      <w:bookmarkEnd w:id="18"/>
      <w:bookmarkEnd w:id="19"/>
      <w:bookmarkEnd w:id="20"/>
      <w:bookmarkEnd w:id="21"/>
    </w:p>
    <w:p w14:paraId="5EF413AC">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4B97FFCE">
      <w:pPr>
        <w:spacing w:line="360" w:lineRule="auto"/>
        <w:ind w:firstLine="480" w:firstLineChars="200"/>
        <w:rPr>
          <w:color w:val="auto"/>
          <w:kern w:val="0"/>
          <w:sz w:val="24"/>
          <w:highlight w:val="none"/>
        </w:rPr>
      </w:pPr>
    </w:p>
    <w:p w14:paraId="0266453B">
      <w:pPr>
        <w:pStyle w:val="2"/>
        <w:spacing w:before="0" w:line="360" w:lineRule="auto"/>
        <w:jc w:val="left"/>
        <w:rPr>
          <w:rFonts w:ascii="Times New Roman" w:hAnsi="Times New Roman" w:eastAsia="宋体"/>
          <w:color w:val="auto"/>
          <w:sz w:val="24"/>
          <w:szCs w:val="24"/>
          <w:highlight w:val="none"/>
        </w:rPr>
      </w:pPr>
      <w:bookmarkStart w:id="22" w:name="_Toc35393795"/>
      <w:bookmarkStart w:id="23" w:name="_Toc35393626"/>
      <w:r>
        <w:rPr>
          <w:rFonts w:ascii="Times New Roman" w:hAnsi="Times New Roman" w:eastAsia="宋体"/>
          <w:color w:val="auto"/>
          <w:sz w:val="24"/>
          <w:szCs w:val="24"/>
          <w:highlight w:val="none"/>
        </w:rPr>
        <w:t>六、其他补充事宜</w:t>
      </w:r>
      <w:bookmarkEnd w:id="22"/>
      <w:bookmarkEnd w:id="23"/>
    </w:p>
    <w:p w14:paraId="7A79707A">
      <w:pPr>
        <w:spacing w:line="360" w:lineRule="auto"/>
        <w:ind w:firstLine="480" w:firstLineChars="200"/>
        <w:rPr>
          <w:sz w:val="24"/>
        </w:rPr>
      </w:pPr>
      <w:r>
        <w:rPr>
          <w:sz w:val="24"/>
        </w:rPr>
        <w:t>1.本项目需要落实的政府采购政策：</w:t>
      </w:r>
      <w:r>
        <w:rPr>
          <w:rFonts w:hint="eastAsia"/>
          <w:sz w:val="24"/>
        </w:rPr>
        <w:t>促进中小企业发展政策、</w:t>
      </w:r>
      <w:r>
        <w:rPr>
          <w:rFonts w:hint="eastAsia" w:ascii="宋体" w:hAnsi="宋体" w:cs="宋体"/>
          <w:sz w:val="24"/>
        </w:rPr>
        <w:t>监狱企业扶持政策、促进残疾人就业政府采购政策、</w:t>
      </w:r>
      <w:r>
        <w:rPr>
          <w:rFonts w:ascii="宋体" w:hAnsi="宋体" w:cs="宋体"/>
          <w:sz w:val="24"/>
        </w:rPr>
        <w:t>鼓励节能</w:t>
      </w:r>
      <w:r>
        <w:rPr>
          <w:rFonts w:hint="eastAsia" w:ascii="宋体" w:hAnsi="宋体" w:cs="宋体"/>
          <w:sz w:val="24"/>
        </w:rPr>
        <w:t>、环保</w:t>
      </w:r>
      <w:r>
        <w:rPr>
          <w:rFonts w:ascii="宋体" w:hAnsi="宋体" w:cs="宋体"/>
          <w:sz w:val="24"/>
        </w:rPr>
        <w:t>政策</w:t>
      </w:r>
      <w:r>
        <w:rPr>
          <w:rFonts w:hint="eastAsia" w:ascii="宋体" w:hAnsi="宋体" w:cs="宋体"/>
          <w:sz w:val="24"/>
        </w:rPr>
        <w:t>等。政府采购政策具体落实情况详见招标文件</w:t>
      </w:r>
      <w:r>
        <w:rPr>
          <w:sz w:val="24"/>
          <w:lang w:bidi="ar"/>
        </w:rPr>
        <w:t>。</w:t>
      </w:r>
    </w:p>
    <w:p w14:paraId="1FDCFD52">
      <w:pPr>
        <w:spacing w:line="360" w:lineRule="auto"/>
        <w:ind w:firstLine="480" w:firstLineChars="200"/>
        <w:rPr>
          <w:sz w:val="24"/>
        </w:rPr>
      </w:pPr>
      <w:r>
        <w:rPr>
          <w:sz w:val="24"/>
        </w:rPr>
        <w:t>2.</w:t>
      </w:r>
      <w:r>
        <w:rPr>
          <w:rFonts w:hint="eastAsia"/>
          <w:sz w:val="24"/>
        </w:rPr>
        <w:t>本次招标供应商必须以包为单位进行投标响应，评标和合同授予也以包为单位。</w:t>
      </w:r>
    </w:p>
    <w:p w14:paraId="7BEEF625">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3.本项目采用全流程电子化采购方式，请供应商认真学习北京市政府采购电子交易平台发布的相关操作手册，办理CA认证证书、进行北京市政府采购电子交易平台注册绑定，并认真核实</w:t>
      </w:r>
      <w:r>
        <w:rPr>
          <w:bCs/>
          <w:sz w:val="24"/>
          <w:lang w:bidi="ar"/>
        </w:rPr>
        <w:t>数字认证证书情况确认是否符合本项目电子化采购流程要求。</w:t>
      </w:r>
    </w:p>
    <w:p w14:paraId="1965F4F6">
      <w:pPr>
        <w:adjustRightInd w:val="0"/>
        <w:snapToGrid w:val="0"/>
        <w:spacing w:line="360" w:lineRule="auto"/>
        <w:ind w:firstLine="480" w:firstLineChars="200"/>
        <w:rPr>
          <w:sz w:val="24"/>
        </w:rPr>
      </w:pPr>
      <w:r>
        <w:rPr>
          <w:sz w:val="24"/>
          <w:lang w:bidi="ar"/>
        </w:rPr>
        <w:t>CA认证证书服务热线</w:t>
      </w:r>
      <w:r>
        <w:rPr>
          <w:rFonts w:hint="eastAsia"/>
          <w:sz w:val="24"/>
          <w:lang w:bidi="ar"/>
        </w:rPr>
        <w:t>：</w:t>
      </w:r>
      <w:r>
        <w:rPr>
          <w:sz w:val="24"/>
          <w:lang w:bidi="ar"/>
        </w:rPr>
        <w:t>010-58511086</w:t>
      </w:r>
    </w:p>
    <w:p w14:paraId="77733D3B">
      <w:pPr>
        <w:adjustRightInd w:val="0"/>
        <w:snapToGrid w:val="0"/>
        <w:spacing w:line="360" w:lineRule="auto"/>
        <w:ind w:firstLine="480" w:firstLineChars="200"/>
        <w:rPr>
          <w:sz w:val="24"/>
        </w:rPr>
      </w:pPr>
      <w:r>
        <w:rPr>
          <w:sz w:val="24"/>
          <w:lang w:bidi="ar"/>
        </w:rPr>
        <w:t>技术支持服务热线</w:t>
      </w:r>
      <w:r>
        <w:rPr>
          <w:rFonts w:hint="eastAsia"/>
          <w:sz w:val="24"/>
          <w:lang w:bidi="ar"/>
        </w:rPr>
        <w:t>：</w:t>
      </w:r>
      <w:r>
        <w:rPr>
          <w:sz w:val="24"/>
          <w:lang w:bidi="ar"/>
        </w:rPr>
        <w:t>010-86483801</w:t>
      </w:r>
    </w:p>
    <w:p w14:paraId="1B0105A9">
      <w:pPr>
        <w:widowControl/>
        <w:adjustRightInd w:val="0"/>
        <w:snapToGrid w:val="0"/>
        <w:spacing w:line="360" w:lineRule="auto"/>
        <w:ind w:firstLine="480" w:firstLineChars="200"/>
        <w:jc w:val="left"/>
        <w:rPr>
          <w:sz w:val="24"/>
          <w:lang w:bidi="ar"/>
        </w:rPr>
      </w:pPr>
      <w:r>
        <w:rPr>
          <w:sz w:val="24"/>
          <w:lang w:bidi="ar"/>
        </w:rPr>
        <w:t>3.1办理CA认证证书</w:t>
      </w:r>
    </w:p>
    <w:p w14:paraId="1142D660">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供应商登录北京市政府采购电子交易平台查阅“用户指南”—“操作指南”—“市场主体CA办理操作流程指引”，按照程序要求办理。</w:t>
      </w:r>
    </w:p>
    <w:p w14:paraId="4C26DA45">
      <w:pPr>
        <w:adjustRightInd w:val="0"/>
        <w:snapToGrid w:val="0"/>
        <w:spacing w:line="360" w:lineRule="auto"/>
        <w:ind w:firstLine="480" w:firstLineChars="200"/>
        <w:rPr>
          <w:sz w:val="24"/>
          <w:lang w:bidi="ar"/>
        </w:rPr>
      </w:pPr>
      <w:r>
        <w:rPr>
          <w:sz w:val="24"/>
          <w:lang w:bidi="ar"/>
        </w:rPr>
        <w:t>3.2注册</w:t>
      </w:r>
    </w:p>
    <w:p w14:paraId="0990682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3F866E7">
      <w:pPr>
        <w:widowControl/>
        <w:adjustRightInd w:val="0"/>
        <w:snapToGrid w:val="0"/>
        <w:spacing w:line="360" w:lineRule="auto"/>
        <w:ind w:firstLine="480" w:firstLineChars="200"/>
        <w:jc w:val="left"/>
        <w:rPr>
          <w:sz w:val="24"/>
          <w:lang w:bidi="ar"/>
        </w:rPr>
      </w:pPr>
      <w:r>
        <w:rPr>
          <w:sz w:val="24"/>
          <w:lang w:bidi="ar"/>
        </w:rPr>
        <w:t>3.3驱动、客户端下载</w:t>
      </w:r>
    </w:p>
    <w:p w14:paraId="6B90716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F5A585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7FB4A15">
      <w:pPr>
        <w:adjustRightInd w:val="0"/>
        <w:snapToGrid w:val="0"/>
        <w:spacing w:line="360" w:lineRule="auto"/>
        <w:ind w:firstLine="480" w:firstLineChars="200"/>
        <w:rPr>
          <w:sz w:val="24"/>
          <w:lang w:bidi="ar"/>
        </w:rPr>
      </w:pPr>
      <w:r>
        <w:rPr>
          <w:sz w:val="24"/>
          <w:lang w:bidi="ar"/>
        </w:rPr>
        <w:t>3.4获取电子招标文件</w:t>
      </w:r>
    </w:p>
    <w:p w14:paraId="2E55F0F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20A8F7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A2FCB75">
      <w:pPr>
        <w:adjustRightInd w:val="0"/>
        <w:snapToGrid w:val="0"/>
        <w:spacing w:line="360" w:lineRule="auto"/>
        <w:ind w:firstLine="480" w:firstLineChars="200"/>
        <w:rPr>
          <w:sz w:val="24"/>
          <w:lang w:bidi="ar"/>
        </w:rPr>
      </w:pPr>
      <w:r>
        <w:rPr>
          <w:sz w:val="24"/>
          <w:lang w:bidi="ar"/>
        </w:rPr>
        <w:t>3.5编制电子投标文件</w:t>
      </w:r>
    </w:p>
    <w:p w14:paraId="769D3CEA">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936CF0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16B1EAE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28CACAE">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29C95B1D">
      <w:pPr>
        <w:spacing w:line="360" w:lineRule="auto"/>
        <w:ind w:firstLine="480" w:firstLineChars="200"/>
        <w:rPr>
          <w:sz w:val="24"/>
          <w:lang w:eastAsia="zh-TW"/>
        </w:rPr>
      </w:pPr>
      <w:r>
        <w:rPr>
          <w:sz w:val="24"/>
          <w:lang w:val="zh-TW" w:bidi="ar"/>
        </w:rPr>
        <w:t>供应商在开标地点使用</w:t>
      </w:r>
      <w:r>
        <w:rPr>
          <w:sz w:val="24"/>
          <w:lang w:bidi="ar"/>
        </w:rPr>
        <w:t>CA认证证书</w:t>
      </w:r>
      <w:r>
        <w:rPr>
          <w:sz w:val="24"/>
          <w:lang w:val="zh-TW" w:bidi="ar"/>
        </w:rPr>
        <w:t>登录</w:t>
      </w:r>
      <w:r>
        <w:rPr>
          <w:sz w:val="24"/>
          <w:lang w:bidi="ar"/>
        </w:rPr>
        <w:t>北京市政府采购电子交易平台进行电子开标</w:t>
      </w:r>
      <w:r>
        <w:rPr>
          <w:sz w:val="24"/>
          <w:lang w:val="zh-TW" w:bidi="ar"/>
        </w:rPr>
        <w:t>。</w:t>
      </w:r>
    </w:p>
    <w:p w14:paraId="60CF41D6">
      <w:pPr>
        <w:spacing w:line="360" w:lineRule="auto"/>
        <w:ind w:firstLine="480" w:firstLineChars="200"/>
        <w:rPr>
          <w:color w:val="auto"/>
          <w:sz w:val="24"/>
          <w:highlight w:val="none"/>
          <w:lang w:eastAsia="zh-TW"/>
        </w:rPr>
      </w:pPr>
    </w:p>
    <w:p w14:paraId="65F3C54A">
      <w:pPr>
        <w:spacing w:line="360" w:lineRule="auto"/>
        <w:ind w:firstLine="480" w:firstLineChars="200"/>
        <w:rPr>
          <w:color w:val="auto"/>
          <w:sz w:val="24"/>
          <w:highlight w:val="none"/>
        </w:rPr>
      </w:pPr>
    </w:p>
    <w:p w14:paraId="242D41AC">
      <w:pPr>
        <w:pStyle w:val="2"/>
        <w:spacing w:before="0" w:line="360" w:lineRule="auto"/>
        <w:jc w:val="left"/>
        <w:rPr>
          <w:rFonts w:ascii="Times New Roman" w:hAnsi="Times New Roman" w:eastAsia="宋体"/>
          <w:color w:val="auto"/>
          <w:sz w:val="24"/>
          <w:szCs w:val="24"/>
          <w:highlight w:val="none"/>
        </w:rPr>
      </w:pPr>
      <w:bookmarkStart w:id="24" w:name="_Toc28359085"/>
      <w:bookmarkStart w:id="25" w:name="_Toc35393627"/>
      <w:bookmarkStart w:id="26" w:name="_Toc28359008"/>
      <w:bookmarkStart w:id="27" w:name="_Toc35393796"/>
    </w:p>
    <w:p w14:paraId="1E50AC5B">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79AD891C">
      <w:pPr>
        <w:widowControl/>
        <w:spacing w:line="360" w:lineRule="auto"/>
        <w:jc w:val="left"/>
        <w:rPr>
          <w:b/>
          <w:color w:val="auto"/>
          <w:sz w:val="24"/>
          <w:highlight w:val="none"/>
        </w:rPr>
      </w:pPr>
      <w:r>
        <w:rPr>
          <w:color w:val="auto"/>
          <w:sz w:val="24"/>
          <w:highlight w:val="none"/>
        </w:rPr>
        <w:t>　　　</w:t>
      </w:r>
      <w:r>
        <w:rPr>
          <w:b/>
          <w:color w:val="auto"/>
          <w:sz w:val="24"/>
          <w:highlight w:val="none"/>
        </w:rPr>
        <w:t>1.采购人信息</w:t>
      </w:r>
    </w:p>
    <w:p w14:paraId="3B1195C1">
      <w:pPr>
        <w:spacing w:line="360" w:lineRule="auto"/>
        <w:ind w:left="1079" w:leftChars="371" w:hanging="300" w:hangingChars="125"/>
        <w:jc w:val="left"/>
        <w:rPr>
          <w:rFonts w:hint="eastAsia" w:ascii="宋体" w:hAnsi="宋体" w:eastAsia="宋体" w:cs="宋体"/>
          <w:color w:val="auto"/>
          <w:sz w:val="24"/>
          <w:highlight w:val="none"/>
          <w:lang w:eastAsia="zh-CN"/>
        </w:rPr>
      </w:pPr>
      <w:bookmarkStart w:id="28" w:name="_Toc28359086"/>
      <w:bookmarkStart w:id="29" w:name="_Toc28359009"/>
      <w:r>
        <w:rPr>
          <w:rFonts w:hint="eastAsia" w:ascii="宋体" w:hAnsi="宋体" w:cs="宋体"/>
          <w:color w:val="auto"/>
          <w:sz w:val="24"/>
          <w:highlight w:val="none"/>
        </w:rPr>
        <w:t>名称：</w:t>
      </w:r>
      <w:r>
        <w:rPr>
          <w:rFonts w:hint="eastAsia" w:ascii="宋体" w:hAnsi="宋体" w:cs="宋体"/>
          <w:color w:val="auto"/>
          <w:sz w:val="24"/>
          <w:highlight w:val="none"/>
          <w:u w:val="single"/>
          <w:lang w:eastAsia="zh-CN"/>
        </w:rPr>
        <w:t>北京商务中心区管理委员会</w:t>
      </w:r>
    </w:p>
    <w:p w14:paraId="74B2A110">
      <w:pPr>
        <w:spacing w:line="360" w:lineRule="auto"/>
        <w:ind w:left="1079" w:leftChars="371" w:hanging="300" w:hangingChars="125"/>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新宋体" w:hAnsi="新宋体" w:eastAsia="新宋体"/>
          <w:sz w:val="24"/>
          <w:u w:val="single"/>
          <w:lang w:eastAsia="zh-CN"/>
        </w:rPr>
        <w:t>北京市朝阳区东大桥路8号SOHO尚都北塔A座7层</w:t>
      </w:r>
    </w:p>
    <w:p w14:paraId="312B1A78">
      <w:pPr>
        <w:spacing w:line="360" w:lineRule="auto"/>
        <w:ind w:firstLine="720" w:firstLineChars="300"/>
        <w:rPr>
          <w:rFonts w:hint="default" w:ascii="宋体" w:hAnsi="宋体" w:eastAsia="宋体" w:cs="宋体"/>
          <w:bCs/>
          <w:color w:val="auto"/>
          <w:sz w:val="24"/>
          <w:highlight w:val="none"/>
          <w:u w:val="single"/>
          <w:lang w:val="en-US" w:eastAsia="zh-CN"/>
        </w:rPr>
      </w:pPr>
      <w:r>
        <w:rPr>
          <w:rFonts w:hint="eastAsia" w:ascii="宋体" w:hAnsi="宋体" w:cs="宋体"/>
          <w:bCs/>
          <w:color w:val="auto"/>
          <w:sz w:val="24"/>
          <w:highlight w:val="none"/>
        </w:rPr>
        <w:t>联系方式：</w:t>
      </w:r>
      <w:r>
        <w:rPr>
          <w:rFonts w:hint="eastAsia" w:ascii="宋体" w:hAnsi="宋体" w:cs="宋体"/>
          <w:bCs/>
          <w:color w:val="auto"/>
          <w:sz w:val="24"/>
          <w:highlight w:val="none"/>
          <w:u w:val="single"/>
        </w:rPr>
        <w:t>010-</w:t>
      </w:r>
      <w:r>
        <w:rPr>
          <w:rFonts w:hint="eastAsia" w:ascii="宋体" w:hAnsi="宋体" w:cs="宋体"/>
          <w:bCs/>
          <w:color w:val="auto"/>
          <w:sz w:val="24"/>
          <w:highlight w:val="none"/>
          <w:u w:val="single"/>
          <w:lang w:val="en-US" w:eastAsia="zh-CN"/>
        </w:rPr>
        <w:t>58780069</w:t>
      </w:r>
    </w:p>
    <w:p w14:paraId="1441F433">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8"/>
      <w:bookmarkEnd w:id="29"/>
    </w:p>
    <w:p w14:paraId="0857F634">
      <w:pPr>
        <w:spacing w:line="360" w:lineRule="auto"/>
        <w:ind w:firstLine="720" w:firstLineChars="300"/>
        <w:rPr>
          <w:rFonts w:ascii="宋体" w:hAnsi="宋体" w:cs="宋体"/>
          <w:color w:val="auto"/>
          <w:sz w:val="24"/>
          <w:highlight w:val="none"/>
          <w:u w:val="single"/>
        </w:rPr>
      </w:pPr>
      <w:bookmarkStart w:id="30" w:name="_Toc28359087"/>
      <w:bookmarkStart w:id="31" w:name="_Toc28359010"/>
      <w:r>
        <w:rPr>
          <w:rFonts w:hint="eastAsia" w:ascii="宋体" w:hAnsi="宋体" w:cs="宋体"/>
          <w:color w:val="auto"/>
          <w:sz w:val="24"/>
          <w:highlight w:val="none"/>
        </w:rPr>
        <w:t>名称：</w:t>
      </w:r>
      <w:r>
        <w:rPr>
          <w:rFonts w:hint="eastAsia" w:ascii="宋体" w:hAnsi="宋体" w:cs="宋体"/>
          <w:color w:val="auto"/>
          <w:sz w:val="24"/>
          <w:highlight w:val="none"/>
          <w:u w:val="single"/>
        </w:rPr>
        <w:t>北京国际贸易有限公司</w:t>
      </w:r>
    </w:p>
    <w:p w14:paraId="7037353D">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北京市朝阳区建国门外大街甲3号</w:t>
      </w:r>
    </w:p>
    <w:p w14:paraId="00E2EB2F">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bCs/>
          <w:color w:val="auto"/>
          <w:sz w:val="24"/>
          <w:highlight w:val="none"/>
          <w:u w:val="single"/>
        </w:rPr>
        <w:t>010-85343458</w:t>
      </w:r>
    </w:p>
    <w:p w14:paraId="4F176B6E">
      <w:pPr>
        <w:spacing w:line="360" w:lineRule="auto"/>
        <w:ind w:firstLine="723" w:firstLineChars="300"/>
        <w:rPr>
          <w:b/>
          <w:color w:val="auto"/>
          <w:sz w:val="24"/>
          <w:highlight w:val="none"/>
          <w:u w:val="single"/>
        </w:rPr>
      </w:pPr>
      <w:r>
        <w:rPr>
          <w:b/>
          <w:color w:val="auto"/>
          <w:sz w:val="24"/>
          <w:highlight w:val="none"/>
        </w:rPr>
        <w:t>3.项目联系方式</w:t>
      </w:r>
      <w:bookmarkEnd w:id="30"/>
      <w:bookmarkEnd w:id="31"/>
    </w:p>
    <w:p w14:paraId="6579354A">
      <w:pPr>
        <w:pStyle w:val="4"/>
        <w:spacing w:line="360" w:lineRule="auto"/>
        <w:ind w:firstLine="720" w:firstLineChars="3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项目联系人：</w:t>
      </w:r>
      <w:r>
        <w:rPr>
          <w:rFonts w:ascii="Times New Roman" w:hAnsi="Times New Roman"/>
          <w:color w:val="auto"/>
          <w:sz w:val="24"/>
          <w:szCs w:val="24"/>
          <w:highlight w:val="none"/>
          <w:u w:val="single"/>
        </w:rPr>
        <w:t>齐汉、梁潇</w:t>
      </w:r>
    </w:p>
    <w:p w14:paraId="0FDBBCE0">
      <w:pPr>
        <w:ind w:firstLine="720" w:firstLineChars="300"/>
      </w:pPr>
      <w:r>
        <w:rPr>
          <w:rFonts w:hint="default" w:ascii="Times New Roman" w:hAnsi="Times New Roman"/>
          <w:color w:val="auto"/>
          <w:sz w:val="24"/>
          <w:szCs w:val="24"/>
          <w:highlight w:val="none"/>
        </w:rPr>
        <w:t>电话：</w:t>
      </w:r>
      <w:r>
        <w:rPr>
          <w:rFonts w:hAnsi="宋体" w:cs="宋体"/>
          <w:bCs/>
          <w:color w:val="auto"/>
          <w:sz w:val="24"/>
          <w:szCs w:val="24"/>
          <w:highlight w:val="none"/>
          <w:u w:val="single"/>
        </w:rPr>
        <w:t>010-85343458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B2850"/>
    <w:rsid w:val="4BEB2850"/>
    <w:rsid w:val="6D010864"/>
    <w:rsid w:val="78F1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qFormat/>
    <w:uiPriority w:val="0"/>
    <w:pPr>
      <w:keepNext/>
      <w:keepLines/>
      <w:tabs>
        <w:tab w:val="left" w:pos="567"/>
      </w:tab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2025-11-17T03:12:00Z</dcterms:created>
  <dc:creator>Desperado</dc:creator>
  <cp:lastModifiedBy>Desperado</cp:lastModifiedBy>
  <dcterms:modified xsi:type="dcterms:W3CDTF">2025-11-17T03:30:08Z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384C91EC3E1A40CB9FDBC0E7567056CA_11</vt:lpwstr>
  </property>
  <property fmtid="{D5CDD505-2E9C-101B-9397-08002B2CF9AE}" pid="4" name="KSOTemplateDocerSaveRecord">
    <vt:lpwstr>eyJoZGlkIjoiZDE4OTk5ZDlhMzUyYmRkY2IwZWNjYmIyMGQ4YjIwMmUiLCJ1c2VySWQiOiIyNzA1NTg4NTgifQ==</vt:lpwstr>
  </property>
</Properties>
</file>