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2509E">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b/>
          <w:sz w:val="28"/>
          <w:szCs w:val="28"/>
          <w:lang w:eastAsia="zh-CN"/>
        </w:rPr>
      </w:pPr>
      <w:bookmarkStart w:id="0" w:name="_Toc35393791"/>
      <w:bookmarkStart w:id="1" w:name="_Toc35393622"/>
      <w:bookmarkStart w:id="2" w:name="_Toc28359080"/>
      <w:bookmarkStart w:id="3" w:name="_Toc28359003"/>
      <w:r>
        <w:rPr>
          <w:rFonts w:hint="default" w:ascii="Times New Roman" w:hAnsi="Times New Roman" w:eastAsia="宋体" w:cs="Times New Roman"/>
          <w:b/>
          <w:sz w:val="28"/>
          <w:szCs w:val="28"/>
          <w:lang w:eastAsia="zh-CN"/>
        </w:rPr>
        <w:t>通州区人力资源公共服务中心食堂食材采购与配送服务</w:t>
      </w:r>
    </w:p>
    <w:p w14:paraId="3FE12382">
      <w:pPr>
        <w:keepNext w:val="0"/>
        <w:keepLines w:val="0"/>
        <w:pageBreakBefore w:val="0"/>
        <w:widowControl w:val="0"/>
        <w:topLinePunct w:val="0"/>
        <w:bidi w:val="0"/>
        <w:snapToGrid w:val="0"/>
        <w:spacing w:line="360" w:lineRule="auto"/>
        <w:jc w:val="center"/>
        <w:textAlignment w:val="auto"/>
        <w:outlineLvl w:val="9"/>
        <w:rPr>
          <w:rFonts w:hint="default" w:ascii="Times New Roman" w:hAnsi="Times New Roman" w:eastAsia="宋体" w:cs="Times New Roman"/>
          <w:sz w:val="24"/>
          <w:szCs w:val="24"/>
          <w:lang w:val="en-US"/>
        </w:rPr>
      </w:pPr>
      <w:r>
        <w:rPr>
          <w:rFonts w:hint="eastAsia" w:cs="Times New Roman"/>
          <w:b/>
          <w:sz w:val="28"/>
          <w:szCs w:val="28"/>
          <w:lang w:val="en-US" w:eastAsia="zh-CN"/>
        </w:rPr>
        <w:t>公开招标公告</w:t>
      </w:r>
    </w:p>
    <w:p w14:paraId="0CB8E2B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4" w:name="_Toc28359002"/>
      <w:bookmarkStart w:id="5" w:name="_Toc28359079"/>
      <w:bookmarkStart w:id="6" w:name="_Toc35393790"/>
      <w:bookmarkStart w:id="7" w:name="_Toc35393621"/>
      <w:bookmarkStart w:id="8" w:name="_Hlk24379207"/>
      <w:r>
        <w:rPr>
          <w:rFonts w:hint="default" w:ascii="Times New Roman" w:hAnsi="Times New Roman" w:eastAsia="宋体" w:cs="Times New Roman"/>
          <w:b/>
          <w:bCs/>
          <w:sz w:val="24"/>
          <w:szCs w:val="24"/>
          <w:highlight w:val="none"/>
        </w:rPr>
        <w:t>一、项目基本情况</w:t>
      </w:r>
      <w:bookmarkEnd w:id="4"/>
      <w:bookmarkEnd w:id="5"/>
      <w:bookmarkEnd w:id="6"/>
      <w:bookmarkEnd w:id="7"/>
    </w:p>
    <w:p w14:paraId="2661E4C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1.项目编号：</w:t>
      </w:r>
      <w:r>
        <w:rPr>
          <w:rFonts w:hint="default" w:ascii="Times New Roman" w:hAnsi="Times New Roman" w:eastAsia="宋体" w:cs="Times New Roman"/>
          <w:sz w:val="24"/>
          <w:szCs w:val="24"/>
          <w:lang w:eastAsia="zh-CN"/>
        </w:rPr>
        <w:t>BJJQ-2025-1187</w:t>
      </w:r>
    </w:p>
    <w:p w14:paraId="355C053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rPr>
        <w:t>2.项目名</w:t>
      </w:r>
      <w:r>
        <w:rPr>
          <w:rFonts w:hint="default" w:ascii="Times New Roman" w:hAnsi="Times New Roman" w:eastAsia="宋体" w:cs="Times New Roman"/>
          <w:sz w:val="24"/>
          <w:szCs w:val="24"/>
          <w:highlight w:val="none"/>
        </w:rPr>
        <w:t>称：</w:t>
      </w:r>
      <w:r>
        <w:rPr>
          <w:rFonts w:hint="default" w:ascii="Times New Roman" w:hAnsi="Times New Roman" w:eastAsia="宋体" w:cs="Times New Roman"/>
          <w:sz w:val="24"/>
          <w:szCs w:val="24"/>
          <w:highlight w:val="none"/>
          <w:lang w:eastAsia="zh-CN"/>
        </w:rPr>
        <w:t>通州区人力资源公共服务中心食堂食材采购与配送服务</w:t>
      </w:r>
    </w:p>
    <w:bookmarkEnd w:id="8"/>
    <w:p w14:paraId="128396E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w:t>
      </w:r>
      <w:r>
        <w:rPr>
          <w:rFonts w:hint="default" w:ascii="Times New Roman" w:hAnsi="Times New Roman" w:eastAsia="宋体" w:cs="Times New Roman"/>
          <w:sz w:val="24"/>
          <w:szCs w:val="24"/>
          <w:lang w:val="en-US" w:eastAsia="zh-CN"/>
        </w:rPr>
        <w:t>80</w:t>
      </w:r>
      <w:r>
        <w:rPr>
          <w:rFonts w:hint="default" w:ascii="Times New Roman" w:hAnsi="Times New Roman" w:eastAsia="宋体" w:cs="Times New Roman"/>
          <w:sz w:val="24"/>
          <w:szCs w:val="24"/>
        </w:rPr>
        <w:t>万元</w:t>
      </w:r>
    </w:p>
    <w:p w14:paraId="4ECF2FF8">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4.采购需求：为</w:t>
      </w:r>
      <w:r>
        <w:rPr>
          <w:rFonts w:hint="default" w:ascii="Times New Roman" w:hAnsi="Times New Roman" w:eastAsia="宋体" w:cs="Times New Roman"/>
          <w:sz w:val="24"/>
          <w:szCs w:val="24"/>
          <w:lang w:eastAsia="zh-CN"/>
        </w:rPr>
        <w:t>北京市通州区人力资源公共服务中心食堂</w:t>
      </w:r>
      <w:r>
        <w:rPr>
          <w:rFonts w:hint="default" w:ascii="Times New Roman" w:hAnsi="Times New Roman" w:eastAsia="宋体" w:cs="Times New Roman"/>
          <w:sz w:val="24"/>
          <w:szCs w:val="24"/>
          <w:lang w:val="en-US" w:eastAsia="zh-CN"/>
        </w:rPr>
        <w:t>提供</w:t>
      </w:r>
      <w:r>
        <w:rPr>
          <w:rFonts w:hint="default" w:ascii="Times New Roman" w:hAnsi="Times New Roman" w:eastAsia="宋体" w:cs="Times New Roman"/>
          <w:sz w:val="24"/>
          <w:szCs w:val="24"/>
          <w:lang w:eastAsia="zh-CN"/>
        </w:rPr>
        <w:t>食材采购与配送服务，</w:t>
      </w:r>
      <w:r>
        <w:rPr>
          <w:rFonts w:hint="default" w:ascii="Times New Roman" w:hAnsi="Times New Roman" w:eastAsia="宋体" w:cs="Times New Roman"/>
          <w:sz w:val="24"/>
          <w:szCs w:val="24"/>
          <w:lang w:val="en-US" w:eastAsia="zh-CN"/>
        </w:rPr>
        <w:t>一项</w:t>
      </w:r>
      <w:r>
        <w:rPr>
          <w:rFonts w:hint="default" w:ascii="Times New Roman" w:hAnsi="Times New Roman" w:eastAsia="宋体" w:cs="Times New Roman"/>
          <w:sz w:val="24"/>
          <w:szCs w:val="24"/>
        </w:rPr>
        <w:t>（详见招标文件）</w:t>
      </w:r>
      <w:r>
        <w:rPr>
          <w:rFonts w:hint="default" w:ascii="Times New Roman" w:hAnsi="Times New Roman" w:eastAsia="宋体" w:cs="Times New Roman"/>
          <w:sz w:val="24"/>
          <w:szCs w:val="24"/>
          <w:highlight w:val="none"/>
        </w:rPr>
        <w:t>。</w:t>
      </w:r>
    </w:p>
    <w:p w14:paraId="146B21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5.合同履行期限：自202</w:t>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年</w:t>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月1日起至202</w:t>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年12月31日止，共计1</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个月。</w:t>
      </w:r>
    </w:p>
    <w:p w14:paraId="06DB04A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0CB076B3">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p>
    <w:p w14:paraId="1E66E7CE">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bookmarkEnd w:id="0"/>
      <w:bookmarkEnd w:id="1"/>
      <w:bookmarkEnd w:id="2"/>
      <w:bookmarkEnd w:id="3"/>
    </w:p>
    <w:p w14:paraId="62EF064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0A3E8ED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bookmarkStart w:id="9" w:name="_Toc28359081"/>
      <w:bookmarkStart w:id="10" w:name="_Toc28359004"/>
      <w:r>
        <w:rPr>
          <w:rFonts w:hint="default" w:ascii="Times New Roman" w:hAnsi="Times New Roman" w:eastAsia="宋体" w:cs="Times New Roman"/>
          <w:sz w:val="24"/>
          <w:szCs w:val="24"/>
          <w:highlight w:val="none"/>
        </w:rPr>
        <w:t>2.落实政府采购政策需满足的资格要求：</w:t>
      </w:r>
    </w:p>
    <w:p w14:paraId="2FDCB2B1">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2.1 中小企业政策</w:t>
      </w:r>
    </w:p>
    <w:p w14:paraId="13FB2F9E">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□本项目不专门面向中小企业预留采购份额。</w:t>
      </w:r>
    </w:p>
    <w:p w14:paraId="5D480013">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highlight w:val="none"/>
        </w:rPr>
        <w:t xml:space="preserve">本项目专门面向  □中小 </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highlight w:val="none"/>
        </w:rPr>
        <w:t>小微企业  采购。即：提供的货物全部由符合政策要求的中小/小微企业制造、服务全部由符合政策要求的中小/小微企业承接。</w:t>
      </w:r>
    </w:p>
    <w:p w14:paraId="26A990FC">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41A44F2F">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 其它落实政府采购政策的资格要求（如有）：</w:t>
      </w:r>
      <w:r>
        <w:rPr>
          <w:rFonts w:hint="default" w:ascii="Times New Roman" w:hAnsi="Times New Roman" w:eastAsia="宋体" w:cs="Times New Roman"/>
          <w:sz w:val="24"/>
          <w:highlight w:val="none"/>
          <w:u w:val="single"/>
          <w:lang w:val="en-US" w:eastAsia="zh-CN"/>
        </w:rPr>
        <w:t xml:space="preserve">  /  </w:t>
      </w:r>
      <w:r>
        <w:rPr>
          <w:rFonts w:hint="default" w:ascii="Times New Roman" w:hAnsi="Times New Roman" w:eastAsia="宋体" w:cs="Times New Roman"/>
          <w:sz w:val="24"/>
          <w:highlight w:val="none"/>
          <w:lang w:val="en-US" w:eastAsia="zh-CN"/>
        </w:rPr>
        <w:t xml:space="preserve"> </w:t>
      </w:r>
      <w:r>
        <w:rPr>
          <w:rFonts w:hint="default" w:ascii="Times New Roman" w:hAnsi="Times New Roman" w:eastAsia="宋体" w:cs="Times New Roman"/>
          <w:sz w:val="24"/>
          <w:highlight w:val="none"/>
        </w:rPr>
        <w:t>。</w:t>
      </w:r>
    </w:p>
    <w:p w14:paraId="681FF18B">
      <w:pPr>
        <w:spacing w:line="360" w:lineRule="auto"/>
        <w:ind w:firstLine="480" w:firstLineChars="200"/>
        <w:rPr>
          <w:rFonts w:hint="default" w:ascii="Times New Roman" w:hAnsi="Times New Roman" w:eastAsia="宋体" w:cs="Times New Roman"/>
          <w:i/>
          <w:iCs/>
          <w:sz w:val="24"/>
          <w:highlight w:val="none"/>
          <w:u w:val="single"/>
        </w:rPr>
      </w:pPr>
      <w:r>
        <w:rPr>
          <w:rFonts w:hint="default" w:ascii="Times New Roman" w:hAnsi="Times New Roman" w:eastAsia="宋体" w:cs="Times New Roman"/>
          <w:sz w:val="24"/>
          <w:highlight w:val="none"/>
        </w:rPr>
        <w:t>3.本项目的特定资格要求：</w:t>
      </w:r>
    </w:p>
    <w:p w14:paraId="50523871">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3.1本项目是否属于政府购买服务：</w:t>
      </w:r>
    </w:p>
    <w:p w14:paraId="1A465927">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rPr>
        <w:t>否</w:t>
      </w:r>
    </w:p>
    <w:p w14:paraId="78B8066F">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130336A5">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sz w:val="24"/>
        </w:rPr>
        <w:t>3.2其他特定资格</w:t>
      </w:r>
      <w:r>
        <w:rPr>
          <w:rFonts w:hint="default" w:ascii="Times New Roman" w:hAnsi="Times New Roman" w:eastAsia="宋体" w:cs="Times New Roman"/>
          <w:color w:val="auto"/>
          <w:sz w:val="24"/>
          <w:highlight w:val="none"/>
        </w:rPr>
        <w:t>要求：</w:t>
      </w:r>
      <w:r>
        <w:rPr>
          <w:rFonts w:hint="default" w:ascii="Times New Roman" w:hAnsi="Times New Roman" w:eastAsia="宋体" w:cs="Times New Roman"/>
          <w:color w:val="auto"/>
          <w:sz w:val="24"/>
          <w:highlight w:val="none"/>
          <w:lang w:val="en-US" w:eastAsia="zh-CN"/>
        </w:rPr>
        <w:t>投标人</w:t>
      </w:r>
      <w:r>
        <w:rPr>
          <w:rFonts w:hint="default" w:ascii="Times New Roman" w:hAnsi="Times New Roman" w:eastAsia="宋体" w:cs="Times New Roman"/>
          <w:color w:val="auto"/>
          <w:sz w:val="24"/>
          <w:highlight w:val="none"/>
        </w:rPr>
        <w:t>须具有有效的《食品经营许可证》。</w:t>
      </w:r>
    </w:p>
    <w:p w14:paraId="086082CA">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p>
    <w:bookmarkEnd w:id="9"/>
    <w:bookmarkEnd w:id="10"/>
    <w:p w14:paraId="6232BCC5">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1" w:name="_Toc35393623"/>
      <w:bookmarkStart w:id="12" w:name="_Toc35393792"/>
      <w:r>
        <w:rPr>
          <w:rFonts w:hint="default" w:ascii="Times New Roman" w:hAnsi="Times New Roman" w:eastAsia="宋体" w:cs="Times New Roman"/>
          <w:b/>
          <w:bCs/>
          <w:sz w:val="24"/>
          <w:szCs w:val="24"/>
          <w:highlight w:val="none"/>
        </w:rPr>
        <w:t>三、获取招标文件</w:t>
      </w:r>
      <w:bookmarkEnd w:id="11"/>
      <w:bookmarkEnd w:id="12"/>
    </w:p>
    <w:p w14:paraId="58C8717C">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default" w:ascii="Times New Roman" w:hAnsi="Times New Roman" w:eastAsia="宋体" w:cs="Times New Roman"/>
          <w:sz w:val="24"/>
          <w:szCs w:val="24"/>
          <w:highlight w:val="none"/>
          <w:lang w:val="en-US" w:eastAsia="zh-CN" w:bidi="ar"/>
        </w:rPr>
        <w:t>2025</w:t>
      </w:r>
      <w:r>
        <w:rPr>
          <w:rFonts w:hint="default" w:ascii="Times New Roman" w:hAnsi="Times New Roman" w:eastAsia="宋体" w:cs="Times New Roman"/>
          <w:sz w:val="24"/>
          <w:szCs w:val="24"/>
          <w:highlight w:val="none"/>
          <w:lang w:bidi="ar"/>
        </w:rPr>
        <w:t>年</w:t>
      </w:r>
      <w:r>
        <w:rPr>
          <w:rFonts w:hint="default" w:ascii="Times New Roman" w:hAnsi="Times New Roman" w:eastAsia="宋体" w:cs="Times New Roman"/>
          <w:sz w:val="24"/>
          <w:szCs w:val="24"/>
          <w:highlight w:val="none"/>
          <w:lang w:val="en-US" w:eastAsia="zh-CN" w:bidi="ar"/>
        </w:rPr>
        <w:t>11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18</w:t>
      </w:r>
      <w:r>
        <w:rPr>
          <w:rFonts w:hint="default" w:ascii="Times New Roman" w:hAnsi="Times New Roman" w:eastAsia="宋体" w:cs="Times New Roman"/>
          <w:sz w:val="24"/>
          <w:szCs w:val="24"/>
          <w:highlight w:val="none"/>
          <w:lang w:bidi="ar"/>
        </w:rPr>
        <w:t>日至</w:t>
      </w:r>
      <w:r>
        <w:rPr>
          <w:rFonts w:hint="default" w:ascii="Times New Roman" w:hAnsi="Times New Roman" w:eastAsia="宋体" w:cs="Times New Roman"/>
          <w:sz w:val="24"/>
          <w:szCs w:val="24"/>
          <w:highlight w:val="none"/>
          <w:lang w:val="en-US" w:eastAsia="zh-CN" w:bidi="ar"/>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25</w:t>
      </w:r>
      <w:r>
        <w:rPr>
          <w:rFonts w:hint="default" w:ascii="Times New Roman" w:hAnsi="Times New Roman" w:eastAsia="宋体" w:cs="Times New Roman"/>
          <w:sz w:val="24"/>
          <w:szCs w:val="24"/>
          <w:highlight w:val="none"/>
          <w:lang w:bidi="ar"/>
        </w:rPr>
        <w:t>日，每天上午</w:t>
      </w:r>
      <w:r>
        <w:rPr>
          <w:rFonts w:hint="default" w:ascii="Times New Roman" w:hAnsi="Times New Roman" w:eastAsia="宋体"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eastAsia="宋体"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eastAsia="宋体"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eastAsia="宋体"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default" w:ascii="Times New Roman" w:hAnsi="Times New Roman" w:eastAsia="宋体" w:cs="Times New Roman"/>
          <w:sz w:val="24"/>
          <w:szCs w:val="24"/>
          <w:highlight w:val="none"/>
          <w:lang w:eastAsia="zh-CN" w:bidi="ar"/>
        </w:rPr>
        <w:t>。</w:t>
      </w:r>
    </w:p>
    <w:p w14:paraId="76A620A6">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587AE07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593E0CC9">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5F68F650">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13" w:name="_Toc28359082"/>
      <w:bookmarkStart w:id="14" w:name="_Toc28359005"/>
      <w:bookmarkStart w:id="15" w:name="_Toc35393624"/>
      <w:bookmarkStart w:id="16" w:name="_Toc35393793"/>
    </w:p>
    <w:p w14:paraId="15BB27F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四、提交投标文件</w:t>
      </w:r>
      <w:bookmarkEnd w:id="13"/>
      <w:bookmarkEnd w:id="14"/>
      <w:r>
        <w:rPr>
          <w:rFonts w:hint="default" w:ascii="Times New Roman" w:hAnsi="Times New Roman" w:eastAsia="宋体" w:cs="Times New Roman"/>
          <w:b/>
          <w:bCs/>
          <w:sz w:val="24"/>
          <w:szCs w:val="24"/>
          <w:highlight w:val="none"/>
        </w:rPr>
        <w:t>截止时间、开标时间和地点</w:t>
      </w:r>
      <w:bookmarkEnd w:id="15"/>
      <w:bookmarkEnd w:id="16"/>
    </w:p>
    <w:p w14:paraId="1BC690DB">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7" w:name="_Toc35393625"/>
      <w:bookmarkStart w:id="18" w:name="_Toc28359007"/>
      <w:bookmarkStart w:id="19" w:name="_Toc28359084"/>
      <w:bookmarkStart w:id="20" w:name="_Toc35393794"/>
      <w:r>
        <w:rPr>
          <w:rFonts w:hint="default" w:ascii="Times New Roman" w:hAnsi="Times New Roman" w:eastAsia="宋体" w:cs="Times New Roman"/>
          <w:sz w:val="24"/>
          <w:szCs w:val="24"/>
          <w:highlight w:val="none"/>
          <w:lang w:bidi="ar"/>
        </w:rPr>
        <w:t>投标截止时间、开标时间：</w:t>
      </w:r>
      <w:r>
        <w:rPr>
          <w:rFonts w:hint="default" w:ascii="Times New Roman" w:hAnsi="Times New Roman" w:eastAsia="宋体" w:cs="Times New Roman"/>
          <w:sz w:val="24"/>
          <w:szCs w:val="24"/>
          <w:highlight w:val="none"/>
          <w:lang w:val="en-US" w:eastAsia="zh-CN" w:bidi="ar"/>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9</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9</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val="en-US" w:eastAsia="zh-CN" w:bidi="ar"/>
        </w:rPr>
        <w:t>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70D616DB">
      <w:pPr>
        <w:keepNext w:val="0"/>
        <w:keepLines w:val="0"/>
        <w:pageBreakBefore w:val="0"/>
        <w:widowControl w:val="0"/>
        <w:topLinePunct w:val="0"/>
        <w:bidi w:val="0"/>
        <w:snapToGrid w:val="0"/>
        <w:spacing w:line="360" w:lineRule="auto"/>
        <w:ind w:firstLine="480" w:firstLineChars="200"/>
        <w:jc w:val="left"/>
        <w:textAlignment w:val="auto"/>
        <w:outlineLvl w:val="9"/>
        <w:rPr>
          <w:rFonts w:hint="default" w:ascii="Times New Roman" w:hAnsi="Times New Roman" w:eastAsia="宋体" w:cs="Times New Roman"/>
          <w:sz w:val="24"/>
          <w:szCs w:val="24"/>
          <w:lang w:val="zh-TW" w:bidi="ar"/>
        </w:rPr>
      </w:pPr>
      <w:bookmarkStart w:id="31" w:name="_GoBack"/>
      <w:bookmarkEnd w:id="31"/>
      <w:r>
        <w:rPr>
          <w:rFonts w:hint="default" w:ascii="Times New Roman" w:hAnsi="Times New Roman" w:eastAsia="宋体" w:cs="Times New Roman"/>
          <w:sz w:val="24"/>
          <w:szCs w:val="24"/>
          <w:lang w:bidi="ar"/>
        </w:rPr>
        <w:t>地点：</w:t>
      </w:r>
      <w:r>
        <w:rPr>
          <w:rFonts w:hint="default" w:ascii="Times New Roman" w:hAnsi="Times New Roman" w:eastAsia="宋体" w:cs="Times New Roman"/>
          <w:sz w:val="24"/>
          <w:szCs w:val="24"/>
          <w:lang w:val="en-US" w:eastAsia="zh-CN" w:bidi="ar"/>
        </w:rPr>
        <w:t>本项目</w:t>
      </w:r>
      <w:r>
        <w:rPr>
          <w:rFonts w:hint="default" w:ascii="Times New Roman" w:hAnsi="Times New Roman" w:eastAsia="宋体" w:cs="Times New Roman"/>
          <w:sz w:val="24"/>
          <w:szCs w:val="24"/>
          <w:lang w:val="zh-TW" w:bidi="ar"/>
        </w:rPr>
        <w:t>采用远程电子开标方式，投标人使用CA认证证书或电子营业执照登录北京市政府采购电子交易平台参与电子开标。投标人自行对电子投标文件进行解密，不接受纸质文件，无须投标人到达现场。</w:t>
      </w:r>
    </w:p>
    <w:p w14:paraId="4FEC1F4A">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p>
    <w:p w14:paraId="0B8B86F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7"/>
      <w:bookmarkEnd w:id="18"/>
      <w:bookmarkEnd w:id="19"/>
      <w:bookmarkEnd w:id="20"/>
    </w:p>
    <w:p w14:paraId="22664FF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6464ACE1">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21" w:name="_Toc35393626"/>
      <w:bookmarkStart w:id="22" w:name="_Toc35393795"/>
    </w:p>
    <w:p w14:paraId="499FFA53">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六、其他补充事宜</w:t>
      </w:r>
      <w:bookmarkEnd w:id="21"/>
      <w:bookmarkEnd w:id="22"/>
    </w:p>
    <w:p w14:paraId="6370308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23DC1BC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728E0FF2">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5D4777C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0A58F670">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60E7804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3A47A53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17FE7E1C">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6AC7B5B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131AF62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5F5111D3">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.2注册</w:t>
      </w:r>
    </w:p>
    <w:p w14:paraId="25FB446A">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5376928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2ED6EDA7">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0109F2A1">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1EB41C3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7D965A0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06DDFD5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AA6FDE">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27947554">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1046C356">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41A278FA">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69514979">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28EEBB4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6DAF9CB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3.</w:t>
      </w:r>
      <w:r>
        <w:rPr>
          <w:rFonts w:hint="default" w:ascii="Times New Roman" w:hAnsi="Times New Roman" w:eastAsia="宋体" w:cs="Times New Roman"/>
          <w:sz w:val="24"/>
          <w:szCs w:val="24"/>
          <w:lang w:bidi="ar"/>
        </w:rPr>
        <w:t>采购代理机构项目编号：</w:t>
      </w:r>
      <w:r>
        <w:rPr>
          <w:rFonts w:hint="default" w:ascii="Times New Roman" w:hAnsi="Times New Roman" w:eastAsia="宋体" w:cs="Times New Roman"/>
          <w:sz w:val="24"/>
          <w:szCs w:val="24"/>
          <w:lang w:eastAsia="zh-CN" w:bidi="ar"/>
        </w:rPr>
        <w:t>BJJQ-2025-1187</w:t>
      </w:r>
    </w:p>
    <w:p w14:paraId="43B2DB1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4.</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default" w:ascii="Times New Roman" w:hAnsi="Times New Roman" w:eastAsia="宋体"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7E1BACB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bidi="ar"/>
        </w:rPr>
        <w:t>5.本公告同时在中国政府采购网（http://www.ccgp.gov.cn）、北京市政府采购网（http://www.ccgp-beijing.gov.cn/）发布。</w:t>
      </w:r>
    </w:p>
    <w:p w14:paraId="1C4E23AF">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23" w:name="_Toc28359008"/>
      <w:bookmarkStart w:id="24" w:name="_Toc35393627"/>
      <w:bookmarkStart w:id="25" w:name="_Toc35393796"/>
      <w:bookmarkStart w:id="26" w:name="_Toc28359085"/>
    </w:p>
    <w:p w14:paraId="18E84AAD">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七、对本次招标提出询问，请按以下方式联系。</w:t>
      </w:r>
      <w:bookmarkEnd w:id="23"/>
      <w:bookmarkEnd w:id="24"/>
      <w:bookmarkEnd w:id="25"/>
      <w:bookmarkEnd w:id="26"/>
    </w:p>
    <w:p w14:paraId="2CC20E6B">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2F55C8BB">
      <w:pPr>
        <w:spacing w:line="360" w:lineRule="auto"/>
        <w:ind w:firstLine="480" w:firstLineChars="200"/>
        <w:jc w:val="left"/>
        <w:rPr>
          <w:rFonts w:hint="default" w:ascii="Times New Roman" w:hAnsi="Times New Roman" w:eastAsia="宋体" w:cs="Times New Roman"/>
          <w:sz w:val="24"/>
          <w:lang w:eastAsia="zh-CN"/>
        </w:rPr>
      </w:pPr>
      <w:bookmarkStart w:id="27" w:name="_Toc28359009"/>
      <w:bookmarkStart w:id="28" w:name="_Toc28359086"/>
      <w:r>
        <w:rPr>
          <w:rFonts w:hint="default" w:ascii="Times New Roman" w:hAnsi="Times New Roman" w:eastAsia="宋体" w:cs="Times New Roman"/>
          <w:sz w:val="24"/>
        </w:rPr>
        <w:t xml:space="preserve">名 </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称：</w:t>
      </w:r>
      <w:r>
        <w:rPr>
          <w:rFonts w:hint="default" w:ascii="Times New Roman" w:hAnsi="Times New Roman" w:eastAsia="宋体" w:cs="Times New Roman"/>
          <w:sz w:val="24"/>
          <w:lang w:eastAsia="zh-CN"/>
        </w:rPr>
        <w:t>北京市通州区人力资源公共服务中心</w:t>
      </w:r>
    </w:p>
    <w:p w14:paraId="285A2647">
      <w:pPr>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地</w:t>
      </w:r>
      <w:r>
        <w:rPr>
          <w:rFonts w:hint="default" w:ascii="Times New Roman" w:hAnsi="Times New Roman" w:eastAsia="宋体" w:cs="Times New Roman"/>
          <w:sz w:val="24"/>
          <w:highlight w:val="none"/>
          <w:lang w:val="en-US" w:eastAsia="zh-CN"/>
        </w:rPr>
        <w:t xml:space="preserve">    </w:t>
      </w:r>
      <w:r>
        <w:rPr>
          <w:rFonts w:hint="default" w:ascii="Times New Roman" w:hAnsi="Times New Roman" w:eastAsia="宋体" w:cs="Times New Roman"/>
          <w:sz w:val="24"/>
          <w:highlight w:val="none"/>
        </w:rPr>
        <w:t>址：北京市通州区运河西大街玉桥西里4号楼</w:t>
      </w:r>
    </w:p>
    <w:p w14:paraId="3C25C4E6">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联系方式：</w:t>
      </w:r>
      <w:r>
        <w:rPr>
          <w:rFonts w:hint="eastAsia" w:ascii="Times New Roman" w:hAnsi="Times New Roman" w:eastAsia="宋体" w:cs="Times New Roman"/>
          <w:sz w:val="24"/>
          <w:lang w:val="en-US" w:eastAsia="zh-CN"/>
        </w:rPr>
        <w:t>孙</w:t>
      </w:r>
      <w:r>
        <w:rPr>
          <w:rFonts w:hint="default" w:ascii="Times New Roman" w:hAnsi="Times New Roman" w:eastAsia="宋体" w:cs="Times New Roman"/>
          <w:sz w:val="24"/>
        </w:rPr>
        <w:t>老师，010-81519093</w:t>
      </w:r>
    </w:p>
    <w:bookmarkEnd w:id="27"/>
    <w:bookmarkEnd w:id="28"/>
    <w:p w14:paraId="49FF97A3">
      <w:pPr>
        <w:spacing w:line="360" w:lineRule="auto"/>
        <w:ind w:left="0" w:leftChars="0" w:firstLine="422" w:firstLineChars="17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p>
    <w:p w14:paraId="586F27E9">
      <w:pPr>
        <w:spacing w:line="360" w:lineRule="auto"/>
        <w:ind w:left="0" w:leftChars="0" w:firstLine="420" w:firstLineChars="175"/>
        <w:jc w:val="left"/>
        <w:rPr>
          <w:rFonts w:hint="default" w:ascii="Times New Roman" w:hAnsi="Times New Roman" w:eastAsia="宋体" w:cs="Times New Roman"/>
          <w:sz w:val="24"/>
        </w:rPr>
      </w:pPr>
      <w:bookmarkStart w:id="29" w:name="_Toc28359087"/>
      <w:bookmarkStart w:id="30" w:name="_Toc28359010"/>
      <w:r>
        <w:rPr>
          <w:rFonts w:hint="default" w:ascii="Times New Roman" w:hAnsi="Times New Roman" w:eastAsia="宋体" w:cs="Times New Roman"/>
          <w:sz w:val="24"/>
        </w:rPr>
        <w:t>名    称：北京汇诚金桥国际招标咨询有限公司</w:t>
      </w:r>
    </w:p>
    <w:p w14:paraId="43CDA563">
      <w:pPr>
        <w:spacing w:line="360" w:lineRule="auto"/>
        <w:ind w:left="0" w:leftChars="0" w:firstLine="420" w:firstLineChars="175"/>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 3号楼9层</w:t>
      </w:r>
    </w:p>
    <w:p w14:paraId="2DC3EF7A">
      <w:pPr>
        <w:spacing w:line="360" w:lineRule="auto"/>
        <w:ind w:left="0" w:leftChars="0" w:firstLine="420" w:firstLineChars="175"/>
        <w:jc w:val="left"/>
        <w:rPr>
          <w:rFonts w:hint="default" w:ascii="Times New Roman" w:hAnsi="Times New Roman" w:eastAsia="宋体" w:cs="Times New Roman"/>
          <w:sz w:val="24"/>
        </w:rPr>
      </w:pPr>
      <w:r>
        <w:rPr>
          <w:rFonts w:hint="default" w:ascii="Times New Roman" w:hAnsi="Times New Roman" w:eastAsia="宋体" w:cs="Times New Roman"/>
          <w:sz w:val="24"/>
        </w:rPr>
        <w:t>联系方式：张微、王鑫国</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王佳琪</w:t>
      </w:r>
      <w:r>
        <w:rPr>
          <w:rFonts w:hint="default" w:ascii="Times New Roman" w:hAnsi="Times New Roman" w:eastAsia="宋体" w:cs="Times New Roman"/>
          <w:sz w:val="24"/>
        </w:rPr>
        <w:t>，010-65699706、65244876</w:t>
      </w:r>
    </w:p>
    <w:p w14:paraId="7EBFBB75">
      <w:pPr>
        <w:spacing w:line="360" w:lineRule="auto"/>
        <w:ind w:left="0" w:leftChars="0" w:firstLine="422" w:firstLineChars="175"/>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553506BE">
      <w:pPr>
        <w:pStyle w:val="2"/>
        <w:spacing w:line="360" w:lineRule="auto"/>
        <w:ind w:left="0" w:leftChars="0" w:firstLine="420" w:firstLineChars="175"/>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rPr>
        <w:t>张微、王鑫国</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王佳琪</w:t>
      </w:r>
    </w:p>
    <w:p w14:paraId="3BF07775">
      <w:pPr>
        <w:pStyle w:val="2"/>
        <w:spacing w:line="360" w:lineRule="auto"/>
        <w:ind w:left="0" w:leftChars="0" w:firstLine="420" w:firstLineChars="175"/>
        <w:rPr>
          <w:rFonts w:hint="default" w:ascii="Times New Roman" w:hAnsi="Times New Roman" w:eastAsia="宋体" w:cs="Times New Roman"/>
          <w:sz w:val="24"/>
          <w:szCs w:val="24"/>
        </w:rPr>
      </w:pPr>
      <w:r>
        <w:rPr>
          <w:rFonts w:hint="default" w:ascii="Times New Roman" w:hAnsi="Times New Roman" w:eastAsia="宋体" w:cs="Times New Roman"/>
          <w:sz w:val="24"/>
        </w:rPr>
        <w:t>电      话：010-65699706、65244876</w:t>
      </w:r>
    </w:p>
    <w:p w14:paraId="5354A1FA"/>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86C09"/>
    <w:rsid w:val="3A5C7B07"/>
    <w:rsid w:val="601B025C"/>
    <w:rsid w:val="6FF43D11"/>
    <w:rsid w:val="73CC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1947</Words>
  <Characters>2309</Characters>
  <Lines>0</Lines>
  <Paragraphs>0</Paragraphs>
  <TotalTime>0</TotalTime>
  <ScaleCrop>false</ScaleCrop>
  <LinksUpToDate>false</LinksUpToDate>
  <CharactersWithSpaces>2353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2025-11-18T05:55:00Z</dcterms:created>
  <dc:creator>Lenovo</dc:creator>
  <cp:lastModifiedBy>WAnold</cp:lastModifiedBy>
  <dcterms:modified xsi:type="dcterms:W3CDTF">2025-11-18T06:44:42Z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eyJoZGlkIjoiYjI3YzE4MDcwYjhkODhkYzhkMmI5MzU5Yzc4YWFmYWMiLCJ1c2VySWQiOiIyOTczMzA4NTYifQ==</vt:lpwstr>
  </property>
  <property fmtid="{D5CDD505-2E9C-101B-9397-08002B2CF9AE}" pid="4" name="ICV">
    <vt:lpwstr>872D794345FE460DB92452CDE9E63166_12</vt:lpwstr>
  </property>
</Properties>
</file>