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CC72F">
      <w:pPr>
        <w:pStyle w:val="4"/>
        <w:spacing w:before="0" w:line="360" w:lineRule="auto"/>
        <w:jc w:val="left"/>
        <w:rPr>
          <w:rFonts w:ascii="宋体" w:hAnsi="宋体" w:eastAsia="宋体" w:cs="宋体"/>
          <w:color w:val="auto"/>
          <w:sz w:val="24"/>
          <w:szCs w:val="24"/>
          <w:highlight w:val="none"/>
        </w:rPr>
      </w:pPr>
      <w:bookmarkStart w:id="0" w:name="_Toc28359079"/>
      <w:bookmarkStart w:id="1" w:name="_Toc28359002"/>
      <w:bookmarkStart w:id="2" w:name="_Toc35393621"/>
      <w:bookmarkStart w:id="3" w:name="_Toc35393790"/>
      <w:bookmarkStart w:id="4" w:name="_Hlk24379207"/>
      <w:r>
        <w:rPr>
          <w:rFonts w:hint="eastAsia" w:ascii="宋体" w:hAnsi="宋体" w:eastAsia="宋体" w:cs="宋体"/>
          <w:color w:val="auto"/>
          <w:sz w:val="24"/>
          <w:szCs w:val="24"/>
          <w:highlight w:val="none"/>
        </w:rPr>
        <w:t>一、项目基本情况</w:t>
      </w:r>
      <w:bookmarkEnd w:id="0"/>
      <w:bookmarkEnd w:id="1"/>
      <w:bookmarkEnd w:id="2"/>
      <w:bookmarkEnd w:id="3"/>
    </w:p>
    <w:p w14:paraId="5DD039A3">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1.项目编号：11011325210200024125-XM001</w:t>
      </w:r>
    </w:p>
    <w:p w14:paraId="04CB99DD">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北京中医医院顺义医院放射科医疗设备维保服务政府采购项目</w:t>
      </w:r>
    </w:p>
    <w:bookmarkEnd w:id="4"/>
    <w:p w14:paraId="4C09833D">
      <w:pPr>
        <w:spacing w:line="360" w:lineRule="auto"/>
        <w:ind w:right="-168" w:rightChars="-80" w:firstLine="480" w:firstLineChars="200"/>
        <w:rPr>
          <w:rFonts w:ascii="宋体" w:hAnsi="宋体" w:cs="宋体"/>
          <w:color w:val="auto"/>
          <w:sz w:val="24"/>
          <w:highlight w:val="none"/>
        </w:rPr>
      </w:pPr>
      <w:r>
        <w:rPr>
          <w:rFonts w:hint="eastAsia" w:ascii="宋体" w:hAnsi="宋体" w:cs="宋体"/>
          <w:color w:val="auto"/>
          <w:sz w:val="24"/>
          <w:highlight w:val="none"/>
        </w:rPr>
        <w:t>3.项目预算金额：</w:t>
      </w:r>
      <w:r>
        <w:rPr>
          <w:rFonts w:hint="eastAsia" w:ascii="宋体" w:hAnsi="宋体" w:cs="宋体"/>
          <w:color w:val="auto"/>
          <w:sz w:val="24"/>
          <w:highlight w:val="none"/>
          <w:u w:val="single"/>
          <w:lang w:val="en-US" w:eastAsia="zh-CN"/>
        </w:rPr>
        <w:t>1068</w:t>
      </w:r>
      <w:r>
        <w:rPr>
          <w:rFonts w:hint="eastAsia" w:ascii="宋体" w:hAnsi="宋体" w:cs="宋体"/>
          <w:color w:val="auto"/>
          <w:sz w:val="24"/>
          <w:highlight w:val="none"/>
          <w:u w:val="none"/>
          <w:lang w:eastAsia="zh-CN"/>
        </w:rPr>
        <w:t>万元</w:t>
      </w:r>
      <w:r>
        <w:rPr>
          <w:rFonts w:hint="eastAsia" w:ascii="宋体" w:hAnsi="宋体" w:cs="宋体"/>
          <w:color w:val="auto"/>
          <w:sz w:val="24"/>
          <w:highlight w:val="none"/>
        </w:rPr>
        <w:t>、项目最高限价：</w:t>
      </w:r>
      <w:r>
        <w:rPr>
          <w:rFonts w:hint="eastAsia" w:ascii="宋体" w:hAnsi="宋体" w:cs="宋体"/>
          <w:color w:val="auto"/>
          <w:sz w:val="24"/>
          <w:highlight w:val="none"/>
          <w:u w:val="single"/>
          <w:lang w:val="en-US" w:eastAsia="zh-CN"/>
        </w:rPr>
        <w:t>1068</w:t>
      </w:r>
      <w:r>
        <w:rPr>
          <w:rFonts w:hint="eastAsia" w:ascii="宋体" w:hAnsi="宋体" w:cs="宋体"/>
          <w:color w:val="auto"/>
          <w:sz w:val="24"/>
          <w:highlight w:val="none"/>
        </w:rPr>
        <w:t>万元</w:t>
      </w:r>
    </w:p>
    <w:p w14:paraId="623F7C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4.采购需求：</w:t>
      </w:r>
    </w:p>
    <w:tbl>
      <w:tblPr>
        <w:tblStyle w:val="6"/>
        <w:tblW w:w="957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225"/>
        <w:gridCol w:w="1455"/>
        <w:gridCol w:w="735"/>
        <w:gridCol w:w="1065"/>
        <w:gridCol w:w="4483"/>
      </w:tblGrid>
      <w:tr w14:paraId="5D60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07" w:type="dxa"/>
            <w:vAlign w:val="center"/>
          </w:tcPr>
          <w:p w14:paraId="443DB860">
            <w:pPr>
              <w:jc w:val="center"/>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包号</w:t>
            </w:r>
          </w:p>
        </w:tc>
        <w:tc>
          <w:tcPr>
            <w:tcW w:w="1225" w:type="dxa"/>
            <w:vAlign w:val="center"/>
          </w:tcPr>
          <w:p w14:paraId="6796C732">
            <w:pPr>
              <w:jc w:val="center"/>
              <w:rPr>
                <w:rFonts w:ascii="Times New Roman" w:hAnsi="Times New Roman" w:eastAsia="宋体" w:cs="Times New Roman"/>
                <w:bCs/>
                <w:color w:val="auto"/>
                <w:sz w:val="18"/>
                <w:szCs w:val="18"/>
                <w:highlight w:val="none"/>
              </w:rPr>
            </w:pPr>
            <w:r>
              <w:rPr>
                <w:rFonts w:hint="eastAsia" w:cs="Times New Roman"/>
                <w:bCs/>
                <w:color w:val="auto"/>
                <w:sz w:val="18"/>
                <w:szCs w:val="18"/>
                <w:highlight w:val="none"/>
                <w:lang w:val="en-US" w:eastAsia="zh-CN"/>
              </w:rPr>
              <w:t>标的</w:t>
            </w:r>
            <w:r>
              <w:rPr>
                <w:rFonts w:ascii="Times New Roman" w:hAnsi="Times New Roman" w:eastAsia="宋体" w:cs="Times New Roman"/>
                <w:bCs/>
                <w:color w:val="auto"/>
                <w:sz w:val="18"/>
                <w:szCs w:val="18"/>
                <w:highlight w:val="none"/>
              </w:rPr>
              <w:t>名称</w:t>
            </w:r>
          </w:p>
        </w:tc>
        <w:tc>
          <w:tcPr>
            <w:tcW w:w="1455" w:type="dxa"/>
            <w:vAlign w:val="center"/>
          </w:tcPr>
          <w:p w14:paraId="4D90B6B5">
            <w:pPr>
              <w:jc w:val="center"/>
              <w:rPr>
                <w:rFonts w:hint="eastAsia" w:ascii="Times New Roman" w:hAnsi="Times New Roman" w:eastAsia="宋体" w:cs="Times New Roman"/>
                <w:bCs/>
                <w:color w:val="auto"/>
                <w:sz w:val="18"/>
                <w:szCs w:val="18"/>
                <w:highlight w:val="none"/>
                <w:lang w:val="en-US" w:eastAsia="zh-CN"/>
              </w:rPr>
            </w:pPr>
            <w:r>
              <w:rPr>
                <w:rFonts w:ascii="Times New Roman" w:hAnsi="Times New Roman" w:eastAsia="宋体" w:cs="Times New Roman"/>
                <w:bCs/>
                <w:color w:val="auto"/>
                <w:sz w:val="18"/>
                <w:szCs w:val="18"/>
                <w:highlight w:val="none"/>
              </w:rPr>
              <w:t>采购包预算金额</w:t>
            </w:r>
            <w:r>
              <w:rPr>
                <w:rFonts w:hint="eastAsia" w:ascii="Times New Roman" w:hAnsi="Times New Roman" w:eastAsia="宋体" w:cs="Times New Roman"/>
                <w:bCs/>
                <w:color w:val="auto"/>
                <w:sz w:val="18"/>
                <w:szCs w:val="18"/>
                <w:highlight w:val="none"/>
                <w:lang w:val="en-US" w:eastAsia="zh-CN"/>
              </w:rPr>
              <w:t>及最高限价</w:t>
            </w:r>
          </w:p>
          <w:p w14:paraId="2B174A8F">
            <w:pPr>
              <w:jc w:val="center"/>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（万元）</w:t>
            </w:r>
          </w:p>
        </w:tc>
        <w:tc>
          <w:tcPr>
            <w:tcW w:w="735" w:type="dxa"/>
            <w:vAlign w:val="center"/>
          </w:tcPr>
          <w:p w14:paraId="5FB6ABF4">
            <w:pPr>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数量</w:t>
            </w:r>
          </w:p>
        </w:tc>
        <w:tc>
          <w:tcPr>
            <w:tcW w:w="1065" w:type="dxa"/>
            <w:vAlign w:val="center"/>
          </w:tcPr>
          <w:p w14:paraId="712DE151">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服务地点</w:t>
            </w:r>
          </w:p>
        </w:tc>
        <w:tc>
          <w:tcPr>
            <w:tcW w:w="4483" w:type="dxa"/>
            <w:vMerge w:val="restart"/>
            <w:vAlign w:val="center"/>
          </w:tcPr>
          <w:tbl>
            <w:tblPr>
              <w:tblStyle w:val="6"/>
              <w:tblpPr w:leftFromText="180" w:rightFromText="180" w:vertAnchor="text" w:horzAnchor="page" w:tblpX="21" w:tblpY="-3990"/>
              <w:tblOverlap w:val="never"/>
              <w:tblW w:w="5272" w:type="dxa"/>
              <w:jc w:val="right"/>
              <w:tblLayout w:type="fixed"/>
              <w:tblCellMar>
                <w:top w:w="0" w:type="dxa"/>
                <w:left w:w="108" w:type="dxa"/>
                <w:bottom w:w="0" w:type="dxa"/>
                <w:right w:w="108" w:type="dxa"/>
              </w:tblCellMar>
            </w:tblPr>
            <w:tblGrid>
              <w:gridCol w:w="630"/>
              <w:gridCol w:w="975"/>
              <w:gridCol w:w="1095"/>
              <w:gridCol w:w="2572"/>
            </w:tblGrid>
            <w:tr w14:paraId="4BFAC8DC">
              <w:tblPrEx>
                <w:tblCellMar>
                  <w:top w:w="0" w:type="dxa"/>
                  <w:left w:w="108" w:type="dxa"/>
                  <w:bottom w:w="0" w:type="dxa"/>
                  <w:right w:w="108" w:type="dxa"/>
                </w:tblCellMar>
              </w:tblPrEx>
              <w:trPr>
                <w:trHeight w:val="940" w:hRule="atLeast"/>
                <w:jc w:val="righ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40F114F6">
                  <w:pPr>
                    <w:widowControl/>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lang w:val="en-US" w:eastAsia="zh-CN"/>
                      <w14:textFill>
                        <w14:solidFill>
                          <w14:schemeClr w14:val="tx1"/>
                        </w14:solidFill>
                      </w14:textFill>
                    </w:rPr>
                    <w:t>设备</w:t>
                  </w:r>
                  <w:r>
                    <w:rPr>
                      <w:rFonts w:hint="eastAsia" w:cs="宋体" w:asciiTheme="minorEastAsia" w:hAnsiTheme="minorEastAsia"/>
                      <w:color w:val="000000" w:themeColor="text1"/>
                      <w:kern w:val="0"/>
                      <w:sz w:val="18"/>
                      <w:szCs w:val="18"/>
                      <w14:textFill>
                        <w14:solidFill>
                          <w14:schemeClr w14:val="tx1"/>
                        </w14:solidFill>
                      </w14:textFill>
                    </w:rPr>
                    <w:t>厂家</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7B2116DE">
                  <w:pPr>
                    <w:widowControl/>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设备</w:t>
                  </w:r>
                  <w:r>
                    <w:rPr>
                      <w:rFonts w:hint="eastAsia"/>
                      <w:color w:val="000000" w:themeColor="text1"/>
                      <w:sz w:val="18"/>
                      <w:szCs w:val="18"/>
                      <w:lang w:val="en-US" w:eastAsia="zh-CN"/>
                      <w14:textFill>
                        <w14:solidFill>
                          <w14:schemeClr w14:val="tx1"/>
                        </w14:solidFill>
                      </w14:textFill>
                    </w:rPr>
                    <w:t>名称</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4E77C371">
                  <w:pPr>
                    <w:widowControl/>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设备型号</w:t>
                  </w:r>
                </w:p>
              </w:tc>
              <w:tc>
                <w:tcPr>
                  <w:tcW w:w="2572" w:type="dxa"/>
                  <w:tcBorders>
                    <w:top w:val="single" w:color="auto" w:sz="4" w:space="0"/>
                    <w:left w:val="single" w:color="auto" w:sz="4" w:space="0"/>
                    <w:bottom w:val="single" w:color="auto" w:sz="4" w:space="0"/>
                    <w:right w:val="single" w:color="auto" w:sz="4" w:space="0"/>
                  </w:tcBorders>
                  <w:shd w:val="clear" w:color="auto" w:fill="auto"/>
                  <w:vAlign w:val="center"/>
                </w:tcPr>
                <w:p w14:paraId="12138A63">
                  <w:pPr>
                    <w:widowControl/>
                    <w:tabs>
                      <w:tab w:val="left" w:pos="1900"/>
                    </w:tabs>
                    <w:ind w:right="546" w:rightChars="260"/>
                    <w:jc w:val="center"/>
                    <w:rPr>
                      <w:rFonts w:hint="default" w:eastAsia="宋体" w:cs="宋体" w:asciiTheme="minorEastAsia" w:hAnsiTheme="minorEastAsia"/>
                      <w:color w:val="000000" w:themeColor="text1"/>
                      <w:kern w:val="0"/>
                      <w:sz w:val="18"/>
                      <w:szCs w:val="18"/>
                      <w:lang w:val="en-US" w:eastAsia="zh-CN"/>
                      <w14:textFill>
                        <w14:solidFill>
                          <w14:schemeClr w14:val="tx1"/>
                        </w14:solidFill>
                      </w14:textFill>
                    </w:rPr>
                  </w:pPr>
                  <w:r>
                    <w:rPr>
                      <w:rFonts w:hint="eastAsia" w:cs="宋体" w:asciiTheme="minorEastAsia" w:hAnsiTheme="minorEastAsia"/>
                      <w:color w:val="000000" w:themeColor="text1"/>
                      <w:kern w:val="0"/>
                      <w:sz w:val="18"/>
                      <w:szCs w:val="18"/>
                      <w:lang w:val="en-US" w:eastAsia="zh-CN"/>
                      <w14:textFill>
                        <w14:solidFill>
                          <w14:schemeClr w14:val="tx1"/>
                        </w14:solidFill>
                      </w14:textFill>
                    </w:rPr>
                    <w:t>维保要求</w:t>
                  </w:r>
                </w:p>
              </w:tc>
            </w:tr>
            <w:tr w14:paraId="006B2D8B">
              <w:tblPrEx>
                <w:tblCellMar>
                  <w:top w:w="0" w:type="dxa"/>
                  <w:left w:w="108" w:type="dxa"/>
                  <w:bottom w:w="0" w:type="dxa"/>
                  <w:right w:w="108" w:type="dxa"/>
                </w:tblCellMar>
              </w:tblPrEx>
              <w:trPr>
                <w:trHeight w:val="838" w:hRule="atLeast"/>
                <w:jc w:val="righ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43DCA663">
                  <w:pPr>
                    <w:widowControl/>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岛津</w:t>
                  </w:r>
                </w:p>
              </w:tc>
              <w:tc>
                <w:tcPr>
                  <w:tcW w:w="975" w:type="dxa"/>
                  <w:tcBorders>
                    <w:top w:val="single" w:color="auto" w:sz="4" w:space="0"/>
                    <w:left w:val="nil"/>
                    <w:bottom w:val="single" w:color="auto" w:sz="4" w:space="0"/>
                    <w:right w:val="single" w:color="auto" w:sz="4" w:space="0"/>
                  </w:tcBorders>
                  <w:shd w:val="clear" w:color="auto" w:fill="auto"/>
                  <w:vAlign w:val="center"/>
                </w:tcPr>
                <w:p w14:paraId="2713BDA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胃肠</w:t>
                  </w:r>
                </w:p>
              </w:tc>
              <w:tc>
                <w:tcPr>
                  <w:tcW w:w="1095" w:type="dxa"/>
                  <w:tcBorders>
                    <w:top w:val="single" w:color="auto" w:sz="4" w:space="0"/>
                    <w:left w:val="nil"/>
                    <w:bottom w:val="single" w:color="auto" w:sz="4" w:space="0"/>
                    <w:right w:val="single" w:color="auto" w:sz="4" w:space="0"/>
                  </w:tcBorders>
                  <w:shd w:val="clear" w:color="auto" w:fill="auto"/>
                  <w:vAlign w:val="center"/>
                </w:tcPr>
                <w:p w14:paraId="02600209">
                  <w:pPr>
                    <w:widowControl/>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SONIALVISION C200</w:t>
                  </w:r>
                </w:p>
              </w:tc>
              <w:tc>
                <w:tcPr>
                  <w:tcW w:w="2572" w:type="dxa"/>
                  <w:tcBorders>
                    <w:top w:val="single" w:color="auto" w:sz="4" w:space="0"/>
                    <w:left w:val="nil"/>
                    <w:bottom w:val="single" w:color="auto" w:sz="4" w:space="0"/>
                    <w:right w:val="single" w:color="auto" w:sz="4" w:space="0"/>
                  </w:tcBorders>
                  <w:shd w:val="clear" w:color="auto" w:fill="auto"/>
                  <w:vAlign w:val="center"/>
                </w:tcPr>
                <w:p w14:paraId="5EBFCC34">
                  <w:pPr>
                    <w:widowControl/>
                    <w:tabs>
                      <w:tab w:val="left" w:pos="1680"/>
                    </w:tabs>
                    <w:ind w:right="875" w:rightChars="417"/>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全保（管球及所有配件）</w:t>
                  </w:r>
                </w:p>
              </w:tc>
            </w:tr>
            <w:tr w14:paraId="5D49FA3F">
              <w:tblPrEx>
                <w:tblCellMar>
                  <w:top w:w="0" w:type="dxa"/>
                  <w:left w:w="108" w:type="dxa"/>
                  <w:bottom w:w="0" w:type="dxa"/>
                  <w:right w:w="108" w:type="dxa"/>
                </w:tblCellMar>
              </w:tblPrEx>
              <w:trPr>
                <w:trHeight w:val="497" w:hRule="atLeast"/>
                <w:jc w:val="right"/>
              </w:trPr>
              <w:tc>
                <w:tcPr>
                  <w:tcW w:w="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D6D221">
                  <w:pPr>
                    <w:widowControl/>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西门子</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65A6A3C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双源CT</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64E71895">
                  <w:pPr>
                    <w:widowControl/>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Drive</w:t>
                  </w:r>
                </w:p>
              </w:tc>
              <w:tc>
                <w:tcPr>
                  <w:tcW w:w="2572" w:type="dxa"/>
                  <w:tcBorders>
                    <w:top w:val="single" w:color="auto" w:sz="4" w:space="0"/>
                    <w:left w:val="single" w:color="auto" w:sz="4" w:space="0"/>
                    <w:bottom w:val="single" w:color="auto" w:sz="4" w:space="0"/>
                    <w:right w:val="single" w:color="auto" w:sz="4" w:space="0"/>
                  </w:tcBorders>
                  <w:shd w:val="clear" w:color="auto" w:fill="auto"/>
                  <w:vAlign w:val="center"/>
                </w:tcPr>
                <w:p w14:paraId="39A074A4">
                  <w:pPr>
                    <w:widowControl/>
                    <w:tabs>
                      <w:tab w:val="left" w:pos="1680"/>
                    </w:tabs>
                    <w:ind w:right="875" w:rightChars="417"/>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全保（含管球及探测器）</w:t>
                  </w:r>
                </w:p>
              </w:tc>
            </w:tr>
            <w:tr w14:paraId="09547447">
              <w:tblPrEx>
                <w:tblCellMar>
                  <w:top w:w="0" w:type="dxa"/>
                  <w:left w:w="108" w:type="dxa"/>
                  <w:bottom w:w="0" w:type="dxa"/>
                  <w:right w:w="108" w:type="dxa"/>
                </w:tblCellMar>
              </w:tblPrEx>
              <w:trPr>
                <w:trHeight w:val="484" w:hRule="atLeast"/>
                <w:jc w:val="right"/>
              </w:trPr>
              <w:tc>
                <w:tcPr>
                  <w:tcW w:w="630" w:type="dxa"/>
                  <w:vMerge w:val="continue"/>
                  <w:tcBorders>
                    <w:top w:val="single" w:color="auto" w:sz="4" w:space="0"/>
                    <w:left w:val="single" w:color="auto" w:sz="4" w:space="0"/>
                    <w:bottom w:val="single" w:color="auto" w:sz="4" w:space="0"/>
                    <w:right w:val="single" w:color="auto" w:sz="4" w:space="0"/>
                  </w:tcBorders>
                  <w:vAlign w:val="center"/>
                </w:tcPr>
                <w:p w14:paraId="1BCDFFC4">
                  <w:pPr>
                    <w:widowControl/>
                    <w:jc w:val="center"/>
                    <w:rPr>
                      <w:rFonts w:cs="宋体" w:asciiTheme="minorEastAsia" w:hAnsiTheme="minorEastAsia"/>
                      <w:color w:val="000000" w:themeColor="text1"/>
                      <w:kern w:val="0"/>
                      <w:sz w:val="18"/>
                      <w:szCs w:val="18"/>
                      <w14:textFill>
                        <w14:solidFill>
                          <w14:schemeClr w14:val="tx1"/>
                        </w14:solidFill>
                      </w14:textFill>
                    </w:rPr>
                  </w:pPr>
                </w:p>
              </w:tc>
              <w:tc>
                <w:tcPr>
                  <w:tcW w:w="975" w:type="dxa"/>
                  <w:tcBorders>
                    <w:top w:val="single" w:color="auto" w:sz="4" w:space="0"/>
                    <w:left w:val="single" w:color="auto" w:sz="4" w:space="0"/>
                    <w:bottom w:val="single" w:color="auto" w:sz="4" w:space="0"/>
                    <w:right w:val="single" w:color="auto" w:sz="4" w:space="0"/>
                  </w:tcBorders>
                  <w:vAlign w:val="center"/>
                </w:tcPr>
                <w:p w14:paraId="344840D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DR</w:t>
                  </w:r>
                </w:p>
              </w:tc>
              <w:tc>
                <w:tcPr>
                  <w:tcW w:w="1095" w:type="dxa"/>
                  <w:tcBorders>
                    <w:top w:val="single" w:color="auto" w:sz="4" w:space="0"/>
                    <w:left w:val="single" w:color="auto" w:sz="4" w:space="0"/>
                    <w:bottom w:val="single" w:color="auto" w:sz="4" w:space="0"/>
                    <w:right w:val="single" w:color="auto" w:sz="4" w:space="0"/>
                  </w:tcBorders>
                  <w:vAlign w:val="center"/>
                </w:tcPr>
                <w:p w14:paraId="4FC11DB1">
                  <w:pPr>
                    <w:widowControl/>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YISO</w:t>
                  </w:r>
                </w:p>
              </w:tc>
              <w:tc>
                <w:tcPr>
                  <w:tcW w:w="2572" w:type="dxa"/>
                  <w:tcBorders>
                    <w:top w:val="single" w:color="auto" w:sz="4" w:space="0"/>
                    <w:left w:val="single" w:color="auto" w:sz="4" w:space="0"/>
                    <w:bottom w:val="single" w:color="auto" w:sz="4" w:space="0"/>
                    <w:right w:val="single" w:color="auto" w:sz="4" w:space="0"/>
                  </w:tcBorders>
                  <w:vAlign w:val="center"/>
                </w:tcPr>
                <w:p w14:paraId="53254C4D">
                  <w:pPr>
                    <w:widowControl/>
                    <w:tabs>
                      <w:tab w:val="left" w:pos="1680"/>
                    </w:tabs>
                    <w:ind w:right="875" w:rightChars="417"/>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备件保（含2台DR设备管球、探测器及所有零备件）</w:t>
                  </w:r>
                </w:p>
              </w:tc>
            </w:tr>
            <w:tr w14:paraId="08743BD5">
              <w:tblPrEx>
                <w:tblCellMar>
                  <w:top w:w="0" w:type="dxa"/>
                  <w:left w:w="108" w:type="dxa"/>
                  <w:bottom w:w="0" w:type="dxa"/>
                  <w:right w:w="108" w:type="dxa"/>
                </w:tblCellMar>
              </w:tblPrEx>
              <w:trPr>
                <w:trHeight w:val="1255" w:hRule="atLeast"/>
                <w:jc w:val="right"/>
              </w:trPr>
              <w:tc>
                <w:tcPr>
                  <w:tcW w:w="630" w:type="dxa"/>
                  <w:vMerge w:val="continue"/>
                  <w:tcBorders>
                    <w:top w:val="single" w:color="auto" w:sz="4" w:space="0"/>
                    <w:left w:val="single" w:color="auto" w:sz="4" w:space="0"/>
                    <w:bottom w:val="single" w:color="auto" w:sz="4" w:space="0"/>
                    <w:right w:val="single" w:color="auto" w:sz="4" w:space="0"/>
                  </w:tcBorders>
                  <w:vAlign w:val="center"/>
                </w:tcPr>
                <w:p w14:paraId="50FAAC49">
                  <w:pPr>
                    <w:widowControl/>
                    <w:jc w:val="center"/>
                    <w:rPr>
                      <w:rFonts w:cs="宋体" w:asciiTheme="minorEastAsia" w:hAnsiTheme="minorEastAsia"/>
                      <w:color w:val="000000" w:themeColor="text1"/>
                      <w:kern w:val="0"/>
                      <w:sz w:val="18"/>
                      <w:szCs w:val="18"/>
                      <w14:textFill>
                        <w14:solidFill>
                          <w14:schemeClr w14:val="tx1"/>
                        </w14:solidFill>
                      </w14:textFill>
                    </w:rPr>
                  </w:pPr>
                </w:p>
              </w:tc>
              <w:tc>
                <w:tcPr>
                  <w:tcW w:w="975" w:type="dxa"/>
                  <w:tcBorders>
                    <w:top w:val="single" w:color="auto" w:sz="4" w:space="0"/>
                    <w:left w:val="single" w:color="auto" w:sz="4" w:space="0"/>
                    <w:bottom w:val="single" w:color="auto" w:sz="4" w:space="0"/>
                    <w:right w:val="single" w:color="auto" w:sz="4" w:space="0"/>
                  </w:tcBorders>
                  <w:vAlign w:val="center"/>
                </w:tcPr>
                <w:p w14:paraId="539F4BC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3.0核磁</w:t>
                  </w:r>
                </w:p>
              </w:tc>
              <w:tc>
                <w:tcPr>
                  <w:tcW w:w="1095" w:type="dxa"/>
                  <w:tcBorders>
                    <w:top w:val="single" w:color="auto" w:sz="4" w:space="0"/>
                    <w:left w:val="single" w:color="auto" w:sz="4" w:space="0"/>
                    <w:bottom w:val="single" w:color="auto" w:sz="4" w:space="0"/>
                    <w:right w:val="single" w:color="auto" w:sz="4" w:space="0"/>
                  </w:tcBorders>
                  <w:vAlign w:val="center"/>
                </w:tcPr>
                <w:p w14:paraId="43046290">
                  <w:pPr>
                    <w:widowControl/>
                    <w:jc w:val="center"/>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Vida</w:t>
                  </w:r>
                </w:p>
              </w:tc>
              <w:tc>
                <w:tcPr>
                  <w:tcW w:w="2572" w:type="dxa"/>
                  <w:tcBorders>
                    <w:top w:val="single" w:color="auto" w:sz="4" w:space="0"/>
                    <w:left w:val="single" w:color="auto" w:sz="4" w:space="0"/>
                    <w:bottom w:val="single" w:color="auto" w:sz="4" w:space="0"/>
                    <w:right w:val="single" w:color="auto" w:sz="4" w:space="0"/>
                  </w:tcBorders>
                  <w:vAlign w:val="center"/>
                </w:tcPr>
                <w:p w14:paraId="1D88C2A7">
                  <w:pPr>
                    <w:widowControl/>
                    <w:tabs>
                      <w:tab w:val="left" w:pos="1680"/>
                    </w:tabs>
                    <w:ind w:right="875" w:rightChars="417"/>
                    <w:jc w:val="center"/>
                    <w:rPr>
                      <w:rFonts w:cs="宋体" w:asciiTheme="minorEastAsia" w:hAnsiTheme="minorEastAsia"/>
                      <w:color w:val="000000" w:themeColor="text1"/>
                      <w:kern w:val="0"/>
                      <w:sz w:val="18"/>
                      <w:szCs w:val="18"/>
                      <w:highlight w:val="none"/>
                      <w14:textFill>
                        <w14:solidFill>
                          <w14:schemeClr w14:val="tx1"/>
                        </w14:solidFill>
                      </w14:textFill>
                    </w:rPr>
                  </w:pPr>
                  <w:r>
                    <w:rPr>
                      <w:rFonts w:hint="eastAsia" w:cs="宋体" w:asciiTheme="minorEastAsia" w:hAnsiTheme="minorEastAsia"/>
                      <w:color w:val="000000" w:themeColor="text1"/>
                      <w:kern w:val="0"/>
                      <w:sz w:val="18"/>
                      <w:szCs w:val="18"/>
                      <w:highlight w:val="none"/>
                      <w14:textFill>
                        <w14:solidFill>
                          <w14:schemeClr w14:val="tx1"/>
                        </w14:solidFill>
                      </w14:textFill>
                    </w:rPr>
                    <w:t>全保（所有备件及液氦+</w:t>
                  </w:r>
                  <w:r>
                    <w:rPr>
                      <w:rFonts w:hint="eastAsia" w:cs="宋体" w:asciiTheme="minorEastAsia" w:hAnsiTheme="minorEastAsia"/>
                      <w:color w:val="000000"/>
                      <w:kern w:val="0"/>
                      <w:sz w:val="18"/>
                      <w:szCs w:val="18"/>
                      <w:highlight w:val="none"/>
                    </w:rPr>
                    <w:t xml:space="preserve"> 核磁专用</w:t>
                  </w:r>
                  <w:r>
                    <w:rPr>
                      <w:rFonts w:hint="eastAsia" w:cs="宋体" w:asciiTheme="minorEastAsia" w:hAnsiTheme="minorEastAsia"/>
                      <w:color w:val="000000"/>
                      <w:kern w:val="0"/>
                      <w:sz w:val="18"/>
                      <w:szCs w:val="18"/>
                      <w:highlight w:val="none"/>
                      <w:lang w:eastAsia="zh-CN"/>
                    </w:rPr>
                    <w:t>≥</w:t>
                  </w:r>
                  <w:r>
                    <w:rPr>
                      <w:rFonts w:hint="eastAsia" w:cs="宋体" w:asciiTheme="minorEastAsia" w:hAnsiTheme="minorEastAsia"/>
                      <w:color w:val="000000"/>
                      <w:kern w:val="0"/>
                      <w:sz w:val="18"/>
                      <w:szCs w:val="18"/>
                      <w:highlight w:val="none"/>
                    </w:rPr>
                    <w:t>8通道肩关节、膝关节固定线圈）</w:t>
                  </w:r>
                </w:p>
              </w:tc>
            </w:tr>
          </w:tbl>
          <w:p w14:paraId="2A13F8F0">
            <w:pPr>
              <w:jc w:val="center"/>
              <w:rPr>
                <w:rFonts w:hint="default" w:ascii="Times New Roman" w:hAnsi="Times New Roman" w:eastAsia="宋体" w:cs="Times New Roman"/>
                <w:color w:val="auto"/>
                <w:sz w:val="18"/>
                <w:szCs w:val="18"/>
                <w:highlight w:val="none"/>
                <w:lang w:val="en-US" w:eastAsia="zh-CN"/>
              </w:rPr>
            </w:pPr>
          </w:p>
        </w:tc>
      </w:tr>
      <w:tr w14:paraId="0F78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trPr>
        <w:tc>
          <w:tcPr>
            <w:tcW w:w="607" w:type="dxa"/>
            <w:vAlign w:val="center"/>
          </w:tcPr>
          <w:p w14:paraId="44ED7161">
            <w:pPr>
              <w:jc w:val="center"/>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01</w:t>
            </w:r>
          </w:p>
        </w:tc>
        <w:tc>
          <w:tcPr>
            <w:tcW w:w="1225" w:type="dxa"/>
            <w:vAlign w:val="center"/>
          </w:tcPr>
          <w:p w14:paraId="79C6E9A9">
            <w:pPr>
              <w:jc w:val="center"/>
              <w:rPr>
                <w:rFonts w:hint="eastAsia" w:ascii="Times New Roman" w:hAnsi="Times New Roman" w:eastAsia="宋体" w:cs="Times New Roman"/>
                <w:bCs/>
                <w:color w:val="auto"/>
                <w:sz w:val="18"/>
                <w:szCs w:val="18"/>
                <w:highlight w:val="none"/>
                <w:lang w:eastAsia="zh-CN"/>
              </w:rPr>
            </w:pPr>
            <w:r>
              <w:rPr>
                <w:rFonts w:hint="eastAsia" w:ascii="宋体" w:hAnsi="宋体" w:cs="宋体"/>
                <w:color w:val="auto"/>
                <w:sz w:val="18"/>
                <w:szCs w:val="18"/>
                <w:highlight w:val="none"/>
                <w:lang w:eastAsia="zh-CN"/>
              </w:rPr>
              <w:t>北京中医医院顺义医院放射科医疗设备维保服务政府采购项目</w:t>
            </w:r>
          </w:p>
        </w:tc>
        <w:tc>
          <w:tcPr>
            <w:tcW w:w="1455" w:type="dxa"/>
            <w:vAlign w:val="center"/>
          </w:tcPr>
          <w:p w14:paraId="624D9408">
            <w:pPr>
              <w:jc w:val="center"/>
              <w:rPr>
                <w:rFonts w:hint="eastAsia" w:ascii="Times New Roman" w:hAnsi="Times New Roman" w:eastAsia="宋体" w:cs="Times New Roman"/>
                <w:bCs/>
                <w:color w:val="auto"/>
                <w:sz w:val="18"/>
                <w:szCs w:val="18"/>
                <w:highlight w:val="none"/>
                <w:lang w:eastAsia="zh-CN"/>
              </w:rPr>
            </w:pPr>
            <w:r>
              <w:rPr>
                <w:rFonts w:hint="eastAsia" w:ascii="Times New Roman" w:hAnsi="Times New Roman" w:eastAsia="宋体" w:cs="Times New Roman"/>
                <w:bCs/>
                <w:color w:val="auto"/>
                <w:sz w:val="18"/>
                <w:szCs w:val="18"/>
                <w:highlight w:val="none"/>
                <w:lang w:eastAsia="zh-CN"/>
              </w:rPr>
              <w:t>1068</w:t>
            </w:r>
          </w:p>
        </w:tc>
        <w:tc>
          <w:tcPr>
            <w:tcW w:w="735" w:type="dxa"/>
            <w:vAlign w:val="center"/>
          </w:tcPr>
          <w:p w14:paraId="41EF0BA5">
            <w:pPr>
              <w:jc w:val="center"/>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1项</w:t>
            </w:r>
          </w:p>
        </w:tc>
        <w:tc>
          <w:tcPr>
            <w:tcW w:w="1065" w:type="dxa"/>
            <w:vAlign w:val="center"/>
          </w:tcPr>
          <w:p w14:paraId="5CE40402">
            <w:pPr>
              <w:jc w:val="center"/>
              <w:rPr>
                <w:rFonts w:hint="eastAsia" w:ascii="Times New Roman" w:hAnsi="Times New Roman" w:eastAsia="宋体" w:cs="Times New Roman"/>
                <w:color w:val="auto"/>
                <w:kern w:val="0"/>
                <w:sz w:val="18"/>
                <w:szCs w:val="18"/>
                <w:highlight w:val="none"/>
              </w:rPr>
            </w:pPr>
            <w:r>
              <w:rPr>
                <w:rFonts w:hint="eastAsia" w:ascii="Times New Roman" w:hAnsi="Times New Roman" w:eastAsia="宋体" w:cs="Times New Roman"/>
                <w:color w:val="auto"/>
                <w:kern w:val="0"/>
                <w:sz w:val="18"/>
                <w:szCs w:val="18"/>
                <w:highlight w:val="none"/>
              </w:rPr>
              <w:t>北京中医医院顺义医院</w:t>
            </w:r>
          </w:p>
        </w:tc>
        <w:tc>
          <w:tcPr>
            <w:tcW w:w="4483" w:type="dxa"/>
            <w:vMerge w:val="continue"/>
            <w:vAlign w:val="center"/>
          </w:tcPr>
          <w:p w14:paraId="131CA69D">
            <w:pPr>
              <w:pStyle w:val="8"/>
              <w:rPr>
                <w:rFonts w:hint="eastAsia"/>
                <w:sz w:val="18"/>
                <w:szCs w:val="18"/>
                <w:lang w:val="en-US" w:eastAsia="zh-CN"/>
              </w:rPr>
            </w:pPr>
          </w:p>
        </w:tc>
      </w:tr>
    </w:tbl>
    <w:p w14:paraId="640A0786">
      <w:pPr>
        <w:spacing w:line="360" w:lineRule="auto"/>
        <w:ind w:firstLine="480" w:firstLineChars="200"/>
        <w:rPr>
          <w:rFonts w:hint="eastAsia" w:ascii="宋体" w:hAnsi="宋体" w:cs="宋体" w:eastAsiaTheme="minorEastAsia"/>
          <w:color w:val="0000FF"/>
          <w:sz w:val="24"/>
          <w:szCs w:val="32"/>
          <w:highlight w:val="none"/>
          <w:lang w:val="en-US" w:eastAsia="zh-CN"/>
        </w:rPr>
      </w:pPr>
      <w:r>
        <w:rPr>
          <w:rFonts w:hint="eastAsia" w:ascii="宋体" w:hAnsi="宋体" w:cs="宋体"/>
          <w:color w:val="auto"/>
          <w:sz w:val="24"/>
          <w:szCs w:val="32"/>
          <w:highlight w:val="none"/>
        </w:rPr>
        <w:t>5.合同履行期限：</w:t>
      </w:r>
      <w:r>
        <w:rPr>
          <w:rFonts w:hint="eastAsia" w:ascii="宋体" w:hAnsi="宋体" w:cs="宋体"/>
          <w:color w:val="auto"/>
          <w:sz w:val="24"/>
          <w:szCs w:val="32"/>
          <w:highlight w:val="none"/>
          <w:lang w:eastAsia="zh-CN"/>
        </w:rPr>
        <w:t>拟服务期3年，合同一年一签，如甲方预算、业务调整或乙方验收考核不合格的情况下甲方有权不予续签，且不承担法律责任。最多可续签两年。</w:t>
      </w:r>
    </w:p>
    <w:p w14:paraId="69AEEC0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6.本项目是否接受联合体投标：</w:t>
      </w:r>
      <w:r>
        <w:rPr>
          <w:rFonts w:hint="eastAsia" w:ascii="宋体" w:hAnsi="宋体" w:cs="宋体"/>
          <w:color w:val="auto"/>
          <w:sz w:val="24"/>
          <w:szCs w:val="32"/>
          <w:highlight w:val="none"/>
        </w:rPr>
        <w:sym w:font="Wingdings 2" w:char="00A3"/>
      </w:r>
      <w:r>
        <w:rPr>
          <w:rFonts w:hint="eastAsia" w:ascii="宋体" w:hAnsi="宋体" w:cs="宋体"/>
          <w:color w:val="auto"/>
          <w:sz w:val="24"/>
          <w:szCs w:val="32"/>
          <w:highlight w:val="none"/>
        </w:rPr>
        <w:t>是  ■否。</w:t>
      </w:r>
    </w:p>
    <w:p w14:paraId="6EA080EE">
      <w:pPr>
        <w:pStyle w:val="4"/>
        <w:spacing w:before="0" w:line="360" w:lineRule="auto"/>
        <w:jc w:val="left"/>
        <w:rPr>
          <w:rFonts w:ascii="宋体" w:hAnsi="宋体" w:eastAsia="宋体" w:cs="宋体"/>
          <w:color w:val="auto"/>
          <w:sz w:val="24"/>
          <w:szCs w:val="24"/>
          <w:highlight w:val="none"/>
        </w:rPr>
      </w:pPr>
      <w:bookmarkStart w:id="5" w:name="_Toc28359003"/>
      <w:bookmarkStart w:id="6" w:name="_Toc35393791"/>
      <w:bookmarkStart w:id="7" w:name="_Toc28359080"/>
      <w:bookmarkStart w:id="8" w:name="_Toc35393622"/>
      <w:r>
        <w:rPr>
          <w:rFonts w:hint="eastAsia" w:ascii="宋体" w:hAnsi="宋体" w:eastAsia="宋体" w:cs="宋体"/>
          <w:color w:val="auto"/>
          <w:sz w:val="24"/>
          <w:szCs w:val="24"/>
          <w:highlight w:val="none"/>
        </w:rPr>
        <w:t>二、申请人的资格要求（须同时满足）</w:t>
      </w:r>
      <w:bookmarkEnd w:id="5"/>
      <w:bookmarkEnd w:id="6"/>
      <w:bookmarkEnd w:id="7"/>
      <w:bookmarkEnd w:id="8"/>
    </w:p>
    <w:p w14:paraId="33A7727A">
      <w:pPr>
        <w:spacing w:line="360" w:lineRule="auto"/>
        <w:rPr>
          <w:color w:val="auto"/>
          <w:sz w:val="24"/>
          <w:szCs w:val="32"/>
          <w:highlight w:val="none"/>
        </w:rPr>
      </w:pPr>
      <w:r>
        <w:rPr>
          <w:rFonts w:hint="eastAsia"/>
          <w:color w:val="auto"/>
          <w:sz w:val="24"/>
          <w:szCs w:val="32"/>
          <w:highlight w:val="none"/>
        </w:rPr>
        <w:t>1.满足《中华人民共和国政府采购法》第二十二条规定；</w:t>
      </w:r>
    </w:p>
    <w:p w14:paraId="3D7F0C3A">
      <w:pPr>
        <w:spacing w:line="360" w:lineRule="auto"/>
        <w:rPr>
          <w:color w:val="auto"/>
          <w:sz w:val="24"/>
          <w:szCs w:val="32"/>
          <w:highlight w:val="none"/>
        </w:rPr>
      </w:pPr>
      <w:bookmarkStart w:id="9" w:name="_Toc28359004"/>
      <w:bookmarkStart w:id="10" w:name="_Toc28359081"/>
      <w:r>
        <w:rPr>
          <w:rFonts w:hint="eastAsia"/>
          <w:color w:val="auto"/>
          <w:sz w:val="24"/>
          <w:szCs w:val="32"/>
          <w:highlight w:val="none"/>
        </w:rPr>
        <w:t>2.落实政府采购政策需满足的资格要求：</w:t>
      </w:r>
    </w:p>
    <w:p w14:paraId="45F54C4F">
      <w:pPr>
        <w:spacing w:line="360" w:lineRule="auto"/>
        <w:rPr>
          <w:color w:val="auto"/>
          <w:sz w:val="24"/>
          <w:szCs w:val="32"/>
          <w:highlight w:val="none"/>
        </w:rPr>
      </w:pPr>
      <w:r>
        <w:rPr>
          <w:rFonts w:hint="eastAsia"/>
          <w:color w:val="auto"/>
          <w:sz w:val="24"/>
          <w:szCs w:val="32"/>
          <w:highlight w:val="none"/>
        </w:rPr>
        <w:t>2.1 中小企业政策</w:t>
      </w:r>
    </w:p>
    <w:p w14:paraId="6C6B4E89">
      <w:pPr>
        <w:spacing w:line="360" w:lineRule="auto"/>
        <w:rPr>
          <w:color w:val="auto"/>
          <w:sz w:val="24"/>
          <w:szCs w:val="32"/>
          <w:highlight w:val="none"/>
        </w:rPr>
      </w:pPr>
      <w:r>
        <w:rPr>
          <w:rFonts w:hint="eastAsia" w:ascii="微软雅黑" w:hAnsi="微软雅黑" w:eastAsia="微软雅黑" w:cs="微软雅黑"/>
          <w:i w:val="0"/>
          <w:iCs w:val="0"/>
          <w:caps w:val="0"/>
          <w:color w:val="auto"/>
          <w:spacing w:val="0"/>
          <w:sz w:val="24"/>
          <w:szCs w:val="24"/>
          <w:highlight w:val="none"/>
          <w:shd w:val="clear" w:fill="FFFFFF"/>
          <w:lang w:eastAsia="zh-CN"/>
        </w:rPr>
        <w:t>□</w:t>
      </w:r>
      <w:r>
        <w:rPr>
          <w:rFonts w:hint="eastAsia"/>
          <w:color w:val="auto"/>
          <w:sz w:val="24"/>
          <w:szCs w:val="32"/>
          <w:highlight w:val="none"/>
        </w:rPr>
        <w:t>本项目不专门面向中小企业预留采购份额。</w:t>
      </w:r>
    </w:p>
    <w:p w14:paraId="214D0B01">
      <w:pPr>
        <w:spacing w:line="360" w:lineRule="auto"/>
        <w:rPr>
          <w:color w:val="auto"/>
          <w:sz w:val="24"/>
          <w:szCs w:val="32"/>
          <w:highlight w:val="none"/>
        </w:rPr>
      </w:pPr>
      <w:r>
        <w:rPr>
          <w:rFonts w:hint="eastAsia" w:ascii="宋体" w:hAnsi="宋体" w:cs="宋体"/>
          <w:color w:val="auto"/>
          <w:sz w:val="24"/>
          <w:szCs w:val="32"/>
          <w:highlight w:val="none"/>
        </w:rPr>
        <w:t>■</w:t>
      </w:r>
      <w:r>
        <w:rPr>
          <w:rFonts w:hint="eastAsia"/>
          <w:color w:val="auto"/>
          <w:sz w:val="24"/>
          <w:szCs w:val="32"/>
          <w:highlight w:val="none"/>
        </w:rPr>
        <w:t xml:space="preserve">本项目专门面向  </w:t>
      </w:r>
      <w:r>
        <w:rPr>
          <w:rFonts w:hint="eastAsia" w:ascii="微软雅黑" w:hAnsi="微软雅黑" w:eastAsia="微软雅黑" w:cs="微软雅黑"/>
          <w:i w:val="0"/>
          <w:iCs w:val="0"/>
          <w:caps w:val="0"/>
          <w:color w:val="auto"/>
          <w:spacing w:val="0"/>
          <w:sz w:val="24"/>
          <w:szCs w:val="24"/>
          <w:highlight w:val="none"/>
          <w:shd w:val="clear" w:fill="FFFFFF"/>
          <w:lang w:eastAsia="zh-CN"/>
        </w:rPr>
        <w:t>□</w:t>
      </w:r>
      <w:r>
        <w:rPr>
          <w:rFonts w:hint="eastAsia"/>
          <w:color w:val="auto"/>
          <w:sz w:val="24"/>
          <w:szCs w:val="32"/>
          <w:highlight w:val="none"/>
        </w:rPr>
        <w:t>中小</w:t>
      </w:r>
      <w:r>
        <w:rPr>
          <w:rFonts w:hint="eastAsia"/>
          <w:color w:val="auto"/>
          <w:sz w:val="24"/>
          <w:szCs w:val="32"/>
          <w:highlight w:val="none"/>
          <w:lang w:val="en-US" w:eastAsia="zh-CN"/>
        </w:rPr>
        <w:t xml:space="preserve">  </w:t>
      </w:r>
      <w:r>
        <w:rPr>
          <w:rFonts w:hint="eastAsia" w:ascii="宋体" w:hAnsi="宋体" w:cs="宋体"/>
          <w:color w:val="auto"/>
          <w:sz w:val="24"/>
          <w:szCs w:val="32"/>
          <w:highlight w:val="none"/>
        </w:rPr>
        <w:t>■</w:t>
      </w:r>
      <w:r>
        <w:rPr>
          <w:rFonts w:hint="eastAsia"/>
          <w:color w:val="auto"/>
          <w:sz w:val="24"/>
          <w:szCs w:val="32"/>
          <w:highlight w:val="none"/>
        </w:rPr>
        <w:t>小微企业  采购。即：提供的货物全部由符合政策要求的中小/小微企业制造、服务全部由符合政策要求的中小/小微企业承接。</w:t>
      </w:r>
    </w:p>
    <w:p w14:paraId="76249E0B">
      <w:pPr>
        <w:spacing w:line="360" w:lineRule="auto"/>
        <w:rPr>
          <w:rFonts w:hint="eastAsia" w:ascii="宋体" w:hAnsi="宋体" w:cs="宋体"/>
          <w:color w:val="auto"/>
          <w:sz w:val="24"/>
          <w:szCs w:val="24"/>
          <w:highlight w:val="none"/>
          <w:u w:val="single"/>
          <w:lang w:val="en-US" w:eastAsia="zh-CN"/>
        </w:rPr>
      </w:pPr>
      <w:r>
        <w:rPr>
          <w:rFonts w:ascii="微软雅黑" w:hAnsi="微软雅黑" w:eastAsia="微软雅黑" w:cs="微软雅黑"/>
          <w:i w:val="0"/>
          <w:iCs w:val="0"/>
          <w:caps w:val="0"/>
          <w:color w:val="auto"/>
          <w:spacing w:val="0"/>
          <w:sz w:val="24"/>
          <w:szCs w:val="24"/>
          <w:highlight w:val="none"/>
          <w:shd w:val="clear" w:fill="FFFFFF"/>
        </w:rPr>
        <w:t>□</w:t>
      </w:r>
      <w:r>
        <w:rPr>
          <w:rFonts w:hint="eastAsia"/>
          <w:color w:val="auto"/>
          <w:sz w:val="24"/>
          <w:szCs w:val="32"/>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szCs w:val="32"/>
          <w:highlight w:val="none"/>
          <w:lang w:val="en-US" w:eastAsia="zh-CN"/>
        </w:rPr>
        <w:t xml:space="preserve"> </w:t>
      </w:r>
      <w:r>
        <w:rPr>
          <w:rFonts w:hint="eastAsia" w:ascii="宋体" w:hAnsi="宋体" w:cs="宋体"/>
          <w:color w:val="auto"/>
          <w:sz w:val="24"/>
          <w:szCs w:val="24"/>
          <w:highlight w:val="none"/>
          <w:u w:val="single"/>
          <w:lang w:val="en-US" w:eastAsia="zh-CN"/>
        </w:rPr>
        <w:t>/</w:t>
      </w:r>
    </w:p>
    <w:p w14:paraId="2ACCE62B">
      <w:pPr>
        <w:spacing w:line="360" w:lineRule="auto"/>
        <w:rPr>
          <w:color w:val="auto"/>
          <w:sz w:val="24"/>
          <w:szCs w:val="32"/>
          <w:highlight w:val="none"/>
        </w:rPr>
      </w:pPr>
      <w:r>
        <w:rPr>
          <w:rFonts w:hint="eastAsia"/>
          <w:color w:val="auto"/>
          <w:sz w:val="24"/>
          <w:szCs w:val="32"/>
          <w:highlight w:val="none"/>
        </w:rPr>
        <w:t>2.2 其它落实政府采购政策的资格要求（如有）：/</w:t>
      </w:r>
    </w:p>
    <w:p w14:paraId="20CCEDA8">
      <w:pPr>
        <w:spacing w:line="360" w:lineRule="auto"/>
        <w:rPr>
          <w:rFonts w:hint="default" w:eastAsia="宋体"/>
          <w:color w:val="auto"/>
          <w:sz w:val="24"/>
          <w:szCs w:val="32"/>
          <w:highlight w:val="none"/>
          <w:lang w:val="en-US" w:eastAsia="zh-CN"/>
        </w:rPr>
      </w:pPr>
      <w:r>
        <w:rPr>
          <w:rFonts w:hint="eastAsia"/>
          <w:color w:val="auto"/>
          <w:sz w:val="24"/>
          <w:szCs w:val="32"/>
          <w:highlight w:val="none"/>
        </w:rPr>
        <w:t>3.本项目的特定资格要求：</w:t>
      </w:r>
    </w:p>
    <w:p w14:paraId="5C81445D">
      <w:pPr>
        <w:spacing w:line="360" w:lineRule="auto"/>
        <w:rPr>
          <w:color w:val="auto"/>
          <w:sz w:val="24"/>
          <w:szCs w:val="32"/>
          <w:highlight w:val="none"/>
        </w:rPr>
      </w:pPr>
      <w:r>
        <w:rPr>
          <w:rFonts w:hint="eastAsia"/>
          <w:color w:val="auto"/>
          <w:sz w:val="24"/>
          <w:szCs w:val="32"/>
          <w:highlight w:val="none"/>
        </w:rPr>
        <w:t>3.1本项目是否属于政府购买服务：</w:t>
      </w:r>
    </w:p>
    <w:p w14:paraId="0D69AD40">
      <w:pPr>
        <w:spacing w:line="360" w:lineRule="auto"/>
        <w:ind w:firstLine="480" w:firstLineChars="200"/>
        <w:rPr>
          <w:color w:val="auto"/>
          <w:sz w:val="24"/>
          <w:szCs w:val="32"/>
          <w:highlight w:val="none"/>
        </w:rPr>
      </w:pPr>
      <w:r>
        <w:rPr>
          <w:rFonts w:hint="eastAsia" w:ascii="宋体" w:hAnsi="宋体" w:cs="宋体"/>
          <w:color w:val="auto"/>
          <w:sz w:val="24"/>
          <w:szCs w:val="32"/>
          <w:highlight w:val="none"/>
        </w:rPr>
        <w:t>■</w:t>
      </w:r>
      <w:r>
        <w:rPr>
          <w:rFonts w:hint="eastAsia"/>
          <w:color w:val="auto"/>
          <w:sz w:val="24"/>
          <w:szCs w:val="32"/>
          <w:highlight w:val="none"/>
        </w:rPr>
        <w:t>否</w:t>
      </w:r>
    </w:p>
    <w:p w14:paraId="3E400804">
      <w:pPr>
        <w:spacing w:line="360" w:lineRule="auto"/>
        <w:ind w:firstLine="480" w:firstLineChars="200"/>
        <w:rPr>
          <w:rFonts w:hint="default" w:eastAsia="宋体"/>
          <w:color w:val="auto"/>
          <w:sz w:val="24"/>
          <w:szCs w:val="32"/>
          <w:highlight w:val="none"/>
          <w:lang w:val="en-US" w:eastAsia="zh-CN"/>
        </w:rPr>
      </w:pPr>
      <w:r>
        <w:rPr>
          <w:rFonts w:ascii="微软雅黑" w:hAnsi="微软雅黑" w:eastAsia="微软雅黑" w:cs="微软雅黑"/>
          <w:i w:val="0"/>
          <w:iCs w:val="0"/>
          <w:caps w:val="0"/>
          <w:color w:val="auto"/>
          <w:spacing w:val="0"/>
          <w:sz w:val="24"/>
          <w:szCs w:val="24"/>
          <w:highlight w:val="none"/>
          <w:shd w:val="clear" w:fill="FFFFFF"/>
        </w:rPr>
        <w:t>□</w:t>
      </w:r>
      <w:r>
        <w:rPr>
          <w:rFonts w:hint="eastAsia"/>
          <w:color w:val="auto"/>
          <w:sz w:val="24"/>
          <w:szCs w:val="32"/>
          <w:highlight w:val="none"/>
        </w:rPr>
        <w:t>是，公益一类事业单位、使用事业编制且由财政拨款保障的群团组织，不得作为承接主体；</w:t>
      </w:r>
    </w:p>
    <w:p w14:paraId="78FF695B">
      <w:pPr>
        <w:pStyle w:val="8"/>
        <w:spacing w:line="360" w:lineRule="auto"/>
        <w:ind w:left="410" w:hanging="410"/>
        <w:rPr>
          <w:rFonts w:hint="eastAsia" w:ascii="宋体" w:eastAsia="宋体" w:cs="宋体"/>
          <w:color w:val="auto"/>
          <w:sz w:val="24"/>
          <w:szCs w:val="32"/>
          <w:highlight w:val="none"/>
          <w:lang w:val="en-US" w:eastAsia="zh-CN"/>
        </w:rPr>
      </w:pPr>
      <w:r>
        <w:rPr>
          <w:rFonts w:hint="eastAsia" w:ascii="Times New Roman" w:hAnsi="Times New Roman" w:eastAsia="宋体" w:cs="Times New Roman"/>
          <w:color w:val="auto"/>
          <w:kern w:val="2"/>
          <w:sz w:val="24"/>
          <w:szCs w:val="32"/>
          <w:highlight w:val="none"/>
          <w:lang w:val="en-US" w:eastAsia="zh-CN" w:bidi="ar-SA"/>
        </w:rPr>
        <w:t>3.2</w:t>
      </w:r>
      <w:r>
        <w:rPr>
          <w:rFonts w:hint="eastAsia"/>
          <w:color w:val="auto"/>
          <w:sz w:val="24"/>
          <w:szCs w:val="32"/>
          <w:highlight w:val="none"/>
        </w:rPr>
        <w:t>其他</w:t>
      </w:r>
      <w:r>
        <w:rPr>
          <w:rFonts w:hint="eastAsia" w:ascii="宋体" w:cs="宋体"/>
          <w:color w:val="auto"/>
          <w:sz w:val="24"/>
          <w:szCs w:val="32"/>
          <w:highlight w:val="none"/>
        </w:rPr>
        <w:t>特定资格要求：</w:t>
      </w:r>
      <w:bookmarkEnd w:id="9"/>
      <w:bookmarkEnd w:id="10"/>
      <w:bookmarkStart w:id="11" w:name="_Toc35393792"/>
      <w:bookmarkStart w:id="12" w:name="_Toc35393623"/>
      <w:r>
        <w:rPr>
          <w:rFonts w:hint="eastAsia" w:ascii="宋体" w:cs="宋体"/>
          <w:color w:val="auto"/>
          <w:sz w:val="24"/>
          <w:szCs w:val="32"/>
          <w:highlight w:val="none"/>
          <w:lang w:val="en-US" w:eastAsia="zh-CN"/>
        </w:rPr>
        <w:t>/</w:t>
      </w:r>
    </w:p>
    <w:p w14:paraId="5BF9815D">
      <w:pPr>
        <w:pStyle w:val="8"/>
        <w:spacing w:line="360" w:lineRule="auto"/>
        <w:ind w:left="410" w:hanging="41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三、获取招标文件</w:t>
      </w:r>
      <w:bookmarkEnd w:id="11"/>
      <w:bookmarkEnd w:id="12"/>
    </w:p>
    <w:p w14:paraId="6397EFBF">
      <w:pPr>
        <w:spacing w:line="360" w:lineRule="auto"/>
        <w:ind w:firstLine="480" w:firstLineChars="200"/>
        <w:rPr>
          <w:color w:val="auto"/>
          <w:sz w:val="24"/>
          <w:szCs w:val="32"/>
          <w:highlight w:val="none"/>
        </w:rPr>
      </w:pPr>
      <w:r>
        <w:rPr>
          <w:rFonts w:hint="eastAsia"/>
          <w:color w:val="auto"/>
          <w:sz w:val="24"/>
          <w:szCs w:val="32"/>
          <w:highlight w:val="none"/>
        </w:rPr>
        <w:t>1.时间：202</w:t>
      </w:r>
      <w:r>
        <w:rPr>
          <w:rFonts w:hint="eastAsia"/>
          <w:color w:val="auto"/>
          <w:sz w:val="24"/>
          <w:szCs w:val="32"/>
          <w:highlight w:val="none"/>
          <w:lang w:val="en-US" w:eastAsia="zh-CN"/>
        </w:rPr>
        <w:t>5</w:t>
      </w:r>
      <w:r>
        <w:rPr>
          <w:rFonts w:hint="eastAsia"/>
          <w:color w:val="auto"/>
          <w:sz w:val="24"/>
          <w:szCs w:val="32"/>
          <w:highlight w:val="none"/>
        </w:rPr>
        <w:t>年</w:t>
      </w:r>
      <w:r>
        <w:rPr>
          <w:rFonts w:hint="eastAsia"/>
          <w:color w:val="auto"/>
          <w:sz w:val="24"/>
          <w:szCs w:val="32"/>
          <w:highlight w:val="none"/>
          <w:lang w:val="en-US" w:eastAsia="zh-CN"/>
        </w:rPr>
        <w:t>11</w:t>
      </w:r>
      <w:r>
        <w:rPr>
          <w:rFonts w:hint="eastAsia"/>
          <w:color w:val="auto"/>
          <w:sz w:val="24"/>
          <w:szCs w:val="32"/>
          <w:highlight w:val="none"/>
        </w:rPr>
        <w:t>月</w:t>
      </w:r>
      <w:r>
        <w:rPr>
          <w:rFonts w:hint="eastAsia"/>
          <w:color w:val="auto"/>
          <w:sz w:val="24"/>
          <w:szCs w:val="32"/>
          <w:highlight w:val="none"/>
          <w:lang w:val="en-US" w:eastAsia="zh-CN"/>
        </w:rPr>
        <w:t>18</w:t>
      </w:r>
      <w:r>
        <w:rPr>
          <w:rFonts w:hint="eastAsia"/>
          <w:color w:val="auto"/>
          <w:sz w:val="24"/>
          <w:szCs w:val="32"/>
          <w:highlight w:val="none"/>
        </w:rPr>
        <w:t>日至202</w:t>
      </w:r>
      <w:r>
        <w:rPr>
          <w:rFonts w:hint="eastAsia"/>
          <w:color w:val="auto"/>
          <w:sz w:val="24"/>
          <w:szCs w:val="32"/>
          <w:highlight w:val="none"/>
          <w:lang w:val="en-US" w:eastAsia="zh-CN"/>
        </w:rPr>
        <w:t>5</w:t>
      </w:r>
      <w:r>
        <w:rPr>
          <w:rFonts w:hint="eastAsia"/>
          <w:color w:val="auto"/>
          <w:sz w:val="24"/>
          <w:szCs w:val="32"/>
          <w:highlight w:val="none"/>
        </w:rPr>
        <w:t>年</w:t>
      </w:r>
      <w:r>
        <w:rPr>
          <w:rFonts w:hint="eastAsia"/>
          <w:color w:val="auto"/>
          <w:sz w:val="24"/>
          <w:szCs w:val="32"/>
          <w:highlight w:val="none"/>
          <w:lang w:val="en-US" w:eastAsia="zh-CN"/>
        </w:rPr>
        <w:t>11</w:t>
      </w:r>
      <w:r>
        <w:rPr>
          <w:rFonts w:hint="eastAsia"/>
          <w:color w:val="auto"/>
          <w:sz w:val="24"/>
          <w:szCs w:val="32"/>
          <w:highlight w:val="none"/>
        </w:rPr>
        <w:t>月</w:t>
      </w:r>
      <w:r>
        <w:rPr>
          <w:rFonts w:hint="eastAsia"/>
          <w:color w:val="auto"/>
          <w:sz w:val="24"/>
          <w:szCs w:val="32"/>
          <w:highlight w:val="none"/>
          <w:lang w:val="en-US" w:eastAsia="zh-CN"/>
        </w:rPr>
        <w:t>24</w:t>
      </w:r>
      <w:r>
        <w:rPr>
          <w:rFonts w:hint="eastAsia"/>
          <w:color w:val="auto"/>
          <w:sz w:val="24"/>
          <w:szCs w:val="32"/>
          <w:highlight w:val="none"/>
        </w:rPr>
        <w:t>日，每天上午8：00至12:00，下午12:00至17:00（北京时间，法定节假日除外）。</w:t>
      </w:r>
    </w:p>
    <w:p w14:paraId="3DF675EA">
      <w:pPr>
        <w:wordWrap w:val="0"/>
        <w:spacing w:line="360" w:lineRule="auto"/>
        <w:ind w:firstLine="480" w:firstLineChars="200"/>
        <w:jc w:val="left"/>
        <w:rPr>
          <w:color w:val="auto"/>
          <w:sz w:val="24"/>
          <w:szCs w:val="32"/>
          <w:highlight w:val="none"/>
        </w:rPr>
      </w:pPr>
      <w:r>
        <w:rPr>
          <w:rFonts w:hint="eastAsia"/>
          <w:color w:val="auto"/>
          <w:sz w:val="24"/>
          <w:szCs w:val="32"/>
          <w:highlight w:val="none"/>
        </w:rPr>
        <w:t>2.地点：北京市政府采购电子交易平台（http://zbcg-bjzc.zhongcy.com/bjczj-portal-site/#/home）。</w:t>
      </w:r>
      <w:bookmarkStart w:id="29" w:name="_GoBack"/>
      <w:bookmarkEnd w:id="29"/>
    </w:p>
    <w:p w14:paraId="7C89615B">
      <w:pPr>
        <w:spacing w:line="360" w:lineRule="auto"/>
        <w:ind w:firstLine="480" w:firstLineChars="200"/>
        <w:rPr>
          <w:color w:val="auto"/>
          <w:sz w:val="24"/>
          <w:szCs w:val="32"/>
          <w:highlight w:val="none"/>
        </w:rPr>
      </w:pPr>
      <w:bookmarkStart w:id="13" w:name="_Toc28359005"/>
      <w:bookmarkStart w:id="14" w:name="_Toc28359082"/>
      <w:bookmarkStart w:id="15" w:name="_Toc35393793"/>
      <w:bookmarkStart w:id="16" w:name="_Toc35393624"/>
      <w:r>
        <w:rPr>
          <w:rFonts w:hint="eastAsia"/>
          <w:color w:val="auto"/>
          <w:sz w:val="24"/>
          <w:szCs w:val="32"/>
          <w:highlight w:val="none"/>
        </w:rPr>
        <w:t>3.方式：供应商使用 CA 数字证书或电子营业执照登录北京市政府采购电子交易平台（http://zbcg-bjzc.zhongcy.com/bjczj-portal-site/index.html#/home）获取电子版招标文件。</w:t>
      </w:r>
    </w:p>
    <w:p w14:paraId="21BE9CCC">
      <w:pPr>
        <w:spacing w:line="360" w:lineRule="auto"/>
        <w:ind w:firstLine="480" w:firstLineChars="200"/>
        <w:rPr>
          <w:color w:val="auto"/>
          <w:sz w:val="24"/>
          <w:szCs w:val="32"/>
          <w:highlight w:val="none"/>
        </w:rPr>
      </w:pPr>
      <w:r>
        <w:rPr>
          <w:rFonts w:hint="eastAsia"/>
          <w:color w:val="auto"/>
          <w:sz w:val="24"/>
          <w:szCs w:val="32"/>
          <w:highlight w:val="none"/>
        </w:rPr>
        <w:t>售价：0元。</w:t>
      </w:r>
    </w:p>
    <w:p w14:paraId="6C9FE3B6">
      <w:pPr>
        <w:pStyle w:val="4"/>
        <w:widowControl/>
        <w:spacing w:before="0"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四、提交投标文件</w:t>
      </w:r>
      <w:bookmarkEnd w:id="13"/>
      <w:bookmarkEnd w:id="14"/>
      <w:r>
        <w:rPr>
          <w:rFonts w:hint="eastAsia" w:ascii="宋体" w:hAnsi="宋体" w:eastAsia="宋体" w:cs="宋体"/>
          <w:color w:val="auto"/>
          <w:sz w:val="24"/>
          <w:szCs w:val="24"/>
          <w:highlight w:val="none"/>
        </w:rPr>
        <w:t>截止时间、开标时间和地点</w:t>
      </w:r>
      <w:bookmarkEnd w:id="15"/>
      <w:bookmarkEnd w:id="16"/>
    </w:p>
    <w:p w14:paraId="7B604F79">
      <w:pPr>
        <w:spacing w:line="360" w:lineRule="auto"/>
        <w:ind w:firstLine="480" w:firstLineChars="200"/>
        <w:rPr>
          <w:color w:val="auto"/>
          <w:sz w:val="24"/>
          <w:szCs w:val="32"/>
          <w:highlight w:val="none"/>
        </w:rPr>
      </w:pPr>
      <w:r>
        <w:rPr>
          <w:rFonts w:hint="eastAsia"/>
          <w:color w:val="auto"/>
          <w:sz w:val="24"/>
          <w:szCs w:val="32"/>
          <w:highlight w:val="none"/>
        </w:rPr>
        <w:t>投标截止时间、开标时间：202</w:t>
      </w:r>
      <w:r>
        <w:rPr>
          <w:rFonts w:hint="eastAsia"/>
          <w:color w:val="auto"/>
          <w:sz w:val="24"/>
          <w:szCs w:val="32"/>
          <w:highlight w:val="none"/>
          <w:lang w:val="en-US" w:eastAsia="zh-CN"/>
        </w:rPr>
        <w:t>5</w:t>
      </w:r>
      <w:r>
        <w:rPr>
          <w:rFonts w:hint="eastAsia"/>
          <w:color w:val="auto"/>
          <w:sz w:val="24"/>
          <w:szCs w:val="32"/>
          <w:highlight w:val="none"/>
        </w:rPr>
        <w:t>年</w:t>
      </w:r>
      <w:r>
        <w:rPr>
          <w:rFonts w:hint="eastAsia"/>
          <w:color w:val="auto"/>
          <w:sz w:val="24"/>
          <w:szCs w:val="32"/>
          <w:highlight w:val="none"/>
          <w:lang w:val="en-US" w:eastAsia="zh-CN"/>
        </w:rPr>
        <w:t>12</w:t>
      </w:r>
      <w:r>
        <w:rPr>
          <w:rFonts w:hint="eastAsia"/>
          <w:color w:val="auto"/>
          <w:sz w:val="24"/>
          <w:szCs w:val="32"/>
          <w:highlight w:val="none"/>
        </w:rPr>
        <w:t>月</w:t>
      </w:r>
      <w:r>
        <w:rPr>
          <w:rFonts w:hint="eastAsia"/>
          <w:color w:val="auto"/>
          <w:sz w:val="24"/>
          <w:szCs w:val="32"/>
          <w:highlight w:val="none"/>
          <w:lang w:val="en-US" w:eastAsia="zh-CN"/>
        </w:rPr>
        <w:t>8</w:t>
      </w:r>
      <w:r>
        <w:rPr>
          <w:rFonts w:hint="eastAsia"/>
          <w:color w:val="auto"/>
          <w:sz w:val="24"/>
          <w:szCs w:val="32"/>
          <w:highlight w:val="none"/>
        </w:rPr>
        <w:t>日9点30分（北京时间）。</w:t>
      </w:r>
    </w:p>
    <w:p w14:paraId="3F64DA23">
      <w:pPr>
        <w:spacing w:line="360" w:lineRule="auto"/>
        <w:ind w:firstLine="480" w:firstLineChars="200"/>
        <w:rPr>
          <w:rFonts w:ascii="宋体" w:hAnsi="宋体" w:cs="宋体"/>
          <w:color w:val="auto"/>
          <w:sz w:val="24"/>
          <w:highlight w:val="none"/>
          <w:lang w:val="zh-TW" w:bidi="ar"/>
        </w:rPr>
      </w:pPr>
      <w:r>
        <w:rPr>
          <w:rFonts w:hint="eastAsia" w:ascii="宋体" w:hAnsi="宋体" w:cs="宋体"/>
          <w:color w:val="auto"/>
          <w:sz w:val="24"/>
          <w:highlight w:val="none"/>
          <w:lang w:bidi="ar"/>
        </w:rPr>
        <w:t>地点：北京市顺义区复兴东街3号院顺义区政务服务中心6号电梯厅二层开标区（具体开标室见当日大屏幕）</w:t>
      </w:r>
      <w:r>
        <w:rPr>
          <w:rFonts w:hint="eastAsia" w:ascii="宋体" w:hAnsi="宋体" w:cs="宋体"/>
          <w:color w:val="auto"/>
          <w:sz w:val="24"/>
          <w:highlight w:val="none"/>
          <w:lang w:val="zh-TW" w:bidi="ar"/>
        </w:rPr>
        <w:t>。</w:t>
      </w:r>
    </w:p>
    <w:p w14:paraId="7D09EA7F">
      <w:pPr>
        <w:pStyle w:val="4"/>
        <w:spacing w:before="0" w:line="360" w:lineRule="auto"/>
        <w:jc w:val="left"/>
        <w:rPr>
          <w:rFonts w:ascii="宋体" w:hAnsi="宋体" w:eastAsia="宋体" w:cs="宋体"/>
          <w:color w:val="auto"/>
          <w:sz w:val="24"/>
          <w:szCs w:val="24"/>
          <w:highlight w:val="none"/>
        </w:rPr>
      </w:pPr>
      <w:bookmarkStart w:id="17" w:name="_Toc28359007"/>
      <w:bookmarkStart w:id="18" w:name="_Toc35393794"/>
      <w:bookmarkStart w:id="19" w:name="_Toc28359084"/>
      <w:bookmarkStart w:id="20" w:name="_Toc35393625"/>
      <w:r>
        <w:rPr>
          <w:rFonts w:hint="eastAsia" w:ascii="宋体" w:hAnsi="宋体" w:eastAsia="宋体" w:cs="宋体"/>
          <w:color w:val="auto"/>
          <w:sz w:val="24"/>
          <w:szCs w:val="24"/>
          <w:highlight w:val="none"/>
        </w:rPr>
        <w:t>五、公告期限</w:t>
      </w:r>
      <w:bookmarkEnd w:id="17"/>
      <w:bookmarkEnd w:id="18"/>
      <w:bookmarkEnd w:id="19"/>
      <w:bookmarkEnd w:id="20"/>
    </w:p>
    <w:p w14:paraId="194B026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5AC07E5A">
      <w:pPr>
        <w:pStyle w:val="4"/>
        <w:numPr>
          <w:ilvl w:val="0"/>
          <w:numId w:val="1"/>
        </w:numPr>
        <w:spacing w:before="0" w:line="360" w:lineRule="auto"/>
        <w:jc w:val="left"/>
        <w:rPr>
          <w:rFonts w:ascii="宋体" w:hAnsi="宋体" w:eastAsia="宋体" w:cs="宋体"/>
          <w:color w:val="auto"/>
          <w:highlight w:val="none"/>
        </w:rPr>
      </w:pPr>
      <w:bookmarkStart w:id="21" w:name="_Toc35393626"/>
      <w:bookmarkStart w:id="22" w:name="_Toc35393795"/>
      <w:r>
        <w:rPr>
          <w:rFonts w:hint="eastAsia" w:ascii="宋体" w:hAnsi="宋体" w:eastAsia="宋体" w:cs="宋体"/>
          <w:color w:val="auto"/>
          <w:sz w:val="24"/>
          <w:szCs w:val="24"/>
          <w:highlight w:val="none"/>
        </w:rPr>
        <w:t>其他补充事宜</w:t>
      </w:r>
      <w:bookmarkEnd w:id="21"/>
      <w:bookmarkEnd w:id="22"/>
    </w:p>
    <w:p w14:paraId="6F547600">
      <w:pPr>
        <w:spacing w:line="360" w:lineRule="auto"/>
        <w:ind w:firstLine="480" w:firstLineChars="200"/>
        <w:rPr>
          <w:rFonts w:ascii="宋体" w:hAnsi="宋体" w:cs="宋体"/>
          <w:color w:val="auto"/>
          <w:sz w:val="24"/>
          <w:highlight w:val="none"/>
          <w:lang w:bidi="ar"/>
        </w:rPr>
      </w:pPr>
      <w:bookmarkStart w:id="23" w:name="_Toc28359008"/>
      <w:bookmarkStart w:id="24" w:name="_Toc35393627"/>
      <w:bookmarkStart w:id="25" w:name="_Toc35393796"/>
      <w:bookmarkStart w:id="26" w:name="_Toc28359085"/>
      <w:r>
        <w:rPr>
          <w:rFonts w:hint="eastAsia" w:ascii="宋体" w:hAnsi="宋体" w:cs="宋体"/>
          <w:b/>
          <w:bCs/>
          <w:color w:val="auto"/>
          <w:sz w:val="24"/>
          <w:highlight w:val="none"/>
        </w:rPr>
        <w:t>1、本项目需要落实的政府采购政策：</w:t>
      </w:r>
    </w:p>
    <w:p w14:paraId="18E189A5">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1）执行《财政部发展改革委关于印发《节能产品政府采购品目清单》的通知》（财库[2019]19号）；</w:t>
      </w:r>
    </w:p>
    <w:p w14:paraId="00CEB1E1">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2）执行《财政部生态环境部关于印发《环境标志产品政府采购品目清单》的通知（财库[2019]18号）；</w:t>
      </w:r>
    </w:p>
    <w:p w14:paraId="261AD502">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3）执行财政部、工业和信息化部关于印发《政府采购促进中小企业发展管理办法》的通知财库〔2020〕46号；</w:t>
      </w:r>
    </w:p>
    <w:p w14:paraId="3B0A0598">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4）执行《财政部关于开展政府采购信用担保试点工作方案》（财库[2011]124号）；</w:t>
      </w:r>
    </w:p>
    <w:p w14:paraId="7422ABD2">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5）执行《财政部、司法部关于政府采购支持监狱企业发展有关问题的通知》（财库[2014]68号）；</w:t>
      </w:r>
    </w:p>
    <w:p w14:paraId="27E710EF">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6）执行《关于促进残疾人就业政府采购政策的通知》（财库〔2017〕141号）；</w:t>
      </w:r>
    </w:p>
    <w:p w14:paraId="20D218A5">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7）执行《财政部关于在政府采购活动中查询及使用信用记录有关问题的通知》（财库[2016]125号）等相关政策。</w:t>
      </w:r>
    </w:p>
    <w:p w14:paraId="7A255371">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8）执行《北京市财政局关于落实好政府采购支持中小企业发展的通知》（京财〔2022〕1143号）。</w:t>
      </w:r>
    </w:p>
    <w:p w14:paraId="18AB1600">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9）执行《关于进一步加大政府采购支持中小企业力度的通知》（财库〔2022〕19号）。</w:t>
      </w:r>
    </w:p>
    <w:p w14:paraId="20BE0868">
      <w:pPr>
        <w:pStyle w:val="5"/>
        <w:spacing w:before="0" w:beforeAutospacing="0" w:after="0" w:afterAutospacing="0" w:line="360" w:lineRule="auto"/>
        <w:rPr>
          <w:b/>
          <w:color w:val="auto"/>
          <w:highlight w:val="none"/>
          <w:shd w:val="clear" w:color="auto" w:fill="FFFFFF"/>
        </w:rPr>
      </w:pPr>
      <w:r>
        <w:rPr>
          <w:rFonts w:hint="eastAsia"/>
          <w:b/>
          <w:color w:val="auto"/>
          <w:highlight w:val="none"/>
          <w:shd w:val="clear" w:color="auto" w:fill="FFFFFF"/>
        </w:rPr>
        <w:t>2、供应商需递交电子投标文件1份。</w:t>
      </w:r>
    </w:p>
    <w:p w14:paraId="1628C43D">
      <w:pPr>
        <w:pStyle w:val="5"/>
        <w:spacing w:before="0" w:beforeAutospacing="0" w:after="0" w:afterAutospacing="0" w:line="360" w:lineRule="auto"/>
        <w:ind w:firstLine="240" w:firstLineChars="100"/>
        <w:rPr>
          <w:color w:val="auto"/>
          <w:highlight w:val="none"/>
          <w:shd w:val="clear" w:color="auto" w:fill="FFFFFF"/>
        </w:rPr>
      </w:pPr>
      <w:r>
        <w:rPr>
          <w:rFonts w:hint="eastAsia"/>
          <w:color w:val="auto"/>
          <w:highlight w:val="none"/>
          <w:shd w:val="clear" w:color="auto" w:fill="FFFFFF"/>
        </w:rPr>
        <w:t>（1）供应商的法定代表人或其委托代理人，应携带加密电子投标文件相对应的移动数字证书CA，准时到现场参加开标。</w:t>
      </w:r>
    </w:p>
    <w:p w14:paraId="5C64383B">
      <w:pPr>
        <w:pStyle w:val="5"/>
        <w:spacing w:before="0" w:beforeAutospacing="0" w:after="0" w:afterAutospacing="0" w:line="360" w:lineRule="auto"/>
        <w:ind w:firstLine="240" w:firstLineChars="100"/>
        <w:rPr>
          <w:color w:val="auto"/>
          <w:highlight w:val="none"/>
          <w:shd w:val="clear" w:color="auto" w:fill="FFFFFF"/>
        </w:rPr>
      </w:pPr>
      <w:r>
        <w:rPr>
          <w:rFonts w:hint="eastAsia"/>
          <w:color w:val="auto"/>
          <w:highlight w:val="none"/>
          <w:shd w:val="clear" w:color="auto" w:fill="FFFFFF"/>
        </w:rPr>
        <w:t xml:space="preserve">（2）不按照文件要求递交电子投标文件的，采购人及该授权采购代理均不予受理。 </w:t>
      </w:r>
    </w:p>
    <w:p w14:paraId="6174BC22">
      <w:pPr>
        <w:pStyle w:val="5"/>
        <w:spacing w:before="0" w:beforeAutospacing="0" w:after="0" w:afterAutospacing="0" w:line="360" w:lineRule="auto"/>
        <w:rPr>
          <w:b/>
          <w:bCs/>
          <w:color w:val="auto"/>
          <w:highlight w:val="none"/>
          <w:shd w:val="clear" w:color="auto" w:fill="FFFFFF"/>
        </w:rPr>
      </w:pPr>
      <w:r>
        <w:rPr>
          <w:rFonts w:hint="eastAsia"/>
          <w:b/>
          <w:bCs/>
          <w:color w:val="auto"/>
          <w:highlight w:val="none"/>
          <w:shd w:val="clear" w:color="auto" w:fill="FFFFFF"/>
        </w:rPr>
        <w:t>3、电子标相关说明及注意事项</w:t>
      </w:r>
    </w:p>
    <w:p w14:paraId="6F41D6A1">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97A9883">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CA数字证书服务热线010-58511086</w:t>
      </w:r>
    </w:p>
    <w:p w14:paraId="029D4C8C">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电子营业执照服务热线400-699-7000</w:t>
      </w:r>
    </w:p>
    <w:p w14:paraId="7F309349">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技术支持服务热线010-86483801</w:t>
      </w:r>
    </w:p>
    <w:p w14:paraId="5A285CED">
      <w:pPr>
        <w:pStyle w:val="5"/>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3.1 办理CA 数字证书或电子营业执照</w:t>
      </w:r>
    </w:p>
    <w:p w14:paraId="0BBAC375">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供应商登录北京市政府采购电子交易平台查阅用户指南—操作指南—市场主体CA办理操作流程指引/电子营业执照使用指南，按照程序要求办理。</w:t>
      </w:r>
    </w:p>
    <w:p w14:paraId="179085F0">
      <w:pPr>
        <w:pStyle w:val="5"/>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3.2 注册</w:t>
      </w:r>
    </w:p>
    <w:p w14:paraId="3C49829F">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供应商登录北京市政府采购电子交易平台用户指南—操作指南—市场主体注册入库操作流程指引进行自助注册绑定。</w:t>
      </w:r>
    </w:p>
    <w:p w14:paraId="28EC7092">
      <w:pPr>
        <w:pStyle w:val="5"/>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3.3 驱动、客户端下载</w:t>
      </w:r>
    </w:p>
    <w:p w14:paraId="312AFAD4">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供应商登录北京市政府采购电子交易平台用户指南—工具下载—招标采购系统文件驱动安装包下载相关驱动。</w:t>
      </w:r>
    </w:p>
    <w:p w14:paraId="09B03EF5">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供应商登录北京市政府采购电子交易平台用户指南—工具下载—投标文件编制工具下载相关客户端。</w:t>
      </w:r>
    </w:p>
    <w:p w14:paraId="7BCBBBCC">
      <w:pPr>
        <w:pStyle w:val="5"/>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3.4 获取电子招标文件</w:t>
      </w:r>
    </w:p>
    <w:p w14:paraId="452BC067">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供应商使用CA数字证书或电子营业执照登录北京市政府采购电子交易平台获取电子招标文件。</w:t>
      </w:r>
    </w:p>
    <w:p w14:paraId="21D6EC34">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供应商如计划参与多个采购包的投标，应在登录北京市政府采购电子交易平台后，</w:t>
      </w:r>
    </w:p>
    <w:p w14:paraId="4993B691">
      <w:pPr>
        <w:pStyle w:val="5"/>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在【我的项目】栏目依次选择对应采购包，进入项目工作台招标/采购文件环节分别按</w:t>
      </w:r>
    </w:p>
    <w:p w14:paraId="5456D152">
      <w:pPr>
        <w:pStyle w:val="5"/>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采购包下载招标文件电子版。未在规定期限内按上述操作获取文件的采购包，供应商无</w:t>
      </w:r>
    </w:p>
    <w:p w14:paraId="74FB318F">
      <w:pPr>
        <w:pStyle w:val="5"/>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法提交相应包的电子投标文件。</w:t>
      </w:r>
    </w:p>
    <w:p w14:paraId="5FE830D0">
      <w:pPr>
        <w:pStyle w:val="5"/>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3.5 编制电子投标文件</w:t>
      </w:r>
    </w:p>
    <w:p w14:paraId="6628ADE9">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供应商应使用电子投标客户端编制电子投标文件并进行线上投标，供应商电子投标</w:t>
      </w:r>
    </w:p>
    <w:p w14:paraId="30B7EA2F">
      <w:pPr>
        <w:pStyle w:val="5"/>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文件需要加密并加盖电子签章，如无法按照要求在电子投标文件中加盖电子签章和加密，</w:t>
      </w:r>
    </w:p>
    <w:p w14:paraId="1CF40285">
      <w:pPr>
        <w:pStyle w:val="5"/>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请及时通过技术支持服务热线联系技术人员。</w:t>
      </w:r>
    </w:p>
    <w:p w14:paraId="3D0413CC">
      <w:pPr>
        <w:pStyle w:val="5"/>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3.6 提交电子投标文件</w:t>
      </w:r>
    </w:p>
    <w:p w14:paraId="06A5B78D">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供应商应于投标截止时间前在北京市政府采购电子交易平台提交电子投标文件，上传电子投标文件过程中请保持与互联网的连接畅通。</w:t>
      </w:r>
    </w:p>
    <w:p w14:paraId="16D6B062">
      <w:pPr>
        <w:pStyle w:val="5"/>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 xml:space="preserve">3.7 电子开标 </w:t>
      </w:r>
    </w:p>
    <w:p w14:paraId="1B812FFB">
      <w:pPr>
        <w:pStyle w:val="5"/>
        <w:spacing w:before="0" w:beforeAutospacing="0" w:after="0" w:afterAutospacing="0" w:line="360" w:lineRule="auto"/>
        <w:ind w:firstLine="480" w:firstLineChars="200"/>
        <w:rPr>
          <w:b/>
          <w:bCs/>
          <w:color w:val="auto"/>
          <w:highlight w:val="none"/>
          <w:shd w:val="clear" w:color="auto" w:fill="FFFFFF"/>
        </w:rPr>
      </w:pPr>
      <w:r>
        <w:rPr>
          <w:rFonts w:hint="eastAsia"/>
          <w:b/>
          <w:bCs/>
          <w:color w:val="auto"/>
          <w:highlight w:val="none"/>
          <w:shd w:val="clear" w:color="auto" w:fill="FFFFFF"/>
        </w:rPr>
        <w:t>（1）供应商代表参加开标会议的授权委托人必须携带“授权委托书（加盖公章）”和身份证原件和复印件（加盖公章），该委托书应当由投标人委派参加开标会的投标人代表随身携带，单独提交一份。如法定代表人本人参加开标会的，必须携带法定代表人身份证明（加盖公章）及身份证原件和复印件（加盖公章），在指定开标地点进行开标。</w:t>
      </w:r>
    </w:p>
    <w:p w14:paraId="43AA6E7A">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（2）在开标当天供应商签到完成且开标时间到达之后对已在系统中递交且完成签到的供应商的投标文件进行解密，解密需使用CA数字证书。</w:t>
      </w:r>
    </w:p>
    <w:p w14:paraId="72AE234B">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3）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2075758C">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（4）若供应商已申请多把数字证书，请注意使用差别，确保制作的投标文件和开标解密时使用的数字证书一致，造成解密失败的，由供应商负责。</w:t>
      </w:r>
    </w:p>
    <w:p w14:paraId="14AA69CC">
      <w:pPr>
        <w:pStyle w:val="5"/>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（5）供应商应充分考虑到网络及系统平台可能存在的非正常情况，在投标文件递交截止时间之前完成上传。</w:t>
      </w:r>
    </w:p>
    <w:p w14:paraId="59665841">
      <w:pPr>
        <w:pStyle w:val="5"/>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4、公告媒体：本公告在中国政府采购网、北京市政府采购网发布。</w:t>
      </w:r>
    </w:p>
    <w:p w14:paraId="591CBA6C">
      <w:pPr>
        <w:pStyle w:val="5"/>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5、中标人在领取中标通知书的当日，需提供纸质版投标文件2份。（纸质版响应文件必须与上传电子交易平台的电子文件内容保持一致，可以是上传版电子文件的打印件或复印件）</w:t>
      </w:r>
    </w:p>
    <w:p w14:paraId="587ACF43">
      <w:pPr>
        <w:pStyle w:val="4"/>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七、对本次招标提出询问，请按以下方式联系。</w:t>
      </w:r>
      <w:bookmarkEnd w:id="23"/>
      <w:bookmarkEnd w:id="24"/>
      <w:bookmarkEnd w:id="25"/>
      <w:bookmarkEnd w:id="26"/>
    </w:p>
    <w:p w14:paraId="77459915">
      <w:pPr>
        <w:widowControl/>
        <w:spacing w:line="360" w:lineRule="auto"/>
        <w:jc w:val="left"/>
        <w:rPr>
          <w:rFonts w:hint="eastAsia" w:ascii="宋体" w:hAnsi="宋体" w:eastAsia="宋体" w:cs="宋体"/>
          <w:b/>
          <w:color w:val="auto"/>
          <w:sz w:val="24"/>
          <w:highlight w:val="none"/>
        </w:rPr>
      </w:pPr>
      <w:r>
        <w:rPr>
          <w:color w:val="auto"/>
          <w:sz w:val="24"/>
          <w:highlight w:val="none"/>
        </w:rPr>
        <w:t>　　　</w:t>
      </w:r>
      <w:r>
        <w:rPr>
          <w:rFonts w:hint="eastAsia"/>
          <w:color w:val="auto"/>
          <w:sz w:val="24"/>
          <w:highlight w:val="none"/>
          <w:lang w:val="en-US" w:eastAsia="zh-CN"/>
        </w:rPr>
        <w:t xml:space="preserve"> </w:t>
      </w:r>
      <w:r>
        <w:rPr>
          <w:rFonts w:hint="eastAsia" w:ascii="宋体" w:hAnsi="宋体" w:eastAsia="宋体" w:cs="宋体"/>
          <w:b/>
          <w:color w:val="auto"/>
          <w:sz w:val="24"/>
          <w:highlight w:val="none"/>
        </w:rPr>
        <w:t>1.采购人信息</w:t>
      </w:r>
    </w:p>
    <w:p w14:paraId="6AFCAAC1">
      <w:pPr>
        <w:spacing w:line="360" w:lineRule="auto"/>
        <w:ind w:left="1079" w:leftChars="371" w:hanging="300" w:hangingChars="125"/>
        <w:jc w:val="left"/>
        <w:rPr>
          <w:rFonts w:hint="eastAsia" w:ascii="宋体" w:hAnsi="宋体" w:cs="宋体"/>
          <w:color w:val="auto"/>
          <w:sz w:val="24"/>
          <w:highlight w:val="none"/>
          <w:lang w:eastAsia="zh-CN"/>
        </w:rPr>
      </w:pPr>
      <w:bookmarkStart w:id="27" w:name="_Toc28359086"/>
      <w:bookmarkStart w:id="28" w:name="_Toc28359009"/>
      <w:r>
        <w:rPr>
          <w:rFonts w:hint="eastAsia" w:ascii="宋体" w:hAnsi="宋体" w:eastAsia="宋体" w:cs="宋体"/>
          <w:color w:val="auto"/>
          <w:sz w:val="24"/>
          <w:highlight w:val="none"/>
        </w:rPr>
        <w:t>名 称：</w:t>
      </w:r>
      <w:r>
        <w:rPr>
          <w:rFonts w:hint="eastAsia" w:ascii="宋体" w:hAnsi="宋体" w:cs="宋体"/>
          <w:color w:val="auto"/>
          <w:sz w:val="24"/>
          <w:highlight w:val="none"/>
          <w:lang w:eastAsia="zh-CN"/>
        </w:rPr>
        <w:t>北京中医医院顺义医院</w:t>
      </w:r>
      <w:bookmarkEnd w:id="27"/>
      <w:bookmarkEnd w:id="28"/>
    </w:p>
    <w:p w14:paraId="17A4A9F1">
      <w:pPr>
        <w:spacing w:line="360" w:lineRule="auto"/>
        <w:ind w:left="1079" w:leftChars="371" w:hanging="300" w:hangingChars="125"/>
        <w:jc w:val="left"/>
        <w:rPr>
          <w:rFonts w:hint="eastAsia" w:ascii="宋体" w:hAnsi="宋体" w:eastAsia="宋体" w:cs="宋体"/>
          <w:b w:val="0"/>
          <w:bCs/>
          <w:i w:val="0"/>
          <w:iCs w:val="0"/>
          <w:color w:val="auto"/>
          <w:sz w:val="24"/>
          <w:szCs w:val="24"/>
          <w:highlight w:val="none"/>
          <w:lang w:eastAsia="en-US"/>
        </w:rPr>
      </w:pPr>
      <w:r>
        <w:rPr>
          <w:rFonts w:hint="eastAsia" w:ascii="宋体" w:hAnsi="宋体" w:eastAsia="宋体" w:cs="宋体"/>
          <w:b w:val="0"/>
          <w:bCs/>
          <w:i w:val="0"/>
          <w:iCs w:val="0"/>
          <w:color w:val="auto"/>
          <w:sz w:val="24"/>
          <w:szCs w:val="24"/>
          <w:highlight w:val="none"/>
          <w:lang w:eastAsia="en-US"/>
        </w:rPr>
        <w:t xml:space="preserve">地 </w:t>
      </w:r>
      <w:r>
        <w:rPr>
          <w:rFonts w:hint="eastAsia" w:ascii="宋体" w:hAnsi="宋体" w:eastAsia="宋体" w:cs="宋体"/>
          <w:b w:val="0"/>
          <w:bCs/>
          <w:i w:val="0"/>
          <w:iCs w:val="0"/>
          <w:color w:val="auto"/>
          <w:sz w:val="24"/>
          <w:szCs w:val="24"/>
          <w:highlight w:val="none"/>
          <w:lang w:val="en-US" w:eastAsia="zh-CN"/>
        </w:rPr>
        <w:t xml:space="preserve">   </w:t>
      </w:r>
      <w:r>
        <w:rPr>
          <w:rFonts w:hint="eastAsia" w:ascii="宋体" w:hAnsi="宋体" w:eastAsia="宋体" w:cs="宋体"/>
          <w:b w:val="0"/>
          <w:bCs/>
          <w:i w:val="0"/>
          <w:iCs w:val="0"/>
          <w:color w:val="auto"/>
          <w:sz w:val="24"/>
          <w:szCs w:val="24"/>
          <w:highlight w:val="none"/>
          <w:lang w:eastAsia="en-US"/>
        </w:rPr>
        <w:t>址：北京市顺义区健盛街1号院</w:t>
      </w:r>
    </w:p>
    <w:p w14:paraId="713730D1">
      <w:pPr>
        <w:spacing w:line="360" w:lineRule="auto"/>
        <w:ind w:left="1079" w:leftChars="371" w:hanging="300" w:hangingChars="125"/>
        <w:jc w:val="left"/>
        <w:rPr>
          <w:rFonts w:hint="default" w:ascii="宋体" w:hAnsi="宋体" w:eastAsia="宋体" w:cs="宋体"/>
          <w:b w:val="0"/>
          <w:bCs/>
          <w:i w:val="0"/>
          <w:iCs w:val="0"/>
          <w:color w:val="auto"/>
          <w:sz w:val="24"/>
          <w:szCs w:val="24"/>
          <w:highlight w:val="none"/>
          <w:lang w:val="en-US" w:eastAsia="zh-CN"/>
        </w:rPr>
      </w:pPr>
      <w:r>
        <w:rPr>
          <w:rFonts w:hint="eastAsia" w:ascii="宋体" w:hAnsi="宋体" w:eastAsia="宋体" w:cs="宋体"/>
          <w:b w:val="0"/>
          <w:bCs/>
          <w:i w:val="0"/>
          <w:iCs w:val="0"/>
          <w:color w:val="auto"/>
          <w:sz w:val="24"/>
          <w:szCs w:val="24"/>
          <w:highlight w:val="none"/>
          <w:lang w:eastAsia="en-US"/>
        </w:rPr>
        <w:t>联系方式：</w:t>
      </w:r>
      <w:r>
        <w:rPr>
          <w:rFonts w:hint="eastAsia" w:ascii="宋体" w:hAnsi="宋体" w:cs="宋体"/>
          <w:b w:val="0"/>
          <w:bCs/>
          <w:i w:val="0"/>
          <w:iCs w:val="0"/>
          <w:color w:val="auto"/>
          <w:sz w:val="24"/>
          <w:szCs w:val="24"/>
          <w:highlight w:val="none"/>
          <w:lang w:val="en-US" w:eastAsia="zh-CN"/>
        </w:rPr>
        <w:t>毛老师/010-81419999</w:t>
      </w:r>
    </w:p>
    <w:p w14:paraId="41598DB5">
      <w:pPr>
        <w:spacing w:line="360" w:lineRule="auto"/>
        <w:ind w:left="1079" w:leftChars="371" w:hanging="300" w:hangingChars="125"/>
        <w:jc w:val="left"/>
        <w:rPr>
          <w:rFonts w:hint="eastAsia" w:ascii="宋体" w:hAnsi="宋体" w:eastAsia="宋体" w:cs="宋体"/>
          <w:b/>
          <w:bCs w:val="0"/>
          <w:i w:val="0"/>
          <w:iCs w:val="0"/>
          <w:color w:val="auto"/>
          <w:sz w:val="24"/>
          <w:szCs w:val="24"/>
          <w:highlight w:val="none"/>
          <w:lang w:eastAsia="en-US"/>
        </w:rPr>
      </w:pPr>
      <w:r>
        <w:rPr>
          <w:rFonts w:hint="eastAsia" w:ascii="宋体" w:hAnsi="宋体" w:eastAsia="宋体" w:cs="宋体"/>
          <w:b/>
          <w:bCs w:val="0"/>
          <w:i w:val="0"/>
          <w:iCs w:val="0"/>
          <w:color w:val="auto"/>
          <w:sz w:val="24"/>
          <w:szCs w:val="24"/>
          <w:highlight w:val="none"/>
          <w:lang w:eastAsia="en-US"/>
        </w:rPr>
        <w:t>2</w:t>
      </w:r>
      <w:r>
        <w:rPr>
          <w:rFonts w:hint="eastAsia" w:ascii="宋体" w:hAnsi="宋体" w:cs="宋体"/>
          <w:b/>
          <w:bCs w:val="0"/>
          <w:i w:val="0"/>
          <w:iCs w:val="0"/>
          <w:color w:val="auto"/>
          <w:sz w:val="24"/>
          <w:szCs w:val="24"/>
          <w:highlight w:val="none"/>
          <w:lang w:val="en-US" w:eastAsia="zh-CN"/>
        </w:rPr>
        <w:t>.</w:t>
      </w:r>
      <w:r>
        <w:rPr>
          <w:rFonts w:hint="eastAsia" w:ascii="宋体" w:hAnsi="宋体" w:eastAsia="宋体" w:cs="宋体"/>
          <w:b/>
          <w:bCs w:val="0"/>
          <w:i w:val="0"/>
          <w:iCs w:val="0"/>
          <w:color w:val="auto"/>
          <w:sz w:val="24"/>
          <w:szCs w:val="24"/>
          <w:highlight w:val="none"/>
          <w:lang w:eastAsia="en-US"/>
        </w:rPr>
        <w:t>招标代理机构信息</w:t>
      </w:r>
    </w:p>
    <w:p w14:paraId="776AC24C">
      <w:pPr>
        <w:pStyle w:val="4"/>
        <w:keepNext w:val="0"/>
        <w:keepLines w:val="0"/>
        <w:pageBreakBefore w:val="0"/>
        <w:widowControl w:val="0"/>
        <w:shd w:val="clear"/>
        <w:kinsoku/>
        <w:wordWrap w:val="0"/>
        <w:overflowPunct/>
        <w:topLinePunct/>
        <w:autoSpaceDE/>
        <w:autoSpaceDN/>
        <w:bidi w:val="0"/>
        <w:snapToGrid/>
        <w:spacing w:before="0" w:line="360" w:lineRule="auto"/>
        <w:ind w:left="0" w:leftChars="0" w:firstLine="840" w:firstLineChars="350"/>
        <w:jc w:val="left"/>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lang w:eastAsia="en-US"/>
        </w:rPr>
        <w:t xml:space="preserve">名 </w:t>
      </w:r>
      <w:r>
        <w:rPr>
          <w:rFonts w:hint="eastAsia" w:ascii="宋体" w:hAnsi="宋体" w:eastAsia="宋体" w:cs="宋体"/>
          <w:b w:val="0"/>
          <w:bCs/>
          <w:i w:val="0"/>
          <w:iCs w:val="0"/>
          <w:color w:val="auto"/>
          <w:sz w:val="24"/>
          <w:szCs w:val="24"/>
          <w:highlight w:val="none"/>
          <w:lang w:val="en-US" w:eastAsia="zh-CN"/>
        </w:rPr>
        <w:t xml:space="preserve">   </w:t>
      </w:r>
      <w:r>
        <w:rPr>
          <w:rFonts w:hint="eastAsia" w:ascii="宋体" w:hAnsi="宋体" w:eastAsia="宋体" w:cs="宋体"/>
          <w:b w:val="0"/>
          <w:bCs/>
          <w:i w:val="0"/>
          <w:iCs w:val="0"/>
          <w:color w:val="auto"/>
          <w:sz w:val="24"/>
          <w:szCs w:val="24"/>
          <w:highlight w:val="none"/>
          <w:lang w:eastAsia="en-US"/>
        </w:rPr>
        <w:t>称：</w:t>
      </w:r>
      <w:r>
        <w:rPr>
          <w:rFonts w:hint="eastAsia" w:ascii="宋体" w:hAnsi="宋体" w:eastAsia="宋体" w:cs="宋体"/>
          <w:b w:val="0"/>
          <w:bCs/>
          <w:i w:val="0"/>
          <w:iCs w:val="0"/>
          <w:color w:val="auto"/>
          <w:sz w:val="24"/>
          <w:szCs w:val="24"/>
          <w:highlight w:val="none"/>
          <w:lang w:eastAsia="zh-CN"/>
        </w:rPr>
        <w:t>北京中盛宇工程管理有限公司</w:t>
      </w:r>
    </w:p>
    <w:p w14:paraId="45633085">
      <w:pPr>
        <w:pStyle w:val="4"/>
        <w:keepNext w:val="0"/>
        <w:keepLines w:val="0"/>
        <w:pageBreakBefore w:val="0"/>
        <w:widowControl w:val="0"/>
        <w:shd w:val="clear"/>
        <w:kinsoku/>
        <w:wordWrap w:val="0"/>
        <w:overflowPunct/>
        <w:topLinePunct/>
        <w:autoSpaceDE/>
        <w:autoSpaceDN/>
        <w:bidi w:val="0"/>
        <w:snapToGrid/>
        <w:spacing w:before="0" w:line="360" w:lineRule="auto"/>
        <w:ind w:left="0" w:leftChars="0" w:firstLine="840" w:firstLineChars="350"/>
        <w:jc w:val="left"/>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lang w:eastAsia="en-US"/>
        </w:rPr>
        <w:t xml:space="preserve">地 </w:t>
      </w:r>
      <w:r>
        <w:rPr>
          <w:rFonts w:hint="eastAsia" w:ascii="宋体" w:hAnsi="宋体" w:eastAsia="宋体" w:cs="宋体"/>
          <w:b w:val="0"/>
          <w:bCs/>
          <w:i w:val="0"/>
          <w:iCs w:val="0"/>
          <w:color w:val="auto"/>
          <w:sz w:val="24"/>
          <w:szCs w:val="24"/>
          <w:highlight w:val="none"/>
          <w:lang w:val="en-US" w:eastAsia="zh-CN"/>
        </w:rPr>
        <w:t xml:space="preserve">   </w:t>
      </w:r>
      <w:r>
        <w:rPr>
          <w:rFonts w:hint="eastAsia" w:ascii="宋体" w:hAnsi="宋体" w:eastAsia="宋体" w:cs="宋体"/>
          <w:b w:val="0"/>
          <w:bCs/>
          <w:i w:val="0"/>
          <w:iCs w:val="0"/>
          <w:color w:val="auto"/>
          <w:sz w:val="24"/>
          <w:szCs w:val="24"/>
          <w:highlight w:val="none"/>
          <w:lang w:eastAsia="en-US"/>
        </w:rPr>
        <w:t>址：</w:t>
      </w:r>
      <w:r>
        <w:rPr>
          <w:rFonts w:hint="eastAsia" w:ascii="宋体" w:hAnsi="宋体" w:eastAsia="宋体" w:cs="宋体"/>
          <w:b w:val="0"/>
          <w:bCs/>
          <w:i w:val="0"/>
          <w:iCs w:val="0"/>
          <w:color w:val="auto"/>
          <w:sz w:val="24"/>
          <w:szCs w:val="24"/>
          <w:highlight w:val="none"/>
          <w:lang w:eastAsia="zh-CN"/>
        </w:rPr>
        <w:t>北京市顺义区双丰街道顺安南路12号一区26号楼北侧三层</w:t>
      </w:r>
    </w:p>
    <w:p w14:paraId="66F1240B">
      <w:pPr>
        <w:pStyle w:val="4"/>
        <w:keepNext w:val="0"/>
        <w:keepLines w:val="0"/>
        <w:pageBreakBefore w:val="0"/>
        <w:widowControl w:val="0"/>
        <w:shd w:val="clear"/>
        <w:kinsoku/>
        <w:wordWrap w:val="0"/>
        <w:overflowPunct/>
        <w:topLinePunct/>
        <w:autoSpaceDE/>
        <w:autoSpaceDN/>
        <w:bidi w:val="0"/>
        <w:snapToGrid/>
        <w:spacing w:before="0" w:line="360" w:lineRule="auto"/>
        <w:ind w:left="0" w:leftChars="0" w:firstLine="840" w:firstLineChars="350"/>
        <w:jc w:val="left"/>
        <w:textAlignment w:val="auto"/>
        <w:rPr>
          <w:rFonts w:hint="eastAsia" w:ascii="宋体" w:hAnsi="宋体" w:eastAsia="宋体" w:cs="宋体"/>
          <w:b w:val="0"/>
          <w:bCs/>
          <w:i w:val="0"/>
          <w:iCs w:val="0"/>
          <w:color w:val="auto"/>
          <w:sz w:val="24"/>
          <w:szCs w:val="24"/>
          <w:highlight w:val="none"/>
          <w:lang w:val="en-US" w:eastAsia="zh-CN"/>
        </w:rPr>
      </w:pPr>
      <w:r>
        <w:rPr>
          <w:rFonts w:hint="eastAsia" w:ascii="宋体" w:hAnsi="宋体" w:eastAsia="宋体" w:cs="宋体"/>
          <w:b w:val="0"/>
          <w:bCs/>
          <w:i w:val="0"/>
          <w:iCs w:val="0"/>
          <w:color w:val="auto"/>
          <w:sz w:val="24"/>
          <w:szCs w:val="24"/>
          <w:highlight w:val="none"/>
          <w:lang w:eastAsia="en-US"/>
        </w:rPr>
        <w:t>联系方式：</w:t>
      </w:r>
      <w:r>
        <w:rPr>
          <w:rFonts w:hint="eastAsia" w:ascii="宋体" w:hAnsi="宋体" w:eastAsia="宋体" w:cs="宋体"/>
          <w:b w:val="0"/>
          <w:bCs/>
          <w:i w:val="0"/>
          <w:iCs w:val="0"/>
          <w:color w:val="auto"/>
          <w:sz w:val="24"/>
          <w:szCs w:val="24"/>
          <w:highlight w:val="none"/>
          <w:lang w:val="en-US" w:eastAsia="zh-CN"/>
        </w:rPr>
        <w:t>王欣艳/69415773</w:t>
      </w:r>
    </w:p>
    <w:p w14:paraId="4C88B4B4">
      <w:pPr>
        <w:pStyle w:val="4"/>
        <w:keepNext w:val="0"/>
        <w:keepLines w:val="0"/>
        <w:pageBreakBefore w:val="0"/>
        <w:widowControl w:val="0"/>
        <w:shd w:val="clear"/>
        <w:kinsoku/>
        <w:wordWrap w:val="0"/>
        <w:overflowPunct/>
        <w:topLinePunct/>
        <w:autoSpaceDE/>
        <w:autoSpaceDN/>
        <w:bidi w:val="0"/>
        <w:snapToGrid/>
        <w:spacing w:before="0" w:line="360" w:lineRule="auto"/>
        <w:ind w:left="0" w:leftChars="0" w:firstLine="840" w:firstLineChars="350"/>
        <w:jc w:val="left"/>
        <w:textAlignment w:val="auto"/>
        <w:rPr>
          <w:rFonts w:hint="eastAsia" w:ascii="宋体" w:hAnsi="宋体" w:eastAsia="宋体" w:cs="宋体"/>
          <w:b/>
          <w:bCs w:val="0"/>
          <w:i w:val="0"/>
          <w:iCs w:val="0"/>
          <w:color w:val="auto"/>
          <w:sz w:val="24"/>
          <w:szCs w:val="24"/>
          <w:highlight w:val="none"/>
          <w:lang w:eastAsia="en-US"/>
        </w:rPr>
      </w:pPr>
      <w:r>
        <w:rPr>
          <w:rFonts w:hint="eastAsia" w:ascii="宋体" w:hAnsi="宋体" w:eastAsia="宋体" w:cs="宋体"/>
          <w:b/>
          <w:bCs w:val="0"/>
          <w:i w:val="0"/>
          <w:iCs w:val="0"/>
          <w:color w:val="auto"/>
          <w:sz w:val="24"/>
          <w:szCs w:val="24"/>
          <w:highlight w:val="none"/>
          <w:lang w:eastAsia="en-US"/>
        </w:rPr>
        <w:t>3.项目联系方式</w:t>
      </w:r>
    </w:p>
    <w:p w14:paraId="5C6EB9BF">
      <w:pPr>
        <w:pStyle w:val="4"/>
        <w:keepNext w:val="0"/>
        <w:keepLines w:val="0"/>
        <w:pageBreakBefore w:val="0"/>
        <w:widowControl w:val="0"/>
        <w:shd w:val="clear"/>
        <w:kinsoku/>
        <w:wordWrap w:val="0"/>
        <w:overflowPunct/>
        <w:topLinePunct/>
        <w:autoSpaceDE/>
        <w:autoSpaceDN/>
        <w:bidi w:val="0"/>
        <w:snapToGrid/>
        <w:spacing w:before="0" w:line="360" w:lineRule="auto"/>
        <w:ind w:left="0" w:leftChars="0" w:firstLine="840" w:firstLineChars="350"/>
        <w:jc w:val="left"/>
        <w:textAlignment w:val="auto"/>
        <w:rPr>
          <w:rFonts w:hint="eastAsia" w:ascii="宋体" w:hAnsi="宋体" w:eastAsia="宋体" w:cs="宋体"/>
          <w:b w:val="0"/>
          <w:bCs/>
          <w:i w:val="0"/>
          <w:iCs w:val="0"/>
          <w:color w:val="auto"/>
          <w:sz w:val="24"/>
          <w:szCs w:val="24"/>
          <w:highlight w:val="none"/>
          <w:lang w:val="en-US" w:eastAsia="zh-CN"/>
        </w:rPr>
      </w:pPr>
      <w:r>
        <w:rPr>
          <w:rFonts w:hint="eastAsia" w:ascii="宋体" w:hAnsi="宋体" w:eastAsia="宋体" w:cs="宋体"/>
          <w:b w:val="0"/>
          <w:bCs/>
          <w:i w:val="0"/>
          <w:iCs w:val="0"/>
          <w:color w:val="auto"/>
          <w:sz w:val="24"/>
          <w:szCs w:val="24"/>
          <w:highlight w:val="none"/>
          <w:lang w:eastAsia="en-US"/>
        </w:rPr>
        <w:t>项目联系人：</w:t>
      </w:r>
      <w:r>
        <w:rPr>
          <w:rFonts w:hint="eastAsia" w:ascii="宋体" w:hAnsi="宋体" w:eastAsia="宋体" w:cs="宋体"/>
          <w:b w:val="0"/>
          <w:bCs/>
          <w:i w:val="0"/>
          <w:iCs w:val="0"/>
          <w:color w:val="auto"/>
          <w:sz w:val="24"/>
          <w:szCs w:val="24"/>
          <w:highlight w:val="none"/>
          <w:lang w:val="en-US" w:eastAsia="zh-CN"/>
        </w:rPr>
        <w:t>王欣艳</w:t>
      </w:r>
    </w:p>
    <w:p w14:paraId="36425620">
      <w:pPr>
        <w:pStyle w:val="4"/>
        <w:keepNext w:val="0"/>
        <w:keepLines w:val="0"/>
        <w:pageBreakBefore w:val="0"/>
        <w:widowControl w:val="0"/>
        <w:shd w:val="clear"/>
        <w:kinsoku/>
        <w:wordWrap w:val="0"/>
        <w:overflowPunct/>
        <w:topLinePunct/>
        <w:autoSpaceDE/>
        <w:autoSpaceDN/>
        <w:bidi w:val="0"/>
        <w:snapToGrid/>
        <w:spacing w:before="0" w:line="360" w:lineRule="auto"/>
        <w:ind w:left="0" w:leftChars="0" w:firstLine="840" w:firstLineChars="35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i w:val="0"/>
          <w:iCs w:val="0"/>
          <w:color w:val="auto"/>
          <w:sz w:val="24"/>
          <w:szCs w:val="24"/>
          <w:highlight w:val="none"/>
          <w:lang w:eastAsia="en-US"/>
        </w:rPr>
        <w:t xml:space="preserve">电 </w:t>
      </w:r>
      <w:r>
        <w:rPr>
          <w:rFonts w:hint="eastAsia" w:ascii="宋体" w:hAnsi="宋体" w:eastAsia="宋体" w:cs="宋体"/>
          <w:b w:val="0"/>
          <w:bCs/>
          <w:i w:val="0"/>
          <w:iCs w:val="0"/>
          <w:color w:val="auto"/>
          <w:sz w:val="24"/>
          <w:szCs w:val="24"/>
          <w:highlight w:val="none"/>
          <w:lang w:val="en-US" w:eastAsia="zh-CN"/>
        </w:rPr>
        <w:t xml:space="preserve">     </w:t>
      </w:r>
      <w:r>
        <w:rPr>
          <w:rFonts w:hint="eastAsia" w:ascii="宋体" w:hAnsi="宋体" w:eastAsia="宋体" w:cs="宋体"/>
          <w:b w:val="0"/>
          <w:bCs/>
          <w:i w:val="0"/>
          <w:iCs w:val="0"/>
          <w:color w:val="auto"/>
          <w:sz w:val="24"/>
          <w:szCs w:val="24"/>
          <w:highlight w:val="none"/>
          <w:lang w:eastAsia="en-US"/>
        </w:rPr>
        <w:t>话：</w:t>
      </w:r>
      <w:r>
        <w:rPr>
          <w:rFonts w:hint="eastAsia" w:ascii="宋体" w:hAnsi="宋体" w:eastAsia="宋体" w:cs="宋体"/>
          <w:b w:val="0"/>
          <w:bCs/>
          <w:i w:val="0"/>
          <w:iCs w:val="0"/>
          <w:color w:val="auto"/>
          <w:sz w:val="24"/>
          <w:szCs w:val="24"/>
          <w:highlight w:val="none"/>
          <w:lang w:val="en-US" w:eastAsia="zh-CN"/>
        </w:rPr>
        <w:t>69415773</w:t>
      </w:r>
    </w:p>
    <w:p w14:paraId="1D25A448"/>
    <w:sectPr>
      <w:pgSz w:w="11906" w:h="16838"/>
      <w:pgMar w:top="1417" w:right="1418" w:bottom="1417" w:left="1418" w:header="851" w:footer="992" w:gutter="0"/>
      <w:pgBorders w:offsetFrom="page">
        <w:top w:val="none" w:sz="0" w:space="0"/>
        <w:left w:val="none" w:sz="0" w:space="0"/>
        <w:bottom w:val="none" w:sz="0" w:space="0"/>
        <w:right w:val="none" w:sz="0" w:space="0"/>
      </w:pgBorders>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A19D1"/>
    <w:multiLevelType w:val="singleLevel"/>
    <w:tmpl w:val="2F1A19D1"/>
    <w:lvl w:ilvl="0" w:tentative="0">
      <w:start w:val="6"/>
      <w:numFmt w:val="chineseCounting"/>
      <w:suff w:val="nothing"/>
      <w:lvlText w:val="%1、"/>
      <w:lvlJc w:val="left"/>
      <w:pPr>
        <w:ind w:left="2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784746"/>
    <w:rsid w:val="4EEF2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sz w:val="24"/>
    </w:rPr>
  </w:style>
  <w:style w:type="paragraph" w:customStyle="1" w:styleId="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正文1"/>
    <w:basedOn w:val="1"/>
    <w:next w:val="1"/>
    <w:qFormat/>
    <w:uiPriority w:val="99"/>
    <w:pPr>
      <w:tabs>
        <w:tab w:val="left" w:pos="480"/>
      </w:tabs>
      <w:spacing w:line="500" w:lineRule="exact"/>
      <w:ind w:left="359" w:hanging="359" w:hangingChars="171"/>
    </w:pPr>
    <w:rPr>
      <w:rFonts w:ascii="黑体" w:hAnsi="宋体" w:cs="黑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2025-04-22T08:09:00Z</dcterms:created>
  <dc:creator>LENOVO</dc:creator>
  <cp:lastModifiedBy>久驻</cp:lastModifiedBy>
  <dcterms:modified xsi:type="dcterms:W3CDTF">2025-11-17T06:00:27Z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6785C8E7DE4342929926A3BF004BC7BD_12</vt:lpwstr>
  </property>
  <property fmtid="{D5CDD505-2E9C-101B-9397-08002B2CF9AE}" pid="4" name="KSOTemplateDocerSaveRecord">
    <vt:lpwstr>eyJoZGlkIjoiY2Y4Y2FhM2NmNGRkMjBiZWIxNWVlZWIzM2FmNDViZGEiLCJ1c2VySWQiOiI0MDA2Njc2MzMifQ==</vt:lpwstr>
  </property>
</Properties>
</file>