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99C" w:rsidRPr="0019799C" w:rsidRDefault="0019799C" w:rsidP="0019799C">
      <w:pPr>
        <w:snapToGrid w:val="0"/>
        <w:spacing w:line="540" w:lineRule="exact"/>
        <w:jc w:val="center"/>
        <w:outlineLvl w:val="0"/>
        <w:rPr>
          <w:rFonts w:ascii="Times New Roman" w:eastAsia="宋体" w:hAnsi="Times New Roman" w:cs="Times New Roman"/>
          <w:b/>
          <w:sz w:val="36"/>
          <w:szCs w:val="36"/>
        </w:rPr>
      </w:pPr>
      <w:bookmarkStart w:id="0" w:name="_Toc188469918"/>
      <w:bookmarkStart w:id="1" w:name="OLE_LINK10"/>
      <w:bookmarkStart w:id="2" w:name="OLE_LINK11"/>
      <w:bookmarkStart w:id="3" w:name="_GoBack"/>
      <w:bookmarkEnd w:id="3"/>
      <w:r w:rsidRPr="0019799C">
        <w:rPr>
          <w:rFonts w:ascii="Times New Roman" w:eastAsia="宋体" w:hAnsi="Times New Roman" w:cs="Times New Roman"/>
          <w:b/>
          <w:sz w:val="36"/>
          <w:szCs w:val="36"/>
        </w:rPr>
        <w:t>采购需求</w:t>
      </w:r>
      <w:bookmarkEnd w:id="0"/>
    </w:p>
    <w:p w:rsidR="0019799C" w:rsidRPr="0019799C" w:rsidRDefault="0019799C" w:rsidP="0019799C">
      <w:pPr>
        <w:rPr>
          <w:rFonts w:ascii="Times New Roman" w:eastAsia="宋体" w:hAnsi="Times New Roman" w:cs="Times New Roman"/>
          <w:szCs w:val="24"/>
        </w:rPr>
      </w:pPr>
    </w:p>
    <w:p w:rsidR="0019799C" w:rsidRPr="0019799C" w:rsidRDefault="0019799C" w:rsidP="0019799C">
      <w:pPr>
        <w:snapToGrid w:val="0"/>
        <w:spacing w:beforeLines="50" w:before="156" w:line="360" w:lineRule="auto"/>
        <w:rPr>
          <w:rFonts w:ascii="Times New Roman" w:eastAsia="仿宋" w:hAnsi="Times New Roman" w:cs="Times New Roman"/>
          <w:b/>
          <w:sz w:val="24"/>
          <w:szCs w:val="24"/>
        </w:rPr>
      </w:pPr>
      <w:r w:rsidRPr="0019799C">
        <w:rPr>
          <w:rFonts w:ascii="Times New Roman" w:eastAsia="仿宋" w:hAnsi="Times New Roman" w:cs="Times New Roman"/>
          <w:b/>
          <w:sz w:val="24"/>
          <w:szCs w:val="24"/>
        </w:rPr>
        <w:t>一、采购标的需实现的功能或者目标，以及为落实政府采购政策需满足的要求</w:t>
      </w:r>
    </w:p>
    <w:p w:rsidR="0019799C" w:rsidRPr="0019799C" w:rsidRDefault="0019799C" w:rsidP="0019799C">
      <w:pPr>
        <w:tabs>
          <w:tab w:val="left" w:pos="7980"/>
        </w:tabs>
        <w:spacing w:beforeLines="50" w:before="156" w:line="360" w:lineRule="auto"/>
        <w:rPr>
          <w:rFonts w:ascii="Times New Roman" w:eastAsia="仿宋" w:hAnsi="Times New Roman" w:cs="Times New Roman"/>
          <w:b/>
          <w:bCs/>
          <w:sz w:val="24"/>
          <w:szCs w:val="24"/>
        </w:rPr>
      </w:pPr>
      <w:r w:rsidRPr="0019799C">
        <w:rPr>
          <w:rFonts w:ascii="Times New Roman" w:eastAsia="仿宋" w:hAnsi="Times New Roman" w:cs="Times New Roman"/>
          <w:b/>
          <w:bCs/>
          <w:sz w:val="24"/>
          <w:szCs w:val="24"/>
        </w:rPr>
        <w:t>（一）采购标的需实现的功能或者目标：</w:t>
      </w:r>
    </w:p>
    <w:p w:rsidR="0019799C" w:rsidRPr="0019799C" w:rsidRDefault="0019799C" w:rsidP="0019799C">
      <w:pPr>
        <w:autoSpaceDE w:val="0"/>
        <w:autoSpaceDN w:val="0"/>
        <w:adjustRightInd w:val="0"/>
        <w:spacing w:before="50"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为积极响应国家《健康中国行动（</w:t>
      </w:r>
      <w:r w:rsidRPr="0019799C">
        <w:rPr>
          <w:rFonts w:ascii="Times New Roman" w:eastAsia="仿宋" w:hAnsi="Times New Roman" w:cs="Times New Roman"/>
          <w:sz w:val="24"/>
          <w:szCs w:val="24"/>
        </w:rPr>
        <w:t>2019—2030</w:t>
      </w:r>
      <w:r w:rsidRPr="0019799C">
        <w:rPr>
          <w:rFonts w:ascii="Times New Roman" w:eastAsia="仿宋" w:hAnsi="Times New Roman" w:cs="Times New Roman"/>
          <w:sz w:val="24"/>
          <w:szCs w:val="24"/>
        </w:rPr>
        <w:t>年）》及《探索老年痴呆防治特色服务工作方案》政策要求，应对通州区老龄化加剧、认知障碍疾病负担持续加重的现实挑战，我院拟建设集筛查、评估、诊断、康复、随访及科研于一体的标准化认知障碍诊疗中心。</w:t>
      </w:r>
    </w:p>
    <w:p w:rsidR="0019799C" w:rsidRPr="0019799C" w:rsidRDefault="0019799C" w:rsidP="0019799C">
      <w:pPr>
        <w:autoSpaceDE w:val="0"/>
        <w:autoSpaceDN w:val="0"/>
        <w:adjustRightInd w:val="0"/>
        <w:spacing w:before="50"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本项目旨在通过引入数字化技术服务平台，包括认知语言功能和精神状态评估模块、训练模块、支持集中托管式测评、训练管理功能及配套管理与支持管理，满足采购人使用需求，全面提升我院在认知障碍领域的早期筛查能力、精准评估水平、系统康复干预及数据管理效能，构建覆盖院内</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社区</w:t>
      </w:r>
      <w:proofErr w:type="gramStart"/>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家庭</w:t>
      </w:r>
      <w:proofErr w:type="gramEnd"/>
      <w:r w:rsidRPr="0019799C">
        <w:rPr>
          <w:rFonts w:ascii="Times New Roman" w:eastAsia="仿宋" w:hAnsi="Times New Roman" w:cs="Times New Roman"/>
          <w:sz w:val="24"/>
          <w:szCs w:val="24"/>
        </w:rPr>
        <w:t>的三级防控网络，推动认知障碍全周期健康管理模式的落地实施。</w:t>
      </w:r>
    </w:p>
    <w:p w:rsidR="0019799C" w:rsidRPr="0019799C" w:rsidRDefault="0019799C" w:rsidP="0019799C">
      <w:pPr>
        <w:spacing w:beforeLines="50" w:before="156" w:line="360" w:lineRule="auto"/>
        <w:rPr>
          <w:rFonts w:ascii="Times New Roman" w:eastAsia="仿宋" w:hAnsi="Times New Roman" w:cs="Times New Roman"/>
          <w:b/>
          <w:bCs/>
          <w:sz w:val="24"/>
          <w:szCs w:val="24"/>
        </w:rPr>
      </w:pPr>
      <w:r w:rsidRPr="0019799C">
        <w:rPr>
          <w:rFonts w:ascii="Times New Roman" w:eastAsia="仿宋" w:hAnsi="Times New Roman" w:cs="Times New Roman"/>
          <w:b/>
          <w:bCs/>
          <w:sz w:val="24"/>
          <w:szCs w:val="24"/>
        </w:rPr>
        <w:t>（二）为落实政府采购政策需满足的要求</w:t>
      </w:r>
    </w:p>
    <w:p w:rsidR="0019799C" w:rsidRPr="0019799C" w:rsidRDefault="0019799C" w:rsidP="0019799C">
      <w:pPr>
        <w:numPr>
          <w:ilvl w:val="0"/>
          <w:numId w:val="1"/>
        </w:numPr>
        <w:tabs>
          <w:tab w:val="left" w:pos="900"/>
        </w:tabs>
        <w:spacing w:beforeLines="50" w:before="156" w:line="360" w:lineRule="auto"/>
        <w:rPr>
          <w:rFonts w:ascii="Times New Roman" w:eastAsia="仿宋" w:hAnsi="Times New Roman" w:cs="Times New Roman"/>
          <w:sz w:val="24"/>
          <w:szCs w:val="24"/>
        </w:rPr>
      </w:pPr>
      <w:r w:rsidRPr="0019799C">
        <w:rPr>
          <w:rFonts w:ascii="Times New Roman" w:eastAsia="仿宋" w:hAnsi="Times New Roman" w:cs="Times New Roman"/>
          <w:sz w:val="24"/>
          <w:szCs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19799C">
        <w:rPr>
          <w:rFonts w:ascii="Times New Roman" w:eastAsia="仿宋" w:hAnsi="Times New Roman" w:cs="Times New Roman"/>
          <w:sz w:val="24"/>
          <w:szCs w:val="24"/>
        </w:rPr>
        <w:t>声明函不真实</w:t>
      </w:r>
      <w:proofErr w:type="gramEnd"/>
      <w:r w:rsidRPr="0019799C">
        <w:rPr>
          <w:rFonts w:ascii="Times New Roman" w:eastAsia="仿宋" w:hAnsi="Times New Roman" w:cs="Times New Roman"/>
          <w:sz w:val="24"/>
          <w:szCs w:val="24"/>
        </w:rPr>
        <w:t>的，应承担相应的法律责任。（注：依据《政府采购促进中小企业发展管理办法》规定享受扶持政策获得政府采购合同的小</w:t>
      </w:r>
      <w:proofErr w:type="gramStart"/>
      <w:r w:rsidRPr="0019799C">
        <w:rPr>
          <w:rFonts w:ascii="Times New Roman" w:eastAsia="仿宋" w:hAnsi="Times New Roman" w:cs="Times New Roman"/>
          <w:sz w:val="24"/>
          <w:szCs w:val="24"/>
        </w:rPr>
        <w:t>微企业</w:t>
      </w:r>
      <w:proofErr w:type="gramEnd"/>
      <w:r w:rsidRPr="0019799C">
        <w:rPr>
          <w:rFonts w:ascii="Times New Roman" w:eastAsia="仿宋" w:hAnsi="Times New Roman" w:cs="Times New Roman"/>
          <w:sz w:val="24"/>
          <w:szCs w:val="24"/>
        </w:rPr>
        <w:t>不得将合同分包给大中型企业，中型企业不得将合同分包给大型企业。）</w:t>
      </w:r>
    </w:p>
    <w:p w:rsidR="0019799C" w:rsidRPr="0019799C" w:rsidRDefault="0019799C" w:rsidP="0019799C">
      <w:pPr>
        <w:numPr>
          <w:ilvl w:val="0"/>
          <w:numId w:val="1"/>
        </w:numPr>
        <w:snapToGrid w:val="0"/>
        <w:spacing w:beforeLines="50" w:before="156" w:line="360" w:lineRule="auto"/>
        <w:rPr>
          <w:rFonts w:ascii="Times New Roman" w:eastAsia="仿宋" w:hAnsi="Times New Roman" w:cs="Times New Roman"/>
          <w:sz w:val="24"/>
          <w:szCs w:val="24"/>
        </w:rPr>
      </w:pPr>
      <w:r w:rsidRPr="0019799C">
        <w:rPr>
          <w:rFonts w:ascii="Times New Roman" w:eastAsia="仿宋" w:hAnsi="Times New Roman" w:cs="Times New Roman"/>
          <w:sz w:val="24"/>
          <w:szCs w:val="24"/>
        </w:rPr>
        <w:t>监狱企业扶持政策：</w:t>
      </w:r>
      <w:r w:rsidRPr="0019799C">
        <w:rPr>
          <w:rFonts w:ascii="Times New Roman" w:eastAsia="仿宋" w:hAnsi="Times New Roman" w:cs="Times New Roman"/>
          <w:iCs/>
          <w:sz w:val="24"/>
          <w:szCs w:val="24"/>
        </w:rPr>
        <w:t>投标人如为监狱企业将视同为小型或微型企业，</w:t>
      </w:r>
      <w:r w:rsidRPr="0019799C">
        <w:rPr>
          <w:rFonts w:ascii="Times New Roman" w:eastAsia="仿宋" w:hAnsi="Times New Roman" w:cs="Times New Roman"/>
          <w:sz w:val="24"/>
          <w:szCs w:val="24"/>
        </w:rPr>
        <w:t>且所投产品为小型或微型企业生产的，</w:t>
      </w:r>
      <w:r w:rsidRPr="0019799C">
        <w:rPr>
          <w:rFonts w:ascii="Times New Roman" w:eastAsia="仿宋" w:hAnsi="Times New Roman" w:cs="Times New Roman"/>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19799C">
        <w:rPr>
          <w:rFonts w:ascii="Times New Roman" w:eastAsia="仿宋" w:hAnsi="Times New Roman" w:cs="Times New Roman"/>
          <w:sz w:val="24"/>
          <w:szCs w:val="24"/>
        </w:rPr>
        <w:t>。</w:t>
      </w:r>
    </w:p>
    <w:p w:rsidR="0019799C" w:rsidRPr="0019799C" w:rsidRDefault="0019799C" w:rsidP="0019799C">
      <w:pPr>
        <w:numPr>
          <w:ilvl w:val="0"/>
          <w:numId w:val="1"/>
        </w:numPr>
        <w:snapToGrid w:val="0"/>
        <w:spacing w:beforeLines="50" w:before="156" w:line="360" w:lineRule="auto"/>
        <w:rPr>
          <w:rFonts w:ascii="Times New Roman" w:eastAsia="仿宋" w:hAnsi="Times New Roman" w:cs="Times New Roman"/>
          <w:sz w:val="24"/>
          <w:szCs w:val="24"/>
        </w:rPr>
      </w:pPr>
      <w:r w:rsidRPr="0019799C">
        <w:rPr>
          <w:rFonts w:ascii="Times New Roman" w:eastAsia="仿宋" w:hAnsi="Times New Roman" w:cs="Times New Roman"/>
          <w:sz w:val="24"/>
          <w:szCs w:val="24"/>
        </w:rPr>
        <w:t>促进残疾人就业政府采购政策：根据《三部门联合发布关于促进残疾人就业政府采购政策的通知》（财库〔</w:t>
      </w:r>
      <w:r w:rsidRPr="0019799C">
        <w:rPr>
          <w:rFonts w:ascii="Times New Roman" w:eastAsia="仿宋" w:hAnsi="Times New Roman" w:cs="Times New Roman"/>
          <w:sz w:val="24"/>
          <w:szCs w:val="24"/>
        </w:rPr>
        <w:t>2017</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141</w:t>
      </w:r>
      <w:r w:rsidRPr="0019799C">
        <w:rPr>
          <w:rFonts w:ascii="Times New Roman" w:eastAsia="仿宋" w:hAnsi="Times New Roman" w:cs="Times New Roman"/>
          <w:sz w:val="24"/>
          <w:szCs w:val="24"/>
        </w:rPr>
        <w:t>号）规定，符合条件的残疾人福利</w:t>
      </w:r>
      <w:r w:rsidRPr="0019799C">
        <w:rPr>
          <w:rFonts w:ascii="Times New Roman" w:eastAsia="仿宋" w:hAnsi="Times New Roman" w:cs="Times New Roman"/>
          <w:sz w:val="24"/>
          <w:szCs w:val="24"/>
        </w:rPr>
        <w:lastRenderedPageBreak/>
        <w:t>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19799C" w:rsidRPr="0019799C" w:rsidRDefault="0019799C" w:rsidP="0019799C">
      <w:pPr>
        <w:numPr>
          <w:ilvl w:val="0"/>
          <w:numId w:val="1"/>
        </w:numPr>
        <w:tabs>
          <w:tab w:val="left" w:pos="900"/>
        </w:tabs>
        <w:spacing w:beforeLines="50" w:before="156" w:line="360" w:lineRule="auto"/>
        <w:rPr>
          <w:rFonts w:ascii="Times New Roman" w:eastAsia="仿宋" w:hAnsi="Times New Roman" w:cs="Times New Roman"/>
          <w:sz w:val="24"/>
          <w:szCs w:val="24"/>
        </w:rPr>
      </w:pPr>
      <w:r w:rsidRPr="0019799C">
        <w:rPr>
          <w:rFonts w:ascii="Times New Roman" w:eastAsia="仿宋" w:hAnsi="Times New Roman" w:cs="Times New Roman"/>
          <w:sz w:val="24"/>
          <w:szCs w:val="24"/>
        </w:rPr>
        <w:t>鼓励节能政策：投标人的</w:t>
      </w:r>
      <w:r w:rsidRPr="0019799C">
        <w:rPr>
          <w:rFonts w:ascii="Times New Roman" w:eastAsia="仿宋" w:hAnsi="Times New Roman" w:cs="Times New Roman"/>
          <w:kern w:val="0"/>
          <w:sz w:val="24"/>
          <w:szCs w:val="24"/>
        </w:rPr>
        <w:t>投标产品属于财政部、发展改革委公布的</w:t>
      </w:r>
      <w:r w:rsidRPr="0019799C">
        <w:rPr>
          <w:rFonts w:ascii="Times New Roman" w:eastAsia="仿宋" w:hAnsi="Times New Roman" w:cs="Times New Roman"/>
          <w:kern w:val="0"/>
          <w:sz w:val="24"/>
          <w:szCs w:val="24"/>
        </w:rPr>
        <w:t>“</w:t>
      </w:r>
      <w:r w:rsidRPr="0019799C">
        <w:rPr>
          <w:rFonts w:ascii="Times New Roman" w:eastAsia="仿宋" w:hAnsi="Times New Roman" w:cs="Times New Roman"/>
          <w:kern w:val="0"/>
          <w:sz w:val="24"/>
          <w:szCs w:val="24"/>
        </w:rPr>
        <w:t>节能产品政府采购品目清单</w:t>
      </w:r>
      <w:r w:rsidRPr="0019799C">
        <w:rPr>
          <w:rFonts w:ascii="Times New Roman" w:eastAsia="仿宋" w:hAnsi="Times New Roman" w:cs="Times New Roman"/>
          <w:kern w:val="0"/>
          <w:sz w:val="24"/>
          <w:szCs w:val="24"/>
        </w:rPr>
        <w:t>”</w:t>
      </w:r>
      <w:r w:rsidRPr="0019799C">
        <w:rPr>
          <w:rFonts w:ascii="Times New Roman" w:eastAsia="仿宋" w:hAnsi="Times New Roman" w:cs="Times New Roman"/>
          <w:kern w:val="0"/>
          <w:sz w:val="24"/>
          <w:szCs w:val="24"/>
        </w:rPr>
        <w:t>范围的</w:t>
      </w:r>
      <w:r w:rsidRPr="0019799C">
        <w:rPr>
          <w:rFonts w:ascii="Times New Roman" w:eastAsia="仿宋" w:hAnsi="Times New Roman" w:cs="Times New Roman"/>
          <w:sz w:val="24"/>
          <w:szCs w:val="24"/>
        </w:rPr>
        <w:t>，投标人需提供</w:t>
      </w:r>
      <w:r w:rsidRPr="0019799C">
        <w:rPr>
          <w:rFonts w:ascii="Times New Roman" w:eastAsia="仿宋" w:hAnsi="Times New Roman" w:cs="Times New Roman"/>
          <w:kern w:val="0"/>
          <w:sz w:val="24"/>
          <w:szCs w:val="24"/>
        </w:rPr>
        <w:t>国家确定的</w:t>
      </w:r>
      <w:r w:rsidRPr="0019799C">
        <w:rPr>
          <w:rFonts w:ascii="Times New Roman" w:eastAsia="仿宋" w:hAnsi="Times New Roman" w:cs="Times New Roman"/>
          <w:sz w:val="24"/>
          <w:szCs w:val="24"/>
        </w:rPr>
        <w:t>认证机构出具的、处于有效期之内的节能产品认证证书。</w:t>
      </w:r>
      <w:r w:rsidRPr="0019799C">
        <w:rPr>
          <w:rFonts w:ascii="Times New Roman" w:eastAsia="仿宋" w:hAnsi="Times New Roman" w:cs="Times New Roman"/>
          <w:kern w:val="0"/>
          <w:sz w:val="24"/>
          <w:szCs w:val="24"/>
        </w:rPr>
        <w:t>国家确定的</w:t>
      </w:r>
      <w:r w:rsidRPr="0019799C">
        <w:rPr>
          <w:rFonts w:ascii="Times New Roman" w:eastAsia="仿宋" w:hAnsi="Times New Roman" w:cs="Times New Roman"/>
          <w:sz w:val="24"/>
          <w:szCs w:val="24"/>
        </w:rPr>
        <w:t>认证机构和节能产品获证产品信息可从市场监管总局组建的节能产品、环境标志产品认证结果信息发布平台或中国政府采购网（</w:t>
      </w:r>
      <w:r w:rsidRPr="0019799C">
        <w:rPr>
          <w:rFonts w:ascii="Times New Roman" w:eastAsia="仿宋" w:hAnsi="Times New Roman" w:cs="Times New Roman"/>
          <w:sz w:val="24"/>
          <w:szCs w:val="24"/>
        </w:rPr>
        <w:t>www.ccgp.gov.cn</w:t>
      </w:r>
      <w:r w:rsidRPr="0019799C">
        <w:rPr>
          <w:rFonts w:ascii="Times New Roman" w:eastAsia="仿宋" w:hAnsi="Times New Roman" w:cs="Times New Roman"/>
          <w:sz w:val="24"/>
          <w:szCs w:val="24"/>
        </w:rPr>
        <w:t>）建立的认证结果信息发布平台链接中查询下载。</w:t>
      </w:r>
    </w:p>
    <w:p w:rsidR="0019799C" w:rsidRPr="0019799C" w:rsidRDefault="0019799C" w:rsidP="0019799C">
      <w:pPr>
        <w:numPr>
          <w:ilvl w:val="0"/>
          <w:numId w:val="1"/>
        </w:numPr>
        <w:tabs>
          <w:tab w:val="left" w:pos="900"/>
        </w:tabs>
        <w:spacing w:beforeLines="50" w:before="156" w:line="360" w:lineRule="auto"/>
        <w:rPr>
          <w:rFonts w:ascii="Times New Roman" w:eastAsia="仿宋" w:hAnsi="Times New Roman" w:cs="Times New Roman"/>
          <w:sz w:val="24"/>
          <w:szCs w:val="24"/>
        </w:rPr>
      </w:pPr>
      <w:r w:rsidRPr="0019799C">
        <w:rPr>
          <w:rFonts w:ascii="Times New Roman" w:eastAsia="仿宋" w:hAnsi="Times New Roman" w:cs="Times New Roman"/>
          <w:sz w:val="24"/>
          <w:szCs w:val="24"/>
        </w:rPr>
        <w:t>鼓励环保政策：投标人的</w:t>
      </w:r>
      <w:r w:rsidRPr="0019799C">
        <w:rPr>
          <w:rFonts w:ascii="Times New Roman" w:eastAsia="仿宋" w:hAnsi="Times New Roman" w:cs="Times New Roman"/>
          <w:kern w:val="0"/>
          <w:sz w:val="24"/>
          <w:szCs w:val="24"/>
        </w:rPr>
        <w:t>投标产品属于财政部、生态环境部公布的</w:t>
      </w:r>
      <w:r w:rsidRPr="0019799C">
        <w:rPr>
          <w:rFonts w:ascii="Times New Roman" w:eastAsia="仿宋" w:hAnsi="Times New Roman" w:cs="Times New Roman"/>
          <w:kern w:val="0"/>
          <w:sz w:val="24"/>
          <w:szCs w:val="24"/>
        </w:rPr>
        <w:t>“</w:t>
      </w:r>
      <w:r w:rsidRPr="0019799C">
        <w:rPr>
          <w:rFonts w:ascii="Times New Roman" w:eastAsia="仿宋" w:hAnsi="Times New Roman" w:cs="Times New Roman"/>
          <w:kern w:val="0"/>
          <w:sz w:val="24"/>
          <w:szCs w:val="24"/>
        </w:rPr>
        <w:t>环境标志产品政府采购品目清单</w:t>
      </w:r>
      <w:r w:rsidRPr="0019799C">
        <w:rPr>
          <w:rFonts w:ascii="Times New Roman" w:eastAsia="仿宋" w:hAnsi="Times New Roman" w:cs="Times New Roman"/>
          <w:kern w:val="0"/>
          <w:sz w:val="24"/>
          <w:szCs w:val="24"/>
        </w:rPr>
        <w:t>”</w:t>
      </w:r>
      <w:r w:rsidRPr="0019799C">
        <w:rPr>
          <w:rFonts w:ascii="Times New Roman" w:eastAsia="仿宋" w:hAnsi="Times New Roman" w:cs="Times New Roman"/>
          <w:kern w:val="0"/>
          <w:sz w:val="24"/>
          <w:szCs w:val="24"/>
        </w:rPr>
        <w:t>范围的</w:t>
      </w:r>
      <w:r w:rsidRPr="0019799C">
        <w:rPr>
          <w:rFonts w:ascii="Times New Roman" w:eastAsia="仿宋" w:hAnsi="Times New Roman" w:cs="Times New Roman"/>
          <w:sz w:val="24"/>
          <w:szCs w:val="24"/>
        </w:rPr>
        <w:t>，投标人需提供</w:t>
      </w:r>
      <w:r w:rsidRPr="0019799C">
        <w:rPr>
          <w:rFonts w:ascii="Times New Roman" w:eastAsia="仿宋" w:hAnsi="Times New Roman" w:cs="Times New Roman"/>
          <w:kern w:val="0"/>
          <w:sz w:val="24"/>
          <w:szCs w:val="24"/>
        </w:rPr>
        <w:t>国家确定的</w:t>
      </w:r>
      <w:r w:rsidRPr="0019799C">
        <w:rPr>
          <w:rFonts w:ascii="Times New Roman" w:eastAsia="仿宋" w:hAnsi="Times New Roman" w:cs="Times New Roman"/>
          <w:sz w:val="24"/>
          <w:szCs w:val="24"/>
        </w:rPr>
        <w:t>认证机构出具的、处于有效期之内的</w:t>
      </w:r>
      <w:r w:rsidRPr="0019799C">
        <w:rPr>
          <w:rFonts w:ascii="Times New Roman" w:eastAsia="仿宋" w:hAnsi="Times New Roman" w:cs="Times New Roman"/>
          <w:kern w:val="0"/>
          <w:sz w:val="24"/>
          <w:szCs w:val="24"/>
        </w:rPr>
        <w:t>环境标志</w:t>
      </w:r>
      <w:r w:rsidRPr="0019799C">
        <w:rPr>
          <w:rFonts w:ascii="Times New Roman" w:eastAsia="仿宋" w:hAnsi="Times New Roman" w:cs="Times New Roman"/>
          <w:sz w:val="24"/>
          <w:szCs w:val="24"/>
        </w:rPr>
        <w:t>产品认证证书。</w:t>
      </w:r>
      <w:r w:rsidRPr="0019799C">
        <w:rPr>
          <w:rFonts w:ascii="Times New Roman" w:eastAsia="仿宋" w:hAnsi="Times New Roman" w:cs="Times New Roman"/>
          <w:kern w:val="0"/>
          <w:sz w:val="24"/>
          <w:szCs w:val="24"/>
        </w:rPr>
        <w:t>国家确定的</w:t>
      </w:r>
      <w:r w:rsidRPr="0019799C">
        <w:rPr>
          <w:rFonts w:ascii="Times New Roman" w:eastAsia="仿宋" w:hAnsi="Times New Roman" w:cs="Times New Roman"/>
          <w:sz w:val="24"/>
          <w:szCs w:val="24"/>
        </w:rPr>
        <w:t>认证机构和</w:t>
      </w:r>
      <w:r w:rsidRPr="0019799C">
        <w:rPr>
          <w:rFonts w:ascii="Times New Roman" w:eastAsia="仿宋" w:hAnsi="Times New Roman" w:cs="Times New Roman"/>
          <w:kern w:val="0"/>
          <w:sz w:val="24"/>
          <w:szCs w:val="24"/>
        </w:rPr>
        <w:t>环境标志</w:t>
      </w:r>
      <w:r w:rsidRPr="0019799C">
        <w:rPr>
          <w:rFonts w:ascii="Times New Roman" w:eastAsia="仿宋" w:hAnsi="Times New Roman" w:cs="Times New Roman"/>
          <w:sz w:val="24"/>
          <w:szCs w:val="24"/>
        </w:rPr>
        <w:t>产品获证产品信息可从市场监管总局组建的节能产品、环境标志产品认证结果信息发布平台或中国政府采购网（</w:t>
      </w:r>
      <w:r w:rsidRPr="0019799C">
        <w:rPr>
          <w:rFonts w:ascii="Times New Roman" w:eastAsia="仿宋" w:hAnsi="Times New Roman" w:cs="Times New Roman"/>
          <w:sz w:val="24"/>
          <w:szCs w:val="24"/>
        </w:rPr>
        <w:t>www.ccgp.gov.cn</w:t>
      </w:r>
      <w:r w:rsidRPr="0019799C">
        <w:rPr>
          <w:rFonts w:ascii="Times New Roman" w:eastAsia="仿宋" w:hAnsi="Times New Roman" w:cs="Times New Roman"/>
          <w:sz w:val="24"/>
          <w:szCs w:val="24"/>
        </w:rPr>
        <w:t>）建立的认证结果信息发布平台链接中查询下载。</w:t>
      </w:r>
    </w:p>
    <w:p w:rsidR="0019799C" w:rsidRPr="0019799C" w:rsidRDefault="0019799C" w:rsidP="0019799C">
      <w:pPr>
        <w:snapToGrid w:val="0"/>
        <w:spacing w:beforeLines="50" w:before="156" w:line="360" w:lineRule="auto"/>
        <w:rPr>
          <w:rFonts w:ascii="Times New Roman" w:eastAsia="仿宋" w:hAnsi="Times New Roman" w:cs="Times New Roman"/>
          <w:b/>
          <w:sz w:val="24"/>
          <w:szCs w:val="24"/>
        </w:rPr>
      </w:pPr>
      <w:r w:rsidRPr="0019799C">
        <w:rPr>
          <w:rFonts w:ascii="Times New Roman" w:eastAsia="仿宋" w:hAnsi="Times New Roman" w:cs="Times New Roman"/>
          <w:b/>
          <w:sz w:val="24"/>
          <w:szCs w:val="24"/>
        </w:rPr>
        <w:t>二、采购标的需执行的国家相关标准、行业标准、地方标准或者其他标准、规范</w:t>
      </w:r>
    </w:p>
    <w:p w:rsidR="0019799C" w:rsidRPr="0019799C" w:rsidRDefault="0019799C" w:rsidP="0019799C">
      <w:pPr>
        <w:spacing w:line="360" w:lineRule="auto"/>
        <w:ind w:firstLineChars="200" w:firstLine="480"/>
        <w:rPr>
          <w:rFonts w:ascii="Times New Roman" w:eastAsia="仿宋" w:hAnsi="Times New Roman" w:cs="Times New Roman"/>
          <w:szCs w:val="21"/>
        </w:rPr>
      </w:pPr>
      <w:r w:rsidRPr="0019799C">
        <w:rPr>
          <w:rFonts w:ascii="Times New Roman" w:eastAsia="仿宋" w:hAnsi="Times New Roman" w:cs="Times New Roman"/>
          <w:sz w:val="24"/>
          <w:szCs w:val="24"/>
        </w:rPr>
        <w:t>投标人所提供货物及服务应符合相关标准、规范、办法等，遇有最新标准或法律法规的颁布，以最新的为准。</w:t>
      </w:r>
    </w:p>
    <w:p w:rsidR="0019799C" w:rsidRPr="0019799C" w:rsidRDefault="0019799C" w:rsidP="0019799C">
      <w:pPr>
        <w:snapToGrid w:val="0"/>
        <w:spacing w:beforeLines="50" w:before="156" w:line="360" w:lineRule="auto"/>
        <w:rPr>
          <w:rFonts w:ascii="Times New Roman" w:eastAsia="仿宋" w:hAnsi="Times New Roman" w:cs="Times New Roman"/>
          <w:b/>
          <w:sz w:val="24"/>
          <w:szCs w:val="24"/>
        </w:rPr>
      </w:pPr>
      <w:r w:rsidRPr="0019799C">
        <w:rPr>
          <w:rFonts w:ascii="Times New Roman" w:eastAsia="仿宋" w:hAnsi="Times New Roman" w:cs="Times New Roman"/>
          <w:b/>
          <w:sz w:val="24"/>
          <w:szCs w:val="24"/>
        </w:rPr>
        <w:t>三、采购标的</w:t>
      </w:r>
      <w:proofErr w:type="gramStart"/>
      <w:r w:rsidRPr="0019799C">
        <w:rPr>
          <w:rFonts w:ascii="Times New Roman" w:eastAsia="仿宋" w:hAnsi="Times New Roman" w:cs="Times New Roman"/>
          <w:b/>
          <w:sz w:val="24"/>
          <w:szCs w:val="24"/>
        </w:rPr>
        <w:t>的</w:t>
      </w:r>
      <w:proofErr w:type="gramEnd"/>
      <w:r w:rsidRPr="0019799C">
        <w:rPr>
          <w:rFonts w:ascii="Times New Roman" w:eastAsia="仿宋" w:hAnsi="Times New Roman" w:cs="Times New Roman"/>
          <w:b/>
          <w:sz w:val="24"/>
          <w:szCs w:val="24"/>
        </w:rPr>
        <w:t>数量、采购项目交付或者实施的时间和地点</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（一）采购标的</w:t>
      </w:r>
      <w:proofErr w:type="gramStart"/>
      <w:r w:rsidRPr="0019799C">
        <w:rPr>
          <w:rFonts w:ascii="Times New Roman" w:eastAsia="仿宋" w:hAnsi="Times New Roman" w:cs="Times New Roman"/>
          <w:b/>
          <w:sz w:val="24"/>
          <w:szCs w:val="24"/>
        </w:rPr>
        <w:t>的</w:t>
      </w:r>
      <w:proofErr w:type="gramEnd"/>
      <w:r w:rsidRPr="0019799C">
        <w:rPr>
          <w:rFonts w:ascii="Times New Roman" w:eastAsia="仿宋" w:hAnsi="Times New Roman" w:cs="Times New Roman"/>
          <w:b/>
          <w:sz w:val="24"/>
          <w:szCs w:val="24"/>
        </w:rPr>
        <w:t>数量</w:t>
      </w:r>
    </w:p>
    <w:tbl>
      <w:tblPr>
        <w:tblW w:w="4276"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70"/>
        <w:gridCol w:w="3021"/>
        <w:gridCol w:w="843"/>
        <w:gridCol w:w="2595"/>
      </w:tblGrid>
      <w:tr w:rsidR="0019799C" w:rsidRPr="0019799C" w:rsidTr="005F28AA">
        <w:trPr>
          <w:trHeight w:val="454"/>
          <w:jc w:val="center"/>
        </w:trPr>
        <w:tc>
          <w:tcPr>
            <w:tcW w:w="470" w:type="pct"/>
            <w:shd w:val="clear" w:color="auto" w:fill="auto"/>
            <w:tcMar>
              <w:top w:w="15" w:type="dxa"/>
              <w:left w:w="15" w:type="dxa"/>
              <w:bottom w:w="0" w:type="dxa"/>
              <w:right w:w="15" w:type="dxa"/>
            </w:tcMar>
            <w:vAlign w:val="center"/>
          </w:tcPr>
          <w:p w:rsidR="0019799C" w:rsidRPr="0019799C" w:rsidRDefault="0019799C" w:rsidP="0019799C">
            <w:pPr>
              <w:jc w:val="center"/>
              <w:rPr>
                <w:rFonts w:ascii="Times New Roman" w:eastAsia="仿宋" w:hAnsi="Times New Roman" w:cs="Times New Roman"/>
                <w:b/>
                <w:bCs/>
                <w:szCs w:val="21"/>
              </w:rPr>
            </w:pPr>
            <w:proofErr w:type="gramStart"/>
            <w:r w:rsidRPr="0019799C">
              <w:rPr>
                <w:rFonts w:ascii="Times New Roman" w:eastAsia="仿宋" w:hAnsi="Times New Roman" w:cs="Times New Roman"/>
                <w:b/>
                <w:bCs/>
                <w:szCs w:val="21"/>
              </w:rPr>
              <w:t>包号</w:t>
            </w:r>
            <w:proofErr w:type="gramEnd"/>
          </w:p>
        </w:tc>
        <w:tc>
          <w:tcPr>
            <w:tcW w:w="2119" w:type="pct"/>
            <w:shd w:val="clear" w:color="auto" w:fill="auto"/>
            <w:tcMar>
              <w:top w:w="15" w:type="dxa"/>
              <w:left w:w="15" w:type="dxa"/>
              <w:bottom w:w="0" w:type="dxa"/>
              <w:right w:w="15" w:type="dxa"/>
            </w:tcMar>
            <w:vAlign w:val="center"/>
          </w:tcPr>
          <w:p w:rsidR="0019799C" w:rsidRPr="0019799C" w:rsidRDefault="0019799C" w:rsidP="0019799C">
            <w:pPr>
              <w:jc w:val="center"/>
              <w:rPr>
                <w:rFonts w:ascii="Times New Roman" w:eastAsia="仿宋" w:hAnsi="Times New Roman" w:cs="Times New Roman"/>
                <w:b/>
                <w:bCs/>
                <w:szCs w:val="21"/>
              </w:rPr>
            </w:pPr>
            <w:r w:rsidRPr="0019799C">
              <w:rPr>
                <w:rFonts w:ascii="Times New Roman" w:eastAsia="仿宋" w:hAnsi="Times New Roman" w:cs="Times New Roman"/>
                <w:b/>
                <w:bCs/>
                <w:szCs w:val="21"/>
              </w:rPr>
              <w:t>标的名称</w:t>
            </w:r>
          </w:p>
        </w:tc>
        <w:tc>
          <w:tcPr>
            <w:tcW w:w="591" w:type="pct"/>
            <w:vAlign w:val="center"/>
          </w:tcPr>
          <w:p w:rsidR="0019799C" w:rsidRPr="0019799C" w:rsidRDefault="0019799C" w:rsidP="0019799C">
            <w:pPr>
              <w:jc w:val="center"/>
              <w:rPr>
                <w:rFonts w:ascii="Times New Roman" w:eastAsia="仿宋" w:hAnsi="Times New Roman" w:cs="Times New Roman"/>
                <w:b/>
                <w:bCs/>
                <w:szCs w:val="21"/>
              </w:rPr>
            </w:pPr>
            <w:r w:rsidRPr="0019799C">
              <w:rPr>
                <w:rFonts w:ascii="Times New Roman" w:eastAsia="仿宋" w:hAnsi="Times New Roman" w:cs="Times New Roman"/>
                <w:b/>
                <w:bCs/>
                <w:szCs w:val="21"/>
              </w:rPr>
              <w:t>数量</w:t>
            </w:r>
          </w:p>
        </w:tc>
        <w:tc>
          <w:tcPr>
            <w:tcW w:w="1820" w:type="pct"/>
            <w:vAlign w:val="center"/>
          </w:tcPr>
          <w:p w:rsidR="0019799C" w:rsidRPr="0019799C" w:rsidRDefault="0019799C" w:rsidP="0019799C">
            <w:pPr>
              <w:jc w:val="center"/>
              <w:rPr>
                <w:rFonts w:ascii="Times New Roman" w:eastAsia="仿宋" w:hAnsi="Times New Roman" w:cs="Times New Roman"/>
                <w:b/>
                <w:bCs/>
                <w:szCs w:val="21"/>
              </w:rPr>
            </w:pPr>
            <w:r w:rsidRPr="0019799C">
              <w:rPr>
                <w:rFonts w:ascii="Times New Roman" w:eastAsia="仿宋" w:hAnsi="Times New Roman" w:cs="Times New Roman"/>
                <w:b/>
                <w:bCs/>
                <w:szCs w:val="21"/>
              </w:rPr>
              <w:t>是否接受进口产品</w:t>
            </w:r>
          </w:p>
        </w:tc>
      </w:tr>
      <w:tr w:rsidR="0019799C" w:rsidRPr="0019799C" w:rsidTr="005F28AA">
        <w:trPr>
          <w:trHeight w:val="454"/>
          <w:jc w:val="center"/>
        </w:trPr>
        <w:tc>
          <w:tcPr>
            <w:tcW w:w="470" w:type="pct"/>
            <w:vAlign w:val="center"/>
          </w:tcPr>
          <w:p w:rsidR="0019799C" w:rsidRPr="0019799C" w:rsidRDefault="0019799C" w:rsidP="0019799C">
            <w:pPr>
              <w:jc w:val="center"/>
              <w:rPr>
                <w:rFonts w:ascii="Times New Roman" w:eastAsia="仿宋" w:hAnsi="Times New Roman" w:cs="Times New Roman"/>
                <w:szCs w:val="21"/>
              </w:rPr>
            </w:pPr>
            <w:r w:rsidRPr="0019799C">
              <w:rPr>
                <w:rFonts w:ascii="Times New Roman" w:eastAsia="仿宋" w:hAnsi="Times New Roman" w:cs="Times New Roman"/>
                <w:szCs w:val="21"/>
              </w:rPr>
              <w:t>1</w:t>
            </w:r>
          </w:p>
        </w:tc>
        <w:tc>
          <w:tcPr>
            <w:tcW w:w="2119" w:type="pct"/>
            <w:shd w:val="clear" w:color="auto" w:fill="auto"/>
            <w:tcMar>
              <w:top w:w="15" w:type="dxa"/>
              <w:left w:w="15" w:type="dxa"/>
              <w:bottom w:w="0" w:type="dxa"/>
              <w:right w:w="15" w:type="dxa"/>
            </w:tcMar>
            <w:vAlign w:val="center"/>
          </w:tcPr>
          <w:p w:rsidR="0019799C" w:rsidRPr="0019799C" w:rsidRDefault="0019799C" w:rsidP="0019799C">
            <w:pPr>
              <w:widowControl/>
              <w:jc w:val="center"/>
              <w:rPr>
                <w:rFonts w:ascii="Times New Roman" w:eastAsia="仿宋" w:hAnsi="Times New Roman" w:cs="Times New Roman"/>
                <w:color w:val="000000"/>
                <w:kern w:val="0"/>
                <w:szCs w:val="24"/>
              </w:rPr>
            </w:pPr>
            <w:r w:rsidRPr="0019799C">
              <w:rPr>
                <w:rFonts w:ascii="Times New Roman" w:eastAsia="仿宋" w:hAnsi="Times New Roman" w:cs="Times New Roman"/>
                <w:color w:val="000000"/>
                <w:kern w:val="0"/>
                <w:szCs w:val="24"/>
              </w:rPr>
              <w:t>首都医科大学附属北京潞河医院认知中心建设项目</w:t>
            </w:r>
          </w:p>
        </w:tc>
        <w:tc>
          <w:tcPr>
            <w:tcW w:w="591" w:type="pct"/>
            <w:vAlign w:val="center"/>
          </w:tcPr>
          <w:p w:rsidR="0019799C" w:rsidRPr="0019799C" w:rsidRDefault="0019799C" w:rsidP="0019799C">
            <w:pPr>
              <w:widowControl/>
              <w:jc w:val="center"/>
              <w:rPr>
                <w:rFonts w:ascii="Times New Roman" w:eastAsia="仿宋" w:hAnsi="Times New Roman" w:cs="Times New Roman"/>
                <w:color w:val="000000"/>
                <w:kern w:val="0"/>
                <w:szCs w:val="24"/>
              </w:rPr>
            </w:pPr>
            <w:r w:rsidRPr="0019799C">
              <w:rPr>
                <w:rFonts w:ascii="Times New Roman" w:eastAsia="仿宋" w:hAnsi="Times New Roman" w:cs="Times New Roman"/>
                <w:color w:val="000000"/>
                <w:kern w:val="0"/>
                <w:szCs w:val="24"/>
              </w:rPr>
              <w:t>1</w:t>
            </w:r>
            <w:r w:rsidRPr="0019799C">
              <w:rPr>
                <w:rFonts w:ascii="Times New Roman" w:eastAsia="仿宋" w:hAnsi="Times New Roman" w:cs="Times New Roman"/>
                <w:color w:val="000000"/>
                <w:kern w:val="0"/>
                <w:szCs w:val="24"/>
              </w:rPr>
              <w:t>项</w:t>
            </w:r>
          </w:p>
        </w:tc>
        <w:tc>
          <w:tcPr>
            <w:tcW w:w="1820" w:type="pct"/>
            <w:vAlign w:val="center"/>
          </w:tcPr>
          <w:p w:rsidR="0019799C" w:rsidRPr="0019799C" w:rsidRDefault="0019799C" w:rsidP="0019799C">
            <w:pPr>
              <w:widowControl/>
              <w:jc w:val="center"/>
              <w:textAlignment w:val="center"/>
              <w:rPr>
                <w:rFonts w:ascii="Times New Roman" w:eastAsia="仿宋_GB2312" w:hAnsi="Times New Roman" w:cs="Times New Roman"/>
                <w:szCs w:val="21"/>
              </w:rPr>
            </w:pPr>
            <w:r w:rsidRPr="0019799C">
              <w:rPr>
                <w:rFonts w:ascii="Times New Roman" w:eastAsia="仿宋_GB2312" w:hAnsi="Times New Roman" w:cs="Times New Roman"/>
                <w:szCs w:val="21"/>
              </w:rPr>
              <w:t>否</w:t>
            </w:r>
          </w:p>
        </w:tc>
      </w:tr>
    </w:tbl>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（二）采购项目交付或者实施的时间和地点：</w:t>
      </w:r>
    </w:p>
    <w:p w:rsidR="0019799C" w:rsidRPr="0019799C" w:rsidRDefault="0019799C" w:rsidP="0019799C">
      <w:pPr>
        <w:spacing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1</w:t>
      </w:r>
      <w:r w:rsidRPr="0019799C">
        <w:rPr>
          <w:rFonts w:ascii="Times New Roman" w:eastAsia="仿宋" w:hAnsi="Times New Roman" w:cs="Times New Roman"/>
          <w:sz w:val="24"/>
          <w:szCs w:val="24"/>
        </w:rPr>
        <w:t>、采购项目（标的）交付的时间：</w:t>
      </w:r>
      <w:r w:rsidRPr="0019799C">
        <w:rPr>
          <w:rFonts w:ascii="Times New Roman" w:eastAsia="仿宋" w:hAnsi="Times New Roman" w:cs="Times New Roman" w:hint="eastAsia"/>
          <w:sz w:val="24"/>
          <w:szCs w:val="24"/>
        </w:rPr>
        <w:t>合同签订之日起至合同项下全部义务履</w:t>
      </w:r>
      <w:r w:rsidRPr="0019799C">
        <w:rPr>
          <w:rFonts w:ascii="Times New Roman" w:eastAsia="仿宋" w:hAnsi="Times New Roman" w:cs="Times New Roman" w:hint="eastAsia"/>
          <w:sz w:val="24"/>
          <w:szCs w:val="24"/>
        </w:rPr>
        <w:lastRenderedPageBreak/>
        <w:t>行完毕止，</w:t>
      </w:r>
      <w:r w:rsidRPr="0019799C">
        <w:rPr>
          <w:rFonts w:ascii="Times New Roman" w:eastAsia="仿宋_GB2312" w:hAnsi="Times New Roman" w:cs="Times New Roman" w:hint="eastAsia"/>
          <w:sz w:val="24"/>
          <w:szCs w:val="24"/>
        </w:rPr>
        <w:t>服务期限</w:t>
      </w:r>
      <w:r w:rsidRPr="0019799C">
        <w:rPr>
          <w:rFonts w:ascii="Times New Roman" w:eastAsia="仿宋_GB2312" w:hAnsi="Times New Roman" w:cs="Times New Roman"/>
          <w:sz w:val="24"/>
          <w:szCs w:val="24"/>
        </w:rPr>
        <w:t>3</w:t>
      </w:r>
      <w:r w:rsidRPr="0019799C">
        <w:rPr>
          <w:rFonts w:ascii="Times New Roman" w:eastAsia="仿宋_GB2312" w:hAnsi="Times New Roman" w:cs="Times New Roman" w:hint="eastAsia"/>
          <w:sz w:val="24"/>
          <w:szCs w:val="24"/>
        </w:rPr>
        <w:t>年</w:t>
      </w:r>
      <w:r w:rsidRPr="0019799C">
        <w:rPr>
          <w:rFonts w:ascii="Times New Roman" w:eastAsia="仿宋" w:hAnsi="Times New Roman" w:cs="Times New Roman"/>
          <w:sz w:val="24"/>
          <w:szCs w:val="24"/>
        </w:rPr>
        <w:t>；</w:t>
      </w:r>
    </w:p>
    <w:p w:rsidR="0019799C" w:rsidRPr="0019799C" w:rsidRDefault="0019799C" w:rsidP="0019799C">
      <w:pPr>
        <w:spacing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2</w:t>
      </w:r>
      <w:r w:rsidRPr="0019799C">
        <w:rPr>
          <w:rFonts w:ascii="Times New Roman" w:eastAsia="仿宋" w:hAnsi="Times New Roman" w:cs="Times New Roman"/>
          <w:sz w:val="24"/>
          <w:szCs w:val="24"/>
        </w:rPr>
        <w:t>、采购项目（标的）交付的地点：采购人指定地点。</w:t>
      </w:r>
    </w:p>
    <w:p w:rsidR="0019799C" w:rsidRPr="0019799C" w:rsidRDefault="0019799C" w:rsidP="0019799C">
      <w:pPr>
        <w:snapToGrid w:val="0"/>
        <w:spacing w:beforeLines="50" w:before="156" w:line="360" w:lineRule="auto"/>
        <w:rPr>
          <w:rFonts w:ascii="Times New Roman" w:eastAsia="仿宋" w:hAnsi="Times New Roman" w:cs="Times New Roman"/>
          <w:b/>
          <w:sz w:val="24"/>
          <w:szCs w:val="24"/>
        </w:rPr>
      </w:pPr>
      <w:r w:rsidRPr="0019799C">
        <w:rPr>
          <w:rFonts w:ascii="Times New Roman" w:eastAsia="仿宋" w:hAnsi="Times New Roman" w:cs="Times New Roman"/>
          <w:b/>
          <w:sz w:val="24"/>
          <w:szCs w:val="24"/>
        </w:rPr>
        <w:t>四、采购标的需满足的服务标准、期限、效率等要求</w:t>
      </w:r>
    </w:p>
    <w:p w:rsidR="0019799C" w:rsidRPr="0019799C" w:rsidRDefault="0019799C" w:rsidP="0019799C">
      <w:pPr>
        <w:tabs>
          <w:tab w:val="left" w:pos="900"/>
        </w:tabs>
        <w:spacing w:beforeLines="50" w:before="156" w:line="360" w:lineRule="auto"/>
        <w:rPr>
          <w:rFonts w:ascii="Times New Roman" w:eastAsia="仿宋" w:hAnsi="Times New Roman" w:cs="Times New Roman"/>
          <w:b/>
          <w:sz w:val="24"/>
          <w:szCs w:val="24"/>
        </w:rPr>
      </w:pPr>
      <w:r w:rsidRPr="0019799C">
        <w:rPr>
          <w:rFonts w:ascii="Times New Roman" w:eastAsia="仿宋" w:hAnsi="Times New Roman" w:cs="Times New Roman"/>
          <w:b/>
          <w:sz w:val="24"/>
          <w:szCs w:val="24"/>
        </w:rPr>
        <w:t>（一）采购标的需满足的服务标准、效率要求</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1</w:t>
      </w:r>
      <w:r w:rsidRPr="0019799C">
        <w:rPr>
          <w:rFonts w:ascii="Times New Roman" w:eastAsia="仿宋" w:hAnsi="Times New Roman" w:cs="Times New Roman"/>
          <w:sz w:val="24"/>
        </w:rPr>
        <w:t>、认知语言功能和精神状态评估模块</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1.1</w:t>
      </w:r>
      <w:r w:rsidRPr="0019799C">
        <w:rPr>
          <w:rFonts w:ascii="Times New Roman" w:eastAsia="仿宋" w:hAnsi="Times New Roman" w:cs="Times New Roman"/>
          <w:sz w:val="24"/>
        </w:rPr>
        <w:t>协助医生对因各种脑损伤疾病导致的脑功能障碍的患者进行临床诊断、治疗及结果、脑功能测评及脑功能数据等医疗信息的综合管理。</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1.2 </w:t>
      </w:r>
      <w:r w:rsidRPr="0019799C">
        <w:rPr>
          <w:rFonts w:ascii="Times New Roman" w:eastAsia="仿宋" w:hAnsi="Times New Roman" w:cs="Times New Roman"/>
          <w:sz w:val="24"/>
        </w:rPr>
        <w:t>评估模块管理具有筛查评估量表、结果报告生成及打印、档案管理等功能。</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1.3 </w:t>
      </w:r>
      <w:r w:rsidRPr="0019799C">
        <w:rPr>
          <w:rFonts w:ascii="Times New Roman" w:eastAsia="仿宋" w:hAnsi="Times New Roman" w:cs="Times New Roman"/>
          <w:sz w:val="24"/>
        </w:rPr>
        <w:t>筛查评估量表：具有丰富的筛查测评量表</w:t>
      </w:r>
      <w:r w:rsidRPr="0019799C">
        <w:rPr>
          <w:rFonts w:ascii="Times New Roman" w:eastAsia="仿宋" w:hAnsi="Times New Roman" w:cs="Times New Roman"/>
          <w:sz w:val="24"/>
        </w:rPr>
        <w:t>(50</w:t>
      </w:r>
      <w:r w:rsidRPr="0019799C">
        <w:rPr>
          <w:rFonts w:ascii="Times New Roman" w:eastAsia="仿宋" w:hAnsi="Times New Roman" w:cs="Times New Roman"/>
          <w:sz w:val="24"/>
        </w:rPr>
        <w:t>份以上</w:t>
      </w:r>
      <w:r w:rsidRPr="0019799C">
        <w:rPr>
          <w:rFonts w:ascii="Times New Roman" w:eastAsia="仿宋" w:hAnsi="Times New Roman" w:cs="Times New Roman"/>
          <w:sz w:val="24"/>
        </w:rPr>
        <w:t>)</w:t>
      </w:r>
      <w:r w:rsidRPr="0019799C">
        <w:rPr>
          <w:rFonts w:ascii="Times New Roman" w:eastAsia="仿宋" w:hAnsi="Times New Roman" w:cs="Times New Roman"/>
          <w:sz w:val="24"/>
        </w:rPr>
        <w:t>可供医生对患者进行全面客观的</w:t>
      </w:r>
      <w:proofErr w:type="gramStart"/>
      <w:r w:rsidRPr="0019799C">
        <w:rPr>
          <w:rFonts w:ascii="Times New Roman" w:eastAsia="仿宋" w:hAnsi="Times New Roman" w:cs="Times New Roman"/>
          <w:sz w:val="24"/>
        </w:rPr>
        <w:t>评准估和</w:t>
      </w:r>
      <w:proofErr w:type="gramEnd"/>
      <w:r w:rsidRPr="0019799C">
        <w:rPr>
          <w:rFonts w:ascii="Times New Roman" w:eastAsia="仿宋" w:hAnsi="Times New Roman" w:cs="Times New Roman"/>
          <w:sz w:val="24"/>
        </w:rPr>
        <w:t>筛查。具体量表</w:t>
      </w:r>
      <w:proofErr w:type="gramStart"/>
      <w:r w:rsidRPr="0019799C">
        <w:rPr>
          <w:rFonts w:ascii="Times New Roman" w:eastAsia="仿宋" w:hAnsi="Times New Roman" w:cs="Times New Roman"/>
          <w:sz w:val="24"/>
        </w:rPr>
        <w:t>需包括</w:t>
      </w:r>
      <w:proofErr w:type="gramEnd"/>
      <w:r w:rsidRPr="0019799C">
        <w:rPr>
          <w:rFonts w:ascii="Times New Roman" w:eastAsia="仿宋" w:hAnsi="Times New Roman" w:cs="Times New Roman"/>
          <w:sz w:val="24"/>
        </w:rPr>
        <w:t>记忆能力、执行能力、日常生活能力、社会认知与行为、精神疾病筛查、情绪状态、睡眠、精神健康、生活能力方面的测评。</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1.4 </w:t>
      </w:r>
      <w:r w:rsidRPr="0019799C">
        <w:rPr>
          <w:rFonts w:ascii="Times New Roman" w:eastAsia="仿宋" w:hAnsi="Times New Roman" w:cs="Times New Roman"/>
          <w:sz w:val="24"/>
        </w:rPr>
        <w:t>具有资料存储与统计功能，所有测评资料均可通过姓名、账号等信息进行检索、统计。</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1.5 </w:t>
      </w:r>
      <w:r w:rsidRPr="0019799C">
        <w:rPr>
          <w:rFonts w:ascii="Times New Roman" w:eastAsia="仿宋" w:hAnsi="Times New Roman" w:cs="Times New Roman"/>
          <w:sz w:val="24"/>
        </w:rPr>
        <w:t>具有人工智能辅助的认知测评量表，可通过人机交互，患者自行完成测评过程，机器通过语音识别、机器判读等完成结果的判读。</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1.6 </w:t>
      </w:r>
      <w:r w:rsidRPr="0019799C">
        <w:rPr>
          <w:rFonts w:ascii="Times New Roman" w:eastAsia="仿宋" w:hAnsi="Times New Roman" w:cs="Times New Roman"/>
          <w:sz w:val="24"/>
        </w:rPr>
        <w:t>具备独立的任务式测评工作，可对患者加工速度、工作记忆、情景记忆、视觉空间、言语理解等认知功能进行详细评估。</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2</w:t>
      </w:r>
      <w:r w:rsidRPr="0019799C">
        <w:rPr>
          <w:rFonts w:ascii="Times New Roman" w:eastAsia="仿宋" w:hAnsi="Times New Roman" w:cs="Times New Roman"/>
          <w:sz w:val="24"/>
        </w:rPr>
        <w:t>、训练模块</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2.1</w:t>
      </w:r>
      <w:r w:rsidRPr="0019799C">
        <w:rPr>
          <w:rFonts w:ascii="Times New Roman" w:eastAsia="仿宋" w:hAnsi="Times New Roman" w:cs="Times New Roman"/>
          <w:sz w:val="24"/>
        </w:rPr>
        <w:t>训练模块具有档案管理、疾病管理、认知言语训练管理等模块。</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2.2 </w:t>
      </w:r>
      <w:r w:rsidRPr="0019799C">
        <w:rPr>
          <w:rFonts w:ascii="Times New Roman" w:eastAsia="仿宋" w:hAnsi="Times New Roman" w:cs="Times New Roman"/>
          <w:sz w:val="24"/>
        </w:rPr>
        <w:t>训练内容具有：</w:t>
      </w:r>
      <w:r w:rsidRPr="0019799C">
        <w:rPr>
          <w:rFonts w:ascii="Times New Roman" w:eastAsia="仿宋" w:hAnsi="Times New Roman" w:cs="Times New Roman"/>
          <w:sz w:val="24"/>
        </w:rPr>
        <w:t>180</w:t>
      </w:r>
      <w:r w:rsidRPr="0019799C">
        <w:rPr>
          <w:rFonts w:ascii="Times New Roman" w:eastAsia="仿宋" w:hAnsi="Times New Roman" w:cs="Times New Roman"/>
          <w:sz w:val="24"/>
        </w:rPr>
        <w:t>个以上训练项目，</w:t>
      </w:r>
      <w:r w:rsidRPr="0019799C">
        <w:rPr>
          <w:rFonts w:ascii="Times New Roman" w:eastAsia="仿宋" w:hAnsi="Times New Roman" w:cs="Times New Roman"/>
          <w:sz w:val="24"/>
        </w:rPr>
        <w:t>10000</w:t>
      </w:r>
      <w:r w:rsidRPr="0019799C">
        <w:rPr>
          <w:rFonts w:ascii="Times New Roman" w:eastAsia="仿宋" w:hAnsi="Times New Roman" w:cs="Times New Roman"/>
          <w:sz w:val="24"/>
        </w:rPr>
        <w:t>个以上训练方案组合，其中基础训练具有记忆力、注意力、计算力、执行力、感知觉、</w:t>
      </w:r>
      <w:proofErr w:type="gramStart"/>
      <w:r w:rsidRPr="0019799C">
        <w:rPr>
          <w:rFonts w:ascii="Times New Roman" w:eastAsia="仿宋" w:hAnsi="Times New Roman" w:cs="Times New Roman"/>
          <w:sz w:val="24"/>
        </w:rPr>
        <w:t>听理解</w:t>
      </w:r>
      <w:proofErr w:type="gramEnd"/>
      <w:r w:rsidRPr="0019799C">
        <w:rPr>
          <w:rFonts w:ascii="Times New Roman" w:eastAsia="仿宋" w:hAnsi="Times New Roman" w:cs="Times New Roman"/>
          <w:sz w:val="24"/>
        </w:rPr>
        <w:t>训练、语音训练、阅读训练等多种训练项目的管理，系统训练程序均可根据训练情况自动调整训练难度，系统根据评估结果自动生成详细的治疗方案，也可根据患者情况</w:t>
      </w:r>
      <w:proofErr w:type="gramStart"/>
      <w:r w:rsidRPr="0019799C">
        <w:rPr>
          <w:rFonts w:ascii="Times New Roman" w:eastAsia="仿宋" w:hAnsi="Times New Roman" w:cs="Times New Roman"/>
          <w:sz w:val="24"/>
        </w:rPr>
        <w:t>自行勾选训练</w:t>
      </w:r>
      <w:proofErr w:type="gramEnd"/>
      <w:r w:rsidRPr="0019799C">
        <w:rPr>
          <w:rFonts w:ascii="Times New Roman" w:eastAsia="仿宋" w:hAnsi="Times New Roman" w:cs="Times New Roman"/>
          <w:sz w:val="24"/>
        </w:rPr>
        <w:t>范式，同时支持自定义训练方案的制定和调整管理。</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2.3 </w:t>
      </w:r>
      <w:r w:rsidRPr="0019799C">
        <w:rPr>
          <w:rFonts w:ascii="Times New Roman" w:eastAsia="仿宋" w:hAnsi="Times New Roman" w:cs="Times New Roman"/>
          <w:sz w:val="24"/>
        </w:rPr>
        <w:t>系统可进行</w:t>
      </w:r>
      <w:r w:rsidRPr="0019799C">
        <w:rPr>
          <w:rFonts w:ascii="Times New Roman" w:eastAsia="仿宋" w:hAnsi="Times New Roman" w:cs="Times New Roman"/>
          <w:sz w:val="24"/>
        </w:rPr>
        <w:t>50</w:t>
      </w:r>
      <w:r w:rsidRPr="0019799C">
        <w:rPr>
          <w:rFonts w:ascii="Times New Roman" w:eastAsia="仿宋" w:hAnsi="Times New Roman" w:cs="Times New Roman"/>
          <w:sz w:val="24"/>
        </w:rPr>
        <w:t>种以上常见相关疾病的管理。</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2.4 </w:t>
      </w:r>
      <w:r w:rsidRPr="0019799C">
        <w:rPr>
          <w:rFonts w:ascii="Times New Roman" w:eastAsia="仿宋" w:hAnsi="Times New Roman" w:cs="Times New Roman"/>
          <w:sz w:val="24"/>
        </w:rPr>
        <w:t>系统带有储存功能：可将患者训练情况、训练时间、训练方案等信息实</w:t>
      </w:r>
      <w:r w:rsidRPr="0019799C">
        <w:rPr>
          <w:rFonts w:ascii="Times New Roman" w:eastAsia="仿宋" w:hAnsi="Times New Roman" w:cs="Times New Roman"/>
          <w:sz w:val="24"/>
        </w:rPr>
        <w:lastRenderedPageBreak/>
        <w:t>时储存。</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2.5 </w:t>
      </w:r>
      <w:r w:rsidRPr="0019799C">
        <w:rPr>
          <w:rFonts w:ascii="Times New Roman" w:eastAsia="仿宋" w:hAnsi="Times New Roman" w:cs="Times New Roman"/>
          <w:sz w:val="24"/>
        </w:rPr>
        <w:t>系统具有规范流程管理：涵盖初步筛查、训练方案制定、训练方案执行监督、再测评等全过程。可收集全部数据供医院学术研究使用</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2.6 </w:t>
      </w:r>
      <w:r w:rsidRPr="0019799C">
        <w:rPr>
          <w:rFonts w:ascii="Times New Roman" w:eastAsia="仿宋" w:hAnsi="Times New Roman" w:cs="Times New Roman"/>
          <w:sz w:val="24"/>
        </w:rPr>
        <w:t>系统具有远程居家认知训练功能，患者使用专有居家训练设备可在家庭或者社区进行训练，有智能算法推荐每天训练任务，并根据患者情况实时调节，医生也可以通过后台时监测患者居家训练情况并进行训练任务的调整。</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3</w:t>
      </w:r>
      <w:r w:rsidRPr="0019799C">
        <w:rPr>
          <w:rFonts w:ascii="Times New Roman" w:eastAsia="仿宋" w:hAnsi="Times New Roman" w:cs="Times New Roman"/>
          <w:sz w:val="24"/>
        </w:rPr>
        <w:t>、集中托管式测评、训练管理功能</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3.1</w:t>
      </w:r>
      <w:r w:rsidRPr="0019799C">
        <w:rPr>
          <w:rFonts w:ascii="Times New Roman" w:eastAsia="仿宋" w:hAnsi="Times New Roman" w:cs="Times New Roman"/>
          <w:sz w:val="24"/>
        </w:rPr>
        <w:t>系统采用主机</w:t>
      </w:r>
      <w:r w:rsidRPr="0019799C">
        <w:rPr>
          <w:rFonts w:ascii="Times New Roman" w:eastAsia="仿宋" w:hAnsi="Times New Roman" w:cs="Times New Roman"/>
          <w:sz w:val="24"/>
        </w:rPr>
        <w:t>+</w:t>
      </w:r>
      <w:r w:rsidRPr="0019799C">
        <w:rPr>
          <w:rFonts w:ascii="Times New Roman" w:eastAsia="仿宋" w:hAnsi="Times New Roman" w:cs="Times New Roman"/>
          <w:sz w:val="24"/>
        </w:rPr>
        <w:t>多终端的分布式结构，实现</w:t>
      </w:r>
      <w:r w:rsidRPr="0019799C">
        <w:rPr>
          <w:rFonts w:ascii="Times New Roman" w:eastAsia="仿宋" w:hAnsi="Times New Roman" w:cs="Times New Roman"/>
          <w:sz w:val="24"/>
        </w:rPr>
        <w:t>1</w:t>
      </w:r>
      <w:r w:rsidRPr="0019799C">
        <w:rPr>
          <w:rFonts w:ascii="Times New Roman" w:eastAsia="仿宋" w:hAnsi="Times New Roman" w:cs="Times New Roman"/>
          <w:sz w:val="24"/>
        </w:rPr>
        <w:t>个医生能够同时对多个病人进行评估和训练。</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3.2 </w:t>
      </w:r>
      <w:proofErr w:type="gramStart"/>
      <w:r w:rsidRPr="0019799C">
        <w:rPr>
          <w:rFonts w:ascii="Times New Roman" w:eastAsia="仿宋" w:hAnsi="Times New Roman" w:cs="Times New Roman"/>
          <w:sz w:val="24"/>
        </w:rPr>
        <w:t>主机端可通过</w:t>
      </w:r>
      <w:proofErr w:type="gramEnd"/>
      <w:r w:rsidRPr="0019799C">
        <w:rPr>
          <w:rFonts w:ascii="Times New Roman" w:eastAsia="仿宋" w:hAnsi="Times New Roman" w:cs="Times New Roman"/>
          <w:sz w:val="24"/>
        </w:rPr>
        <w:t>患者管理，搜索并查询：患者相关信息及训练方案，可通过测评管理进行脑功能测评量表的选择及结果查询，也可通过训练体验对患者训练过程直接体验。</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3.3 </w:t>
      </w:r>
      <w:proofErr w:type="gramStart"/>
      <w:r w:rsidRPr="0019799C">
        <w:rPr>
          <w:rFonts w:ascii="Times New Roman" w:eastAsia="仿宋" w:hAnsi="Times New Roman" w:cs="Times New Roman"/>
          <w:sz w:val="24"/>
        </w:rPr>
        <w:t>主机端可批量</w:t>
      </w:r>
      <w:proofErr w:type="gramEnd"/>
      <w:r w:rsidRPr="0019799C">
        <w:rPr>
          <w:rFonts w:ascii="Times New Roman" w:eastAsia="仿宋" w:hAnsi="Times New Roman" w:cs="Times New Roman"/>
          <w:sz w:val="24"/>
        </w:rPr>
        <w:t>处理多个病人的评估</w:t>
      </w:r>
      <w:r w:rsidRPr="0019799C">
        <w:rPr>
          <w:rFonts w:ascii="Times New Roman" w:eastAsia="仿宋" w:hAnsi="Times New Roman" w:cs="Times New Roman"/>
          <w:sz w:val="24"/>
        </w:rPr>
        <w:t>/</w:t>
      </w:r>
      <w:r w:rsidRPr="0019799C">
        <w:rPr>
          <w:rFonts w:ascii="Times New Roman" w:eastAsia="仿宋" w:hAnsi="Times New Roman" w:cs="Times New Roman"/>
          <w:sz w:val="24"/>
        </w:rPr>
        <w:t>训练任务，并可在主机屏幕实时监测病人的训练情况。</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3.4 </w:t>
      </w:r>
      <w:r w:rsidRPr="0019799C">
        <w:rPr>
          <w:rFonts w:ascii="Times New Roman" w:eastAsia="仿宋" w:hAnsi="Times New Roman" w:cs="Times New Roman"/>
          <w:sz w:val="24"/>
        </w:rPr>
        <w:t>主机端可以集中控制训练终端的状态，如待机，关机，强制关闭等。</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3.5 </w:t>
      </w:r>
      <w:r w:rsidRPr="0019799C">
        <w:rPr>
          <w:rFonts w:ascii="Times New Roman" w:eastAsia="仿宋" w:hAnsi="Times New Roman" w:cs="Times New Roman"/>
          <w:sz w:val="24"/>
        </w:rPr>
        <w:t>可根据实际场景需要，搭配不同的指定终端设备，包括</w:t>
      </w:r>
      <w:r w:rsidRPr="0019799C">
        <w:rPr>
          <w:rFonts w:ascii="Times New Roman" w:eastAsia="仿宋" w:hAnsi="Times New Roman" w:cs="Times New Roman"/>
          <w:sz w:val="24"/>
        </w:rPr>
        <w:t>PC</w:t>
      </w:r>
      <w:r w:rsidRPr="0019799C">
        <w:rPr>
          <w:rFonts w:ascii="Times New Roman" w:eastAsia="仿宋" w:hAnsi="Times New Roman" w:cs="Times New Roman"/>
          <w:sz w:val="24"/>
        </w:rPr>
        <w:t>、平板电脑等移动设备。</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4</w:t>
      </w:r>
      <w:r w:rsidRPr="0019799C">
        <w:rPr>
          <w:rFonts w:ascii="Times New Roman" w:eastAsia="仿宋" w:hAnsi="Times New Roman" w:cs="Times New Roman"/>
          <w:sz w:val="24"/>
        </w:rPr>
        <w:t>、系统其他的管理与支持功能</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4.1</w:t>
      </w:r>
      <w:r w:rsidRPr="0019799C">
        <w:rPr>
          <w:rFonts w:ascii="Times New Roman" w:eastAsia="仿宋" w:hAnsi="Times New Roman" w:cs="Times New Roman"/>
          <w:sz w:val="24"/>
        </w:rPr>
        <w:t>系统支持传统的</w:t>
      </w:r>
      <w:r w:rsidRPr="0019799C">
        <w:rPr>
          <w:rFonts w:ascii="Times New Roman" w:eastAsia="仿宋" w:hAnsi="Times New Roman" w:cs="Times New Roman"/>
          <w:sz w:val="24"/>
        </w:rPr>
        <w:t>PC</w:t>
      </w:r>
      <w:r w:rsidRPr="0019799C">
        <w:rPr>
          <w:rFonts w:ascii="Times New Roman" w:eastAsia="仿宋" w:hAnsi="Times New Roman" w:cs="Times New Roman"/>
          <w:sz w:val="24"/>
        </w:rPr>
        <w:t>终端和平板，实现患者的评估过程、训练记录等信息快速便捷收集。</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4.2 </w:t>
      </w:r>
      <w:r w:rsidRPr="0019799C">
        <w:rPr>
          <w:rFonts w:ascii="Times New Roman" w:eastAsia="仿宋" w:hAnsi="Times New Roman" w:cs="Times New Roman"/>
          <w:sz w:val="24"/>
        </w:rPr>
        <w:t>系统可根据临床需要生成个性化的病人报告。</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4.3 </w:t>
      </w:r>
      <w:r w:rsidRPr="0019799C">
        <w:rPr>
          <w:rFonts w:ascii="Times New Roman" w:eastAsia="仿宋" w:hAnsi="Times New Roman" w:cs="Times New Roman"/>
          <w:sz w:val="24"/>
        </w:rPr>
        <w:t>系统具有详细的训练结果反馈：完整直观地记录、包括累计训练天数、训练次数、训练时长等，便于监测和管理，系统根据实时训练情况综合分析并呈现患者的脑能力状态。</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4.4 </w:t>
      </w:r>
      <w:r w:rsidRPr="0019799C">
        <w:rPr>
          <w:rFonts w:ascii="Times New Roman" w:eastAsia="仿宋" w:hAnsi="Times New Roman" w:cs="Times New Roman"/>
          <w:sz w:val="24"/>
        </w:rPr>
        <w:t>系统可对于治疗前、中、后的患者进行量化的疗效分析对比管理。</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4.5 </w:t>
      </w:r>
      <w:r w:rsidRPr="0019799C">
        <w:rPr>
          <w:rFonts w:ascii="Times New Roman" w:eastAsia="仿宋" w:hAnsi="Times New Roman" w:cs="Times New Roman"/>
          <w:sz w:val="24"/>
        </w:rPr>
        <w:t>系统带有自动备份恢复功能。</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t xml:space="preserve">4.6 </w:t>
      </w:r>
      <w:r w:rsidRPr="0019799C">
        <w:rPr>
          <w:rFonts w:ascii="Times New Roman" w:eastAsia="仿宋" w:hAnsi="Times New Roman" w:cs="Times New Roman"/>
          <w:sz w:val="24"/>
        </w:rPr>
        <w:t>系统支持平板移动端与电脑端多终端同时登录，支持门诊、病房与</w:t>
      </w:r>
      <w:proofErr w:type="gramStart"/>
      <w:r w:rsidRPr="0019799C">
        <w:rPr>
          <w:rFonts w:ascii="Times New Roman" w:eastAsia="仿宋" w:hAnsi="Times New Roman" w:cs="Times New Roman"/>
          <w:sz w:val="24"/>
        </w:rPr>
        <w:t>康复室多场景</w:t>
      </w:r>
      <w:proofErr w:type="gramEnd"/>
      <w:r w:rsidRPr="0019799C">
        <w:rPr>
          <w:rFonts w:ascii="Times New Roman" w:eastAsia="仿宋" w:hAnsi="Times New Roman" w:cs="Times New Roman"/>
          <w:sz w:val="24"/>
        </w:rPr>
        <w:t>使用。</w:t>
      </w:r>
    </w:p>
    <w:p w:rsidR="0019799C" w:rsidRPr="0019799C" w:rsidRDefault="0019799C" w:rsidP="0019799C">
      <w:pPr>
        <w:tabs>
          <w:tab w:val="left" w:pos="420"/>
        </w:tabs>
        <w:spacing w:before="50" w:line="360" w:lineRule="auto"/>
        <w:ind w:firstLineChars="200" w:firstLine="480"/>
        <w:rPr>
          <w:rFonts w:ascii="Times New Roman" w:eastAsia="仿宋" w:hAnsi="Times New Roman" w:cs="Times New Roman"/>
          <w:sz w:val="24"/>
        </w:rPr>
      </w:pPr>
      <w:r w:rsidRPr="0019799C">
        <w:rPr>
          <w:rFonts w:ascii="Times New Roman" w:eastAsia="仿宋" w:hAnsi="Times New Roman" w:cs="Times New Roman"/>
          <w:sz w:val="24"/>
        </w:rPr>
        <w:lastRenderedPageBreak/>
        <w:t xml:space="preserve">4.7 </w:t>
      </w:r>
      <w:r w:rsidRPr="0019799C">
        <w:rPr>
          <w:rFonts w:ascii="Times New Roman" w:eastAsia="仿宋" w:hAnsi="Times New Roman" w:cs="Times New Roman"/>
          <w:sz w:val="24"/>
        </w:rPr>
        <w:t>系统专业数据库，可存储不低于</w:t>
      </w:r>
      <w:r w:rsidRPr="0019799C">
        <w:rPr>
          <w:rFonts w:ascii="Times New Roman" w:eastAsia="仿宋" w:hAnsi="Times New Roman" w:cs="Times New Roman"/>
          <w:sz w:val="24"/>
        </w:rPr>
        <w:t>1TB</w:t>
      </w:r>
      <w:r w:rsidRPr="0019799C">
        <w:rPr>
          <w:rFonts w:ascii="Times New Roman" w:eastAsia="仿宋" w:hAnsi="Times New Roman" w:cs="Times New Roman"/>
          <w:sz w:val="24"/>
        </w:rPr>
        <w:t>治疗数据，支持弹性扩展，满足安全加密、审计、备份恢复、</w:t>
      </w:r>
      <w:proofErr w:type="gramStart"/>
      <w:r w:rsidRPr="0019799C">
        <w:rPr>
          <w:rFonts w:ascii="Times New Roman" w:eastAsia="仿宋" w:hAnsi="Times New Roman" w:cs="Times New Roman"/>
          <w:sz w:val="24"/>
        </w:rPr>
        <w:t>容灾等场景</w:t>
      </w:r>
      <w:proofErr w:type="gramEnd"/>
      <w:r w:rsidRPr="0019799C">
        <w:rPr>
          <w:rFonts w:ascii="Times New Roman" w:eastAsia="仿宋" w:hAnsi="Times New Roman" w:cs="Times New Roman"/>
          <w:sz w:val="24"/>
        </w:rPr>
        <w:t>的治疗数据。</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（二）采购标的需满足的服务期限要求</w:t>
      </w:r>
    </w:p>
    <w:p w:rsidR="0019799C" w:rsidRPr="0019799C" w:rsidRDefault="0019799C" w:rsidP="0019799C">
      <w:pPr>
        <w:spacing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从项目最终验收合格之日</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从双方代表终验签字之日起计算</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起，进入质保期，</w:t>
      </w:r>
      <w:bookmarkStart w:id="4" w:name="OLE_LINK73"/>
      <w:r w:rsidRPr="0019799C">
        <w:rPr>
          <w:rFonts w:ascii="Times New Roman" w:eastAsia="仿宋" w:hAnsi="Times New Roman" w:cs="Times New Roman"/>
          <w:sz w:val="24"/>
          <w:szCs w:val="24"/>
        </w:rPr>
        <w:t>质保期</w:t>
      </w:r>
      <w:r w:rsidRPr="0019799C">
        <w:rPr>
          <w:rFonts w:ascii="Times New Roman" w:eastAsia="仿宋" w:hAnsi="Times New Roman" w:cs="Times New Roman"/>
          <w:sz w:val="24"/>
          <w:szCs w:val="24"/>
        </w:rPr>
        <w:t>3</w:t>
      </w:r>
      <w:r w:rsidRPr="0019799C">
        <w:rPr>
          <w:rFonts w:ascii="Times New Roman" w:eastAsia="仿宋" w:hAnsi="Times New Roman" w:cs="Times New Roman"/>
          <w:sz w:val="24"/>
          <w:szCs w:val="24"/>
        </w:rPr>
        <w:t>年</w:t>
      </w:r>
      <w:bookmarkEnd w:id="4"/>
      <w:r w:rsidRPr="0019799C">
        <w:rPr>
          <w:rFonts w:ascii="Times New Roman" w:eastAsia="仿宋" w:hAnsi="Times New Roman" w:cs="Times New Roman"/>
          <w:sz w:val="24"/>
          <w:szCs w:val="24"/>
        </w:rPr>
        <w:t>，质保期内提供免费的</w:t>
      </w:r>
      <w:proofErr w:type="gramStart"/>
      <w:r w:rsidRPr="0019799C">
        <w:rPr>
          <w:rFonts w:ascii="Times New Roman" w:eastAsia="仿宋" w:hAnsi="Times New Roman" w:cs="Times New Roman"/>
          <w:sz w:val="24"/>
          <w:szCs w:val="24"/>
        </w:rPr>
        <w:t>软件维保服务</w:t>
      </w:r>
      <w:proofErr w:type="gramEnd"/>
      <w:r w:rsidRPr="0019799C">
        <w:rPr>
          <w:rFonts w:ascii="Times New Roman" w:eastAsia="仿宋" w:hAnsi="Times New Roman" w:cs="Times New Roman"/>
          <w:sz w:val="24"/>
          <w:szCs w:val="24"/>
        </w:rPr>
        <w:t>及</w:t>
      </w:r>
      <w:proofErr w:type="gramStart"/>
      <w:r w:rsidRPr="0019799C">
        <w:rPr>
          <w:rFonts w:ascii="Times New Roman" w:eastAsia="仿宋" w:hAnsi="Times New Roman" w:cs="Times New Roman"/>
          <w:sz w:val="24"/>
          <w:szCs w:val="24"/>
        </w:rPr>
        <w:t>软件开级服务</w:t>
      </w:r>
      <w:proofErr w:type="gramEnd"/>
      <w:r w:rsidRPr="0019799C">
        <w:rPr>
          <w:rFonts w:ascii="Times New Roman" w:eastAsia="仿宋" w:hAnsi="Times New Roman" w:cs="Times New Roman"/>
          <w:sz w:val="24"/>
          <w:szCs w:val="24"/>
        </w:rPr>
        <w:t>。</w:t>
      </w:r>
    </w:p>
    <w:p w:rsidR="0019799C" w:rsidRPr="0019799C" w:rsidRDefault="0019799C" w:rsidP="0019799C">
      <w:pPr>
        <w:snapToGrid w:val="0"/>
        <w:spacing w:beforeLines="50" w:before="156" w:line="360" w:lineRule="auto"/>
        <w:rPr>
          <w:rFonts w:ascii="Times New Roman" w:eastAsia="仿宋" w:hAnsi="Times New Roman" w:cs="Times New Roman"/>
          <w:b/>
          <w:sz w:val="24"/>
          <w:szCs w:val="24"/>
        </w:rPr>
      </w:pPr>
      <w:r w:rsidRPr="0019799C">
        <w:rPr>
          <w:rFonts w:ascii="Times New Roman" w:eastAsia="仿宋" w:hAnsi="Times New Roman" w:cs="Times New Roman"/>
          <w:b/>
          <w:sz w:val="24"/>
          <w:szCs w:val="24"/>
        </w:rPr>
        <w:t>五、采购标的物验收标准</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（一）履约验收的主体、时间、方式</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按照约定的软件功能范围逐项以演示与实际操作相结合的方式，进行测试，连续两次操作正常运行，即为验收合格。</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（二）履约验收的程序</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本项目验收分为：初验、试运行、终验。自合同服务周期开始</w:t>
      </w:r>
      <w:r w:rsidRPr="0019799C">
        <w:rPr>
          <w:rFonts w:ascii="Times New Roman" w:eastAsia="仿宋" w:hAnsi="Times New Roman" w:cs="Times New Roman"/>
          <w:sz w:val="24"/>
          <w:szCs w:val="24"/>
        </w:rPr>
        <w:t>2</w:t>
      </w:r>
      <w:r w:rsidRPr="0019799C">
        <w:rPr>
          <w:rFonts w:ascii="Times New Roman" w:eastAsia="仿宋" w:hAnsi="Times New Roman" w:cs="Times New Roman"/>
          <w:sz w:val="24"/>
          <w:szCs w:val="24"/>
        </w:rPr>
        <w:t>个月内完成项目初验。初验由采购人组织自测，投标人配合采购人完成自测工作，并按采购人要求出具相关自测报告。初验合格后按照采购人要求调试完毕，满足终验要求。投标人完成了项目所涉及的软件部署等全部合同规定建设工作后，应进行系统自测。自测合格后，向采购人提交项目验收申请，附带《验收方案》和《自检报告》。由采购人组织终验，并形成《验收评审意见》。并于合同服务周期结束</w:t>
      </w:r>
      <w:r w:rsidRPr="0019799C">
        <w:rPr>
          <w:rFonts w:ascii="Times New Roman" w:eastAsia="仿宋" w:hAnsi="Times New Roman" w:cs="Times New Roman"/>
          <w:sz w:val="24"/>
          <w:szCs w:val="24"/>
        </w:rPr>
        <w:t>(6</w:t>
      </w:r>
      <w:r w:rsidRPr="0019799C">
        <w:rPr>
          <w:rFonts w:ascii="Times New Roman" w:eastAsia="仿宋" w:hAnsi="Times New Roman" w:cs="Times New Roman"/>
          <w:sz w:val="24"/>
          <w:szCs w:val="24"/>
        </w:rPr>
        <w:t>个月内</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完成项目终验。</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（三）履约验收的内容和验收标准</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根据</w:t>
      </w:r>
      <w:r w:rsidRPr="0019799C">
        <w:rPr>
          <w:rFonts w:ascii="Times New Roman" w:eastAsia="仿宋" w:hAnsi="Times New Roman" w:cs="Times New Roman" w:hint="eastAsia"/>
          <w:sz w:val="24"/>
          <w:szCs w:val="24"/>
        </w:rPr>
        <w:t>招标</w:t>
      </w:r>
      <w:r w:rsidRPr="0019799C">
        <w:rPr>
          <w:rFonts w:ascii="Times New Roman" w:eastAsia="仿宋" w:hAnsi="Times New Roman" w:cs="Times New Roman"/>
          <w:sz w:val="24"/>
          <w:szCs w:val="24"/>
        </w:rPr>
        <w:t>文件要求、投标文件响应及国家行业有关标准，针对本</w:t>
      </w:r>
      <w:r w:rsidRPr="0019799C">
        <w:rPr>
          <w:rFonts w:ascii="Times New Roman" w:eastAsia="仿宋" w:hAnsi="Times New Roman" w:cs="Times New Roman" w:hint="eastAsia"/>
          <w:sz w:val="24"/>
          <w:szCs w:val="24"/>
        </w:rPr>
        <w:t>招标</w:t>
      </w:r>
      <w:r w:rsidRPr="0019799C">
        <w:rPr>
          <w:rFonts w:ascii="Times New Roman" w:eastAsia="仿宋" w:hAnsi="Times New Roman" w:cs="Times New Roman"/>
          <w:sz w:val="24"/>
          <w:szCs w:val="24"/>
        </w:rPr>
        <w:t>文件对应的合同中每一项商务、技术要求履约情况进行服的验收。</w:t>
      </w:r>
    </w:p>
    <w:p w:rsidR="0019799C" w:rsidRPr="0019799C" w:rsidRDefault="0019799C" w:rsidP="0019799C">
      <w:pPr>
        <w:tabs>
          <w:tab w:val="left" w:pos="900"/>
        </w:tabs>
        <w:spacing w:beforeLines="50" w:before="156" w:line="360" w:lineRule="auto"/>
        <w:rPr>
          <w:rFonts w:ascii="Times New Roman" w:eastAsia="仿宋" w:hAnsi="Times New Roman" w:cs="Times New Roman"/>
          <w:b/>
          <w:sz w:val="24"/>
          <w:szCs w:val="24"/>
        </w:rPr>
      </w:pPr>
      <w:r w:rsidRPr="0019799C">
        <w:rPr>
          <w:rFonts w:ascii="Times New Roman" w:eastAsia="仿宋" w:hAnsi="Times New Roman" w:cs="Times New Roman"/>
          <w:b/>
          <w:sz w:val="24"/>
          <w:szCs w:val="24"/>
        </w:rPr>
        <w:t>六、采购标的</w:t>
      </w:r>
      <w:proofErr w:type="gramStart"/>
      <w:r w:rsidRPr="0019799C">
        <w:rPr>
          <w:rFonts w:ascii="Times New Roman" w:eastAsia="仿宋" w:hAnsi="Times New Roman" w:cs="Times New Roman"/>
          <w:b/>
          <w:sz w:val="24"/>
          <w:szCs w:val="24"/>
        </w:rPr>
        <w:t>的</w:t>
      </w:r>
      <w:proofErr w:type="gramEnd"/>
      <w:r w:rsidRPr="0019799C">
        <w:rPr>
          <w:rFonts w:ascii="Times New Roman" w:eastAsia="仿宋" w:hAnsi="Times New Roman" w:cs="Times New Roman"/>
          <w:b/>
          <w:sz w:val="24"/>
          <w:szCs w:val="24"/>
        </w:rPr>
        <w:t>其他技术、服务等要求</w:t>
      </w:r>
    </w:p>
    <w:bookmarkEnd w:id="1"/>
    <w:bookmarkEnd w:id="2"/>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（一）培训服务</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1</w:t>
      </w:r>
      <w:r w:rsidRPr="0019799C">
        <w:rPr>
          <w:rFonts w:ascii="Times New Roman" w:eastAsia="仿宋" w:hAnsi="Times New Roman" w:cs="Times New Roman"/>
          <w:sz w:val="24"/>
          <w:szCs w:val="24"/>
        </w:rPr>
        <w:t>、培训内容与课程要求：对系统的使用，操作，维护进行培训。培训时提供安装使用维护说明书，以确保采购人能够对系统有足够的了解和熟悉，能够独立进行系统的日常维护和管理。培训所需一切资料由中标人提供。</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lastRenderedPageBreak/>
        <w:t>2</w:t>
      </w:r>
      <w:r w:rsidRPr="0019799C">
        <w:rPr>
          <w:rFonts w:ascii="Times New Roman" w:eastAsia="仿宋" w:hAnsi="Times New Roman" w:cs="Times New Roman"/>
          <w:sz w:val="24"/>
          <w:szCs w:val="24"/>
        </w:rPr>
        <w:t>、培训费用：培训过程中所发生的一切费用</w:t>
      </w:r>
      <w:r w:rsidRPr="0019799C">
        <w:rPr>
          <w:rFonts w:ascii="Times New Roman" w:eastAsia="仿宋" w:hAnsi="Times New Roman" w:cs="Times New Roman"/>
          <w:sz w:val="24"/>
          <w:szCs w:val="24"/>
        </w:rPr>
        <w:t>(</w:t>
      </w:r>
      <w:proofErr w:type="gramStart"/>
      <w:r w:rsidRPr="0019799C">
        <w:rPr>
          <w:rFonts w:ascii="Times New Roman" w:eastAsia="仿宋" w:hAnsi="Times New Roman" w:cs="Times New Roman"/>
          <w:sz w:val="24"/>
          <w:szCs w:val="24"/>
        </w:rPr>
        <w:t>含培训</w:t>
      </w:r>
      <w:proofErr w:type="gramEnd"/>
      <w:r w:rsidRPr="0019799C">
        <w:rPr>
          <w:rFonts w:ascii="Times New Roman" w:eastAsia="仿宋" w:hAnsi="Times New Roman" w:cs="Times New Roman"/>
          <w:sz w:val="24"/>
          <w:szCs w:val="24"/>
        </w:rPr>
        <w:t>教材费</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均包含在报价中。</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（二）安全要求</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按照公安部有关重要计算机信息系统等级保护第二级的标准来进行配置，并做好相关安全测评工作。投标人应严格</w:t>
      </w:r>
      <w:proofErr w:type="gramStart"/>
      <w:r w:rsidRPr="0019799C">
        <w:rPr>
          <w:rFonts w:ascii="Times New Roman" w:eastAsia="仿宋" w:hAnsi="Times New Roman" w:cs="Times New Roman"/>
          <w:sz w:val="24"/>
          <w:szCs w:val="24"/>
        </w:rPr>
        <w:t>按照等保</w:t>
      </w:r>
      <w:proofErr w:type="gramEnd"/>
      <w:r w:rsidRPr="0019799C">
        <w:rPr>
          <w:rFonts w:ascii="Times New Roman" w:eastAsia="仿宋" w:hAnsi="Times New Roman" w:cs="Times New Roman"/>
          <w:sz w:val="24"/>
          <w:szCs w:val="24"/>
        </w:rPr>
        <w:t>2.0</w:t>
      </w:r>
      <w:r w:rsidRPr="0019799C">
        <w:rPr>
          <w:rFonts w:ascii="Times New Roman" w:eastAsia="仿宋" w:hAnsi="Times New Roman" w:cs="Times New Roman"/>
          <w:sz w:val="24"/>
          <w:szCs w:val="24"/>
        </w:rPr>
        <w:t>标准对本项目系统数据安全和系统本身应用安全等进行合理防护和保障，投标人负责测评工作，并向采购人提交满足上述要求的测评报告。</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（三）性能要求</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本项目需要考虑系统的性能需求，应具有高稳定性、较强的容错能力，要确保各类系统功能、数据调用满足整体性能需求，保证系统能够长期、安全、稳定、可靠、高效的运行。系统需提供满足采购人不限用户数不少于</w:t>
      </w:r>
      <w:r w:rsidRPr="0019799C">
        <w:rPr>
          <w:rFonts w:ascii="Times New Roman" w:eastAsia="仿宋" w:hAnsi="Times New Roman" w:cs="Times New Roman"/>
          <w:sz w:val="24"/>
          <w:szCs w:val="24"/>
        </w:rPr>
        <w:t>1000</w:t>
      </w:r>
      <w:r w:rsidRPr="0019799C">
        <w:rPr>
          <w:rFonts w:ascii="Times New Roman" w:eastAsia="仿宋" w:hAnsi="Times New Roman" w:cs="Times New Roman"/>
          <w:sz w:val="24"/>
          <w:szCs w:val="24"/>
        </w:rPr>
        <w:t>人同时在线访问能力，支持</w:t>
      </w:r>
      <w:r w:rsidRPr="0019799C">
        <w:rPr>
          <w:rFonts w:ascii="Times New Roman" w:eastAsia="仿宋" w:hAnsi="Times New Roman" w:cs="Times New Roman"/>
          <w:sz w:val="24"/>
          <w:szCs w:val="24"/>
        </w:rPr>
        <w:t>7×24</w:t>
      </w:r>
      <w:r w:rsidRPr="0019799C">
        <w:rPr>
          <w:rFonts w:ascii="Times New Roman" w:eastAsia="仿宋" w:hAnsi="Times New Roman" w:cs="Times New Roman"/>
          <w:sz w:val="24"/>
          <w:szCs w:val="24"/>
        </w:rPr>
        <w:t>小时的在线服务：服务平均响应时间不大于</w:t>
      </w:r>
      <w:r w:rsidRPr="0019799C">
        <w:rPr>
          <w:rFonts w:ascii="Times New Roman" w:eastAsia="仿宋" w:hAnsi="Times New Roman" w:cs="Times New Roman"/>
          <w:sz w:val="24"/>
          <w:szCs w:val="24"/>
        </w:rPr>
        <w:t>2</w:t>
      </w:r>
      <w:r w:rsidRPr="0019799C">
        <w:rPr>
          <w:rFonts w:ascii="Times New Roman" w:eastAsia="仿宋" w:hAnsi="Times New Roman" w:cs="Times New Roman"/>
          <w:sz w:val="24"/>
          <w:szCs w:val="24"/>
        </w:rPr>
        <w:t>秒。系统应界面友好，输出、输入方便，图表生成美观，检索、查询简单快捷。</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（四）架构要求</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总体架构科学合理，符合应用系统功能要求：技术路线具有先进性，支持开放体系架构和多层次的集成能力，满足系统对高并发、高性能和高可用技术需求，并具备一定的构建能力，能够快速响应相关业务需求。</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（五）成果要求</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项目技术文档。包括项目实施计划、测试方案和计划、测试报告、安装配置手册、中标人应完成的项目总结报告以及项目培训和使用手册等。</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信息资源建设成果。包括数据接口规范及相关基础数据。</w:t>
      </w:r>
    </w:p>
    <w:p w:rsidR="0019799C" w:rsidRPr="0019799C" w:rsidRDefault="0019799C" w:rsidP="0019799C">
      <w:pPr>
        <w:numPr>
          <w:ilvl w:val="0"/>
          <w:numId w:val="2"/>
        </w:numPr>
        <w:spacing w:beforeLines="50" w:before="156" w:line="360" w:lineRule="auto"/>
        <w:rPr>
          <w:rFonts w:ascii="Times New Roman" w:eastAsia="仿宋" w:hAnsi="Times New Roman" w:cs="Times New Roman"/>
          <w:b/>
          <w:sz w:val="24"/>
          <w:szCs w:val="24"/>
        </w:rPr>
      </w:pPr>
      <w:r w:rsidRPr="0019799C">
        <w:rPr>
          <w:rFonts w:ascii="Times New Roman" w:eastAsia="仿宋" w:hAnsi="Times New Roman" w:cs="Times New Roman" w:hint="eastAsia"/>
          <w:b/>
          <w:sz w:val="24"/>
          <w:szCs w:val="24"/>
        </w:rPr>
        <w:t>质量保障要求</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hint="eastAsia"/>
          <w:sz w:val="24"/>
          <w:szCs w:val="24"/>
        </w:rPr>
        <w:t>须建立完善的质量管理体系，项目实施过程中需制定详细质量保证计划，涵盖系统开发、测试、部署各环节，确保交付成果符合招标要求。所有功能模块须通过严格的单元测试、集成测试及用户验收测试，测试覆盖率不低于</w:t>
      </w:r>
      <w:r w:rsidRPr="0019799C">
        <w:rPr>
          <w:rFonts w:ascii="Times New Roman" w:eastAsia="仿宋" w:hAnsi="Times New Roman" w:cs="Times New Roman" w:hint="eastAsia"/>
          <w:sz w:val="24"/>
          <w:szCs w:val="24"/>
        </w:rPr>
        <w:t>90%</w:t>
      </w:r>
      <w:r w:rsidRPr="0019799C">
        <w:rPr>
          <w:rFonts w:ascii="Times New Roman" w:eastAsia="仿宋" w:hAnsi="Times New Roman" w:cs="Times New Roman" w:hint="eastAsia"/>
          <w:sz w:val="24"/>
          <w:szCs w:val="24"/>
        </w:rPr>
        <w:t>。项目文档须完整规范，系统最终验收前需完成所有问题修复并通过安全等级保护测评。</w:t>
      </w:r>
    </w:p>
    <w:p w:rsidR="0019799C" w:rsidRPr="0019799C" w:rsidRDefault="0019799C" w:rsidP="0019799C">
      <w:pPr>
        <w:numPr>
          <w:ilvl w:val="0"/>
          <w:numId w:val="2"/>
        </w:numPr>
        <w:spacing w:beforeLines="50" w:before="156" w:line="360" w:lineRule="auto"/>
        <w:rPr>
          <w:rFonts w:ascii="Times New Roman" w:eastAsia="仿宋" w:hAnsi="Times New Roman" w:cs="Times New Roman"/>
          <w:b/>
          <w:sz w:val="24"/>
          <w:szCs w:val="24"/>
        </w:rPr>
      </w:pPr>
      <w:r w:rsidRPr="0019799C">
        <w:rPr>
          <w:rFonts w:ascii="Times New Roman" w:eastAsia="仿宋" w:hAnsi="Times New Roman" w:cs="Times New Roman" w:hint="eastAsia"/>
          <w:b/>
          <w:sz w:val="24"/>
          <w:szCs w:val="24"/>
        </w:rPr>
        <w:lastRenderedPageBreak/>
        <w:t>进度组织管理要求</w:t>
      </w:r>
    </w:p>
    <w:p w:rsidR="0019799C" w:rsidRPr="0019799C" w:rsidRDefault="0019799C" w:rsidP="0019799C">
      <w:pPr>
        <w:spacing w:beforeLines="50" w:before="156" w:line="360" w:lineRule="auto"/>
        <w:ind w:left="-210" w:firstLineChars="200" w:firstLine="480"/>
        <w:rPr>
          <w:rFonts w:ascii="Times New Roman" w:eastAsia="仿宋" w:hAnsi="Times New Roman" w:cs="Times New Roman"/>
          <w:sz w:val="24"/>
          <w:szCs w:val="24"/>
        </w:rPr>
      </w:pPr>
      <w:r w:rsidRPr="0019799C">
        <w:rPr>
          <w:rFonts w:ascii="Times New Roman" w:eastAsia="仿宋" w:hAnsi="Times New Roman" w:cs="Times New Roman" w:hint="eastAsia"/>
          <w:sz w:val="24"/>
          <w:szCs w:val="24"/>
        </w:rPr>
        <w:t>项目须在合同签订后</w:t>
      </w:r>
      <w:r w:rsidRPr="0019799C">
        <w:rPr>
          <w:rFonts w:ascii="Times New Roman" w:eastAsia="仿宋" w:hAnsi="Times New Roman" w:cs="Times New Roman" w:hint="eastAsia"/>
          <w:sz w:val="24"/>
          <w:szCs w:val="24"/>
        </w:rPr>
        <w:t>6</w:t>
      </w:r>
      <w:r w:rsidRPr="0019799C">
        <w:rPr>
          <w:rFonts w:ascii="Times New Roman" w:eastAsia="仿宋" w:hAnsi="Times New Roman" w:cs="Times New Roman" w:hint="eastAsia"/>
          <w:sz w:val="24"/>
          <w:szCs w:val="24"/>
        </w:rPr>
        <w:t>个月内完成部署、培训及终验。项目需提交详细实施计划，明确系统部署、初验、培训试运行、终验等关键节点。实行项目周报</w:t>
      </w:r>
      <w:r w:rsidRPr="0019799C">
        <w:rPr>
          <w:rFonts w:ascii="Times New Roman" w:eastAsia="仿宋" w:hAnsi="Times New Roman" w:cs="Times New Roman" w:hint="eastAsia"/>
          <w:sz w:val="24"/>
          <w:szCs w:val="24"/>
        </w:rPr>
        <w:t>/</w:t>
      </w:r>
      <w:r w:rsidRPr="0019799C">
        <w:rPr>
          <w:rFonts w:ascii="Times New Roman" w:eastAsia="仿宋" w:hAnsi="Times New Roman" w:cs="Times New Roman" w:hint="eastAsia"/>
          <w:sz w:val="24"/>
          <w:szCs w:val="24"/>
        </w:rPr>
        <w:t>月报制度，定期汇报进展。</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w:t>
      </w:r>
      <w:r w:rsidRPr="0019799C">
        <w:rPr>
          <w:rFonts w:ascii="Times New Roman" w:eastAsia="仿宋" w:hAnsi="Times New Roman" w:cs="Times New Roman" w:hint="eastAsia"/>
          <w:b/>
          <w:sz w:val="24"/>
          <w:szCs w:val="24"/>
        </w:rPr>
        <w:t>八</w:t>
      </w:r>
      <w:r w:rsidRPr="0019799C">
        <w:rPr>
          <w:rFonts w:ascii="Times New Roman" w:eastAsia="仿宋" w:hAnsi="Times New Roman" w:cs="Times New Roman"/>
          <w:b/>
          <w:sz w:val="24"/>
          <w:szCs w:val="24"/>
        </w:rPr>
        <w:t>）售后服务要求</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1</w:t>
      </w:r>
      <w:r w:rsidRPr="0019799C">
        <w:rPr>
          <w:rFonts w:ascii="Times New Roman" w:eastAsia="仿宋" w:hAnsi="Times New Roman" w:cs="Times New Roman"/>
          <w:sz w:val="24"/>
          <w:szCs w:val="24"/>
        </w:rPr>
        <w:t>、技术服务：为确保为本项目系统稳定正常运行，需提供终身优良的技术支持，质</w:t>
      </w:r>
      <w:proofErr w:type="gramStart"/>
      <w:r w:rsidRPr="0019799C">
        <w:rPr>
          <w:rFonts w:ascii="Times New Roman" w:eastAsia="仿宋" w:hAnsi="Times New Roman" w:cs="Times New Roman"/>
          <w:sz w:val="24"/>
          <w:szCs w:val="24"/>
        </w:rPr>
        <w:t>保期间</w:t>
      </w:r>
      <w:proofErr w:type="gramEnd"/>
      <w:r w:rsidRPr="0019799C">
        <w:rPr>
          <w:rFonts w:ascii="Times New Roman" w:eastAsia="仿宋" w:hAnsi="Times New Roman" w:cs="Times New Roman"/>
          <w:sz w:val="24"/>
          <w:szCs w:val="24"/>
        </w:rPr>
        <w:t>的维护服务不收取任何额外费用。</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2</w:t>
      </w:r>
      <w:r w:rsidRPr="0019799C">
        <w:rPr>
          <w:rFonts w:ascii="Times New Roman" w:eastAsia="仿宋" w:hAnsi="Times New Roman" w:cs="Times New Roman"/>
          <w:sz w:val="24"/>
          <w:szCs w:val="24"/>
        </w:rPr>
        <w:t>、系统维护与支持的具体内容</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2.1</w:t>
      </w:r>
      <w:r w:rsidRPr="0019799C">
        <w:rPr>
          <w:rFonts w:ascii="Times New Roman" w:eastAsia="仿宋" w:hAnsi="Times New Roman" w:cs="Times New Roman"/>
          <w:sz w:val="24"/>
          <w:szCs w:val="24"/>
        </w:rPr>
        <w:t>电话支持：对应用系统的运行、维护提供</w:t>
      </w:r>
      <w:r w:rsidRPr="0019799C">
        <w:rPr>
          <w:rFonts w:ascii="Times New Roman" w:eastAsia="仿宋" w:hAnsi="Times New Roman" w:cs="Times New Roman"/>
          <w:sz w:val="24"/>
          <w:szCs w:val="24"/>
        </w:rPr>
        <w:t>24</w:t>
      </w:r>
      <w:r w:rsidRPr="0019799C">
        <w:rPr>
          <w:rFonts w:ascii="Times New Roman" w:eastAsia="仿宋" w:hAnsi="Times New Roman" w:cs="Times New Roman"/>
          <w:sz w:val="24"/>
          <w:szCs w:val="24"/>
        </w:rPr>
        <w:t>小时的实时技术支持。以热线电话或</w:t>
      </w:r>
      <w:r w:rsidRPr="0019799C">
        <w:rPr>
          <w:rFonts w:ascii="Times New Roman" w:eastAsia="仿宋" w:hAnsi="Times New Roman" w:cs="Times New Roman"/>
          <w:sz w:val="24"/>
          <w:szCs w:val="24"/>
        </w:rPr>
        <w:t>Emai1</w:t>
      </w:r>
      <w:r w:rsidRPr="0019799C">
        <w:rPr>
          <w:rFonts w:ascii="Times New Roman" w:eastAsia="仿宋" w:hAnsi="Times New Roman" w:cs="Times New Roman"/>
          <w:sz w:val="24"/>
          <w:szCs w:val="24"/>
        </w:rPr>
        <w:t>、传真等方式随时回答采购人各种技术问题并在接到通知后</w:t>
      </w:r>
      <w:r w:rsidRPr="0019799C">
        <w:rPr>
          <w:rFonts w:ascii="Times New Roman" w:eastAsia="仿宋" w:hAnsi="Times New Roman" w:cs="Times New Roman"/>
          <w:sz w:val="24"/>
          <w:szCs w:val="24"/>
        </w:rPr>
        <w:t>48</w:t>
      </w:r>
      <w:r w:rsidRPr="0019799C">
        <w:rPr>
          <w:rFonts w:ascii="Times New Roman" w:eastAsia="仿宋" w:hAnsi="Times New Roman" w:cs="Times New Roman"/>
          <w:sz w:val="24"/>
          <w:szCs w:val="24"/>
        </w:rPr>
        <w:t>小时内提出解决方案。需提供</w:t>
      </w:r>
      <w:r w:rsidRPr="0019799C">
        <w:rPr>
          <w:rFonts w:ascii="Times New Roman" w:eastAsia="仿宋" w:hAnsi="Times New Roman" w:cs="Times New Roman"/>
          <w:sz w:val="24"/>
          <w:szCs w:val="24"/>
        </w:rPr>
        <w:t>7×24</w:t>
      </w:r>
      <w:r w:rsidRPr="0019799C">
        <w:rPr>
          <w:rFonts w:ascii="Times New Roman" w:eastAsia="仿宋" w:hAnsi="Times New Roman" w:cs="Times New Roman"/>
          <w:sz w:val="24"/>
          <w:szCs w:val="24"/>
        </w:rPr>
        <w:t>小时内的全天服务热线。</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2.2</w:t>
      </w:r>
      <w:r w:rsidRPr="0019799C">
        <w:rPr>
          <w:rFonts w:ascii="Times New Roman" w:eastAsia="仿宋" w:hAnsi="Times New Roman" w:cs="Times New Roman"/>
          <w:sz w:val="24"/>
          <w:szCs w:val="24"/>
        </w:rPr>
        <w:t>远程技术支持：当系统出现故障，需提供</w:t>
      </w:r>
      <w:r w:rsidRPr="0019799C">
        <w:rPr>
          <w:rFonts w:ascii="Times New Roman" w:eastAsia="仿宋" w:hAnsi="Times New Roman" w:cs="Times New Roman"/>
          <w:sz w:val="24"/>
          <w:szCs w:val="24"/>
        </w:rPr>
        <w:t>7×24</w:t>
      </w:r>
      <w:r w:rsidRPr="0019799C">
        <w:rPr>
          <w:rFonts w:ascii="Times New Roman" w:eastAsia="仿宋" w:hAnsi="Times New Roman" w:cs="Times New Roman"/>
          <w:sz w:val="24"/>
          <w:szCs w:val="24"/>
        </w:rPr>
        <w:t>小时的远程技术服务。</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2.3</w:t>
      </w:r>
      <w:r w:rsidRPr="0019799C">
        <w:rPr>
          <w:rFonts w:ascii="Times New Roman" w:eastAsia="仿宋" w:hAnsi="Times New Roman" w:cs="Times New Roman"/>
          <w:sz w:val="24"/>
          <w:szCs w:val="24"/>
        </w:rPr>
        <w:t>现场服务：当系统运行环境出现严重故障，或因更换服务器等原因需要重新搭建系统时，通过</w:t>
      </w:r>
      <w:proofErr w:type="gramStart"/>
      <w:r w:rsidRPr="0019799C">
        <w:rPr>
          <w:rFonts w:ascii="Times New Roman" w:eastAsia="仿宋" w:hAnsi="Times New Roman" w:cs="Times New Roman"/>
          <w:sz w:val="24"/>
          <w:szCs w:val="24"/>
        </w:rPr>
        <w:t>远程支持</w:t>
      </w:r>
      <w:proofErr w:type="gramEnd"/>
      <w:r w:rsidRPr="0019799C">
        <w:rPr>
          <w:rFonts w:ascii="Times New Roman" w:eastAsia="仿宋" w:hAnsi="Times New Roman" w:cs="Times New Roman"/>
          <w:sz w:val="24"/>
          <w:szCs w:val="24"/>
        </w:rPr>
        <w:t>不能及时解决问题时，需要派技术支持人员赶赴现场，协助采购人完成故障排除、升级或迁移操作，对系统进行完整性检查并跟踪运行。</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2.4</w:t>
      </w:r>
      <w:r w:rsidRPr="0019799C">
        <w:rPr>
          <w:rFonts w:ascii="Times New Roman" w:eastAsia="仿宋" w:hAnsi="Times New Roman" w:cs="Times New Roman"/>
          <w:sz w:val="24"/>
          <w:szCs w:val="24"/>
        </w:rPr>
        <w:t>故障响应：</w:t>
      </w:r>
      <w:r w:rsidRPr="0019799C">
        <w:rPr>
          <w:rFonts w:ascii="Times New Roman" w:eastAsia="仿宋" w:hAnsi="Times New Roman" w:cs="Times New Roman"/>
          <w:sz w:val="24"/>
          <w:szCs w:val="24"/>
        </w:rPr>
        <w:t>7×24</w:t>
      </w:r>
      <w:r w:rsidRPr="0019799C">
        <w:rPr>
          <w:rFonts w:ascii="Times New Roman" w:eastAsia="仿宋" w:hAnsi="Times New Roman" w:cs="Times New Roman"/>
          <w:sz w:val="24"/>
          <w:szCs w:val="24"/>
        </w:rPr>
        <w:t>小时的实时故障响应。对于电话方式无法解决的问题或系统发生严重故障时，质保期内出现质量问题，需在接到通知后的</w:t>
      </w:r>
      <w:r w:rsidRPr="0019799C">
        <w:rPr>
          <w:rFonts w:ascii="Times New Roman" w:eastAsia="仿宋" w:hAnsi="Times New Roman" w:cs="Times New Roman"/>
          <w:sz w:val="24"/>
          <w:szCs w:val="24"/>
        </w:rPr>
        <w:t>4</w:t>
      </w:r>
      <w:r w:rsidRPr="0019799C">
        <w:rPr>
          <w:rFonts w:ascii="Times New Roman" w:eastAsia="仿宋" w:hAnsi="Times New Roman" w:cs="Times New Roman"/>
          <w:sz w:val="24"/>
          <w:szCs w:val="24"/>
        </w:rPr>
        <w:t>小时内给予响应，</w:t>
      </w:r>
      <w:r w:rsidRPr="0019799C">
        <w:rPr>
          <w:rFonts w:ascii="Times New Roman" w:eastAsia="仿宋" w:hAnsi="Times New Roman" w:cs="Times New Roman"/>
          <w:sz w:val="24"/>
          <w:szCs w:val="24"/>
        </w:rPr>
        <w:t>24</w:t>
      </w:r>
      <w:r w:rsidRPr="0019799C">
        <w:rPr>
          <w:rFonts w:ascii="Times New Roman" w:eastAsia="仿宋" w:hAnsi="Times New Roman" w:cs="Times New Roman"/>
          <w:sz w:val="24"/>
          <w:szCs w:val="24"/>
        </w:rPr>
        <w:t>小时内响应到场，</w:t>
      </w:r>
      <w:r w:rsidRPr="0019799C">
        <w:rPr>
          <w:rFonts w:ascii="Times New Roman" w:eastAsia="仿宋" w:hAnsi="Times New Roman" w:cs="Times New Roman"/>
          <w:sz w:val="24"/>
          <w:szCs w:val="24"/>
        </w:rPr>
        <w:t>48</w:t>
      </w:r>
      <w:r w:rsidRPr="0019799C">
        <w:rPr>
          <w:rFonts w:ascii="Times New Roman" w:eastAsia="仿宋" w:hAnsi="Times New Roman" w:cs="Times New Roman"/>
          <w:sz w:val="24"/>
          <w:szCs w:val="24"/>
        </w:rPr>
        <w:t>小时内完成维护</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以上响应时间不含从出发到达采购人指定地点的路途时间</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，并承担维护相关的全部费用。</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2.5</w:t>
      </w:r>
      <w:r w:rsidRPr="0019799C">
        <w:rPr>
          <w:rFonts w:ascii="Times New Roman" w:eastAsia="仿宋" w:hAnsi="Times New Roman" w:cs="Times New Roman"/>
          <w:sz w:val="24"/>
          <w:szCs w:val="24"/>
        </w:rPr>
        <w:t>定期跟踪</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2.5.1</w:t>
      </w:r>
      <w:r w:rsidRPr="0019799C">
        <w:rPr>
          <w:rFonts w:ascii="Times New Roman" w:eastAsia="仿宋" w:hAnsi="Times New Roman" w:cs="Times New Roman"/>
          <w:sz w:val="24"/>
          <w:szCs w:val="24"/>
        </w:rPr>
        <w:t>项目验收完毕后，需定期电话、现场跟踪系统使用情况，听取意见和建议，及时分析系统存在的问题，并随时给予解决。必要时，需派</w:t>
      </w:r>
      <w:r w:rsidRPr="0019799C">
        <w:rPr>
          <w:rFonts w:ascii="Calibri" w:eastAsia="仿宋" w:hAnsi="Calibri" w:cs="Times New Roman"/>
          <w:sz w:val="24"/>
          <w:szCs w:val="24"/>
        </w:rPr>
        <w:t>遣</w:t>
      </w:r>
      <w:r w:rsidRPr="0019799C">
        <w:rPr>
          <w:rFonts w:ascii="Times New Roman" w:eastAsia="仿宋" w:hAnsi="Times New Roman" w:cs="Times New Roman"/>
          <w:sz w:val="24"/>
          <w:szCs w:val="24"/>
        </w:rPr>
        <w:t>技术人员去现场解决存在的问题。</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2.5.2</w:t>
      </w:r>
      <w:r w:rsidRPr="0019799C">
        <w:rPr>
          <w:rFonts w:ascii="Times New Roman" w:eastAsia="仿宋" w:hAnsi="Times New Roman" w:cs="Times New Roman"/>
          <w:sz w:val="24"/>
          <w:szCs w:val="24"/>
        </w:rPr>
        <w:t>系统升级提供定时或不定时巡检服务，做到有问题早发现早解决。并及时向采购人通报系统软件升级情况，若采购人需要对系统软件升级，需提供升</w:t>
      </w:r>
      <w:r w:rsidRPr="0019799C">
        <w:rPr>
          <w:rFonts w:ascii="Times New Roman" w:eastAsia="仿宋" w:hAnsi="Times New Roman" w:cs="Times New Roman"/>
          <w:sz w:val="24"/>
          <w:szCs w:val="24"/>
        </w:rPr>
        <w:lastRenderedPageBreak/>
        <w:t>级版本和相应的支持服务。</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2.6</w:t>
      </w:r>
      <w:r w:rsidRPr="0019799C">
        <w:rPr>
          <w:rFonts w:ascii="Times New Roman" w:eastAsia="仿宋" w:hAnsi="Times New Roman" w:cs="Times New Roman"/>
          <w:sz w:val="24"/>
          <w:szCs w:val="24"/>
        </w:rPr>
        <w:t>系统安全：配合采购人对该软件进行安全检测时发现的安全隐患进行限期修复，对在等保测评中发现的系统漏洞、安全漏洞等做整改并安全加固。</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w:t>
      </w:r>
      <w:r w:rsidRPr="0019799C">
        <w:rPr>
          <w:rFonts w:ascii="Times New Roman" w:eastAsia="仿宋" w:hAnsi="Times New Roman" w:cs="Times New Roman" w:hint="eastAsia"/>
          <w:b/>
          <w:sz w:val="24"/>
          <w:szCs w:val="24"/>
        </w:rPr>
        <w:t>九</w:t>
      </w:r>
      <w:r w:rsidRPr="0019799C">
        <w:rPr>
          <w:rFonts w:ascii="Times New Roman" w:eastAsia="仿宋" w:hAnsi="Times New Roman" w:cs="Times New Roman"/>
          <w:b/>
          <w:sz w:val="24"/>
          <w:szCs w:val="24"/>
        </w:rPr>
        <w:t>）项目团队要求</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1</w:t>
      </w:r>
      <w:r w:rsidRPr="0019799C">
        <w:rPr>
          <w:rFonts w:ascii="Times New Roman" w:eastAsia="仿宋" w:hAnsi="Times New Roman" w:cs="Times New Roman"/>
          <w:sz w:val="24"/>
          <w:szCs w:val="24"/>
        </w:rPr>
        <w:t>、项目负责人要求</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投标人应提供</w:t>
      </w:r>
      <w:r w:rsidRPr="0019799C">
        <w:rPr>
          <w:rFonts w:ascii="Times New Roman" w:eastAsia="仿宋" w:hAnsi="Times New Roman" w:cs="Times New Roman"/>
          <w:sz w:val="24"/>
          <w:szCs w:val="24"/>
        </w:rPr>
        <w:t>1</w:t>
      </w:r>
      <w:r w:rsidRPr="0019799C">
        <w:rPr>
          <w:rFonts w:ascii="Times New Roman" w:eastAsia="仿宋" w:hAnsi="Times New Roman" w:cs="Times New Roman"/>
          <w:sz w:val="24"/>
          <w:szCs w:val="24"/>
        </w:rPr>
        <w:t>名项目负责人</w:t>
      </w:r>
      <w:r w:rsidRPr="0019799C">
        <w:rPr>
          <w:rFonts w:ascii="Times New Roman" w:eastAsia="仿宋" w:hAnsi="Times New Roman" w:cs="Times New Roman" w:hint="eastAsia"/>
          <w:sz w:val="24"/>
          <w:szCs w:val="24"/>
        </w:rPr>
        <w:t>，</w:t>
      </w:r>
      <w:r w:rsidRPr="0019799C">
        <w:rPr>
          <w:rFonts w:ascii="Times New Roman" w:eastAsia="仿宋" w:hAnsi="Times New Roman" w:cs="Times New Roman"/>
          <w:sz w:val="24"/>
          <w:szCs w:val="24"/>
        </w:rPr>
        <w:t>具体负责统筹项目技术要求、项目进展和项目质量。项目负责人需承担过</w:t>
      </w:r>
      <w:r w:rsidRPr="0019799C">
        <w:rPr>
          <w:rFonts w:ascii="Times New Roman" w:eastAsia="仿宋" w:hAnsi="Times New Roman" w:cs="Times New Roman"/>
          <w:sz w:val="24"/>
          <w:szCs w:val="24"/>
        </w:rPr>
        <w:t>2</w:t>
      </w:r>
      <w:r w:rsidRPr="0019799C">
        <w:rPr>
          <w:rFonts w:ascii="Times New Roman" w:eastAsia="仿宋" w:hAnsi="Times New Roman" w:cs="Times New Roman"/>
          <w:sz w:val="24"/>
          <w:szCs w:val="24"/>
        </w:rPr>
        <w:t>个及以上与本项目需求类似的软件开发项目业绩，具有临床医学相关专业或信息化相关专业中级及以上职称。</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2</w:t>
      </w:r>
      <w:r w:rsidRPr="0019799C">
        <w:rPr>
          <w:rFonts w:ascii="Times New Roman" w:eastAsia="仿宋" w:hAnsi="Times New Roman" w:cs="Times New Roman"/>
          <w:sz w:val="24"/>
          <w:szCs w:val="24"/>
        </w:rPr>
        <w:t>、开发建设团队要求</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投标人应提供不少于</w:t>
      </w:r>
      <w:r w:rsidRPr="0019799C">
        <w:rPr>
          <w:rFonts w:ascii="Times New Roman" w:eastAsia="仿宋" w:hAnsi="Times New Roman" w:cs="Times New Roman"/>
          <w:sz w:val="24"/>
          <w:szCs w:val="24"/>
        </w:rPr>
        <w:t>5</w:t>
      </w:r>
      <w:r w:rsidRPr="0019799C">
        <w:rPr>
          <w:rFonts w:ascii="Times New Roman" w:eastAsia="仿宋" w:hAnsi="Times New Roman" w:cs="Times New Roman"/>
          <w:sz w:val="24"/>
          <w:szCs w:val="24"/>
        </w:rPr>
        <w:t>人的开发及信息资源建设团队</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不含项目负责人</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负责本项目。项目团队成员中需配备具有临床医学相关专业或信息化相关专业中级及以上职称的工作人员，并具有与本项目需求类似的项目工作经验。</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3</w:t>
      </w:r>
      <w:r w:rsidRPr="0019799C">
        <w:rPr>
          <w:rFonts w:ascii="Times New Roman" w:eastAsia="仿宋" w:hAnsi="Times New Roman" w:cs="Times New Roman"/>
          <w:sz w:val="24"/>
          <w:szCs w:val="24"/>
        </w:rPr>
        <w:t>、售后服务团队及远程服务团队要求</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3.1</w:t>
      </w:r>
      <w:r w:rsidRPr="0019799C">
        <w:rPr>
          <w:rFonts w:ascii="Times New Roman" w:eastAsia="仿宋" w:hAnsi="Times New Roman" w:cs="Times New Roman"/>
          <w:sz w:val="24"/>
          <w:szCs w:val="24"/>
        </w:rPr>
        <w:t>投标人应提供不少于</w:t>
      </w:r>
      <w:r w:rsidRPr="0019799C">
        <w:rPr>
          <w:rFonts w:ascii="Times New Roman" w:eastAsia="仿宋" w:hAnsi="Times New Roman" w:cs="Times New Roman"/>
          <w:sz w:val="24"/>
          <w:szCs w:val="24"/>
        </w:rPr>
        <w:t>5</w:t>
      </w:r>
      <w:r w:rsidRPr="0019799C">
        <w:rPr>
          <w:rFonts w:ascii="Times New Roman" w:eastAsia="仿宋" w:hAnsi="Times New Roman" w:cs="Times New Roman"/>
          <w:sz w:val="24"/>
          <w:szCs w:val="24"/>
        </w:rPr>
        <w:t>人的售后服务团队及远程服务团队</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不含项目负责人，可与开发</w:t>
      </w:r>
      <w:r w:rsidRPr="0019799C">
        <w:rPr>
          <w:rFonts w:ascii="Times New Roman" w:eastAsia="仿宋" w:hAnsi="Times New Roman" w:cs="Times New Roman" w:hint="eastAsia"/>
          <w:sz w:val="24"/>
          <w:szCs w:val="24"/>
        </w:rPr>
        <w:t>及信息资源</w:t>
      </w:r>
      <w:r w:rsidRPr="0019799C">
        <w:rPr>
          <w:rFonts w:ascii="Times New Roman" w:eastAsia="仿宋" w:hAnsi="Times New Roman" w:cs="Times New Roman"/>
          <w:sz w:val="24"/>
          <w:szCs w:val="24"/>
        </w:rPr>
        <w:t>建设团队人员重复</w:t>
      </w:r>
      <w:r w:rsidRPr="0019799C">
        <w:rPr>
          <w:rFonts w:ascii="Times New Roman" w:eastAsia="仿宋" w:hAnsi="Times New Roman" w:cs="Times New Roman"/>
          <w:sz w:val="24"/>
          <w:szCs w:val="24"/>
        </w:rPr>
        <w:t>)</w:t>
      </w:r>
      <w:r w:rsidRPr="0019799C">
        <w:rPr>
          <w:rFonts w:ascii="Times New Roman" w:eastAsia="仿宋" w:hAnsi="Times New Roman" w:cs="Times New Roman"/>
          <w:sz w:val="24"/>
          <w:szCs w:val="24"/>
        </w:rPr>
        <w:t>负责本项目售后服务及远程服务，拟投入售后服务团队及远程服务团队人员均需具有与本项目需求类似的项目工作经验。</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3.2</w:t>
      </w:r>
      <w:r w:rsidRPr="0019799C">
        <w:rPr>
          <w:rFonts w:ascii="Times New Roman" w:eastAsia="仿宋" w:hAnsi="Times New Roman" w:cs="Times New Roman"/>
          <w:sz w:val="24"/>
          <w:szCs w:val="24"/>
        </w:rPr>
        <w:t>质保期</w:t>
      </w:r>
      <w:proofErr w:type="gramStart"/>
      <w:r w:rsidRPr="0019799C">
        <w:rPr>
          <w:rFonts w:ascii="Times New Roman" w:eastAsia="仿宋" w:hAnsi="Times New Roman" w:cs="Times New Roman"/>
          <w:sz w:val="24"/>
          <w:szCs w:val="24"/>
        </w:rPr>
        <w:t>内需每</w:t>
      </w:r>
      <w:proofErr w:type="gramEnd"/>
      <w:r w:rsidRPr="0019799C">
        <w:rPr>
          <w:rFonts w:ascii="Times New Roman" w:eastAsia="仿宋" w:hAnsi="Times New Roman" w:cs="Times New Roman"/>
          <w:sz w:val="24"/>
          <w:szCs w:val="24"/>
        </w:rPr>
        <w:t>半年安排</w:t>
      </w:r>
      <w:r w:rsidRPr="0019799C">
        <w:rPr>
          <w:rFonts w:ascii="Times New Roman" w:eastAsia="仿宋" w:hAnsi="Times New Roman" w:cs="Times New Roman"/>
          <w:sz w:val="24"/>
          <w:szCs w:val="24"/>
        </w:rPr>
        <w:t>1</w:t>
      </w:r>
      <w:r w:rsidRPr="0019799C">
        <w:rPr>
          <w:rFonts w:ascii="Times New Roman" w:eastAsia="仿宋" w:hAnsi="Times New Roman" w:cs="Times New Roman"/>
          <w:sz w:val="24"/>
          <w:szCs w:val="24"/>
        </w:rPr>
        <w:t>名经验丰富的且具有一年以上类似软件开发运</w:t>
      </w:r>
      <w:proofErr w:type="gramStart"/>
      <w:r w:rsidRPr="0019799C">
        <w:rPr>
          <w:rFonts w:ascii="Times New Roman" w:eastAsia="仿宋" w:hAnsi="Times New Roman" w:cs="Times New Roman"/>
          <w:sz w:val="24"/>
          <w:szCs w:val="24"/>
        </w:rPr>
        <w:t>维工作</w:t>
      </w:r>
      <w:proofErr w:type="gramEnd"/>
      <w:r w:rsidRPr="0019799C">
        <w:rPr>
          <w:rFonts w:ascii="Times New Roman" w:eastAsia="仿宋" w:hAnsi="Times New Roman" w:cs="Times New Roman"/>
          <w:sz w:val="24"/>
          <w:szCs w:val="24"/>
        </w:rPr>
        <w:t>经验的运维工程师</w:t>
      </w:r>
      <w:proofErr w:type="gramStart"/>
      <w:r w:rsidRPr="0019799C">
        <w:rPr>
          <w:rFonts w:ascii="Times New Roman" w:eastAsia="仿宋" w:hAnsi="Times New Roman" w:cs="Times New Roman"/>
          <w:sz w:val="24"/>
          <w:szCs w:val="24"/>
        </w:rPr>
        <w:t>实地对</w:t>
      </w:r>
      <w:proofErr w:type="gramEnd"/>
      <w:r w:rsidRPr="0019799C">
        <w:rPr>
          <w:rFonts w:ascii="Times New Roman" w:eastAsia="仿宋" w:hAnsi="Times New Roman" w:cs="Times New Roman"/>
          <w:sz w:val="24"/>
          <w:szCs w:val="24"/>
        </w:rPr>
        <w:t>系统巡检一次，并确保巡检驻点时间不少于</w:t>
      </w:r>
      <w:r w:rsidRPr="0019799C">
        <w:rPr>
          <w:rFonts w:ascii="Times New Roman" w:eastAsia="仿宋" w:hAnsi="Times New Roman" w:cs="Times New Roman"/>
          <w:sz w:val="24"/>
          <w:szCs w:val="24"/>
        </w:rPr>
        <w:t>2</w:t>
      </w:r>
      <w:r w:rsidRPr="0019799C">
        <w:rPr>
          <w:rFonts w:ascii="Times New Roman" w:eastAsia="仿宋" w:hAnsi="Times New Roman" w:cs="Times New Roman"/>
          <w:sz w:val="24"/>
          <w:szCs w:val="24"/>
        </w:rPr>
        <w:t>个工作日。</w:t>
      </w:r>
    </w:p>
    <w:p w:rsidR="0019799C" w:rsidRPr="0019799C" w:rsidRDefault="0019799C" w:rsidP="0019799C">
      <w:pPr>
        <w:spacing w:beforeLines="50" w:before="156" w:line="360" w:lineRule="auto"/>
        <w:ind w:left="-208"/>
        <w:rPr>
          <w:rFonts w:ascii="Times New Roman" w:eastAsia="仿宋" w:hAnsi="Times New Roman" w:cs="Times New Roman"/>
          <w:b/>
          <w:sz w:val="24"/>
          <w:szCs w:val="24"/>
        </w:rPr>
      </w:pPr>
      <w:r w:rsidRPr="0019799C">
        <w:rPr>
          <w:rFonts w:ascii="Times New Roman" w:eastAsia="仿宋" w:hAnsi="Times New Roman" w:cs="Times New Roman"/>
          <w:b/>
          <w:sz w:val="24"/>
          <w:szCs w:val="24"/>
        </w:rPr>
        <w:t>（</w:t>
      </w:r>
      <w:r w:rsidRPr="0019799C">
        <w:rPr>
          <w:rFonts w:ascii="Times New Roman" w:eastAsia="仿宋" w:hAnsi="Times New Roman" w:cs="Times New Roman" w:hint="eastAsia"/>
          <w:b/>
          <w:sz w:val="24"/>
          <w:szCs w:val="24"/>
        </w:rPr>
        <w:t>十</w:t>
      </w:r>
      <w:r w:rsidRPr="0019799C">
        <w:rPr>
          <w:rFonts w:ascii="Times New Roman" w:eastAsia="仿宋" w:hAnsi="Times New Roman" w:cs="Times New Roman"/>
          <w:b/>
          <w:sz w:val="24"/>
          <w:szCs w:val="24"/>
        </w:rPr>
        <w:t>）保密要求</w:t>
      </w:r>
    </w:p>
    <w:p w:rsidR="0019799C" w:rsidRPr="0019799C" w:rsidRDefault="0019799C" w:rsidP="0019799C">
      <w:pPr>
        <w:tabs>
          <w:tab w:val="left" w:pos="900"/>
        </w:tabs>
        <w:spacing w:beforeLines="50" w:before="156" w:line="360" w:lineRule="auto"/>
        <w:ind w:firstLineChars="200" w:firstLine="480"/>
        <w:rPr>
          <w:rFonts w:ascii="Times New Roman" w:eastAsia="仿宋" w:hAnsi="Times New Roman" w:cs="Times New Roman"/>
          <w:sz w:val="24"/>
          <w:szCs w:val="24"/>
        </w:rPr>
      </w:pPr>
      <w:r w:rsidRPr="0019799C">
        <w:rPr>
          <w:rFonts w:ascii="Times New Roman" w:eastAsia="仿宋" w:hAnsi="Times New Roman" w:cs="Times New Roman"/>
          <w:sz w:val="24"/>
          <w:szCs w:val="24"/>
        </w:rPr>
        <w:t>项目实施中涉及到的相关保密数据、资料、文档等按照相应相关保密规定执行，不得以商业目的使用该资料或者开发和生产其他产品，及未经采购人允许将数据对外发布和提供。</w:t>
      </w:r>
    </w:p>
    <w:p w:rsidR="00DF3452" w:rsidRPr="0019799C" w:rsidRDefault="002435E5" w:rsidP="0019799C"/>
    <w:sectPr w:rsidR="00DF3452" w:rsidRPr="001979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5E5" w:rsidRDefault="002435E5" w:rsidP="00627FA2">
      <w:r>
        <w:separator/>
      </w:r>
    </w:p>
  </w:endnote>
  <w:endnote w:type="continuationSeparator" w:id="0">
    <w:p w:rsidR="002435E5" w:rsidRDefault="002435E5" w:rsidP="0062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5E5" w:rsidRDefault="002435E5" w:rsidP="00627FA2">
      <w:r>
        <w:separator/>
      </w:r>
    </w:p>
  </w:footnote>
  <w:footnote w:type="continuationSeparator" w:id="0">
    <w:p w:rsidR="002435E5" w:rsidRDefault="002435E5" w:rsidP="00627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9FABD39"/>
    <w:multiLevelType w:val="singleLevel"/>
    <w:tmpl w:val="79FABD39"/>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A4"/>
    <w:rsid w:val="0019799C"/>
    <w:rsid w:val="002435E5"/>
    <w:rsid w:val="00627FA2"/>
    <w:rsid w:val="006F1968"/>
    <w:rsid w:val="0091659A"/>
    <w:rsid w:val="00AA67FD"/>
    <w:rsid w:val="00D23AA4"/>
    <w:rsid w:val="00F4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7F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7FA2"/>
    <w:rPr>
      <w:sz w:val="18"/>
      <w:szCs w:val="18"/>
    </w:rPr>
  </w:style>
  <w:style w:type="paragraph" w:styleId="a4">
    <w:name w:val="footer"/>
    <w:basedOn w:val="a"/>
    <w:link w:val="Char0"/>
    <w:uiPriority w:val="99"/>
    <w:unhideWhenUsed/>
    <w:rsid w:val="00627FA2"/>
    <w:pPr>
      <w:tabs>
        <w:tab w:val="center" w:pos="4153"/>
        <w:tab w:val="right" w:pos="8306"/>
      </w:tabs>
      <w:snapToGrid w:val="0"/>
      <w:jc w:val="left"/>
    </w:pPr>
    <w:rPr>
      <w:sz w:val="18"/>
      <w:szCs w:val="18"/>
    </w:rPr>
  </w:style>
  <w:style w:type="character" w:customStyle="1" w:styleId="Char0">
    <w:name w:val="页脚 Char"/>
    <w:basedOn w:val="a0"/>
    <w:link w:val="a4"/>
    <w:uiPriority w:val="99"/>
    <w:rsid w:val="00627F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7F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7FA2"/>
    <w:rPr>
      <w:sz w:val="18"/>
      <w:szCs w:val="18"/>
    </w:rPr>
  </w:style>
  <w:style w:type="paragraph" w:styleId="a4">
    <w:name w:val="footer"/>
    <w:basedOn w:val="a"/>
    <w:link w:val="Char0"/>
    <w:uiPriority w:val="99"/>
    <w:unhideWhenUsed/>
    <w:rsid w:val="00627FA2"/>
    <w:pPr>
      <w:tabs>
        <w:tab w:val="center" w:pos="4153"/>
        <w:tab w:val="right" w:pos="8306"/>
      </w:tabs>
      <w:snapToGrid w:val="0"/>
      <w:jc w:val="left"/>
    </w:pPr>
    <w:rPr>
      <w:sz w:val="18"/>
      <w:szCs w:val="18"/>
    </w:rPr>
  </w:style>
  <w:style w:type="character" w:customStyle="1" w:styleId="Char0">
    <w:name w:val="页脚 Char"/>
    <w:basedOn w:val="a0"/>
    <w:link w:val="a4"/>
    <w:uiPriority w:val="99"/>
    <w:rsid w:val="00627F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6</cp:revision>
  <dcterms:created xsi:type="dcterms:W3CDTF">2025-06-25T05:03:00Z</dcterms:created>
  <dcterms:modified xsi:type="dcterms:W3CDTF">2025-11-24T03:36:00Z</dcterms:modified>
</cp:coreProperties>
</file>