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A6B92">
      <w:pPr>
        <w:tabs>
          <w:tab w:val="left" w:pos="0"/>
          <w:tab w:val="left" w:pos="3165"/>
          <w:tab w:val="center" w:pos="4153"/>
        </w:tabs>
        <w:autoSpaceDE w:val="0"/>
        <w:autoSpaceDN w:val="0"/>
        <w:adjustRightInd w:val="0"/>
        <w:spacing w:line="360" w:lineRule="auto"/>
        <w:jc w:val="center"/>
        <w:outlineLvl w:val="0"/>
        <w:rPr>
          <w:rFonts w:hint="eastAsia" w:ascii="华文中宋" w:hAnsi="华文中宋" w:eastAsia="华文中宋" w:cs="Times New Roman"/>
          <w:b/>
          <w:bCs/>
          <w:kern w:val="44"/>
          <w:sz w:val="32"/>
          <w:szCs w:val="28"/>
        </w:rPr>
      </w:pPr>
      <w:bookmarkStart w:id="0" w:name="_Toc96352939"/>
      <w:r>
        <w:rPr>
          <w:rFonts w:hint="eastAsia" w:ascii="华文中宋" w:hAnsi="华文中宋" w:eastAsia="华文中宋" w:cs="Times New Roman"/>
          <w:b/>
          <w:bCs/>
          <w:kern w:val="44"/>
          <w:sz w:val="32"/>
          <w:szCs w:val="28"/>
        </w:rPr>
        <w:t>祁家村北街等39条道路清扫保洁作业项目</w:t>
      </w:r>
    </w:p>
    <w:p w14:paraId="66DDADA8">
      <w:pPr>
        <w:tabs>
          <w:tab w:val="left" w:pos="0"/>
          <w:tab w:val="left" w:pos="3165"/>
          <w:tab w:val="center" w:pos="4153"/>
        </w:tabs>
        <w:autoSpaceDE w:val="0"/>
        <w:autoSpaceDN w:val="0"/>
        <w:adjustRightInd w:val="0"/>
        <w:spacing w:line="360" w:lineRule="auto"/>
        <w:jc w:val="center"/>
        <w:outlineLvl w:val="0"/>
        <w:rPr>
          <w:rFonts w:hint="eastAsia" w:ascii="华文中宋" w:hAnsi="华文中宋" w:eastAsia="华文中宋" w:cs="Times New Roman"/>
          <w:b/>
          <w:bCs/>
          <w:kern w:val="44"/>
          <w:sz w:val="28"/>
          <w:szCs w:val="28"/>
        </w:rPr>
      </w:pPr>
      <w:r>
        <w:rPr>
          <w:rFonts w:hint="eastAsia" w:ascii="华文中宋" w:hAnsi="华文中宋" w:eastAsia="华文中宋" w:cs="Times New Roman"/>
          <w:b/>
          <w:bCs/>
          <w:kern w:val="44"/>
          <w:sz w:val="32"/>
          <w:szCs w:val="28"/>
        </w:rPr>
        <w:t>公开招标公告</w:t>
      </w:r>
    </w:p>
    <w:p w14:paraId="615BFC44">
      <w:pPr>
        <w:pBdr>
          <w:top w:val="single" w:color="auto" w:sz="4" w:space="1"/>
          <w:left w:val="single" w:color="auto" w:sz="4" w:space="1"/>
          <w:bottom w:val="single" w:color="auto" w:sz="4" w:space="1"/>
          <w:right w:val="single" w:color="auto" w:sz="4" w:space="4"/>
        </w:pBd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项目概况</w:t>
      </w:r>
    </w:p>
    <w:p w14:paraId="20E9AEAC">
      <w:pPr>
        <w:pBdr>
          <w:top w:val="single" w:color="auto" w:sz="4" w:space="1"/>
          <w:left w:val="single" w:color="auto" w:sz="4" w:space="1"/>
          <w:bottom w:val="single" w:color="auto" w:sz="4" w:space="1"/>
          <w:right w:val="single" w:color="auto" w:sz="4" w:space="4"/>
        </w:pBdr>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u w:val="single"/>
        </w:rPr>
        <w:t>祁家村北街等39条道路清扫保洁作业项目</w:t>
      </w:r>
      <w:r>
        <w:rPr>
          <w:rFonts w:hint="eastAsia" w:cs="Times New Roman" w:asciiTheme="minorEastAsia" w:hAnsiTheme="minorEastAsia"/>
          <w:sz w:val="24"/>
          <w:szCs w:val="24"/>
        </w:rPr>
        <w:t>的潜在投标人应在</w:t>
      </w:r>
      <w:r>
        <w:rPr>
          <w:rFonts w:hint="eastAsia" w:cs="Times New Roman" w:asciiTheme="minorEastAsia" w:hAnsiTheme="minorEastAsia"/>
          <w:sz w:val="24"/>
          <w:szCs w:val="24"/>
          <w:u w:val="single"/>
        </w:rPr>
        <w:t>北京市政府采购电子交易平台 （http://zbcg-bjzc.zhongcy.com/bjczj-portal-site/index.html#/home）</w:t>
      </w:r>
      <w:r>
        <w:rPr>
          <w:rFonts w:hint="eastAsia" w:cs="Times New Roman" w:asciiTheme="minorEastAsia" w:hAnsiTheme="minorEastAsia"/>
          <w:sz w:val="24"/>
          <w:szCs w:val="24"/>
        </w:rPr>
        <w:t>获取招标文件，并于</w:t>
      </w:r>
      <w:r>
        <w:rPr>
          <w:rFonts w:hint="eastAsia" w:cs="Times New Roman" w:asciiTheme="minorEastAsia" w:hAnsiTheme="minorEastAsia"/>
          <w:sz w:val="24"/>
          <w:szCs w:val="24"/>
          <w:u w:val="single"/>
        </w:rPr>
        <w:t>2025年12月29日09点00分</w:t>
      </w:r>
      <w:r>
        <w:rPr>
          <w:rFonts w:hint="eastAsia" w:cs="Times New Roman" w:asciiTheme="minorEastAsia" w:hAnsiTheme="minorEastAsia"/>
          <w:bCs/>
          <w:sz w:val="24"/>
          <w:szCs w:val="24"/>
          <w:u w:val="single"/>
        </w:rPr>
        <w:t>(</w:t>
      </w:r>
      <w:r>
        <w:rPr>
          <w:rFonts w:hint="eastAsia" w:cs="Times New Roman" w:asciiTheme="minorEastAsia" w:hAnsiTheme="minorEastAsia"/>
          <w:bCs/>
          <w:sz w:val="24"/>
          <w:szCs w:val="24"/>
        </w:rPr>
        <w:t>北京时间)前递交投标</w:t>
      </w:r>
      <w:r>
        <w:rPr>
          <w:rFonts w:cs="Times New Roman" w:asciiTheme="minorEastAsia" w:hAnsiTheme="minorEastAsia"/>
          <w:bCs/>
          <w:sz w:val="24"/>
          <w:szCs w:val="24"/>
        </w:rPr>
        <w:t>文件</w:t>
      </w:r>
      <w:r>
        <w:rPr>
          <w:rFonts w:hint="eastAsia" w:cs="Times New Roman" w:asciiTheme="minorEastAsia" w:hAnsiTheme="minorEastAsia"/>
          <w:sz w:val="24"/>
          <w:szCs w:val="24"/>
        </w:rPr>
        <w:t>。</w:t>
      </w:r>
    </w:p>
    <w:p w14:paraId="3FDEBA86">
      <w:pPr>
        <w:spacing w:line="360" w:lineRule="auto"/>
        <w:outlineLvl w:val="1"/>
        <w:rPr>
          <w:rFonts w:hint="eastAsia" w:cs="宋体" w:asciiTheme="minorEastAsia" w:hAnsiTheme="minorEastAsia"/>
          <w:b/>
          <w:bCs/>
          <w:sz w:val="24"/>
          <w:szCs w:val="24"/>
        </w:rPr>
      </w:pPr>
      <w:r>
        <w:rPr>
          <w:rFonts w:hint="eastAsia" w:cs="宋体" w:asciiTheme="minorEastAsia" w:hAnsiTheme="minorEastAsia"/>
          <w:b/>
          <w:bCs/>
          <w:sz w:val="24"/>
          <w:szCs w:val="24"/>
        </w:rPr>
        <w:t>一、项目基本情况</w:t>
      </w:r>
      <w:bookmarkEnd w:id="0"/>
    </w:p>
    <w:p w14:paraId="5EA68FC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项目编号：</w:t>
      </w:r>
      <w:r>
        <w:rPr>
          <w:rFonts w:cs="Times New Roman" w:asciiTheme="minorEastAsia" w:hAnsiTheme="minorEastAsia"/>
          <w:sz w:val="24"/>
          <w:szCs w:val="24"/>
        </w:rPr>
        <w:t>ZYLS-ZB-202511056</w:t>
      </w:r>
    </w:p>
    <w:p w14:paraId="6FC907FE">
      <w:pPr>
        <w:spacing w:line="360" w:lineRule="auto"/>
        <w:ind w:left="1200" w:hanging="1200" w:hangingChars="500"/>
        <w:rPr>
          <w:rFonts w:hint="eastAsia" w:cs="Times New Roman" w:asciiTheme="minorEastAsia" w:hAnsiTheme="minorEastAsia"/>
          <w:sz w:val="24"/>
          <w:szCs w:val="24"/>
        </w:rPr>
      </w:pPr>
      <w:r>
        <w:rPr>
          <w:rFonts w:hint="eastAsia" w:cs="Times New Roman" w:asciiTheme="minorEastAsia" w:hAnsiTheme="minorEastAsia"/>
          <w:sz w:val="24"/>
          <w:szCs w:val="24"/>
        </w:rPr>
        <w:t>项目名称：祁家村北街等39条道路清扫保洁作业项目</w:t>
      </w:r>
    </w:p>
    <w:p w14:paraId="0E448F91">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预算金额：</w:t>
      </w:r>
      <w:r>
        <w:rPr>
          <w:rFonts w:cs="Times New Roman" w:asciiTheme="minorEastAsia" w:hAnsiTheme="minorEastAsia"/>
          <w:sz w:val="24"/>
          <w:szCs w:val="24"/>
        </w:rPr>
        <w:t>1961.282116</w:t>
      </w:r>
      <w:r>
        <w:rPr>
          <w:rFonts w:hint="eastAsia" w:cs="Times New Roman" w:asciiTheme="minorEastAsia" w:hAnsiTheme="minorEastAsia"/>
          <w:sz w:val="24"/>
          <w:szCs w:val="24"/>
        </w:rPr>
        <w:t>万元</w:t>
      </w:r>
    </w:p>
    <w:p w14:paraId="77445D8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最高限价：</w:t>
      </w:r>
      <w:r>
        <w:rPr>
          <w:rFonts w:cs="Times New Roman" w:asciiTheme="minorEastAsia" w:hAnsiTheme="minorEastAsia"/>
          <w:sz w:val="24"/>
          <w:szCs w:val="24"/>
        </w:rPr>
        <w:t>1961.282116</w:t>
      </w:r>
      <w:r>
        <w:rPr>
          <w:rFonts w:hint="eastAsia" w:cs="Times New Roman" w:asciiTheme="minorEastAsia" w:hAnsiTheme="minorEastAsia"/>
          <w:sz w:val="24"/>
          <w:szCs w:val="24"/>
        </w:rPr>
        <w:t xml:space="preserve">万元 </w:t>
      </w:r>
    </w:p>
    <w:p w14:paraId="6324EA46">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采购需求:</w:t>
      </w:r>
    </w:p>
    <w:tbl>
      <w:tblPr>
        <w:tblStyle w:val="9"/>
        <w:tblpPr w:leftFromText="180" w:rightFromText="180" w:vertAnchor="text" w:horzAnchor="page" w:tblpX="1440" w:tblpY="113"/>
        <w:tblOverlap w:val="never"/>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90"/>
        <w:gridCol w:w="1590"/>
        <w:gridCol w:w="1335"/>
        <w:gridCol w:w="3915"/>
      </w:tblGrid>
      <w:tr w14:paraId="38FE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15" w:type="dxa"/>
            <w:vAlign w:val="center"/>
          </w:tcPr>
          <w:p w14:paraId="1A3C72AC">
            <w:pPr>
              <w:jc w:val="center"/>
              <w:rPr>
                <w:rFonts w:hint="eastAsia" w:ascii="宋体" w:hAnsi="宋体" w:eastAsia="宋体" w:cs="宋体"/>
                <w:bCs/>
              </w:rPr>
            </w:pPr>
            <w:r>
              <w:rPr>
                <w:rFonts w:hint="eastAsia" w:ascii="宋体" w:hAnsi="宋体" w:eastAsia="宋体" w:cs="宋体"/>
                <w:bCs/>
              </w:rPr>
              <w:t>包号</w:t>
            </w:r>
          </w:p>
        </w:tc>
        <w:tc>
          <w:tcPr>
            <w:tcW w:w="1790" w:type="dxa"/>
            <w:vAlign w:val="center"/>
          </w:tcPr>
          <w:p w14:paraId="1C07F1E6">
            <w:pPr>
              <w:jc w:val="center"/>
              <w:rPr>
                <w:rFonts w:hint="eastAsia" w:ascii="宋体" w:hAnsi="宋体" w:eastAsia="宋体" w:cs="宋体"/>
                <w:bCs/>
              </w:rPr>
            </w:pPr>
            <w:r>
              <w:rPr>
                <w:rFonts w:hint="eastAsia" w:ascii="宋体" w:hAnsi="宋体" w:eastAsia="宋体" w:cs="宋体"/>
                <w:bCs/>
              </w:rPr>
              <w:t>分包项目名称</w:t>
            </w:r>
          </w:p>
        </w:tc>
        <w:tc>
          <w:tcPr>
            <w:tcW w:w="1590" w:type="dxa"/>
            <w:vAlign w:val="center"/>
          </w:tcPr>
          <w:p w14:paraId="77D7CDFB">
            <w:pPr>
              <w:jc w:val="center"/>
              <w:rPr>
                <w:rFonts w:hint="eastAsia" w:ascii="宋体" w:hAnsi="宋体" w:eastAsia="宋体" w:cs="宋体"/>
                <w:bCs/>
              </w:rPr>
            </w:pPr>
            <w:r>
              <w:rPr>
                <w:rFonts w:hint="eastAsia" w:ascii="宋体" w:hAnsi="宋体" w:eastAsia="宋体" w:cs="宋体"/>
                <w:bCs/>
              </w:rPr>
              <w:t>分包预算金额</w:t>
            </w:r>
          </w:p>
          <w:p w14:paraId="2D0616B0">
            <w:pPr>
              <w:jc w:val="center"/>
              <w:rPr>
                <w:rFonts w:hint="eastAsia" w:ascii="宋体" w:hAnsi="宋体" w:eastAsia="宋体" w:cs="宋体"/>
                <w:bCs/>
              </w:rPr>
            </w:pPr>
            <w:r>
              <w:rPr>
                <w:rFonts w:hint="eastAsia" w:ascii="宋体" w:hAnsi="宋体" w:eastAsia="宋体" w:cs="宋体"/>
                <w:bCs/>
              </w:rPr>
              <w:t>（元）</w:t>
            </w:r>
          </w:p>
        </w:tc>
        <w:tc>
          <w:tcPr>
            <w:tcW w:w="1335" w:type="dxa"/>
            <w:vAlign w:val="center"/>
          </w:tcPr>
          <w:p w14:paraId="5DA12531">
            <w:pPr>
              <w:jc w:val="center"/>
              <w:rPr>
                <w:rFonts w:hint="eastAsia" w:ascii="宋体" w:hAnsi="宋体" w:eastAsia="宋体" w:cs="宋体"/>
              </w:rPr>
            </w:pPr>
            <w:r>
              <w:rPr>
                <w:rFonts w:hint="eastAsia" w:ascii="宋体" w:hAnsi="宋体" w:eastAsia="宋体" w:cs="宋体"/>
              </w:rPr>
              <w:t>道路总面积</w:t>
            </w:r>
          </w:p>
          <w:p w14:paraId="0A1CBF0B">
            <w:pPr>
              <w:jc w:val="center"/>
              <w:rPr>
                <w:rFonts w:hint="eastAsia" w:ascii="宋体" w:hAnsi="宋体" w:eastAsia="宋体" w:cs="宋体"/>
              </w:rPr>
            </w:pPr>
            <w:r>
              <w:rPr>
                <w:rFonts w:hint="eastAsia" w:ascii="宋体" w:hAnsi="宋体" w:eastAsia="宋体" w:cs="宋体"/>
              </w:rPr>
              <w:t>（㎡）</w:t>
            </w:r>
          </w:p>
        </w:tc>
        <w:tc>
          <w:tcPr>
            <w:tcW w:w="3915" w:type="dxa"/>
            <w:vAlign w:val="center"/>
          </w:tcPr>
          <w:p w14:paraId="0BD9AE3D">
            <w:pPr>
              <w:jc w:val="center"/>
              <w:rPr>
                <w:rFonts w:hint="eastAsia" w:ascii="宋体" w:hAnsi="宋体" w:eastAsia="宋体" w:cs="宋体"/>
              </w:rPr>
            </w:pPr>
            <w:r>
              <w:rPr>
                <w:rFonts w:hint="eastAsia" w:ascii="宋体" w:hAnsi="宋体" w:eastAsia="宋体" w:cs="宋体"/>
              </w:rPr>
              <w:t>简要技术需求或服务要求</w:t>
            </w:r>
          </w:p>
        </w:tc>
      </w:tr>
      <w:tr w14:paraId="0728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15" w:type="dxa"/>
            <w:vAlign w:val="center"/>
          </w:tcPr>
          <w:p w14:paraId="06F345A8">
            <w:pPr>
              <w:jc w:val="center"/>
              <w:rPr>
                <w:rFonts w:hint="eastAsia" w:ascii="宋体" w:hAnsi="宋体" w:eastAsia="宋体" w:cs="宋体"/>
                <w:bCs/>
              </w:rPr>
            </w:pPr>
            <w:r>
              <w:rPr>
                <w:rFonts w:hint="eastAsia" w:ascii="宋体" w:hAnsi="宋体" w:eastAsia="宋体" w:cs="宋体"/>
                <w:bCs/>
              </w:rPr>
              <w:t>01</w:t>
            </w:r>
          </w:p>
        </w:tc>
        <w:tc>
          <w:tcPr>
            <w:tcW w:w="1790" w:type="dxa"/>
            <w:vAlign w:val="center"/>
          </w:tcPr>
          <w:p w14:paraId="3DC3EB70">
            <w:pPr>
              <w:jc w:val="center"/>
              <w:rPr>
                <w:rFonts w:hint="eastAsia" w:ascii="宋体" w:hAnsi="宋体" w:eastAsia="宋体" w:cs="宋体"/>
                <w:bCs/>
              </w:rPr>
            </w:pPr>
            <w:r>
              <w:rPr>
                <w:rFonts w:hint="eastAsia" w:ascii="宋体" w:hAnsi="宋体" w:eastAsia="宋体" w:cs="宋体"/>
                <w:bCs/>
              </w:rPr>
              <w:t>祁家村北街项目</w:t>
            </w:r>
          </w:p>
          <w:p w14:paraId="202C0460">
            <w:pPr>
              <w:jc w:val="center"/>
              <w:rPr>
                <w:rFonts w:hint="eastAsia" w:ascii="宋体" w:hAnsi="宋体" w:eastAsia="宋体" w:cs="宋体"/>
                <w:bCs/>
              </w:rPr>
            </w:pPr>
            <w:r>
              <w:rPr>
                <w:rFonts w:hint="eastAsia" w:ascii="宋体" w:hAnsi="宋体" w:eastAsia="宋体" w:cs="宋体"/>
                <w:bCs/>
              </w:rPr>
              <w:t>（9条路）</w:t>
            </w:r>
          </w:p>
        </w:tc>
        <w:tc>
          <w:tcPr>
            <w:tcW w:w="1590" w:type="dxa"/>
            <w:vAlign w:val="center"/>
          </w:tcPr>
          <w:p w14:paraId="53B0A4CD">
            <w:pPr>
              <w:jc w:val="center"/>
              <w:rPr>
                <w:rFonts w:hint="eastAsia" w:ascii="宋体" w:hAnsi="宋体" w:eastAsia="宋体" w:cs="宋体"/>
                <w:bCs/>
              </w:rPr>
            </w:pPr>
            <w:r>
              <w:rPr>
                <w:rFonts w:hint="eastAsia" w:ascii="宋体" w:hAnsi="宋体" w:eastAsia="宋体" w:cs="宋体"/>
                <w:bCs/>
              </w:rPr>
              <w:t>3163875.522</w:t>
            </w:r>
          </w:p>
        </w:tc>
        <w:tc>
          <w:tcPr>
            <w:tcW w:w="1335" w:type="dxa"/>
            <w:vAlign w:val="center"/>
          </w:tcPr>
          <w:p w14:paraId="3AAF22B7">
            <w:pPr>
              <w:jc w:val="center"/>
              <w:rPr>
                <w:rFonts w:hint="eastAsia" w:ascii="宋体" w:hAnsi="宋体" w:eastAsia="宋体" w:cs="宋体"/>
              </w:rPr>
            </w:pPr>
            <w:r>
              <w:rPr>
                <w:rFonts w:hint="eastAsia" w:ascii="宋体" w:hAnsi="宋体" w:eastAsia="宋体" w:cs="宋体"/>
              </w:rPr>
              <w:t>151828.242</w:t>
            </w:r>
          </w:p>
        </w:tc>
        <w:tc>
          <w:tcPr>
            <w:tcW w:w="3915" w:type="dxa"/>
            <w:vMerge w:val="restart"/>
            <w:vAlign w:val="center"/>
          </w:tcPr>
          <w:p w14:paraId="6BD3A2F1">
            <w:pPr>
              <w:rPr>
                <w:rFonts w:hint="eastAsia" w:ascii="宋体" w:hAnsi="宋体" w:eastAsia="宋体" w:cs="宋体"/>
                <w:bCs/>
                <w:highlight w:val="yellow"/>
              </w:rPr>
            </w:pPr>
            <w:r>
              <w:rPr>
                <w:rFonts w:hint="eastAsia" w:ascii="宋体" w:hAnsi="宋体" w:eastAsia="宋体" w:cs="宋体"/>
                <w:bCs/>
              </w:rPr>
              <w:t>具体作业范围：道路两侧有房屋、围墙（不包括平台边墙）、栅栏等构筑物的，以构筑物边沿为准；无房屋、围墙、栅栏等构筑物的，以道路红线为准。</w:t>
            </w:r>
          </w:p>
          <w:p w14:paraId="311ED6F0">
            <w:pPr>
              <w:rPr>
                <w:rFonts w:hint="eastAsia" w:ascii="宋体" w:hAnsi="宋体" w:eastAsia="宋体" w:cs="宋体"/>
                <w:bCs/>
              </w:rPr>
            </w:pPr>
            <w:r>
              <w:rPr>
                <w:rFonts w:hint="eastAsia" w:ascii="宋体" w:hAnsi="宋体" w:eastAsia="宋体" w:cs="宋体"/>
                <w:bCs/>
              </w:rPr>
              <w:t>上述各范围内的路面、路牙、便道、步道方砖地、树坑、雨水口、隔离带、绿地、废物箱等都应属于道路清扫保洁作业的范围。道路清扫（吸尘）、冲刷、清洗作业为机械化作业，保洁作业、扫雪铲冰作业应机械化与人工作业相结合。详见招标文件技术需求。</w:t>
            </w:r>
          </w:p>
        </w:tc>
      </w:tr>
      <w:tr w14:paraId="10C6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15" w:type="dxa"/>
            <w:vAlign w:val="center"/>
          </w:tcPr>
          <w:p w14:paraId="3597442C">
            <w:pPr>
              <w:jc w:val="center"/>
              <w:rPr>
                <w:rFonts w:hint="eastAsia" w:ascii="宋体" w:hAnsi="宋体" w:eastAsia="宋体" w:cs="宋体"/>
                <w:bCs/>
              </w:rPr>
            </w:pPr>
            <w:r>
              <w:rPr>
                <w:rFonts w:hint="eastAsia" w:ascii="宋体" w:hAnsi="宋体" w:eastAsia="宋体" w:cs="宋体"/>
                <w:bCs/>
              </w:rPr>
              <w:t>02</w:t>
            </w:r>
          </w:p>
        </w:tc>
        <w:tc>
          <w:tcPr>
            <w:tcW w:w="1790" w:type="dxa"/>
            <w:vAlign w:val="center"/>
          </w:tcPr>
          <w:p w14:paraId="071F0B74">
            <w:pPr>
              <w:jc w:val="center"/>
              <w:rPr>
                <w:rFonts w:hint="eastAsia" w:ascii="宋体" w:hAnsi="宋体" w:eastAsia="宋体" w:cs="宋体"/>
                <w:bCs/>
              </w:rPr>
            </w:pPr>
            <w:r>
              <w:rPr>
                <w:rFonts w:hint="eastAsia" w:ascii="宋体" w:hAnsi="宋体" w:eastAsia="宋体" w:cs="宋体"/>
                <w:bCs/>
              </w:rPr>
              <w:t>黑泉路项目</w:t>
            </w:r>
          </w:p>
          <w:p w14:paraId="4D070ED9">
            <w:pPr>
              <w:jc w:val="center"/>
              <w:rPr>
                <w:rFonts w:hint="eastAsia" w:ascii="宋体" w:hAnsi="宋体" w:eastAsia="宋体" w:cs="宋体"/>
                <w:bCs/>
              </w:rPr>
            </w:pPr>
            <w:r>
              <w:rPr>
                <w:rFonts w:hint="eastAsia" w:ascii="宋体" w:hAnsi="宋体" w:eastAsia="宋体" w:cs="宋体"/>
                <w:bCs/>
              </w:rPr>
              <w:t>（11条路）</w:t>
            </w:r>
          </w:p>
        </w:tc>
        <w:tc>
          <w:tcPr>
            <w:tcW w:w="1590" w:type="dxa"/>
            <w:vAlign w:val="center"/>
          </w:tcPr>
          <w:p w14:paraId="22D16D08">
            <w:pPr>
              <w:jc w:val="center"/>
              <w:rPr>
                <w:rFonts w:hint="eastAsia" w:ascii="宋体" w:hAnsi="宋体" w:eastAsia="宋体" w:cs="宋体"/>
                <w:bCs/>
              </w:rPr>
            </w:pPr>
            <w:r>
              <w:rPr>
                <w:rFonts w:hint="eastAsia" w:ascii="宋体" w:hAnsi="宋体" w:eastAsia="宋体" w:cs="宋体"/>
                <w:bCs/>
              </w:rPr>
              <w:t>7608864.198</w:t>
            </w:r>
          </w:p>
        </w:tc>
        <w:tc>
          <w:tcPr>
            <w:tcW w:w="1335" w:type="dxa"/>
            <w:vAlign w:val="center"/>
          </w:tcPr>
          <w:p w14:paraId="57508959">
            <w:pPr>
              <w:jc w:val="center"/>
              <w:rPr>
                <w:rFonts w:hint="eastAsia" w:ascii="宋体" w:hAnsi="宋体" w:eastAsia="宋体" w:cs="宋体"/>
              </w:rPr>
            </w:pPr>
            <w:r>
              <w:rPr>
                <w:rFonts w:hint="eastAsia" w:ascii="宋体" w:hAnsi="宋体" w:eastAsia="宋体" w:cs="宋体"/>
              </w:rPr>
              <w:t>373003.1</w:t>
            </w:r>
          </w:p>
        </w:tc>
        <w:tc>
          <w:tcPr>
            <w:tcW w:w="3915" w:type="dxa"/>
            <w:vMerge w:val="continue"/>
            <w:vAlign w:val="center"/>
          </w:tcPr>
          <w:p w14:paraId="47B1F313">
            <w:pPr>
              <w:rPr>
                <w:rFonts w:hint="eastAsia" w:ascii="宋体" w:hAnsi="宋体" w:eastAsia="宋体" w:cs="宋体"/>
              </w:rPr>
            </w:pPr>
          </w:p>
        </w:tc>
      </w:tr>
      <w:tr w14:paraId="127A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15" w:type="dxa"/>
            <w:vAlign w:val="center"/>
          </w:tcPr>
          <w:p w14:paraId="3AAFF37C">
            <w:pPr>
              <w:jc w:val="center"/>
              <w:rPr>
                <w:rFonts w:hint="eastAsia" w:ascii="宋体" w:hAnsi="宋体" w:eastAsia="宋体" w:cs="宋体"/>
                <w:bCs/>
              </w:rPr>
            </w:pPr>
            <w:r>
              <w:rPr>
                <w:rFonts w:hint="eastAsia" w:ascii="宋体" w:hAnsi="宋体" w:eastAsia="宋体" w:cs="宋体"/>
                <w:bCs/>
              </w:rPr>
              <w:t>03</w:t>
            </w:r>
          </w:p>
        </w:tc>
        <w:tc>
          <w:tcPr>
            <w:tcW w:w="1790" w:type="dxa"/>
            <w:vAlign w:val="center"/>
          </w:tcPr>
          <w:p w14:paraId="0B1C9FC9">
            <w:pPr>
              <w:jc w:val="center"/>
              <w:rPr>
                <w:rFonts w:hint="eastAsia" w:ascii="宋体" w:hAnsi="宋体" w:eastAsia="宋体" w:cs="宋体"/>
                <w:bCs/>
              </w:rPr>
            </w:pPr>
            <w:r>
              <w:rPr>
                <w:rFonts w:hint="eastAsia" w:ascii="宋体" w:hAnsi="宋体" w:eastAsia="宋体" w:cs="宋体"/>
                <w:bCs/>
              </w:rPr>
              <w:t>唐家岭南街项目（19条路）</w:t>
            </w:r>
          </w:p>
        </w:tc>
        <w:tc>
          <w:tcPr>
            <w:tcW w:w="1590" w:type="dxa"/>
            <w:vAlign w:val="center"/>
          </w:tcPr>
          <w:p w14:paraId="642A9D49">
            <w:pPr>
              <w:jc w:val="center"/>
              <w:rPr>
                <w:rFonts w:hint="eastAsia" w:ascii="宋体" w:hAnsi="宋体" w:eastAsia="宋体" w:cs="宋体"/>
                <w:bCs/>
              </w:rPr>
            </w:pPr>
            <w:r>
              <w:rPr>
                <w:rFonts w:hint="eastAsia" w:ascii="宋体" w:hAnsi="宋体" w:eastAsia="宋体" w:cs="宋体"/>
                <w:bCs/>
              </w:rPr>
              <w:t>8840081.44</w:t>
            </w:r>
          </w:p>
        </w:tc>
        <w:tc>
          <w:tcPr>
            <w:tcW w:w="1335" w:type="dxa"/>
            <w:vAlign w:val="center"/>
          </w:tcPr>
          <w:p w14:paraId="51E0ED5C">
            <w:pPr>
              <w:jc w:val="center"/>
              <w:rPr>
                <w:rFonts w:hint="eastAsia" w:ascii="宋体" w:hAnsi="宋体" w:eastAsia="宋体" w:cs="宋体"/>
              </w:rPr>
            </w:pPr>
            <w:r>
              <w:rPr>
                <w:rFonts w:hint="eastAsia" w:ascii="宋体" w:hAnsi="宋体" w:eastAsia="宋体" w:cs="宋体"/>
              </w:rPr>
              <w:t>433302.7</w:t>
            </w:r>
          </w:p>
        </w:tc>
        <w:tc>
          <w:tcPr>
            <w:tcW w:w="3915" w:type="dxa"/>
            <w:vMerge w:val="continue"/>
            <w:vAlign w:val="center"/>
          </w:tcPr>
          <w:p w14:paraId="3CFEB538">
            <w:pPr>
              <w:rPr>
                <w:rFonts w:hint="eastAsia" w:ascii="宋体" w:hAnsi="宋体" w:eastAsia="宋体" w:cs="宋体"/>
              </w:rPr>
            </w:pPr>
          </w:p>
        </w:tc>
      </w:tr>
    </w:tbl>
    <w:p w14:paraId="4CEE8BC8">
      <w:pPr>
        <w:spacing w:line="360" w:lineRule="auto"/>
        <w:rPr>
          <w:rFonts w:hint="eastAsia" w:cs="Times New Roman" w:asciiTheme="minorEastAsia" w:hAnsiTheme="minorEastAsia"/>
          <w:kern w:val="0"/>
          <w:sz w:val="24"/>
          <w:szCs w:val="24"/>
          <w:u w:val="single"/>
        </w:rPr>
      </w:pPr>
      <w:r>
        <w:rPr>
          <w:rFonts w:hint="eastAsia" w:cs="Times New Roman" w:asciiTheme="minorEastAsia" w:hAnsiTheme="minorEastAsia"/>
          <w:sz w:val="24"/>
          <w:szCs w:val="24"/>
        </w:rPr>
        <w:t>合同履行期限</w:t>
      </w:r>
      <w:r>
        <w:rPr>
          <w:rFonts w:hint="eastAsia" w:cs="Times New Roman" w:asciiTheme="minorEastAsia" w:hAnsiTheme="minorEastAsia"/>
          <w:b/>
          <w:sz w:val="24"/>
          <w:szCs w:val="24"/>
        </w:rPr>
        <w:t xml:space="preserve">: </w:t>
      </w:r>
      <w:r>
        <w:rPr>
          <w:rFonts w:hint="eastAsia" w:ascii="宋体" w:hAnsi="宋体" w:eastAsia="宋体" w:cs="宋体"/>
          <w:color w:val="000000" w:themeColor="text1"/>
          <w:spacing w:val="-14"/>
          <w:sz w:val="24"/>
          <w:szCs w:val="24"/>
          <w14:textFill>
            <w14:solidFill>
              <w14:schemeClr w14:val="tx1"/>
            </w14:solidFill>
          </w14:textFill>
        </w:rPr>
        <w:t>2026年1月1日0时起至2026年12月31日24时止。</w:t>
      </w:r>
    </w:p>
    <w:p w14:paraId="7675497A">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本项目不接受联合体投标。</w:t>
      </w:r>
    </w:p>
    <w:p w14:paraId="0C90B4A6">
      <w:pPr>
        <w:widowControl/>
        <w:kinsoku w:val="0"/>
        <w:autoSpaceDE w:val="0"/>
        <w:autoSpaceDN w:val="0"/>
        <w:adjustRightInd w:val="0"/>
        <w:snapToGrid w:val="0"/>
        <w:spacing w:before="78" w:line="220" w:lineRule="auto"/>
        <w:ind w:left="126"/>
        <w:jc w:val="left"/>
        <w:textAlignment w:val="baseline"/>
        <w:outlineLvl w:val="1"/>
        <w:rPr>
          <w:rFonts w:hint="eastAsia" w:ascii="宋体" w:hAnsi="宋体" w:eastAsia="宋体" w:cs="宋体"/>
          <w:snapToGrid w:val="0"/>
          <w:color w:val="000000"/>
          <w:kern w:val="0"/>
          <w:sz w:val="24"/>
          <w:szCs w:val="24"/>
        </w:rPr>
      </w:pPr>
      <w:bookmarkStart w:id="1" w:name="_Toc32288"/>
      <w:bookmarkStart w:id="2" w:name="_Toc28359081"/>
      <w:bookmarkStart w:id="3" w:name="_Toc28359004"/>
      <w:r>
        <w:rPr>
          <w:rFonts w:ascii="宋体" w:hAnsi="宋体" w:eastAsia="宋体" w:cs="宋体"/>
          <w:snapToGrid w:val="0"/>
          <w:color w:val="000000"/>
          <w:spacing w:val="12"/>
          <w:kern w:val="0"/>
          <w:sz w:val="24"/>
          <w:szCs w:val="24"/>
          <w14:textOutline w14:w="1536" w14:cap="flat" w14:cmpd="sng" w14:algn="ctr">
            <w14:solidFill>
              <w14:srgbClr w14:val="000000"/>
            </w14:solidFill>
            <w14:prstDash w14:val="solid"/>
            <w14:miter w14:val="0"/>
          </w14:textOutline>
        </w:rPr>
        <w:t>二</w:t>
      </w:r>
      <w:r>
        <w:rPr>
          <w:rFonts w:ascii="宋体" w:hAnsi="宋体" w:eastAsia="宋体" w:cs="宋体"/>
          <w:snapToGrid w:val="0"/>
          <w:color w:val="000000"/>
          <w:spacing w:val="8"/>
          <w:kern w:val="0"/>
          <w:sz w:val="24"/>
          <w:szCs w:val="24"/>
          <w14:textOutline w14:w="1536" w14:cap="flat" w14:cmpd="sng" w14:algn="ctr">
            <w14:solidFill>
              <w14:srgbClr w14:val="000000"/>
            </w14:solidFill>
            <w14:prstDash w14:val="solid"/>
            <w14:miter w14:val="0"/>
          </w14:textOutline>
        </w:rPr>
        <w:t>、</w:t>
      </w:r>
      <w:r>
        <w:rPr>
          <w:rFonts w:ascii="宋体" w:hAnsi="宋体" w:eastAsia="宋体" w:cs="宋体"/>
          <w:snapToGrid w:val="0"/>
          <w:color w:val="000000"/>
          <w:spacing w:val="6"/>
          <w:kern w:val="0"/>
          <w:sz w:val="24"/>
          <w:szCs w:val="24"/>
          <w14:textOutline w14:w="1536" w14:cap="flat" w14:cmpd="sng" w14:algn="ctr">
            <w14:solidFill>
              <w14:srgbClr w14:val="000000"/>
            </w14:solidFill>
            <w14:prstDash w14:val="solid"/>
            <w14:miter w14:val="0"/>
          </w14:textOutline>
        </w:rPr>
        <w:t>申请人的资格要求(须同时满足)</w:t>
      </w:r>
      <w:bookmarkEnd w:id="1"/>
    </w:p>
    <w:p w14:paraId="266F0A5D">
      <w:pPr>
        <w:widowControl/>
        <w:kinsoku w:val="0"/>
        <w:autoSpaceDE w:val="0"/>
        <w:autoSpaceDN w:val="0"/>
        <w:adjustRightInd w:val="0"/>
        <w:snapToGrid w:val="0"/>
        <w:spacing w:line="360" w:lineRule="auto"/>
        <w:ind w:left="610"/>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1.满足《中华人民共和国政府采购法》第二十二条规定；</w:t>
      </w:r>
    </w:p>
    <w:p w14:paraId="0CED6542">
      <w:pPr>
        <w:widowControl/>
        <w:kinsoku w:val="0"/>
        <w:autoSpaceDE w:val="0"/>
        <w:autoSpaceDN w:val="0"/>
        <w:adjustRightInd w:val="0"/>
        <w:snapToGrid w:val="0"/>
        <w:spacing w:line="219" w:lineRule="auto"/>
        <w:ind w:left="610"/>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w:t>
      </w:r>
      <w:r>
        <w:rPr>
          <w:rFonts w:ascii="宋体" w:hAnsi="宋体" w:eastAsia="宋体" w:cs="宋体"/>
          <w:snapToGrid w:val="0"/>
          <w:color w:val="000000"/>
          <w:spacing w:val="-2"/>
          <w:kern w:val="0"/>
          <w:sz w:val="24"/>
          <w:szCs w:val="24"/>
        </w:rPr>
        <w:t>落实政府采购政策需满足的资格要求:</w:t>
      </w:r>
    </w:p>
    <w:p w14:paraId="0A5255CB">
      <w:pPr>
        <w:widowControl/>
        <w:kinsoku w:val="0"/>
        <w:autoSpaceDE w:val="0"/>
        <w:autoSpaceDN w:val="0"/>
        <w:adjustRightInd w:val="0"/>
        <w:snapToGrid w:val="0"/>
        <w:spacing w:before="183" w:line="221" w:lineRule="auto"/>
        <w:ind w:left="610"/>
        <w:jc w:val="left"/>
        <w:textAlignment w:val="baseline"/>
        <w:outlineLvl w:val="2"/>
        <w:rPr>
          <w:rFonts w:hint="eastAsia" w:ascii="宋体" w:hAnsi="宋体" w:eastAsia="宋体" w:cs="宋体"/>
          <w:snapToGrid w:val="0"/>
          <w:color w:val="000000"/>
          <w:kern w:val="0"/>
          <w:sz w:val="24"/>
          <w:szCs w:val="24"/>
        </w:rPr>
      </w:pPr>
      <w:bookmarkStart w:id="4" w:name="_Toc25787"/>
      <w:r>
        <w:rPr>
          <w:rFonts w:ascii="宋体" w:hAnsi="宋体" w:eastAsia="宋体" w:cs="Arial"/>
          <w:snapToGrid w:val="0"/>
          <w:color w:val="000000"/>
          <w:spacing w:val="2"/>
          <w:kern w:val="0"/>
          <w:sz w:val="24"/>
          <w:szCs w:val="24"/>
        </w:rPr>
        <w:t xml:space="preserve">2.1 </w:t>
      </w:r>
      <w:r>
        <w:rPr>
          <w:rFonts w:ascii="宋体" w:hAnsi="宋体" w:eastAsia="宋体" w:cs="宋体"/>
          <w:snapToGrid w:val="0"/>
          <w:color w:val="000000"/>
          <w:spacing w:val="2"/>
          <w:kern w:val="0"/>
          <w:sz w:val="24"/>
          <w:szCs w:val="24"/>
        </w:rPr>
        <w:t>中小企业政</w:t>
      </w:r>
      <w:r>
        <w:rPr>
          <w:rFonts w:ascii="宋体" w:hAnsi="宋体" w:eastAsia="宋体" w:cs="宋体"/>
          <w:snapToGrid w:val="0"/>
          <w:color w:val="000000"/>
          <w:kern w:val="0"/>
          <w:sz w:val="24"/>
          <w:szCs w:val="24"/>
        </w:rPr>
        <w:t>策</w:t>
      </w:r>
      <w:bookmarkEnd w:id="4"/>
    </w:p>
    <w:p w14:paraId="13B204CC">
      <w:pPr>
        <w:widowControl/>
        <w:kinsoku w:val="0"/>
        <w:autoSpaceDE w:val="0"/>
        <w:autoSpaceDN w:val="0"/>
        <w:adjustRightInd w:val="0"/>
        <w:snapToGrid w:val="0"/>
        <w:spacing w:before="179" w:line="219" w:lineRule="auto"/>
        <w:ind w:left="615"/>
        <w:jc w:val="left"/>
        <w:textAlignment w:val="baseline"/>
        <w:rPr>
          <w:rFonts w:hint="eastAsia" w:ascii="宋体" w:hAnsi="宋体" w:eastAsia="宋体" w:cs="宋体"/>
          <w:snapToGrid w:val="0"/>
          <w:kern w:val="0"/>
          <w:sz w:val="24"/>
          <w:szCs w:val="24"/>
        </w:rPr>
      </w:pPr>
      <w:r>
        <w:rPr>
          <w:rFonts w:hint="eastAsia"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snapToGrid w:val="0"/>
          <w:spacing w:val="2"/>
          <w:kern w:val="0"/>
          <w:sz w:val="24"/>
          <w:szCs w:val="24"/>
        </w:rPr>
        <w:t>本项目不专</w:t>
      </w:r>
      <w:r>
        <w:rPr>
          <w:rFonts w:ascii="宋体" w:hAnsi="宋体" w:eastAsia="宋体" w:cs="宋体"/>
          <w:snapToGrid w:val="0"/>
          <w:spacing w:val="1"/>
          <w:kern w:val="0"/>
          <w:sz w:val="24"/>
          <w:szCs w:val="24"/>
        </w:rPr>
        <w:t>门面向中小企业预留采购份额。</w:t>
      </w:r>
    </w:p>
    <w:p w14:paraId="2F6EB47E">
      <w:pPr>
        <w:widowControl/>
        <w:kinsoku w:val="0"/>
        <w:autoSpaceDE w:val="0"/>
        <w:autoSpaceDN w:val="0"/>
        <w:adjustRightInd w:val="0"/>
        <w:snapToGrid w:val="0"/>
        <w:spacing w:before="183" w:line="360" w:lineRule="auto"/>
        <w:ind w:left="235" w:firstLine="379" w:firstLineChars="147"/>
        <w:jc w:val="left"/>
        <w:textAlignment w:val="baseline"/>
        <w:rPr>
          <w:rFonts w:hint="eastAsia" w:ascii="宋体" w:hAnsi="宋体" w:eastAsia="宋体" w:cs="宋体"/>
          <w:snapToGrid w:val="0"/>
          <w:kern w:val="0"/>
          <w:sz w:val="24"/>
          <w:szCs w:val="24"/>
        </w:rPr>
      </w:pPr>
      <w:bookmarkStart w:id="5" w:name="_Hlk215774587"/>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 xml:space="preserve">本项目专门面向  </w:t>
      </w:r>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 xml:space="preserve">中小 </w:t>
      </w:r>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小微企业采购。即:提供的货物全部由符合政策要求的中小/小微企业制造、服务全部由符合政策要求的中小/小微企业承接。</w:t>
      </w:r>
    </w:p>
    <w:bookmarkEnd w:id="5"/>
    <w:p w14:paraId="450F09F5">
      <w:pPr>
        <w:widowControl/>
        <w:kinsoku w:val="0"/>
        <w:autoSpaceDE w:val="0"/>
        <w:autoSpaceDN w:val="0"/>
        <w:adjustRightInd w:val="0"/>
        <w:snapToGrid w:val="0"/>
        <w:spacing w:line="359" w:lineRule="auto"/>
        <w:ind w:left="122" w:right="59" w:firstLine="492"/>
        <w:jc w:val="left"/>
        <w:textAlignment w:val="baseline"/>
        <w:rPr>
          <w:rFonts w:hint="eastAsia" w:ascii="宋体" w:hAnsi="宋体" w:eastAsia="宋体" w:cs="宋体"/>
          <w:spacing w:val="-13"/>
          <w:sz w:val="24"/>
          <w:szCs w:val="24"/>
        </w:rPr>
      </w:pPr>
      <w:bookmarkStart w:id="6" w:name="_Hlk215774598"/>
      <w:r>
        <w:rPr>
          <w:rFonts w:ascii="宋体" w:hAnsi="宋体" w:eastAsia="宋体" w:cs="Arial"/>
          <w:snapToGrid w:val="0"/>
          <w:spacing w:val="9"/>
          <w:kern w:val="0"/>
          <w:sz w:val="24"/>
          <w:szCs w:val="24"/>
        </w:rPr>
        <w:t>□</w:t>
      </w:r>
      <w:r>
        <w:rPr>
          <w:rFonts w:hint="eastAsia" w:ascii="宋体" w:hAnsi="宋体" w:eastAsia="宋体" w:cs="Arial"/>
          <w:snapToGrid w:val="0"/>
          <w:spacing w:val="1"/>
          <w:kern w:val="0"/>
          <w:sz w:val="24"/>
          <w:szCs w:val="24"/>
        </w:rPr>
        <w:t>本项目预留部分采购项目预算专门面向中小企业采购。对于预留份额，提供的货物由符合政策要求的中小企业制造、服务由符合政策要求的中小企业承接。预留份额通过以下措施进行: /。</w:t>
      </w:r>
    </w:p>
    <w:bookmarkEnd w:id="6"/>
    <w:p w14:paraId="6CFDE114">
      <w:pPr>
        <w:widowControl/>
        <w:kinsoku w:val="0"/>
        <w:autoSpaceDE w:val="0"/>
        <w:autoSpaceDN w:val="0"/>
        <w:adjustRightInd w:val="0"/>
        <w:snapToGrid w:val="0"/>
        <w:spacing w:line="359" w:lineRule="auto"/>
        <w:ind w:left="610" w:right="987"/>
        <w:jc w:val="left"/>
        <w:textAlignment w:val="baseline"/>
        <w:outlineLvl w:val="2"/>
        <w:rPr>
          <w:rFonts w:hint="eastAsia" w:ascii="宋体" w:hAnsi="宋体" w:eastAsia="宋体" w:cs="宋体"/>
          <w:snapToGrid w:val="0"/>
          <w:color w:val="000000"/>
          <w:kern w:val="0"/>
          <w:sz w:val="24"/>
          <w:szCs w:val="24"/>
        </w:rPr>
      </w:pPr>
      <w:bookmarkStart w:id="7" w:name="_Toc3126"/>
      <w:r>
        <w:rPr>
          <w:rFonts w:ascii="宋体" w:hAnsi="宋体" w:eastAsia="宋体" w:cs="Arial"/>
          <w:snapToGrid w:val="0"/>
          <w:color w:val="000000"/>
          <w:spacing w:val="-3"/>
          <w:kern w:val="0"/>
          <w:sz w:val="24"/>
          <w:szCs w:val="24"/>
        </w:rPr>
        <w:t>2</w:t>
      </w:r>
      <w:r>
        <w:rPr>
          <w:rFonts w:ascii="宋体" w:hAnsi="宋体" w:eastAsia="宋体" w:cs="Arial"/>
          <w:snapToGrid w:val="0"/>
          <w:color w:val="000000"/>
          <w:spacing w:val="-2"/>
          <w:kern w:val="0"/>
          <w:sz w:val="24"/>
          <w:szCs w:val="24"/>
        </w:rPr>
        <w:t xml:space="preserve">.2 </w:t>
      </w:r>
      <w:r>
        <w:rPr>
          <w:rFonts w:ascii="宋体" w:hAnsi="宋体" w:eastAsia="宋体" w:cs="宋体"/>
          <w:snapToGrid w:val="0"/>
          <w:color w:val="000000"/>
          <w:spacing w:val="-2"/>
          <w:kern w:val="0"/>
          <w:sz w:val="24"/>
          <w:szCs w:val="24"/>
        </w:rPr>
        <w:t>其它落实政府采购政策的资格要求:</w:t>
      </w:r>
      <w:r>
        <w:rPr>
          <w:rFonts w:ascii="宋体" w:hAnsi="宋体" w:eastAsia="宋体" w:cs="Arial"/>
          <w:snapToGrid w:val="0"/>
          <w:color w:val="000000"/>
          <w:spacing w:val="-2"/>
          <w:kern w:val="0"/>
          <w:sz w:val="24"/>
          <w:szCs w:val="24"/>
          <w:u w:val="single"/>
        </w:rPr>
        <w:t xml:space="preserve">_ </w:t>
      </w:r>
      <w:r>
        <w:rPr>
          <w:rFonts w:hint="eastAsia" w:ascii="宋体" w:hAnsi="宋体" w:eastAsia="宋体" w:cs="Arial"/>
          <w:snapToGrid w:val="0"/>
          <w:color w:val="000000"/>
          <w:spacing w:val="-2"/>
          <w:kern w:val="0"/>
          <w:sz w:val="24"/>
          <w:szCs w:val="24"/>
          <w:u w:val="single"/>
        </w:rPr>
        <w:t xml:space="preserve">无 </w:t>
      </w:r>
      <w:r>
        <w:rPr>
          <w:rFonts w:ascii="宋体" w:hAnsi="宋体" w:eastAsia="宋体" w:cs="Arial"/>
          <w:snapToGrid w:val="0"/>
          <w:color w:val="000000"/>
          <w:spacing w:val="-2"/>
          <w:kern w:val="0"/>
          <w:sz w:val="24"/>
          <w:szCs w:val="24"/>
          <w:u w:val="single"/>
        </w:rPr>
        <w:t>_</w:t>
      </w:r>
      <w:r>
        <w:rPr>
          <w:rFonts w:ascii="宋体" w:hAnsi="宋体" w:eastAsia="宋体" w:cs="宋体"/>
          <w:snapToGrid w:val="0"/>
          <w:color w:val="000000"/>
          <w:spacing w:val="-2"/>
          <w:kern w:val="0"/>
          <w:sz w:val="24"/>
          <w:szCs w:val="24"/>
        </w:rPr>
        <w:t>。</w:t>
      </w:r>
      <w:bookmarkEnd w:id="7"/>
      <w:r>
        <w:rPr>
          <w:rFonts w:ascii="宋体" w:hAnsi="宋体" w:eastAsia="宋体" w:cs="宋体"/>
          <w:snapToGrid w:val="0"/>
          <w:color w:val="000000"/>
          <w:kern w:val="0"/>
          <w:sz w:val="24"/>
          <w:szCs w:val="24"/>
        </w:rPr>
        <w:t xml:space="preserve"> </w:t>
      </w:r>
    </w:p>
    <w:p w14:paraId="62B0BDBD">
      <w:pPr>
        <w:widowControl/>
        <w:kinsoku w:val="0"/>
        <w:autoSpaceDE w:val="0"/>
        <w:autoSpaceDN w:val="0"/>
        <w:adjustRightInd w:val="0"/>
        <w:snapToGrid w:val="0"/>
        <w:spacing w:line="359" w:lineRule="auto"/>
        <w:ind w:left="610" w:right="987"/>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5"/>
          <w:kern w:val="0"/>
          <w:sz w:val="24"/>
          <w:szCs w:val="24"/>
        </w:rPr>
        <w:t>3</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本项目的特定资格要求:</w:t>
      </w:r>
    </w:p>
    <w:p w14:paraId="14E3E997">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3.1 本项目是否属于政府购买服务:</w:t>
      </w:r>
    </w:p>
    <w:p w14:paraId="068509D2">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□否</w:t>
      </w:r>
    </w:p>
    <w:p w14:paraId="38D6671A">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■是，公益一类事业单位、使用事业编制且由财政拨款保障的群团组织，不得作为承接主体；</w:t>
      </w:r>
    </w:p>
    <w:p w14:paraId="316BF711">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31"/>
          <w:kern w:val="0"/>
          <w:sz w:val="24"/>
          <w:szCs w:val="24"/>
        </w:rPr>
      </w:pPr>
      <w:r>
        <w:rPr>
          <w:rFonts w:hint="eastAsia" w:ascii="宋体" w:hAnsi="宋体" w:eastAsia="宋体" w:cs="Arial"/>
          <w:snapToGrid w:val="0"/>
          <w:color w:val="000000"/>
          <w:spacing w:val="-2"/>
          <w:kern w:val="0"/>
          <w:sz w:val="24"/>
          <w:szCs w:val="24"/>
        </w:rPr>
        <w:t>3.2 其他特定资格要求:</w:t>
      </w:r>
      <w:bookmarkStart w:id="30" w:name="_GoBack"/>
      <w:bookmarkEnd w:id="30"/>
      <w:r>
        <w:rPr>
          <w:rFonts w:hint="eastAsia" w:ascii="宋体" w:hAnsi="宋体" w:eastAsia="宋体" w:cs="Arial"/>
          <w:snapToGrid w:val="0"/>
          <w:color w:val="000000"/>
          <w:spacing w:val="31"/>
          <w:kern w:val="0"/>
          <w:sz w:val="24"/>
          <w:szCs w:val="24"/>
        </w:rPr>
        <w:t>无</w:t>
      </w:r>
    </w:p>
    <w:bookmarkEnd w:id="2"/>
    <w:bookmarkEnd w:id="3"/>
    <w:p w14:paraId="05D7FD65">
      <w:pPr>
        <w:widowControl/>
        <w:kinsoku w:val="0"/>
        <w:autoSpaceDE w:val="0"/>
        <w:autoSpaceDN w:val="0"/>
        <w:adjustRightInd w:val="0"/>
        <w:snapToGrid w:val="0"/>
        <w:spacing w:before="78" w:line="220" w:lineRule="auto"/>
        <w:ind w:left="11"/>
        <w:jc w:val="left"/>
        <w:textAlignment w:val="baseline"/>
        <w:outlineLvl w:val="1"/>
        <w:rPr>
          <w:rFonts w:hint="eastAsia" w:ascii="宋体" w:hAnsi="宋体" w:eastAsia="宋体" w:cs="宋体"/>
          <w:snapToGrid w:val="0"/>
          <w:color w:val="000000"/>
          <w:kern w:val="0"/>
          <w:sz w:val="24"/>
          <w:szCs w:val="24"/>
        </w:rPr>
      </w:pPr>
      <w:bookmarkStart w:id="8" w:name="_Toc23524"/>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三、获</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取招标文件</w:t>
      </w:r>
      <w:bookmarkEnd w:id="8"/>
    </w:p>
    <w:p w14:paraId="4A20C1F0">
      <w:pPr>
        <w:widowControl/>
        <w:kinsoku w:val="0"/>
        <w:autoSpaceDE w:val="0"/>
        <w:autoSpaceDN w:val="0"/>
        <w:adjustRightInd w:val="0"/>
        <w:snapToGrid w:val="0"/>
        <w:spacing w:before="179" w:line="359" w:lineRule="auto"/>
        <w:ind w:left="30" w:right="79" w:firstLine="478"/>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24"/>
          <w:kern w:val="0"/>
          <w:sz w:val="24"/>
          <w:szCs w:val="24"/>
        </w:rPr>
        <w:t>1.</w:t>
      </w:r>
      <w:r>
        <w:rPr>
          <w:rFonts w:ascii="宋体" w:hAnsi="宋体" w:eastAsia="宋体" w:cs="宋体"/>
          <w:snapToGrid w:val="0"/>
          <w:color w:val="000000"/>
          <w:spacing w:val="-15"/>
          <w:kern w:val="0"/>
          <w:sz w:val="24"/>
          <w:szCs w:val="24"/>
        </w:rPr>
        <w:t>时</w:t>
      </w:r>
      <w:r>
        <w:rPr>
          <w:rFonts w:ascii="宋体" w:hAnsi="宋体" w:eastAsia="宋体" w:cs="宋体"/>
          <w:snapToGrid w:val="0"/>
          <w:color w:val="000000"/>
          <w:spacing w:val="-12"/>
          <w:kern w:val="0"/>
          <w:sz w:val="24"/>
          <w:szCs w:val="24"/>
        </w:rPr>
        <w:t>间:</w:t>
      </w:r>
      <w:r>
        <w:rPr>
          <w:rFonts w:hint="eastAsia"/>
        </w:rPr>
        <w:t xml:space="preserve"> </w:t>
      </w:r>
      <w:bookmarkStart w:id="9" w:name="_Hlk198499782"/>
      <w:r>
        <w:rPr>
          <w:rFonts w:hint="eastAsia" w:ascii="宋体" w:hAnsi="宋体" w:eastAsia="宋体" w:cs="Arial"/>
          <w:snapToGrid w:val="0"/>
          <w:color w:val="000000"/>
          <w:spacing w:val="-12"/>
          <w:kern w:val="0"/>
          <w:sz w:val="24"/>
          <w:szCs w:val="24"/>
          <w:u w:val="single"/>
        </w:rPr>
        <w:t xml:space="preserve">2025年12月09日09:00至2025年12月15日17:00 </w:t>
      </w:r>
      <w:bookmarkEnd w:id="9"/>
      <w:r>
        <w:rPr>
          <w:rFonts w:hint="eastAsia" w:ascii="宋体" w:hAnsi="宋体" w:eastAsia="宋体" w:cs="Arial"/>
          <w:snapToGrid w:val="0"/>
          <w:color w:val="000000"/>
          <w:spacing w:val="-12"/>
          <w:kern w:val="0"/>
          <w:sz w:val="24"/>
          <w:szCs w:val="24"/>
        </w:rPr>
        <w:t>（</w:t>
      </w:r>
      <w:r>
        <w:rPr>
          <w:rFonts w:ascii="宋体" w:hAnsi="宋体" w:eastAsia="宋体" w:cs="宋体"/>
          <w:snapToGrid w:val="0"/>
          <w:color w:val="000000"/>
          <w:spacing w:val="-12"/>
          <w:kern w:val="0"/>
          <w:sz w:val="24"/>
          <w:szCs w:val="24"/>
        </w:rPr>
        <w:t>北京时间，法定节假日除外）</w:t>
      </w:r>
      <w:r>
        <w:rPr>
          <w:rFonts w:ascii="宋体" w:hAnsi="宋体" w:eastAsia="宋体" w:cs="宋体"/>
          <w:snapToGrid w:val="0"/>
          <w:color w:val="000000"/>
          <w:spacing w:val="-4"/>
          <w:kern w:val="0"/>
          <w:sz w:val="24"/>
          <w:szCs w:val="24"/>
        </w:rPr>
        <w:t>。</w:t>
      </w:r>
    </w:p>
    <w:p w14:paraId="65BD0182">
      <w:pPr>
        <w:widowControl/>
        <w:kinsoku w:val="0"/>
        <w:autoSpaceDE w:val="0"/>
        <w:autoSpaceDN w:val="0"/>
        <w:adjustRightInd w:val="0"/>
        <w:snapToGrid w:val="0"/>
        <w:spacing w:line="219" w:lineRule="auto"/>
        <w:ind w:left="499"/>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1"/>
          <w:kern w:val="0"/>
          <w:sz w:val="24"/>
          <w:szCs w:val="24"/>
        </w:rPr>
        <w:t>2.</w:t>
      </w:r>
      <w:r>
        <w:rPr>
          <w:rFonts w:ascii="宋体" w:hAnsi="宋体" w:eastAsia="宋体" w:cs="宋体"/>
          <w:snapToGrid w:val="0"/>
          <w:color w:val="000000"/>
          <w:spacing w:val="1"/>
          <w:kern w:val="0"/>
          <w:sz w:val="24"/>
          <w:szCs w:val="24"/>
        </w:rPr>
        <w:t>地点:北京市政府</w:t>
      </w:r>
      <w:r>
        <w:rPr>
          <w:rFonts w:ascii="宋体" w:hAnsi="宋体" w:eastAsia="宋体" w:cs="宋体"/>
          <w:snapToGrid w:val="0"/>
          <w:color w:val="000000"/>
          <w:kern w:val="0"/>
          <w:sz w:val="24"/>
          <w:szCs w:val="24"/>
        </w:rPr>
        <w:t>采购电子交易平台</w:t>
      </w:r>
    </w:p>
    <w:p w14:paraId="6CA326F1">
      <w:pPr>
        <w:widowControl/>
        <w:kinsoku w:val="0"/>
        <w:autoSpaceDE w:val="0"/>
        <w:autoSpaceDN w:val="0"/>
        <w:adjustRightInd w:val="0"/>
        <w:snapToGrid w:val="0"/>
        <w:spacing w:before="183" w:line="219" w:lineRule="auto"/>
        <w:ind w:left="500" w:right="-496" w:rightChars="-236"/>
        <w:jc w:val="left"/>
        <w:textAlignment w:val="baseline"/>
        <w:rPr>
          <w:rFonts w:hint="eastAsia" w:ascii="宋体" w:hAnsi="宋体" w:eastAsia="宋体" w:cs="宋体"/>
          <w:snapToGrid w:val="0"/>
          <w:color w:val="000000"/>
          <w:spacing w:val="1"/>
          <w:kern w:val="0"/>
          <w:sz w:val="24"/>
          <w:szCs w:val="24"/>
        </w:rPr>
      </w:pPr>
      <w:r>
        <w:rPr>
          <w:rFonts w:ascii="宋体" w:hAnsi="宋体" w:eastAsia="宋体" w:cs="宋体"/>
          <w:snapToGrid w:val="0"/>
          <w:color w:val="000000"/>
          <w:spacing w:val="1"/>
          <w:kern w:val="0"/>
          <w:sz w:val="24"/>
          <w:szCs w:val="24"/>
        </w:rPr>
        <w:t>3.方式:供应商使用CA数字证书或电子营业执照登录北京市政府采购电子交易平</w:t>
      </w:r>
      <w:r>
        <w:rPr>
          <w:rFonts w:hint="eastAsia" w:ascii="宋体" w:hAnsi="宋体" w:eastAsia="宋体" w:cs="宋体"/>
          <w:snapToGrid w:val="0"/>
          <w:color w:val="000000"/>
          <w:spacing w:val="1"/>
          <w:kern w:val="0"/>
          <w:sz w:val="24"/>
          <w:szCs w:val="24"/>
        </w:rPr>
        <w:t>台</w:t>
      </w:r>
      <w:r>
        <w:rPr>
          <w:rFonts w:ascii="宋体" w:hAnsi="宋体" w:eastAsia="宋体" w:cs="宋体"/>
          <w:snapToGrid w:val="0"/>
          <w:color w:val="000000"/>
          <w:spacing w:val="1"/>
          <w:kern w:val="0"/>
          <w:sz w:val="24"/>
          <w:szCs w:val="24"/>
        </w:rPr>
        <w:t>(</w:t>
      </w:r>
      <w:r>
        <w:fldChar w:fldCharType="begin"/>
      </w:r>
      <w:r>
        <w:instrText xml:space="preserve"> HYPERLINK "http://zbcg-bjzc.zhongcy.com/bjczj-portal-site/index.html" \l "/home" </w:instrText>
      </w:r>
      <w:r>
        <w:fldChar w:fldCharType="separate"/>
      </w:r>
      <w:r>
        <w:rPr>
          <w:rFonts w:ascii="宋体" w:hAnsi="宋体" w:eastAsia="宋体" w:cs="宋体"/>
          <w:snapToGrid w:val="0"/>
          <w:color w:val="000000"/>
          <w:spacing w:val="1"/>
          <w:kern w:val="0"/>
          <w:sz w:val="24"/>
          <w:szCs w:val="24"/>
        </w:rPr>
        <w:t>http://zbcg-bjzc.zhongcy.com/bjczj-portal-site/index.html#/home</w:t>
      </w:r>
      <w:r>
        <w:rPr>
          <w:rFonts w:ascii="宋体" w:hAnsi="宋体" w:eastAsia="宋体" w:cs="宋体"/>
          <w:snapToGrid w:val="0"/>
          <w:color w:val="000000"/>
          <w:spacing w:val="1"/>
          <w:kern w:val="0"/>
          <w:sz w:val="24"/>
          <w:szCs w:val="24"/>
        </w:rPr>
        <w:fldChar w:fldCharType="end"/>
      </w:r>
      <w:r>
        <w:rPr>
          <w:rFonts w:ascii="宋体" w:hAnsi="宋体" w:eastAsia="宋体" w:cs="宋体"/>
          <w:snapToGrid w:val="0"/>
          <w:color w:val="000000"/>
          <w:spacing w:val="1"/>
          <w:kern w:val="0"/>
          <w:sz w:val="24"/>
          <w:szCs w:val="24"/>
        </w:rPr>
        <w:t>)获取电子版招标文件。</w:t>
      </w:r>
    </w:p>
    <w:p w14:paraId="4A19CE75">
      <w:pPr>
        <w:widowControl/>
        <w:kinsoku w:val="0"/>
        <w:autoSpaceDE w:val="0"/>
        <w:autoSpaceDN w:val="0"/>
        <w:adjustRightInd w:val="0"/>
        <w:snapToGrid w:val="0"/>
        <w:spacing w:before="179" w:line="219" w:lineRule="auto"/>
        <w:ind w:left="493"/>
        <w:jc w:val="left"/>
        <w:textAlignment w:val="baseline"/>
        <w:outlineLvl w:val="2"/>
        <w:rPr>
          <w:rFonts w:hint="eastAsia" w:ascii="宋体" w:hAnsi="宋体" w:eastAsia="宋体" w:cs="宋体"/>
          <w:snapToGrid w:val="0"/>
          <w:color w:val="000000"/>
          <w:kern w:val="0"/>
          <w:sz w:val="24"/>
          <w:szCs w:val="24"/>
        </w:rPr>
      </w:pPr>
      <w:bookmarkStart w:id="10" w:name="_Toc3251"/>
      <w:r>
        <w:rPr>
          <w:rFonts w:ascii="宋体" w:hAnsi="宋体" w:eastAsia="宋体" w:cs="Arial"/>
          <w:snapToGrid w:val="0"/>
          <w:color w:val="000000"/>
          <w:spacing w:val="-15"/>
          <w:kern w:val="0"/>
          <w:sz w:val="24"/>
          <w:szCs w:val="24"/>
        </w:rPr>
        <w:t>4</w:t>
      </w:r>
      <w:r>
        <w:rPr>
          <w:rFonts w:ascii="宋体" w:hAnsi="宋体" w:eastAsia="宋体" w:cs="Arial"/>
          <w:snapToGrid w:val="0"/>
          <w:color w:val="000000"/>
          <w:spacing w:val="-10"/>
          <w:kern w:val="0"/>
          <w:sz w:val="24"/>
          <w:szCs w:val="24"/>
        </w:rPr>
        <w:t>.</w:t>
      </w:r>
      <w:r>
        <w:rPr>
          <w:rFonts w:ascii="宋体" w:hAnsi="宋体" w:eastAsia="宋体" w:cs="宋体"/>
          <w:snapToGrid w:val="0"/>
          <w:color w:val="000000"/>
          <w:spacing w:val="-10"/>
          <w:kern w:val="0"/>
          <w:sz w:val="24"/>
          <w:szCs w:val="24"/>
        </w:rPr>
        <w:t>售价:</w:t>
      </w:r>
      <w:r>
        <w:rPr>
          <w:rFonts w:ascii="宋体" w:hAnsi="宋体" w:eastAsia="宋体" w:cs="Arial"/>
          <w:snapToGrid w:val="0"/>
          <w:color w:val="000000"/>
          <w:spacing w:val="-10"/>
          <w:kern w:val="0"/>
          <w:sz w:val="24"/>
          <w:szCs w:val="24"/>
        </w:rPr>
        <w:t>0</w:t>
      </w:r>
      <w:r>
        <w:rPr>
          <w:rFonts w:ascii="宋体" w:hAnsi="宋体" w:eastAsia="宋体" w:cs="宋体"/>
          <w:snapToGrid w:val="0"/>
          <w:color w:val="000000"/>
          <w:spacing w:val="-10"/>
          <w:kern w:val="0"/>
          <w:sz w:val="24"/>
          <w:szCs w:val="24"/>
        </w:rPr>
        <w:t>元。</w:t>
      </w:r>
      <w:bookmarkEnd w:id="10"/>
    </w:p>
    <w:p w14:paraId="5B122F5A">
      <w:pPr>
        <w:widowControl/>
        <w:kinsoku w:val="0"/>
        <w:autoSpaceDE w:val="0"/>
        <w:autoSpaceDN w:val="0"/>
        <w:adjustRightInd w:val="0"/>
        <w:snapToGrid w:val="0"/>
        <w:spacing w:before="78" w:line="220" w:lineRule="auto"/>
        <w:ind w:left="34"/>
        <w:jc w:val="left"/>
        <w:textAlignment w:val="baseline"/>
        <w:outlineLvl w:val="1"/>
        <w:rPr>
          <w:rFonts w:hint="eastAsia" w:ascii="宋体" w:hAnsi="宋体" w:eastAsia="宋体" w:cs="宋体"/>
          <w:snapToGrid w:val="0"/>
          <w:color w:val="000000"/>
          <w:kern w:val="0"/>
          <w:sz w:val="24"/>
          <w:szCs w:val="24"/>
        </w:rPr>
      </w:pPr>
      <w:bookmarkStart w:id="11" w:name="_Toc22059"/>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时间和地点</w:t>
      </w:r>
      <w:bookmarkEnd w:id="11"/>
    </w:p>
    <w:p w14:paraId="63AF6928">
      <w:pPr>
        <w:widowControl/>
        <w:kinsoku w:val="0"/>
        <w:autoSpaceDE w:val="0"/>
        <w:autoSpaceDN w:val="0"/>
        <w:adjustRightInd w:val="0"/>
        <w:snapToGrid w:val="0"/>
        <w:spacing w:before="181" w:line="360" w:lineRule="auto"/>
        <w:ind w:left="491" w:right="710" w:firstLine="2"/>
        <w:jc w:val="left"/>
        <w:textAlignment w:val="baseline"/>
        <w:rPr>
          <w:rFonts w:hint="eastAsia" w:ascii="宋体" w:hAnsi="宋体" w:eastAsia="宋体" w:cs="宋体"/>
          <w:snapToGrid w:val="0"/>
          <w:kern w:val="0"/>
          <w:sz w:val="24"/>
          <w:szCs w:val="24"/>
        </w:rPr>
      </w:pPr>
      <w:r>
        <w:rPr>
          <w:rFonts w:ascii="宋体" w:hAnsi="宋体" w:eastAsia="宋体" w:cs="宋体"/>
          <w:snapToGrid w:val="0"/>
          <w:spacing w:val="-14"/>
          <w:kern w:val="0"/>
          <w:sz w:val="24"/>
          <w:szCs w:val="24"/>
        </w:rPr>
        <w:t>投标截止</w:t>
      </w:r>
      <w:r>
        <w:rPr>
          <w:rFonts w:ascii="宋体" w:hAnsi="宋体" w:eastAsia="宋体" w:cs="宋体"/>
          <w:snapToGrid w:val="0"/>
          <w:spacing w:val="-7"/>
          <w:kern w:val="0"/>
          <w:sz w:val="24"/>
          <w:szCs w:val="24"/>
        </w:rPr>
        <w:t>时间、开标时间:</w:t>
      </w:r>
      <w:bookmarkStart w:id="12" w:name="_Hlk190553297"/>
      <w:r>
        <w:rPr>
          <w:rFonts w:ascii="宋体" w:hAnsi="宋体" w:eastAsia="宋体" w:cs="Arial"/>
          <w:snapToGrid w:val="0"/>
          <w:color w:val="000000"/>
          <w:spacing w:val="-7"/>
          <w:kern w:val="0"/>
          <w:sz w:val="24"/>
          <w:szCs w:val="24"/>
          <w:u w:val="single"/>
        </w:rPr>
        <w:t xml:space="preserve"> </w:t>
      </w:r>
      <w:bookmarkStart w:id="13" w:name="_Hlk198499824"/>
      <w:r>
        <w:rPr>
          <w:rFonts w:ascii="宋体" w:hAnsi="宋体" w:eastAsia="宋体" w:cs="Arial"/>
          <w:snapToGrid w:val="0"/>
          <w:spacing w:val="-7"/>
          <w:kern w:val="0"/>
          <w:sz w:val="24"/>
          <w:szCs w:val="24"/>
          <w:u w:val="single"/>
        </w:rPr>
        <w:t>2025年</w:t>
      </w:r>
      <w:r>
        <w:rPr>
          <w:rFonts w:hint="eastAsia" w:ascii="宋体" w:hAnsi="宋体" w:eastAsia="宋体" w:cs="Arial"/>
          <w:snapToGrid w:val="0"/>
          <w:spacing w:val="-7"/>
          <w:kern w:val="0"/>
          <w:sz w:val="24"/>
          <w:szCs w:val="24"/>
          <w:u w:val="single"/>
        </w:rPr>
        <w:t>12</w:t>
      </w:r>
      <w:r>
        <w:rPr>
          <w:rFonts w:ascii="宋体" w:hAnsi="宋体" w:eastAsia="宋体" w:cs="Arial"/>
          <w:snapToGrid w:val="0"/>
          <w:spacing w:val="-7"/>
          <w:kern w:val="0"/>
          <w:sz w:val="24"/>
          <w:szCs w:val="24"/>
          <w:u w:val="single"/>
        </w:rPr>
        <w:t>月</w:t>
      </w:r>
      <w:r>
        <w:rPr>
          <w:rFonts w:hint="eastAsia" w:ascii="宋体" w:hAnsi="宋体" w:eastAsia="宋体" w:cs="Arial"/>
          <w:snapToGrid w:val="0"/>
          <w:spacing w:val="-7"/>
          <w:kern w:val="0"/>
          <w:sz w:val="24"/>
          <w:szCs w:val="24"/>
          <w:u w:val="single"/>
        </w:rPr>
        <w:t>29</w:t>
      </w:r>
      <w:r>
        <w:rPr>
          <w:rFonts w:ascii="宋体" w:hAnsi="宋体" w:eastAsia="宋体" w:cs="Arial"/>
          <w:snapToGrid w:val="0"/>
          <w:spacing w:val="-7"/>
          <w:kern w:val="0"/>
          <w:sz w:val="24"/>
          <w:szCs w:val="24"/>
          <w:u w:val="single"/>
        </w:rPr>
        <w:t>日09点</w:t>
      </w:r>
      <w:r>
        <w:rPr>
          <w:rFonts w:hint="eastAsia" w:ascii="宋体" w:hAnsi="宋体" w:eastAsia="宋体" w:cs="Arial"/>
          <w:snapToGrid w:val="0"/>
          <w:spacing w:val="-7"/>
          <w:kern w:val="0"/>
          <w:sz w:val="24"/>
          <w:szCs w:val="24"/>
          <w:u w:val="single"/>
        </w:rPr>
        <w:t>0</w:t>
      </w:r>
      <w:r>
        <w:rPr>
          <w:rFonts w:ascii="宋体" w:hAnsi="宋体" w:eastAsia="宋体" w:cs="Arial"/>
          <w:snapToGrid w:val="0"/>
          <w:spacing w:val="-7"/>
          <w:kern w:val="0"/>
          <w:sz w:val="24"/>
          <w:szCs w:val="24"/>
          <w:u w:val="single"/>
        </w:rPr>
        <w:t>0分</w:t>
      </w:r>
      <w:bookmarkEnd w:id="12"/>
      <w:bookmarkEnd w:id="13"/>
      <w:r>
        <w:rPr>
          <w:rFonts w:ascii="宋体" w:hAnsi="宋体" w:eastAsia="宋体" w:cs="宋体"/>
          <w:snapToGrid w:val="0"/>
          <w:spacing w:val="-7"/>
          <w:kern w:val="0"/>
          <w:sz w:val="24"/>
          <w:szCs w:val="24"/>
        </w:rPr>
        <w:t>(北京时间)。</w:t>
      </w:r>
      <w:r>
        <w:rPr>
          <w:rFonts w:ascii="宋体" w:hAnsi="宋体" w:eastAsia="宋体" w:cs="宋体"/>
          <w:snapToGrid w:val="0"/>
          <w:kern w:val="0"/>
          <w:sz w:val="24"/>
          <w:szCs w:val="24"/>
        </w:rPr>
        <w:t xml:space="preserve"> </w:t>
      </w:r>
    </w:p>
    <w:p w14:paraId="5B621F16">
      <w:pPr>
        <w:widowControl/>
        <w:kinsoku w:val="0"/>
        <w:autoSpaceDE w:val="0"/>
        <w:autoSpaceDN w:val="0"/>
        <w:adjustRightInd w:val="0"/>
        <w:snapToGrid w:val="0"/>
        <w:spacing w:line="360" w:lineRule="auto"/>
        <w:ind w:left="491" w:right="427" w:firstLine="2"/>
        <w:jc w:val="left"/>
        <w:textAlignment w:val="baseline"/>
        <w:rPr>
          <w:rFonts w:hint="eastAsia" w:ascii="宋体" w:hAnsi="宋体" w:eastAsia="宋体" w:cs="Arial"/>
          <w:snapToGrid w:val="0"/>
          <w:spacing w:val="-4"/>
          <w:kern w:val="0"/>
          <w:sz w:val="24"/>
          <w:szCs w:val="24"/>
        </w:rPr>
      </w:pPr>
      <w:r>
        <w:rPr>
          <w:rFonts w:ascii="宋体" w:hAnsi="宋体" w:eastAsia="宋体" w:cs="Arial"/>
          <w:snapToGrid w:val="0"/>
          <w:spacing w:val="-4"/>
          <w:kern w:val="0"/>
          <w:sz w:val="24"/>
          <w:szCs w:val="24"/>
        </w:rPr>
        <w:t>地点:</w:t>
      </w:r>
      <w:r>
        <w:rPr>
          <w:rFonts w:ascii="Arial" w:hAnsi="Arial" w:eastAsia="等线" w:cs="Arial"/>
          <w:snapToGrid w:val="0"/>
          <w:kern w:val="0"/>
          <w:szCs w:val="21"/>
        </w:rPr>
        <w:t xml:space="preserve"> </w:t>
      </w:r>
      <w:r>
        <w:rPr>
          <w:rFonts w:hint="eastAsia" w:ascii="宋体" w:hAnsi="宋体" w:eastAsia="宋体" w:cs="Arial"/>
          <w:snapToGrid w:val="0"/>
          <w:spacing w:val="-4"/>
          <w:kern w:val="0"/>
          <w:sz w:val="24"/>
          <w:szCs w:val="24"/>
        </w:rPr>
        <w:t>北京市北京经济技术开发区万源街22号院天宇大厦B座四层会议室1</w:t>
      </w:r>
    </w:p>
    <w:p w14:paraId="5E4F7CFC">
      <w:pPr>
        <w:widowControl/>
        <w:kinsoku w:val="0"/>
        <w:autoSpaceDE w:val="0"/>
        <w:autoSpaceDN w:val="0"/>
        <w:adjustRightInd w:val="0"/>
        <w:snapToGrid w:val="0"/>
        <w:spacing w:before="79" w:line="219" w:lineRule="auto"/>
        <w:ind w:left="15"/>
        <w:jc w:val="left"/>
        <w:textAlignment w:val="baseline"/>
        <w:outlineLvl w:val="1"/>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五、公</w:t>
      </w:r>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告期限</w:t>
      </w:r>
    </w:p>
    <w:p w14:paraId="2A7AC244">
      <w:pPr>
        <w:widowControl/>
        <w:kinsoku w:val="0"/>
        <w:autoSpaceDE w:val="0"/>
        <w:autoSpaceDN w:val="0"/>
        <w:adjustRightInd w:val="0"/>
        <w:snapToGrid w:val="0"/>
        <w:spacing w:before="181" w:line="219" w:lineRule="auto"/>
        <w:ind w:left="530"/>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11"/>
          <w:kern w:val="0"/>
          <w:sz w:val="24"/>
          <w:szCs w:val="24"/>
        </w:rPr>
        <w:t>自</w:t>
      </w:r>
      <w:r>
        <w:rPr>
          <w:rFonts w:ascii="宋体" w:hAnsi="宋体" w:eastAsia="宋体" w:cs="宋体"/>
          <w:snapToGrid w:val="0"/>
          <w:color w:val="000000"/>
          <w:spacing w:val="-7"/>
          <w:kern w:val="0"/>
          <w:sz w:val="24"/>
          <w:szCs w:val="24"/>
        </w:rPr>
        <w:t>本公告发布之日起</w:t>
      </w:r>
      <w:r>
        <w:rPr>
          <w:rFonts w:ascii="宋体" w:hAnsi="宋体" w:eastAsia="宋体" w:cs="Arial"/>
          <w:snapToGrid w:val="0"/>
          <w:color w:val="000000"/>
          <w:spacing w:val="-7"/>
          <w:kern w:val="0"/>
          <w:sz w:val="24"/>
          <w:szCs w:val="24"/>
        </w:rPr>
        <w:t>5</w:t>
      </w:r>
      <w:r>
        <w:rPr>
          <w:rFonts w:ascii="宋体" w:hAnsi="宋体" w:eastAsia="宋体" w:cs="宋体"/>
          <w:snapToGrid w:val="0"/>
          <w:color w:val="000000"/>
          <w:spacing w:val="-7"/>
          <w:kern w:val="0"/>
          <w:sz w:val="24"/>
          <w:szCs w:val="24"/>
        </w:rPr>
        <w:t>个工作日。</w:t>
      </w:r>
    </w:p>
    <w:p w14:paraId="427B61B3">
      <w:pPr>
        <w:widowControl/>
        <w:kinsoku w:val="0"/>
        <w:autoSpaceDE w:val="0"/>
        <w:autoSpaceDN w:val="0"/>
        <w:adjustRightInd w:val="0"/>
        <w:snapToGrid w:val="0"/>
        <w:spacing w:before="79" w:line="221" w:lineRule="auto"/>
        <w:ind w:left="13"/>
        <w:jc w:val="left"/>
        <w:textAlignment w:val="baseline"/>
        <w:outlineLvl w:val="1"/>
        <w:rPr>
          <w:rFonts w:hint="eastAsia" w:ascii="宋体" w:hAnsi="宋体" w:eastAsia="宋体" w:cs="宋体"/>
          <w:snapToGrid w:val="0"/>
          <w:color w:val="000000"/>
          <w:kern w:val="0"/>
          <w:sz w:val="24"/>
          <w:szCs w:val="24"/>
        </w:rPr>
      </w:pPr>
      <w:bookmarkStart w:id="14" w:name="_Toc11226"/>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六、其他</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补充事宜</w:t>
      </w:r>
      <w:bookmarkEnd w:id="14"/>
    </w:p>
    <w:p w14:paraId="49BAF110">
      <w:pPr>
        <w:widowControl/>
        <w:kinsoku w:val="0"/>
        <w:autoSpaceDE w:val="0"/>
        <w:autoSpaceDN w:val="0"/>
        <w:adjustRightInd w:val="0"/>
        <w:snapToGrid w:val="0"/>
        <w:spacing w:before="181" w:line="360" w:lineRule="auto"/>
        <w:ind w:firstLine="464" w:firstLineChars="200"/>
        <w:jc w:val="left"/>
        <w:textAlignment w:val="baseline"/>
        <w:rPr>
          <w:rFonts w:ascii="宋体" w:hAnsi="宋体" w:eastAsia="宋体" w:cs="Arial"/>
          <w:snapToGrid w:val="0"/>
          <w:color w:val="000000"/>
          <w:spacing w:val="-4"/>
          <w:kern w:val="0"/>
          <w:sz w:val="24"/>
          <w:szCs w:val="24"/>
        </w:rPr>
      </w:pPr>
      <w:r>
        <w:rPr>
          <w:rFonts w:hint="default" w:ascii="宋体" w:hAnsi="宋体" w:eastAsia="宋体" w:cs="Arial"/>
          <w:snapToGrid w:val="0"/>
          <w:color w:val="000000"/>
          <w:spacing w:val="-4"/>
          <w:kern w:val="0"/>
          <w:sz w:val="24"/>
          <w:szCs w:val="24"/>
        </w:rPr>
        <w:t>采购人监督管理部门联系人： 郎超</w:t>
      </w:r>
    </w:p>
    <w:p w14:paraId="4506B7D3">
      <w:pPr>
        <w:widowControl/>
        <w:kinsoku w:val="0"/>
        <w:autoSpaceDE w:val="0"/>
        <w:autoSpaceDN w:val="0"/>
        <w:adjustRightInd w:val="0"/>
        <w:snapToGrid w:val="0"/>
        <w:spacing w:before="181" w:line="360" w:lineRule="auto"/>
        <w:ind w:firstLine="464" w:firstLineChars="200"/>
        <w:jc w:val="left"/>
        <w:textAlignment w:val="baseline"/>
        <w:rPr>
          <w:rFonts w:hint="default" w:ascii="宋体" w:hAnsi="宋体" w:eastAsia="宋体" w:cs="Arial"/>
          <w:snapToGrid w:val="0"/>
          <w:color w:val="000000"/>
          <w:spacing w:val="-4"/>
          <w:kern w:val="0"/>
          <w:sz w:val="24"/>
          <w:szCs w:val="24"/>
        </w:rPr>
      </w:pPr>
      <w:r>
        <w:rPr>
          <w:rFonts w:hint="default" w:ascii="宋体" w:hAnsi="宋体" w:eastAsia="宋体" w:cs="Arial"/>
          <w:snapToGrid w:val="0"/>
          <w:color w:val="000000"/>
          <w:spacing w:val="-4"/>
          <w:kern w:val="0"/>
          <w:sz w:val="24"/>
          <w:szCs w:val="24"/>
        </w:rPr>
        <w:t>采购人监督管理部门联系电话：88472881</w:t>
      </w:r>
    </w:p>
    <w:p w14:paraId="125FF64F">
      <w:pPr>
        <w:widowControl/>
        <w:kinsoku w:val="0"/>
        <w:autoSpaceDE w:val="0"/>
        <w:autoSpaceDN w:val="0"/>
        <w:adjustRightInd w:val="0"/>
        <w:snapToGrid w:val="0"/>
        <w:spacing w:before="181" w:line="360" w:lineRule="auto"/>
        <w:ind w:firstLine="464" w:firstLineChars="200"/>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1.本项目需要落实的政府采购政策:</w:t>
      </w:r>
      <w:r>
        <w:rPr>
          <w:rFonts w:hint="eastAsia" w:ascii="宋体" w:hAnsi="宋体" w:eastAsia="宋体" w:cs="Arial"/>
          <w:snapToGrid w:val="0"/>
          <w:color w:val="000000"/>
          <w:spacing w:val="-4"/>
          <w:kern w:val="0"/>
          <w:sz w:val="24"/>
          <w:szCs w:val="24"/>
        </w:rPr>
        <w:t>①政府采购促进中小企业发展；②政府采购项目支持监狱企业发展；③政府采购信用担保；④政府采购促进残疾人就业等。</w:t>
      </w:r>
    </w:p>
    <w:p w14:paraId="0678E5DB">
      <w:pPr>
        <w:widowControl/>
        <w:kinsoku w:val="0"/>
        <w:autoSpaceDE w:val="0"/>
        <w:autoSpaceDN w:val="0"/>
        <w:adjustRightInd w:val="0"/>
        <w:snapToGrid w:val="0"/>
        <w:spacing w:line="360" w:lineRule="auto"/>
        <w:ind w:left="10" w:right="67" w:firstLine="489"/>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2.本项目采用全流程电子化采购方式，请供应商认真学习北京市政府采购电子交易平台发布的相关操作手册(供应商可在交易平台</w:t>
      </w:r>
      <w:r>
        <w:rPr>
          <w:rFonts w:ascii="宋体" w:hAnsi="宋体" w:eastAsia="宋体" w:cs="宋体"/>
          <w:snapToGrid w:val="0"/>
          <w:color w:val="000000"/>
          <w:spacing w:val="1"/>
          <w:kern w:val="0"/>
          <w:sz w:val="24"/>
          <w:szCs w:val="24"/>
        </w:rPr>
        <w:t>下载相关手册)，办理</w:t>
      </w:r>
      <w:r>
        <w:rPr>
          <w:rFonts w:ascii="宋体" w:hAnsi="宋体" w:eastAsia="宋体" w:cs="Arial"/>
          <w:snapToGrid w:val="0"/>
          <w:color w:val="000000"/>
          <w:kern w:val="0"/>
          <w:sz w:val="24"/>
          <w:szCs w:val="24"/>
        </w:rPr>
        <w:t>CA</w:t>
      </w:r>
      <w:r>
        <w:rPr>
          <w:rFonts w:ascii="宋体" w:hAnsi="宋体" w:eastAsia="宋体" w:cs="宋体"/>
          <w:snapToGrid w:val="0"/>
          <w:color w:val="000000"/>
          <w:spacing w:val="1"/>
          <w:kern w:val="0"/>
          <w:sz w:val="24"/>
          <w:szCs w:val="24"/>
        </w:rPr>
        <w:t>数字证书或</w:t>
      </w:r>
      <w:r>
        <w:rPr>
          <w:rFonts w:ascii="宋体" w:hAnsi="宋体" w:eastAsia="宋体" w:cs="宋体"/>
          <w:snapToGrid w:val="0"/>
          <w:color w:val="000000"/>
          <w:spacing w:val="-10"/>
          <w:kern w:val="0"/>
          <w:sz w:val="24"/>
          <w:szCs w:val="24"/>
        </w:rPr>
        <w:t>电子</w:t>
      </w:r>
      <w:r>
        <w:rPr>
          <w:rFonts w:ascii="宋体" w:hAnsi="宋体" w:eastAsia="宋体" w:cs="宋体"/>
          <w:snapToGrid w:val="0"/>
          <w:color w:val="000000"/>
          <w:spacing w:val="-7"/>
          <w:kern w:val="0"/>
          <w:sz w:val="24"/>
          <w:szCs w:val="24"/>
        </w:rPr>
        <w:t>营</w:t>
      </w:r>
      <w:r>
        <w:rPr>
          <w:rFonts w:ascii="宋体" w:hAnsi="宋体" w:eastAsia="宋体" w:cs="宋体"/>
          <w:snapToGrid w:val="0"/>
          <w:color w:val="000000"/>
          <w:spacing w:val="-5"/>
          <w:kern w:val="0"/>
          <w:sz w:val="24"/>
          <w:szCs w:val="24"/>
        </w:rPr>
        <w:t>业执照、进行北京市政府采购电子交易平台注册绑定，并认真核实</w:t>
      </w:r>
      <w:r>
        <w:rPr>
          <w:rFonts w:ascii="宋体" w:hAnsi="宋体" w:eastAsia="宋体" w:cs="Arial"/>
          <w:snapToGrid w:val="0"/>
          <w:color w:val="000000"/>
          <w:spacing w:val="-5"/>
          <w:kern w:val="0"/>
          <w:sz w:val="24"/>
          <w:szCs w:val="24"/>
        </w:rPr>
        <w:t>CA</w:t>
      </w:r>
      <w:r>
        <w:rPr>
          <w:rFonts w:ascii="宋体" w:hAnsi="宋体" w:eastAsia="宋体" w:cs="宋体"/>
          <w:snapToGrid w:val="0"/>
          <w:color w:val="000000"/>
          <w:spacing w:val="-5"/>
          <w:kern w:val="0"/>
          <w:sz w:val="24"/>
          <w:szCs w:val="24"/>
        </w:rPr>
        <w:t>数字证书</w:t>
      </w:r>
      <w:r>
        <w:rPr>
          <w:rFonts w:ascii="宋体" w:hAnsi="宋体" w:eastAsia="宋体" w:cs="宋体"/>
          <w:snapToGrid w:val="0"/>
          <w:color w:val="000000"/>
          <w:spacing w:val="-2"/>
          <w:kern w:val="0"/>
          <w:sz w:val="24"/>
          <w:szCs w:val="24"/>
        </w:rPr>
        <w:t>或电子营业执</w:t>
      </w:r>
      <w:r>
        <w:rPr>
          <w:rFonts w:ascii="宋体" w:hAnsi="宋体" w:eastAsia="宋体" w:cs="宋体"/>
          <w:snapToGrid w:val="0"/>
          <w:color w:val="000000"/>
          <w:spacing w:val="-1"/>
          <w:kern w:val="0"/>
          <w:sz w:val="24"/>
          <w:szCs w:val="24"/>
        </w:rPr>
        <w:t>照情况确认是否符合本项目电子化采购流程要求。</w:t>
      </w:r>
    </w:p>
    <w:p w14:paraId="6716BC07">
      <w:pPr>
        <w:widowControl/>
        <w:kinsoku w:val="0"/>
        <w:autoSpaceDE w:val="0"/>
        <w:autoSpaceDN w:val="0"/>
        <w:adjustRightInd w:val="0"/>
        <w:snapToGrid w:val="0"/>
        <w:spacing w:line="360" w:lineRule="auto"/>
        <w:ind w:left="426"/>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CA数字证书服务热线:010-58511086</w:t>
      </w:r>
    </w:p>
    <w:p w14:paraId="6E383E98">
      <w:pPr>
        <w:widowControl/>
        <w:kinsoku w:val="0"/>
        <w:autoSpaceDE w:val="0"/>
        <w:autoSpaceDN w:val="0"/>
        <w:adjustRightInd w:val="0"/>
        <w:snapToGrid w:val="0"/>
        <w:spacing w:line="360" w:lineRule="auto"/>
        <w:ind w:left="424" w:leftChars="202"/>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电子营业执照服务热线:400-699-7000</w:t>
      </w:r>
    </w:p>
    <w:p w14:paraId="7EC63631">
      <w:pPr>
        <w:widowControl/>
        <w:kinsoku w:val="0"/>
        <w:autoSpaceDE w:val="0"/>
        <w:autoSpaceDN w:val="0"/>
        <w:adjustRightInd w:val="0"/>
        <w:snapToGrid w:val="0"/>
        <w:spacing w:line="360" w:lineRule="auto"/>
        <w:ind w:left="424" w:leftChars="202"/>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技术支持服务热线</w:t>
      </w:r>
      <w:r>
        <w:rPr>
          <w:rFonts w:hint="eastAsia" w:ascii="宋体" w:hAnsi="宋体" w:eastAsia="宋体" w:cs="Arial"/>
          <w:snapToGrid w:val="0"/>
          <w:color w:val="000000"/>
          <w:spacing w:val="-4"/>
          <w:kern w:val="0"/>
          <w:sz w:val="24"/>
          <w:szCs w:val="24"/>
        </w:rPr>
        <w:t>:</w:t>
      </w:r>
      <w:r>
        <w:rPr>
          <w:rFonts w:ascii="宋体" w:hAnsi="宋体" w:eastAsia="宋体" w:cs="Arial"/>
          <w:snapToGrid w:val="0"/>
          <w:color w:val="000000"/>
          <w:spacing w:val="-4"/>
          <w:kern w:val="0"/>
          <w:sz w:val="24"/>
          <w:szCs w:val="24"/>
        </w:rPr>
        <w:t>010-86483801</w:t>
      </w:r>
    </w:p>
    <w:p w14:paraId="1519E213">
      <w:pPr>
        <w:widowControl/>
        <w:kinsoku w:val="0"/>
        <w:autoSpaceDE w:val="0"/>
        <w:autoSpaceDN w:val="0"/>
        <w:adjustRightInd w:val="0"/>
        <w:snapToGrid w:val="0"/>
        <w:spacing w:line="360" w:lineRule="auto"/>
        <w:ind w:left="498"/>
        <w:jc w:val="left"/>
        <w:textAlignment w:val="baseline"/>
        <w:outlineLvl w:val="2"/>
        <w:rPr>
          <w:rFonts w:hint="eastAsia" w:ascii="宋体" w:hAnsi="宋体" w:eastAsia="宋体" w:cs="宋体"/>
          <w:snapToGrid w:val="0"/>
          <w:color w:val="000000"/>
          <w:spacing w:val="-5"/>
          <w:kern w:val="0"/>
          <w:sz w:val="24"/>
          <w:szCs w:val="24"/>
        </w:rPr>
      </w:pPr>
      <w:bookmarkStart w:id="15" w:name="_Toc7705"/>
      <w:r>
        <w:rPr>
          <w:rFonts w:ascii="宋体" w:hAnsi="宋体" w:eastAsia="宋体" w:cs="宋体"/>
          <w:snapToGrid w:val="0"/>
          <w:color w:val="000000"/>
          <w:spacing w:val="-5"/>
          <w:kern w:val="0"/>
          <w:sz w:val="24"/>
          <w:szCs w:val="24"/>
        </w:rPr>
        <w:t>2.1 办理CA数字证书或电子营业执照</w:t>
      </w:r>
      <w:bookmarkEnd w:id="15"/>
    </w:p>
    <w:p w14:paraId="1D02B883">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5"/>
          <w:kern w:val="0"/>
          <w:sz w:val="24"/>
          <w:szCs w:val="24"/>
        </w:rPr>
        <w:t>供应商登录北京市政府采购电子交易</w:t>
      </w:r>
      <w:r>
        <w:rPr>
          <w:rFonts w:ascii="宋体" w:hAnsi="宋体" w:eastAsia="宋体" w:cs="宋体"/>
          <w:snapToGrid w:val="0"/>
          <w:color w:val="000000"/>
          <w:spacing w:val="2"/>
          <w:kern w:val="0"/>
          <w:sz w:val="24"/>
          <w:szCs w:val="24"/>
        </w:rPr>
        <w:t>平台查阅</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操作指南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kern w:val="0"/>
          <w:sz w:val="24"/>
          <w:szCs w:val="24"/>
        </w:rPr>
        <w:t>市场</w:t>
      </w:r>
      <w:r>
        <w:rPr>
          <w:rFonts w:ascii="宋体" w:hAnsi="宋体" w:eastAsia="宋体" w:cs="宋体"/>
          <w:snapToGrid w:val="0"/>
          <w:color w:val="000000"/>
          <w:spacing w:val="-1"/>
          <w:kern w:val="0"/>
          <w:position w:val="4"/>
          <w:sz w:val="24"/>
          <w:szCs w:val="24"/>
        </w:rPr>
        <w:t>主体</w:t>
      </w:r>
      <w:r>
        <w:rPr>
          <w:rFonts w:ascii="宋体" w:hAnsi="宋体" w:eastAsia="宋体" w:cs="Arial"/>
          <w:snapToGrid w:val="0"/>
          <w:color w:val="000000"/>
          <w:kern w:val="0"/>
          <w:position w:val="4"/>
          <w:sz w:val="24"/>
          <w:szCs w:val="24"/>
        </w:rPr>
        <w:t>CA</w:t>
      </w:r>
      <w:r>
        <w:rPr>
          <w:rFonts w:ascii="宋体" w:hAnsi="宋体" w:eastAsia="宋体" w:cs="宋体"/>
          <w:snapToGrid w:val="0"/>
          <w:color w:val="000000"/>
          <w:spacing w:val="-1"/>
          <w:kern w:val="0"/>
          <w:position w:val="4"/>
          <w:sz w:val="24"/>
          <w:szCs w:val="24"/>
        </w:rPr>
        <w:t>办理操作流程指引</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电子营业执照使用指南</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，按照程</w:t>
      </w:r>
      <w:r>
        <w:rPr>
          <w:rFonts w:ascii="宋体" w:hAnsi="宋体" w:eastAsia="宋体" w:cs="宋体"/>
          <w:snapToGrid w:val="0"/>
          <w:color w:val="000000"/>
          <w:kern w:val="0"/>
          <w:position w:val="4"/>
          <w:sz w:val="24"/>
          <w:szCs w:val="24"/>
        </w:rPr>
        <w:t>序要求办理。</w:t>
      </w:r>
    </w:p>
    <w:p w14:paraId="0C6D499E">
      <w:pPr>
        <w:widowControl/>
        <w:kinsoku w:val="0"/>
        <w:autoSpaceDE w:val="0"/>
        <w:autoSpaceDN w:val="0"/>
        <w:adjustRightInd w:val="0"/>
        <w:snapToGrid w:val="0"/>
        <w:spacing w:before="150" w:line="222" w:lineRule="auto"/>
        <w:ind w:left="498"/>
        <w:jc w:val="left"/>
        <w:textAlignment w:val="baseline"/>
        <w:outlineLvl w:val="2"/>
        <w:rPr>
          <w:rFonts w:hint="eastAsia" w:ascii="宋体" w:hAnsi="宋体" w:eastAsia="宋体" w:cs="宋体"/>
          <w:snapToGrid w:val="0"/>
          <w:color w:val="000000"/>
          <w:kern w:val="0"/>
          <w:sz w:val="24"/>
          <w:szCs w:val="24"/>
        </w:rPr>
      </w:pPr>
      <w:bookmarkStart w:id="16" w:name="_Toc20580"/>
      <w:r>
        <w:rPr>
          <w:rFonts w:ascii="宋体" w:hAnsi="宋体" w:eastAsia="宋体" w:cs="Arial"/>
          <w:snapToGrid w:val="0"/>
          <w:color w:val="000000"/>
          <w:spacing w:val="5"/>
          <w:kern w:val="0"/>
          <w:sz w:val="24"/>
          <w:szCs w:val="24"/>
        </w:rPr>
        <w:t>2</w:t>
      </w:r>
      <w:r>
        <w:rPr>
          <w:rFonts w:ascii="宋体" w:hAnsi="宋体" w:eastAsia="宋体" w:cs="Arial"/>
          <w:snapToGrid w:val="0"/>
          <w:color w:val="000000"/>
          <w:spacing w:val="4"/>
          <w:kern w:val="0"/>
          <w:sz w:val="24"/>
          <w:szCs w:val="24"/>
        </w:rPr>
        <w:t xml:space="preserve">.2 </w:t>
      </w:r>
      <w:r>
        <w:rPr>
          <w:rFonts w:ascii="宋体" w:hAnsi="宋体" w:eastAsia="宋体" w:cs="宋体"/>
          <w:snapToGrid w:val="0"/>
          <w:color w:val="000000"/>
          <w:spacing w:val="4"/>
          <w:kern w:val="0"/>
          <w:sz w:val="24"/>
          <w:szCs w:val="24"/>
        </w:rPr>
        <w:t>注册</w:t>
      </w:r>
      <w:bookmarkEnd w:id="16"/>
    </w:p>
    <w:p w14:paraId="57ADE593">
      <w:pPr>
        <w:widowControl/>
        <w:kinsoku w:val="0"/>
        <w:autoSpaceDE w:val="0"/>
        <w:autoSpaceDN w:val="0"/>
        <w:adjustRightInd w:val="0"/>
        <w:snapToGrid w:val="0"/>
        <w:spacing w:before="180" w:line="359" w:lineRule="auto"/>
        <w:ind w:left="9" w:right="186" w:firstLine="479"/>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操作指南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市场主体注</w:t>
      </w:r>
      <w:r>
        <w:rPr>
          <w:rFonts w:ascii="宋体" w:hAnsi="宋体" w:eastAsia="宋体" w:cs="宋体"/>
          <w:snapToGrid w:val="0"/>
          <w:color w:val="000000"/>
          <w:spacing w:val="1"/>
          <w:kern w:val="0"/>
          <w:sz w:val="24"/>
          <w:szCs w:val="24"/>
        </w:rPr>
        <w:t>册入库</w:t>
      </w:r>
      <w:r>
        <w:rPr>
          <w:rFonts w:ascii="宋体" w:hAnsi="宋体" w:eastAsia="宋体" w:cs="宋体"/>
          <w:snapToGrid w:val="0"/>
          <w:color w:val="000000"/>
          <w:kern w:val="0"/>
          <w:sz w:val="24"/>
          <w:szCs w:val="24"/>
        </w:rPr>
        <w:t>操作流程指引</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进行自助注册绑定。</w:t>
      </w:r>
    </w:p>
    <w:p w14:paraId="454D1490">
      <w:pPr>
        <w:widowControl/>
        <w:kinsoku w:val="0"/>
        <w:autoSpaceDE w:val="0"/>
        <w:autoSpaceDN w:val="0"/>
        <w:adjustRightInd w:val="0"/>
        <w:snapToGrid w:val="0"/>
        <w:spacing w:line="220" w:lineRule="auto"/>
        <w:ind w:left="498"/>
        <w:jc w:val="left"/>
        <w:textAlignment w:val="baseline"/>
        <w:outlineLvl w:val="2"/>
        <w:rPr>
          <w:rFonts w:hint="eastAsia" w:ascii="宋体" w:hAnsi="宋体" w:eastAsia="宋体" w:cs="宋体"/>
          <w:snapToGrid w:val="0"/>
          <w:color w:val="000000"/>
          <w:kern w:val="0"/>
          <w:sz w:val="24"/>
          <w:szCs w:val="24"/>
        </w:rPr>
      </w:pPr>
      <w:bookmarkStart w:id="17" w:name="_Toc17952"/>
      <w:r>
        <w:rPr>
          <w:rFonts w:ascii="宋体" w:hAnsi="宋体" w:eastAsia="宋体" w:cs="Arial"/>
          <w:snapToGrid w:val="0"/>
          <w:color w:val="000000"/>
          <w:spacing w:val="2"/>
          <w:kern w:val="0"/>
          <w:sz w:val="24"/>
          <w:szCs w:val="24"/>
        </w:rPr>
        <w:t xml:space="preserve">2.3 </w:t>
      </w:r>
      <w:r>
        <w:rPr>
          <w:rFonts w:ascii="宋体" w:hAnsi="宋体" w:eastAsia="宋体" w:cs="宋体"/>
          <w:snapToGrid w:val="0"/>
          <w:color w:val="000000"/>
          <w:spacing w:val="2"/>
          <w:kern w:val="0"/>
          <w:sz w:val="24"/>
          <w:szCs w:val="24"/>
        </w:rPr>
        <w:t>驱动、客户端下</w:t>
      </w:r>
      <w:r>
        <w:rPr>
          <w:rFonts w:ascii="宋体" w:hAnsi="宋体" w:eastAsia="宋体" w:cs="宋体"/>
          <w:snapToGrid w:val="0"/>
          <w:color w:val="000000"/>
          <w:kern w:val="0"/>
          <w:sz w:val="24"/>
          <w:szCs w:val="24"/>
        </w:rPr>
        <w:t>载</w:t>
      </w:r>
      <w:bookmarkEnd w:id="17"/>
    </w:p>
    <w:p w14:paraId="391AC230">
      <w:pPr>
        <w:widowControl/>
        <w:kinsoku w:val="0"/>
        <w:autoSpaceDE w:val="0"/>
        <w:autoSpaceDN w:val="0"/>
        <w:adjustRightInd w:val="0"/>
        <w:snapToGrid w:val="0"/>
        <w:spacing w:before="180" w:line="359" w:lineRule="auto"/>
        <w:ind w:left="15" w:right="241" w:firstLine="474"/>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供应商登录北京市政府采购电子交易平台</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工具下载</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招标采</w:t>
      </w:r>
      <w:r>
        <w:rPr>
          <w:rFonts w:ascii="宋体" w:hAnsi="宋体" w:eastAsia="宋体" w:cs="宋体"/>
          <w:snapToGrid w:val="0"/>
          <w:color w:val="000000"/>
          <w:kern w:val="0"/>
          <w:sz w:val="24"/>
          <w:szCs w:val="24"/>
        </w:rPr>
        <w:t xml:space="preserve">购系 </w:t>
      </w:r>
      <w:r>
        <w:rPr>
          <w:rFonts w:ascii="宋体" w:hAnsi="宋体" w:eastAsia="宋体" w:cs="宋体"/>
          <w:snapToGrid w:val="0"/>
          <w:color w:val="000000"/>
          <w:spacing w:val="-1"/>
          <w:kern w:val="0"/>
          <w:sz w:val="24"/>
          <w:szCs w:val="24"/>
        </w:rPr>
        <w:t>统文</w:t>
      </w:r>
      <w:r>
        <w:rPr>
          <w:rFonts w:ascii="宋体" w:hAnsi="宋体" w:eastAsia="宋体" w:cs="宋体"/>
          <w:snapToGrid w:val="0"/>
          <w:color w:val="000000"/>
          <w:kern w:val="0"/>
          <w:sz w:val="24"/>
          <w:szCs w:val="24"/>
        </w:rPr>
        <w:t>件驱动安装包</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下载相关驱动。</w:t>
      </w:r>
    </w:p>
    <w:p w14:paraId="5298782A">
      <w:pPr>
        <w:widowControl/>
        <w:kinsoku w:val="0"/>
        <w:autoSpaceDE w:val="0"/>
        <w:autoSpaceDN w:val="0"/>
        <w:adjustRightInd w:val="0"/>
        <w:snapToGrid w:val="0"/>
        <w:spacing w:line="359" w:lineRule="auto"/>
        <w:ind w:left="10" w:right="186" w:firstLine="479"/>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工具下载</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投标文件编</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1"/>
          <w:kern w:val="0"/>
          <w:sz w:val="24"/>
          <w:szCs w:val="24"/>
        </w:rPr>
        <w:t>制工</w:t>
      </w:r>
      <w:r>
        <w:rPr>
          <w:rFonts w:ascii="宋体" w:hAnsi="宋体" w:eastAsia="宋体" w:cs="宋体"/>
          <w:snapToGrid w:val="0"/>
          <w:color w:val="000000"/>
          <w:kern w:val="0"/>
          <w:sz w:val="24"/>
          <w:szCs w:val="24"/>
        </w:rPr>
        <w:t>具</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下载相关客户端。</w:t>
      </w:r>
    </w:p>
    <w:p w14:paraId="3E46BD19">
      <w:pPr>
        <w:widowControl/>
        <w:kinsoku w:val="0"/>
        <w:autoSpaceDE w:val="0"/>
        <w:autoSpaceDN w:val="0"/>
        <w:adjustRightInd w:val="0"/>
        <w:snapToGrid w:val="0"/>
        <w:spacing w:line="220" w:lineRule="auto"/>
        <w:ind w:left="498"/>
        <w:jc w:val="left"/>
        <w:textAlignment w:val="baseline"/>
        <w:outlineLvl w:val="2"/>
        <w:rPr>
          <w:rFonts w:hint="eastAsia" w:ascii="宋体" w:hAnsi="宋体" w:eastAsia="宋体" w:cs="宋体"/>
          <w:snapToGrid w:val="0"/>
          <w:color w:val="000000"/>
          <w:kern w:val="0"/>
          <w:sz w:val="24"/>
          <w:szCs w:val="24"/>
        </w:rPr>
      </w:pPr>
      <w:bookmarkStart w:id="18" w:name="_Toc2052"/>
      <w:r>
        <w:rPr>
          <w:rFonts w:ascii="宋体" w:hAnsi="宋体" w:eastAsia="宋体" w:cs="Arial"/>
          <w:snapToGrid w:val="0"/>
          <w:color w:val="000000"/>
          <w:spacing w:val="7"/>
          <w:kern w:val="0"/>
          <w:sz w:val="24"/>
          <w:szCs w:val="24"/>
        </w:rPr>
        <w:t xml:space="preserve">2.4 </w:t>
      </w:r>
      <w:r>
        <w:rPr>
          <w:rFonts w:ascii="宋体" w:hAnsi="宋体" w:eastAsia="宋体" w:cs="宋体"/>
          <w:snapToGrid w:val="0"/>
          <w:color w:val="000000"/>
          <w:spacing w:val="7"/>
          <w:kern w:val="0"/>
          <w:sz w:val="24"/>
          <w:szCs w:val="24"/>
        </w:rPr>
        <w:t>获取电子招标文</w:t>
      </w:r>
      <w:r>
        <w:rPr>
          <w:rFonts w:ascii="宋体" w:hAnsi="宋体" w:eastAsia="宋体" w:cs="宋体"/>
          <w:snapToGrid w:val="0"/>
          <w:color w:val="000000"/>
          <w:spacing w:val="5"/>
          <w:kern w:val="0"/>
          <w:sz w:val="24"/>
          <w:szCs w:val="24"/>
        </w:rPr>
        <w:t>件</w:t>
      </w:r>
      <w:bookmarkEnd w:id="18"/>
    </w:p>
    <w:p w14:paraId="3AD139C1">
      <w:pPr>
        <w:widowControl/>
        <w:kinsoku w:val="0"/>
        <w:autoSpaceDE w:val="0"/>
        <w:autoSpaceDN w:val="0"/>
        <w:adjustRightInd w:val="0"/>
        <w:snapToGrid w:val="0"/>
        <w:spacing w:before="182" w:line="359" w:lineRule="auto"/>
        <w:ind w:left="10" w:right="188" w:firstLine="479"/>
        <w:jc w:val="left"/>
        <w:textAlignment w:val="baseline"/>
        <w:rPr>
          <w:rFonts w:hint="eastAsia" w:ascii="宋体" w:hAnsi="宋体" w:eastAsia="宋体" w:cs="宋体"/>
          <w:snapToGrid w:val="0"/>
          <w:color w:val="000000"/>
          <w:spacing w:val="3"/>
          <w:kern w:val="0"/>
          <w:sz w:val="24"/>
          <w:szCs w:val="24"/>
        </w:rPr>
      </w:pPr>
      <w:r>
        <w:rPr>
          <w:rFonts w:ascii="宋体" w:hAnsi="宋体" w:eastAsia="宋体" w:cs="宋体"/>
          <w:snapToGrid w:val="0"/>
          <w:color w:val="000000"/>
          <w:spacing w:val="3"/>
          <w:kern w:val="0"/>
          <w:sz w:val="24"/>
          <w:szCs w:val="24"/>
        </w:rPr>
        <w:t>供应商使用CA数字证书或电子营业执照登录北京市政府采购电子交易平台获取电子招标文件。</w:t>
      </w:r>
    </w:p>
    <w:p w14:paraId="07A17A82">
      <w:pPr>
        <w:widowControl/>
        <w:kinsoku w:val="0"/>
        <w:autoSpaceDE w:val="0"/>
        <w:autoSpaceDN w:val="0"/>
        <w:adjustRightInd w:val="0"/>
        <w:snapToGrid w:val="0"/>
        <w:spacing w:line="359" w:lineRule="auto"/>
        <w:ind w:left="10" w:right="186" w:firstLine="479"/>
        <w:jc w:val="left"/>
        <w:textAlignment w:val="baseline"/>
        <w:rPr>
          <w:rFonts w:hint="eastAsia" w:ascii="宋体" w:hAnsi="宋体" w:eastAsia="宋体" w:cs="宋体"/>
          <w:snapToGrid w:val="0"/>
          <w:color w:val="000000"/>
          <w:spacing w:val="6"/>
          <w:kern w:val="0"/>
          <w:sz w:val="24"/>
          <w:szCs w:val="24"/>
        </w:rPr>
      </w:pPr>
      <w:r>
        <w:rPr>
          <w:rFonts w:ascii="宋体" w:hAnsi="宋体" w:eastAsia="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57516">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19" w:name="_Toc15938"/>
      <w:r>
        <w:rPr>
          <w:rFonts w:ascii="宋体" w:hAnsi="宋体" w:eastAsia="宋体" w:cs="Arial"/>
          <w:snapToGrid w:val="0"/>
          <w:color w:val="000000"/>
          <w:spacing w:val="2"/>
          <w:kern w:val="0"/>
          <w:sz w:val="24"/>
          <w:szCs w:val="24"/>
        </w:rPr>
        <w:t xml:space="preserve">2.5 </w:t>
      </w:r>
      <w:r>
        <w:rPr>
          <w:rFonts w:ascii="宋体" w:hAnsi="宋体" w:eastAsia="宋体" w:cs="宋体"/>
          <w:snapToGrid w:val="0"/>
          <w:color w:val="000000"/>
          <w:spacing w:val="2"/>
          <w:kern w:val="0"/>
          <w:sz w:val="24"/>
          <w:szCs w:val="24"/>
        </w:rPr>
        <w:t>编制电子投标文</w:t>
      </w:r>
      <w:r>
        <w:rPr>
          <w:rFonts w:ascii="宋体" w:hAnsi="宋体" w:eastAsia="宋体" w:cs="宋体"/>
          <w:snapToGrid w:val="0"/>
          <w:color w:val="000000"/>
          <w:kern w:val="0"/>
          <w:sz w:val="24"/>
          <w:szCs w:val="24"/>
        </w:rPr>
        <w:t>件</w:t>
      </w:r>
      <w:bookmarkEnd w:id="19"/>
    </w:p>
    <w:p w14:paraId="75C9BF1B">
      <w:pPr>
        <w:widowControl/>
        <w:kinsoku w:val="0"/>
        <w:autoSpaceDE w:val="0"/>
        <w:autoSpaceDN w:val="0"/>
        <w:adjustRightInd w:val="0"/>
        <w:snapToGrid w:val="0"/>
        <w:spacing w:before="180" w:line="359" w:lineRule="auto"/>
        <w:ind w:left="8" w:firstLine="481"/>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供应商应使用电</w:t>
      </w:r>
      <w:r>
        <w:rPr>
          <w:rFonts w:ascii="宋体" w:hAnsi="宋体" w:eastAsia="宋体" w:cs="宋体"/>
          <w:snapToGrid w:val="0"/>
          <w:color w:val="000000"/>
          <w:spacing w:val="-5"/>
          <w:kern w:val="0"/>
          <w:sz w:val="24"/>
          <w:szCs w:val="24"/>
        </w:rPr>
        <w:t>子</w:t>
      </w:r>
      <w:r>
        <w:rPr>
          <w:rFonts w:ascii="宋体" w:hAnsi="宋体" w:eastAsia="宋体" w:cs="宋体"/>
          <w:snapToGrid w:val="0"/>
          <w:color w:val="000000"/>
          <w:spacing w:val="-4"/>
          <w:kern w:val="0"/>
          <w:sz w:val="24"/>
          <w:szCs w:val="24"/>
        </w:rPr>
        <w:t>投标客户端编制电子投标文件并进行线上投标，供应商电子投标</w:t>
      </w:r>
      <w:r>
        <w:rPr>
          <w:rFonts w:ascii="宋体" w:hAnsi="宋体" w:eastAsia="宋体" w:cs="宋体"/>
          <w:snapToGrid w:val="0"/>
          <w:color w:val="000000"/>
          <w:spacing w:val="-10"/>
          <w:kern w:val="0"/>
          <w:sz w:val="24"/>
          <w:szCs w:val="24"/>
        </w:rPr>
        <w:t>文件需要加</w:t>
      </w:r>
      <w:r>
        <w:rPr>
          <w:rFonts w:ascii="宋体" w:hAnsi="宋体" w:eastAsia="宋体" w:cs="宋体"/>
          <w:snapToGrid w:val="0"/>
          <w:color w:val="000000"/>
          <w:spacing w:val="-7"/>
          <w:kern w:val="0"/>
          <w:sz w:val="24"/>
          <w:szCs w:val="24"/>
        </w:rPr>
        <w:t>密</w:t>
      </w:r>
      <w:r>
        <w:rPr>
          <w:rFonts w:ascii="宋体" w:hAnsi="宋体" w:eastAsia="宋体" w:cs="宋体"/>
          <w:snapToGrid w:val="0"/>
          <w:color w:val="000000"/>
          <w:spacing w:val="-5"/>
          <w:kern w:val="0"/>
          <w:sz w:val="24"/>
          <w:szCs w:val="24"/>
        </w:rPr>
        <w:t>并加盖电子签章，如无法按照要求在电子投标文件中加盖电子签章和加密，</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2"/>
          <w:kern w:val="0"/>
          <w:sz w:val="24"/>
          <w:szCs w:val="24"/>
        </w:rPr>
        <w:t>请及时通过技术支持服务热线联系技术人员</w:t>
      </w:r>
      <w:r>
        <w:rPr>
          <w:rFonts w:ascii="宋体" w:hAnsi="宋体" w:eastAsia="宋体" w:cs="宋体"/>
          <w:snapToGrid w:val="0"/>
          <w:color w:val="000000"/>
          <w:spacing w:val="-1"/>
          <w:kern w:val="0"/>
          <w:sz w:val="24"/>
          <w:szCs w:val="24"/>
        </w:rPr>
        <w:t>。</w:t>
      </w:r>
    </w:p>
    <w:p w14:paraId="57B56126">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20" w:name="_Toc14396"/>
      <w:r>
        <w:rPr>
          <w:rFonts w:ascii="宋体" w:hAnsi="宋体" w:eastAsia="宋体" w:cs="Arial"/>
          <w:snapToGrid w:val="0"/>
          <w:color w:val="000000"/>
          <w:spacing w:val="2"/>
          <w:kern w:val="0"/>
          <w:sz w:val="24"/>
          <w:szCs w:val="24"/>
        </w:rPr>
        <w:t xml:space="preserve">2.6 </w:t>
      </w:r>
      <w:r>
        <w:rPr>
          <w:rFonts w:ascii="宋体" w:hAnsi="宋体" w:eastAsia="宋体" w:cs="宋体"/>
          <w:snapToGrid w:val="0"/>
          <w:color w:val="000000"/>
          <w:spacing w:val="2"/>
          <w:kern w:val="0"/>
          <w:sz w:val="24"/>
          <w:szCs w:val="24"/>
        </w:rPr>
        <w:t>提交电子投标文</w:t>
      </w:r>
      <w:r>
        <w:rPr>
          <w:rFonts w:ascii="宋体" w:hAnsi="宋体" w:eastAsia="宋体" w:cs="宋体"/>
          <w:snapToGrid w:val="0"/>
          <w:color w:val="000000"/>
          <w:kern w:val="0"/>
          <w:sz w:val="24"/>
          <w:szCs w:val="24"/>
        </w:rPr>
        <w:t>件</w:t>
      </w:r>
      <w:bookmarkEnd w:id="20"/>
    </w:p>
    <w:p w14:paraId="645CCFD6">
      <w:pPr>
        <w:widowControl/>
        <w:kinsoku w:val="0"/>
        <w:autoSpaceDE w:val="0"/>
        <w:autoSpaceDN w:val="0"/>
        <w:adjustRightInd w:val="0"/>
        <w:snapToGrid w:val="0"/>
        <w:spacing w:before="182" w:line="359" w:lineRule="auto"/>
        <w:ind w:left="8" w:right="2" w:firstLine="481"/>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供应商应于投标</w:t>
      </w:r>
      <w:r>
        <w:rPr>
          <w:rFonts w:ascii="宋体" w:hAnsi="宋体" w:eastAsia="宋体" w:cs="宋体"/>
          <w:snapToGrid w:val="0"/>
          <w:color w:val="000000"/>
          <w:spacing w:val="-5"/>
          <w:kern w:val="0"/>
          <w:sz w:val="24"/>
          <w:szCs w:val="24"/>
        </w:rPr>
        <w:t>截</w:t>
      </w:r>
      <w:r>
        <w:rPr>
          <w:rFonts w:ascii="宋体" w:hAnsi="宋体" w:eastAsia="宋体" w:cs="宋体"/>
          <w:snapToGrid w:val="0"/>
          <w:color w:val="000000"/>
          <w:spacing w:val="-4"/>
          <w:kern w:val="0"/>
          <w:sz w:val="24"/>
          <w:szCs w:val="24"/>
        </w:rPr>
        <w:t>止时间前在北京市政府采购电子交易平台提交电子投标文件，上</w:t>
      </w:r>
      <w:r>
        <w:rPr>
          <w:rFonts w:ascii="宋体" w:hAnsi="宋体" w:eastAsia="宋体" w:cs="宋体"/>
          <w:snapToGrid w:val="0"/>
          <w:color w:val="000000"/>
          <w:spacing w:val="-2"/>
          <w:kern w:val="0"/>
          <w:sz w:val="24"/>
          <w:szCs w:val="24"/>
        </w:rPr>
        <w:t>传电子投标文件过程中请保持与互联网</w:t>
      </w:r>
      <w:r>
        <w:rPr>
          <w:rFonts w:ascii="宋体" w:hAnsi="宋体" w:eastAsia="宋体" w:cs="宋体"/>
          <w:snapToGrid w:val="0"/>
          <w:color w:val="000000"/>
          <w:spacing w:val="-1"/>
          <w:kern w:val="0"/>
          <w:sz w:val="24"/>
          <w:szCs w:val="24"/>
        </w:rPr>
        <w:t>的连接畅通。</w:t>
      </w:r>
    </w:p>
    <w:p w14:paraId="579E2732">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21" w:name="_Toc737"/>
      <w:r>
        <w:rPr>
          <w:rFonts w:ascii="宋体" w:hAnsi="宋体" w:eastAsia="宋体" w:cs="Arial"/>
          <w:snapToGrid w:val="0"/>
          <w:color w:val="000000"/>
          <w:spacing w:val="6"/>
          <w:kern w:val="0"/>
          <w:sz w:val="24"/>
          <w:szCs w:val="24"/>
        </w:rPr>
        <w:t>2.</w:t>
      </w:r>
      <w:r>
        <w:rPr>
          <w:rFonts w:ascii="宋体" w:hAnsi="宋体" w:eastAsia="宋体" w:cs="Arial"/>
          <w:snapToGrid w:val="0"/>
          <w:color w:val="000000"/>
          <w:spacing w:val="3"/>
          <w:kern w:val="0"/>
          <w:sz w:val="24"/>
          <w:szCs w:val="24"/>
        </w:rPr>
        <w:t xml:space="preserve">7 </w:t>
      </w:r>
      <w:r>
        <w:rPr>
          <w:rFonts w:ascii="宋体" w:hAnsi="宋体" w:eastAsia="宋体" w:cs="宋体"/>
          <w:snapToGrid w:val="0"/>
          <w:color w:val="000000"/>
          <w:spacing w:val="3"/>
          <w:kern w:val="0"/>
          <w:sz w:val="24"/>
          <w:szCs w:val="24"/>
        </w:rPr>
        <w:t>电子开标</w:t>
      </w:r>
      <w:bookmarkEnd w:id="21"/>
    </w:p>
    <w:p w14:paraId="69529CED">
      <w:pPr>
        <w:spacing w:line="360" w:lineRule="auto"/>
        <w:ind w:firstLine="464" w:firstLineChars="200"/>
        <w:outlineLvl w:val="1"/>
        <w:rPr>
          <w:rFonts w:hint="eastAsia" w:cs="宋体" w:asciiTheme="minorEastAsia" w:hAnsiTheme="minorEastAsia"/>
          <w:bCs/>
          <w:sz w:val="24"/>
          <w:szCs w:val="24"/>
        </w:rPr>
      </w:pPr>
      <w:r>
        <w:rPr>
          <w:rFonts w:ascii="宋体" w:hAnsi="宋体" w:eastAsia="宋体" w:cs="宋体"/>
          <w:snapToGrid w:val="0"/>
          <w:color w:val="000000"/>
          <w:spacing w:val="-4"/>
          <w:kern w:val="0"/>
          <w:sz w:val="24"/>
          <w:szCs w:val="24"/>
        </w:rPr>
        <w:t>供应商在开标地点使用</w:t>
      </w:r>
      <w:r>
        <w:rPr>
          <w:rFonts w:ascii="宋体" w:hAnsi="宋体" w:eastAsia="宋体" w:cs="Arial"/>
          <w:snapToGrid w:val="0"/>
          <w:color w:val="000000"/>
          <w:spacing w:val="-2"/>
          <w:kern w:val="0"/>
          <w:sz w:val="24"/>
          <w:szCs w:val="24"/>
        </w:rPr>
        <w:t>CA</w:t>
      </w:r>
      <w:r>
        <w:rPr>
          <w:rFonts w:ascii="宋体" w:hAnsi="宋体" w:eastAsia="宋体" w:cs="宋体"/>
          <w:snapToGrid w:val="0"/>
          <w:color w:val="000000"/>
          <w:spacing w:val="-2"/>
          <w:kern w:val="0"/>
          <w:sz w:val="24"/>
          <w:szCs w:val="24"/>
        </w:rPr>
        <w:t>数字证书或电子营业执照登录北京市政府采购电子交易</w:t>
      </w:r>
      <w:r>
        <w:rPr>
          <w:rFonts w:ascii="宋体" w:hAnsi="宋体" w:eastAsia="宋体" w:cs="宋体"/>
          <w:snapToGrid w:val="0"/>
          <w:color w:val="000000"/>
          <w:spacing w:val="-6"/>
          <w:kern w:val="0"/>
          <w:sz w:val="24"/>
          <w:szCs w:val="24"/>
        </w:rPr>
        <w:t>平</w:t>
      </w:r>
      <w:r>
        <w:rPr>
          <w:rFonts w:ascii="宋体" w:hAnsi="宋体" w:eastAsia="宋体" w:cs="宋体"/>
          <w:snapToGrid w:val="0"/>
          <w:color w:val="000000"/>
          <w:spacing w:val="-4"/>
          <w:kern w:val="0"/>
          <w:sz w:val="24"/>
          <w:szCs w:val="24"/>
        </w:rPr>
        <w:t>台进行电子开标。</w:t>
      </w:r>
    </w:p>
    <w:p w14:paraId="403F43D4">
      <w:pPr>
        <w:spacing w:line="360" w:lineRule="auto"/>
        <w:outlineLvl w:val="1"/>
        <w:rPr>
          <w:rFonts w:hint="eastAsia" w:cs="宋体" w:asciiTheme="minorEastAsia" w:hAnsiTheme="minorEastAsia"/>
          <w:b/>
          <w:bCs/>
          <w:sz w:val="24"/>
          <w:szCs w:val="24"/>
        </w:rPr>
      </w:pPr>
      <w:bookmarkStart w:id="22" w:name="_Toc35393796"/>
      <w:bookmarkStart w:id="23" w:name="_Toc96352971"/>
      <w:bookmarkStart w:id="24" w:name="_Toc28359085"/>
      <w:bookmarkStart w:id="25" w:name="_Toc28359008"/>
      <w:bookmarkStart w:id="26" w:name="_Toc35393627"/>
      <w:r>
        <w:rPr>
          <w:rFonts w:hint="eastAsia" w:cs="宋体" w:asciiTheme="minorEastAsia" w:hAnsiTheme="minorEastAsia"/>
          <w:b/>
          <w:bCs/>
          <w:sz w:val="24"/>
          <w:szCs w:val="24"/>
        </w:rPr>
        <w:t>七、对本次招标提出询问，请按以下方式联系</w:t>
      </w:r>
      <w:bookmarkEnd w:id="22"/>
      <w:bookmarkEnd w:id="23"/>
      <w:bookmarkEnd w:id="24"/>
      <w:bookmarkEnd w:id="25"/>
      <w:bookmarkEnd w:id="26"/>
    </w:p>
    <w:p w14:paraId="5619F8C7">
      <w:pPr>
        <w:spacing w:line="360" w:lineRule="auto"/>
        <w:rPr>
          <w:rFonts w:hint="eastAsia" w:ascii="宋体" w:hAnsi="宋体"/>
          <w:kern w:val="0"/>
          <w:sz w:val="24"/>
          <w:szCs w:val="24"/>
        </w:rPr>
      </w:pPr>
      <w:r>
        <w:rPr>
          <w:rFonts w:hint="eastAsia" w:ascii="宋体" w:hAnsi="宋体"/>
          <w:kern w:val="0"/>
          <w:sz w:val="24"/>
          <w:szCs w:val="24"/>
        </w:rPr>
        <w:t>1.采购人信息</w:t>
      </w:r>
    </w:p>
    <w:p w14:paraId="74E18EE5">
      <w:pPr>
        <w:spacing w:line="360" w:lineRule="auto"/>
        <w:rPr>
          <w:rFonts w:hint="eastAsia" w:ascii="宋体" w:hAnsi="宋体"/>
          <w:kern w:val="0"/>
          <w:sz w:val="24"/>
          <w:szCs w:val="24"/>
        </w:rPr>
      </w:pPr>
      <w:r>
        <w:rPr>
          <w:rFonts w:hint="eastAsia" w:ascii="宋体" w:hAnsi="宋体"/>
          <w:kern w:val="0"/>
          <w:sz w:val="24"/>
          <w:szCs w:val="24"/>
        </w:rPr>
        <w:t>名    称: 北京市海淀区城市管理委员会</w:t>
      </w:r>
    </w:p>
    <w:p w14:paraId="0C33DF75">
      <w:pPr>
        <w:spacing w:line="360" w:lineRule="auto"/>
        <w:rPr>
          <w:rFonts w:hint="eastAsia" w:ascii="宋体" w:hAnsi="宋体"/>
          <w:kern w:val="0"/>
          <w:sz w:val="24"/>
          <w:szCs w:val="24"/>
        </w:rPr>
      </w:pPr>
      <w:r>
        <w:rPr>
          <w:rFonts w:hint="eastAsia" w:ascii="宋体" w:hAnsi="宋体"/>
          <w:kern w:val="0"/>
          <w:sz w:val="24"/>
          <w:szCs w:val="24"/>
        </w:rPr>
        <w:t>地    址: 北京市海淀区西四环北路11号</w:t>
      </w:r>
    </w:p>
    <w:p w14:paraId="1BB2A33D">
      <w:pPr>
        <w:spacing w:line="360" w:lineRule="auto"/>
        <w:rPr>
          <w:rFonts w:hint="eastAsia" w:ascii="宋体" w:hAnsi="宋体"/>
          <w:kern w:val="0"/>
          <w:sz w:val="24"/>
          <w:szCs w:val="24"/>
        </w:rPr>
      </w:pPr>
      <w:r>
        <w:rPr>
          <w:rFonts w:hint="eastAsia" w:ascii="宋体" w:hAnsi="宋体"/>
          <w:kern w:val="0"/>
          <w:sz w:val="24"/>
          <w:szCs w:val="24"/>
        </w:rPr>
        <w:t xml:space="preserve">联系方式: 闫齐 010-88487210  </w:t>
      </w:r>
    </w:p>
    <w:p w14:paraId="10D1F2E3">
      <w:pPr>
        <w:spacing w:line="360" w:lineRule="auto"/>
        <w:rPr>
          <w:rFonts w:hint="eastAsia" w:ascii="宋体" w:hAnsi="宋体"/>
          <w:kern w:val="0"/>
          <w:sz w:val="24"/>
          <w:szCs w:val="24"/>
        </w:rPr>
      </w:pPr>
      <w:r>
        <w:rPr>
          <w:rFonts w:hint="eastAsia" w:ascii="宋体" w:hAnsi="宋体"/>
          <w:kern w:val="0"/>
          <w:sz w:val="24"/>
          <w:szCs w:val="24"/>
        </w:rPr>
        <w:t>2.采购代理机构信息</w:t>
      </w:r>
      <w:r>
        <w:rPr>
          <w:rFonts w:hint="eastAsia" w:ascii="宋体" w:hAnsi="宋体"/>
          <w:kern w:val="0"/>
          <w:sz w:val="24"/>
          <w:szCs w:val="24"/>
        </w:rPr>
        <w:tab/>
      </w:r>
      <w:r>
        <w:rPr>
          <w:rFonts w:ascii="宋体" w:hAnsi="宋体"/>
          <w:kern w:val="0"/>
          <w:sz w:val="24"/>
          <w:szCs w:val="24"/>
        </w:rPr>
        <w:t xml:space="preserve"> </w:t>
      </w:r>
    </w:p>
    <w:p w14:paraId="615F961A">
      <w:pPr>
        <w:spacing w:line="360" w:lineRule="auto"/>
        <w:rPr>
          <w:rFonts w:hint="eastAsia" w:ascii="宋体" w:hAnsi="宋体"/>
          <w:kern w:val="0"/>
          <w:sz w:val="24"/>
          <w:szCs w:val="24"/>
        </w:rPr>
      </w:pPr>
      <w:r>
        <w:rPr>
          <w:rFonts w:hint="eastAsia" w:ascii="宋体" w:hAnsi="宋体"/>
          <w:kern w:val="0"/>
          <w:sz w:val="24"/>
          <w:szCs w:val="24"/>
        </w:rPr>
        <w:t>名    称: 中源联盛咨询(北京)有限公司</w:t>
      </w:r>
    </w:p>
    <w:p w14:paraId="2B0E40A8">
      <w:pPr>
        <w:spacing w:line="360" w:lineRule="auto"/>
        <w:rPr>
          <w:rFonts w:hint="eastAsia" w:ascii="宋体" w:hAnsi="宋体"/>
          <w:kern w:val="0"/>
          <w:sz w:val="24"/>
          <w:szCs w:val="24"/>
        </w:rPr>
      </w:pPr>
      <w:r>
        <w:rPr>
          <w:rFonts w:hint="eastAsia" w:ascii="宋体" w:hAnsi="宋体"/>
          <w:kern w:val="0"/>
          <w:sz w:val="24"/>
          <w:szCs w:val="24"/>
        </w:rPr>
        <w:t xml:space="preserve">地    址: </w:t>
      </w:r>
      <w:bookmarkStart w:id="27" w:name="OLE_LINK2"/>
      <w:r>
        <w:rPr>
          <w:rFonts w:hint="eastAsia" w:ascii="宋体" w:hAnsi="宋体"/>
          <w:kern w:val="0"/>
          <w:sz w:val="24"/>
          <w:szCs w:val="24"/>
        </w:rPr>
        <w:t>北京市北京经济技术开发区万源街22号院1号楼4层402</w:t>
      </w:r>
      <w:bookmarkEnd w:id="27"/>
    </w:p>
    <w:p w14:paraId="5CD3455F">
      <w:pPr>
        <w:spacing w:line="360" w:lineRule="auto"/>
        <w:rPr>
          <w:rFonts w:hint="eastAsia" w:ascii="宋体" w:hAnsi="宋体"/>
          <w:kern w:val="0"/>
          <w:sz w:val="24"/>
          <w:szCs w:val="24"/>
        </w:rPr>
      </w:pPr>
      <w:r>
        <w:rPr>
          <w:rFonts w:hint="eastAsia" w:ascii="宋体" w:hAnsi="宋体"/>
          <w:kern w:val="0"/>
          <w:sz w:val="24"/>
          <w:szCs w:val="24"/>
        </w:rPr>
        <w:t>联系方式:</w:t>
      </w:r>
      <w:bookmarkStart w:id="28" w:name="OLE_LINK3"/>
      <w:r>
        <w:rPr>
          <w:rFonts w:hint="eastAsia" w:ascii="宋体" w:hAnsi="宋体"/>
          <w:kern w:val="0"/>
          <w:sz w:val="24"/>
          <w:szCs w:val="24"/>
        </w:rPr>
        <w:t xml:space="preserve"> 010-67803241转80</w:t>
      </w:r>
      <w:r>
        <w:rPr>
          <w:rFonts w:ascii="宋体" w:hAnsi="宋体"/>
          <w:kern w:val="0"/>
          <w:sz w:val="24"/>
          <w:szCs w:val="24"/>
        </w:rPr>
        <w:t>12</w:t>
      </w:r>
      <w:bookmarkEnd w:id="28"/>
    </w:p>
    <w:p w14:paraId="30192D45">
      <w:pPr>
        <w:spacing w:line="360" w:lineRule="auto"/>
        <w:rPr>
          <w:rFonts w:hint="eastAsia" w:ascii="宋体" w:hAnsi="宋体"/>
          <w:kern w:val="0"/>
          <w:sz w:val="24"/>
          <w:szCs w:val="24"/>
        </w:rPr>
      </w:pPr>
      <w:r>
        <w:rPr>
          <w:rFonts w:hint="eastAsia" w:ascii="宋体" w:hAnsi="宋体"/>
          <w:kern w:val="0"/>
          <w:sz w:val="24"/>
          <w:szCs w:val="24"/>
        </w:rPr>
        <w:t>3.项目联系方式</w:t>
      </w:r>
    </w:p>
    <w:p w14:paraId="50EA8F26">
      <w:pPr>
        <w:spacing w:line="360" w:lineRule="auto"/>
        <w:rPr>
          <w:rFonts w:hint="eastAsia" w:ascii="宋体" w:hAnsi="宋体"/>
          <w:kern w:val="0"/>
          <w:sz w:val="24"/>
          <w:szCs w:val="24"/>
        </w:rPr>
      </w:pPr>
      <w:r>
        <w:rPr>
          <w:rFonts w:hint="eastAsia" w:ascii="宋体" w:hAnsi="宋体"/>
          <w:kern w:val="0"/>
          <w:sz w:val="24"/>
          <w:szCs w:val="24"/>
        </w:rPr>
        <w:t xml:space="preserve">项目联系人: </w:t>
      </w:r>
      <w:bookmarkStart w:id="29" w:name="_Hlk190553534"/>
      <w:r>
        <w:rPr>
          <w:rFonts w:hint="eastAsia" w:ascii="宋体" w:hAnsi="宋体"/>
          <w:kern w:val="0"/>
          <w:sz w:val="24"/>
          <w:szCs w:val="24"/>
        </w:rPr>
        <w:t>谷乐、苏金轩、张行</w:t>
      </w:r>
      <w:bookmarkEnd w:id="29"/>
    </w:p>
    <w:p w14:paraId="518291E6">
      <w:pPr>
        <w:spacing w:line="360" w:lineRule="auto"/>
        <w:rPr>
          <w:rFonts w:hint="eastAsia" w:ascii="宋体" w:hAnsi="宋体"/>
          <w:kern w:val="0"/>
          <w:sz w:val="24"/>
          <w:szCs w:val="24"/>
        </w:rPr>
      </w:pPr>
      <w:r>
        <w:rPr>
          <w:rFonts w:hint="eastAsia" w:ascii="宋体" w:hAnsi="宋体"/>
          <w:kern w:val="0"/>
          <w:sz w:val="24"/>
          <w:szCs w:val="24"/>
        </w:rPr>
        <w:t>电      话: 010-67803241转80</w:t>
      </w:r>
      <w:r>
        <w:rPr>
          <w:rFonts w:ascii="宋体" w:hAnsi="宋体"/>
          <w:kern w:val="0"/>
          <w:sz w:val="24"/>
          <w:szCs w:val="24"/>
        </w:rPr>
        <w:t>12</w:t>
      </w:r>
    </w:p>
    <w:p w14:paraId="19241061">
      <w:pPr>
        <w:tabs>
          <w:tab w:val="left" w:pos="5635"/>
        </w:tabs>
      </w:pPr>
      <w:r>
        <w:tab/>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IxMzhkY2U3ZDQ2MjgxNWYzOTk4YTMzY2YxMDUifQ=="/>
  </w:docVars>
  <w:rsids>
    <w:rsidRoot w:val="00536F5D"/>
    <w:rsid w:val="00003526"/>
    <w:rsid w:val="00046C06"/>
    <w:rsid w:val="000637FD"/>
    <w:rsid w:val="00085C28"/>
    <w:rsid w:val="000A3F2E"/>
    <w:rsid w:val="000B3380"/>
    <w:rsid w:val="000B4825"/>
    <w:rsid w:val="000B5B0A"/>
    <w:rsid w:val="000B5E10"/>
    <w:rsid w:val="000D2A6E"/>
    <w:rsid w:val="000E0C64"/>
    <w:rsid w:val="000F4489"/>
    <w:rsid w:val="00130564"/>
    <w:rsid w:val="001330C2"/>
    <w:rsid w:val="00165F20"/>
    <w:rsid w:val="00191C5D"/>
    <w:rsid w:val="00192F80"/>
    <w:rsid w:val="00197FF5"/>
    <w:rsid w:val="001C1689"/>
    <w:rsid w:val="001D1CC3"/>
    <w:rsid w:val="001D3BAC"/>
    <w:rsid w:val="001E298D"/>
    <w:rsid w:val="001E4CC3"/>
    <w:rsid w:val="001E7D8A"/>
    <w:rsid w:val="002022B8"/>
    <w:rsid w:val="002052C1"/>
    <w:rsid w:val="002241EC"/>
    <w:rsid w:val="00247175"/>
    <w:rsid w:val="00281729"/>
    <w:rsid w:val="002A71C6"/>
    <w:rsid w:val="002A78D0"/>
    <w:rsid w:val="002C3D9B"/>
    <w:rsid w:val="002C4610"/>
    <w:rsid w:val="002D580A"/>
    <w:rsid w:val="002D743F"/>
    <w:rsid w:val="002D7C5D"/>
    <w:rsid w:val="003008B1"/>
    <w:rsid w:val="003047FB"/>
    <w:rsid w:val="00317690"/>
    <w:rsid w:val="0032700D"/>
    <w:rsid w:val="0035695B"/>
    <w:rsid w:val="003606B0"/>
    <w:rsid w:val="00361D38"/>
    <w:rsid w:val="00366318"/>
    <w:rsid w:val="00366E59"/>
    <w:rsid w:val="003B345F"/>
    <w:rsid w:val="003B65DB"/>
    <w:rsid w:val="003B7366"/>
    <w:rsid w:val="003C026E"/>
    <w:rsid w:val="003C2FA9"/>
    <w:rsid w:val="003C3C5D"/>
    <w:rsid w:val="003C5B7F"/>
    <w:rsid w:val="003F0176"/>
    <w:rsid w:val="00416AE0"/>
    <w:rsid w:val="00424FA5"/>
    <w:rsid w:val="00425A05"/>
    <w:rsid w:val="00431949"/>
    <w:rsid w:val="00445868"/>
    <w:rsid w:val="00476501"/>
    <w:rsid w:val="00480940"/>
    <w:rsid w:val="00493C1D"/>
    <w:rsid w:val="00495E49"/>
    <w:rsid w:val="00501D0F"/>
    <w:rsid w:val="005309CA"/>
    <w:rsid w:val="00536F5D"/>
    <w:rsid w:val="00542886"/>
    <w:rsid w:val="00545B33"/>
    <w:rsid w:val="005C23A4"/>
    <w:rsid w:val="005C2C00"/>
    <w:rsid w:val="005E36DB"/>
    <w:rsid w:val="005F7FBC"/>
    <w:rsid w:val="00601050"/>
    <w:rsid w:val="00612416"/>
    <w:rsid w:val="00627AB4"/>
    <w:rsid w:val="00635B8F"/>
    <w:rsid w:val="0064080B"/>
    <w:rsid w:val="00641C65"/>
    <w:rsid w:val="0065316F"/>
    <w:rsid w:val="006537D0"/>
    <w:rsid w:val="00666535"/>
    <w:rsid w:val="00672A37"/>
    <w:rsid w:val="00693AD3"/>
    <w:rsid w:val="006A0C68"/>
    <w:rsid w:val="006B46C0"/>
    <w:rsid w:val="00700073"/>
    <w:rsid w:val="00705AE0"/>
    <w:rsid w:val="007232A5"/>
    <w:rsid w:val="00737210"/>
    <w:rsid w:val="007501AE"/>
    <w:rsid w:val="007575D2"/>
    <w:rsid w:val="007636F3"/>
    <w:rsid w:val="00765957"/>
    <w:rsid w:val="00767366"/>
    <w:rsid w:val="00791866"/>
    <w:rsid w:val="0079686E"/>
    <w:rsid w:val="007B1B4E"/>
    <w:rsid w:val="007C1AC4"/>
    <w:rsid w:val="007E1C20"/>
    <w:rsid w:val="007F42D6"/>
    <w:rsid w:val="00807A68"/>
    <w:rsid w:val="00824E22"/>
    <w:rsid w:val="0084535E"/>
    <w:rsid w:val="00860E31"/>
    <w:rsid w:val="00862136"/>
    <w:rsid w:val="00885999"/>
    <w:rsid w:val="008943F4"/>
    <w:rsid w:val="008A4173"/>
    <w:rsid w:val="008C174F"/>
    <w:rsid w:val="008D07B7"/>
    <w:rsid w:val="008F3872"/>
    <w:rsid w:val="00901C29"/>
    <w:rsid w:val="00921EBC"/>
    <w:rsid w:val="009269FE"/>
    <w:rsid w:val="00942133"/>
    <w:rsid w:val="00945173"/>
    <w:rsid w:val="00945F9F"/>
    <w:rsid w:val="0095303D"/>
    <w:rsid w:val="00973BC2"/>
    <w:rsid w:val="0098009F"/>
    <w:rsid w:val="009939B1"/>
    <w:rsid w:val="00994C9B"/>
    <w:rsid w:val="009E3C07"/>
    <w:rsid w:val="009F1F4E"/>
    <w:rsid w:val="00A02B6B"/>
    <w:rsid w:val="00A06267"/>
    <w:rsid w:val="00A20286"/>
    <w:rsid w:val="00A21883"/>
    <w:rsid w:val="00A26BDC"/>
    <w:rsid w:val="00A31B5F"/>
    <w:rsid w:val="00A635CE"/>
    <w:rsid w:val="00A77D5C"/>
    <w:rsid w:val="00A91C0F"/>
    <w:rsid w:val="00A93729"/>
    <w:rsid w:val="00AD77B0"/>
    <w:rsid w:val="00AE74EE"/>
    <w:rsid w:val="00AF36AC"/>
    <w:rsid w:val="00B324D9"/>
    <w:rsid w:val="00B3729E"/>
    <w:rsid w:val="00B400A5"/>
    <w:rsid w:val="00B508EA"/>
    <w:rsid w:val="00B50D11"/>
    <w:rsid w:val="00B5342A"/>
    <w:rsid w:val="00B5764F"/>
    <w:rsid w:val="00B74EFA"/>
    <w:rsid w:val="00B77AF1"/>
    <w:rsid w:val="00B77CE8"/>
    <w:rsid w:val="00B85430"/>
    <w:rsid w:val="00BC288B"/>
    <w:rsid w:val="00BD52DD"/>
    <w:rsid w:val="00BD672E"/>
    <w:rsid w:val="00BF5FB8"/>
    <w:rsid w:val="00C0208D"/>
    <w:rsid w:val="00C1675E"/>
    <w:rsid w:val="00C2007E"/>
    <w:rsid w:val="00C27253"/>
    <w:rsid w:val="00C3207A"/>
    <w:rsid w:val="00C35A46"/>
    <w:rsid w:val="00C42C98"/>
    <w:rsid w:val="00C500E5"/>
    <w:rsid w:val="00C52E3F"/>
    <w:rsid w:val="00C61145"/>
    <w:rsid w:val="00C85C04"/>
    <w:rsid w:val="00C96FBC"/>
    <w:rsid w:val="00CA016C"/>
    <w:rsid w:val="00CD72A4"/>
    <w:rsid w:val="00CF578F"/>
    <w:rsid w:val="00D117EC"/>
    <w:rsid w:val="00D265DB"/>
    <w:rsid w:val="00D456EC"/>
    <w:rsid w:val="00D55123"/>
    <w:rsid w:val="00D65358"/>
    <w:rsid w:val="00D8601F"/>
    <w:rsid w:val="00D972E8"/>
    <w:rsid w:val="00DA5C22"/>
    <w:rsid w:val="00DA7258"/>
    <w:rsid w:val="00DB66F7"/>
    <w:rsid w:val="00DB6CE1"/>
    <w:rsid w:val="00DB7591"/>
    <w:rsid w:val="00DC413E"/>
    <w:rsid w:val="00DC564E"/>
    <w:rsid w:val="00DD5621"/>
    <w:rsid w:val="00DE5132"/>
    <w:rsid w:val="00DF0F26"/>
    <w:rsid w:val="00E0642B"/>
    <w:rsid w:val="00E514B5"/>
    <w:rsid w:val="00E52BC7"/>
    <w:rsid w:val="00E7624F"/>
    <w:rsid w:val="00E76FB1"/>
    <w:rsid w:val="00E94D4B"/>
    <w:rsid w:val="00EC7B17"/>
    <w:rsid w:val="00EE395D"/>
    <w:rsid w:val="00EF2D5D"/>
    <w:rsid w:val="00F00E34"/>
    <w:rsid w:val="00F04DCE"/>
    <w:rsid w:val="00F120EA"/>
    <w:rsid w:val="00F2774A"/>
    <w:rsid w:val="00F32C33"/>
    <w:rsid w:val="00F5488A"/>
    <w:rsid w:val="00F5698B"/>
    <w:rsid w:val="00F942E0"/>
    <w:rsid w:val="00F959DF"/>
    <w:rsid w:val="00FB1E68"/>
    <w:rsid w:val="00FD167C"/>
    <w:rsid w:val="00FD44B4"/>
    <w:rsid w:val="00FD7F6F"/>
    <w:rsid w:val="0633208D"/>
    <w:rsid w:val="068C0017"/>
    <w:rsid w:val="08E71A93"/>
    <w:rsid w:val="1B8751B7"/>
    <w:rsid w:val="1F2C176A"/>
    <w:rsid w:val="24823B09"/>
    <w:rsid w:val="2D671ED9"/>
    <w:rsid w:val="2E1D4891"/>
    <w:rsid w:val="3820209E"/>
    <w:rsid w:val="41210759"/>
    <w:rsid w:val="47BF3FC0"/>
    <w:rsid w:val="5E253878"/>
    <w:rsid w:val="63712B5F"/>
    <w:rsid w:val="690740AB"/>
    <w:rsid w:val="72AE560E"/>
    <w:rsid w:val="78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14"/>
    <w:semiHidden/>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批注文字 字符"/>
    <w:basedOn w:val="10"/>
    <w:link w:val="3"/>
    <w:semiHidden/>
    <w:qFormat/>
    <w:uiPriority w:val="99"/>
  </w:style>
  <w:style w:type="character" w:customStyle="1" w:styleId="14">
    <w:name w:val="批注主题 字符"/>
    <w:basedOn w:val="13"/>
    <w:link w:val="8"/>
    <w:semiHidden/>
    <w:qFormat/>
    <w:uiPriority w:val="99"/>
    <w:rPr>
      <w:b/>
      <w:bCs/>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框文本 字符"/>
    <w:basedOn w:val="10"/>
    <w:link w:val="4"/>
    <w:semiHidden/>
    <w:qFormat/>
    <w:uiPriority w:val="99"/>
    <w:rPr>
      <w:sz w:val="18"/>
      <w:szCs w:val="1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NormalCharacter"/>
    <w:link w:val="20"/>
    <w:qFormat/>
    <w:uiPriority w:val="0"/>
    <w:rPr>
      <w:rFonts w:ascii="Tahoma" w:hAnsi="Tahoma"/>
      <w:sz w:val="24"/>
    </w:rPr>
  </w:style>
  <w:style w:type="paragraph" w:customStyle="1" w:styleId="20">
    <w:name w:val="UserStyle_0"/>
    <w:basedOn w:val="1"/>
    <w:link w:val="19"/>
    <w:qFormat/>
    <w:uiPriority w:val="0"/>
    <w:pPr>
      <w:widowControl/>
    </w:pPr>
    <w:rPr>
      <w:rFonts w:ascii="Tahoma" w:hAnsi="Tahoma"/>
      <w:sz w:val="24"/>
    </w:rPr>
  </w:style>
  <w:style w:type="character" w:customStyle="1" w:styleId="21">
    <w:name w:val="CharAttribute0"/>
    <w:qFormat/>
    <w:uiPriority w:val="0"/>
    <w:rPr>
      <w:rFonts w:ascii="Times New Roman" w:eastAsia="宋体"/>
      <w:sz w:val="21"/>
    </w:rPr>
  </w:style>
  <w:style w:type="character" w:customStyle="1" w:styleId="22">
    <w:name w:val="not([class*=suffix])"/>
    <w:basedOn w:val="10"/>
    <w:qFormat/>
    <w:uiPriority w:val="0"/>
    <w:rPr>
      <w:sz w:val="19"/>
      <w:szCs w:val="19"/>
    </w:rPr>
  </w:style>
  <w:style w:type="character" w:customStyle="1" w:styleId="23">
    <w:name w:val="not([class*=suffix])1"/>
    <w:basedOn w:val="10"/>
    <w:qFormat/>
    <w:uiPriority w:val="0"/>
  </w:style>
  <w:style w:type="paragraph" w:styleId="24">
    <w:name w:val="List Paragraph"/>
    <w:basedOn w:val="1"/>
    <w:qFormat/>
    <w:uiPriority w:val="99"/>
    <w:pPr>
      <w:ind w:firstLine="420" w:firstLineChars="200"/>
    </w:pPr>
  </w:style>
  <w:style w:type="character" w:customStyle="1" w:styleId="25">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D3E7-60D9-46E2-B6E0-F1E935BC830E}">
  <ds:schemaRefs/>
</ds:datastoreItem>
</file>

<file path=docProps/app.xml><?xml version="1.0" encoding="utf-8"?>
<Properties xmlns="http://schemas.openxmlformats.org/officeDocument/2006/extended-properties" xmlns:vt="http://schemas.openxmlformats.org/officeDocument/2006/docPropsVTypes">
  <Template>Normal</Template>
  <Company>招标二部</Company>
  <Pages>4</Pages>
  <Words>2074</Words>
  <Characters>2460</Characters>
  <Lines>5</Lines>
  <Paragraphs>5</Paragraphs>
  <TotalTime>171</TotalTime>
  <ScaleCrop>false</ScaleCrop>
  <LinksUpToDate>false</LinksUpToDate>
  <CharactersWithSpaces>2526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2022-02-24T05:21:00Z</dcterms:created>
  <dc:creator>Mez</dc:creator>
  <cp:lastModifiedBy>Zillah</cp:lastModifiedBy>
  <dcterms:modified xsi:type="dcterms:W3CDTF">2025-12-08T07:17:08Z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12630FA4F8DA4FA0AD23426B1104B91E_12</vt:lpwstr>
  </property>
  <property fmtid="{D5CDD505-2E9C-101B-9397-08002B2CF9AE}" pid="4" name="KSOTemplateDocerSaveRecord">
    <vt:lpwstr>eyJoZGlkIjoiZTQyMmNiMGY3ZTcxYzdlYzZjMGEyYjU2NWY5Njg3NjEiLCJ1c2VySWQiOiI1MDcxMDk5OTIifQ==</vt:lpwstr>
  </property>
</Properties>
</file>