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82A7B">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eastAsia"/>
          <w:b/>
          <w:sz w:val="36"/>
          <w:szCs w:val="36"/>
          <w:lang w:eastAsia="zh-CN"/>
        </w:rPr>
      </w:pPr>
      <w:bookmarkStart w:id="0" w:name="_Hlk24379207"/>
      <w:bookmarkStart w:id="1" w:name="_Toc28359079"/>
      <w:bookmarkStart w:id="2" w:name="_Toc28359002"/>
      <w:bookmarkStart w:id="3" w:name="_Toc35393621"/>
      <w:bookmarkStart w:id="4" w:name="_Toc35393790"/>
      <w:r>
        <w:rPr>
          <w:rFonts w:hint="eastAsia"/>
          <w:b/>
          <w:sz w:val="36"/>
          <w:szCs w:val="36"/>
          <w:lang w:eastAsia="zh-CN"/>
        </w:rPr>
        <w:t>2026年度直管公房安全巡视服务项目</w:t>
      </w:r>
    </w:p>
    <w:p w14:paraId="499F98F8">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r>
        <w:rPr>
          <w:rFonts w:hint="eastAsia"/>
          <w:b/>
          <w:sz w:val="36"/>
          <w:szCs w:val="36"/>
          <w:lang w:val="en-US" w:eastAsia="zh-CN"/>
        </w:rPr>
        <w:t>竞争性磋商公告</w:t>
      </w:r>
    </w:p>
    <w:p w14:paraId="3978728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3D27DFB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2026年度直管公房安全巡视服务项目</w:t>
      </w:r>
      <w:bookmarkStart w:id="31" w:name="_GoBack"/>
      <w:bookmarkEnd w:id="31"/>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17</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43C41D">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33DB4D34">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1.项目编号：11010525210200026277-XM001</w:t>
      </w:r>
    </w:p>
    <w:p w14:paraId="01F3F55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2.项目名称：2026年度直管公房安全巡视服务项目</w:t>
      </w:r>
    </w:p>
    <w:p w14:paraId="0F5D173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3.项目预算金额：197.388万元</w:t>
      </w:r>
    </w:p>
    <w:p w14:paraId="2F0C78B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14:paraId="37E3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5EE7F3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73B2F0D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14:paraId="38958B5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14:paraId="7EFCAAF8">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A71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4C75985A">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600A382E">
            <w:pPr>
              <w:widowControl w:val="0"/>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2026年度直管公房安全巡视服务项目（团结湖、呼家楼、六里屯、麦子店区域）</w:t>
            </w:r>
          </w:p>
        </w:tc>
        <w:tc>
          <w:tcPr>
            <w:tcW w:w="1964" w:type="dxa"/>
            <w:vAlign w:val="center"/>
          </w:tcPr>
          <w:p w14:paraId="0E4EDCF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131.592</w:t>
            </w:r>
          </w:p>
        </w:tc>
        <w:tc>
          <w:tcPr>
            <w:tcW w:w="3436" w:type="dxa"/>
          </w:tcPr>
          <w:p w14:paraId="2052172A">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23D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F07D84F">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14:paraId="4120F151">
            <w:pPr>
              <w:widowControl w:val="0"/>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2026年度直管公房安全巡视服务项目（东坝、酒仙桥、八里庄、高碑店等区域）</w:t>
            </w:r>
          </w:p>
        </w:tc>
        <w:tc>
          <w:tcPr>
            <w:tcW w:w="1964" w:type="dxa"/>
            <w:vAlign w:val="center"/>
          </w:tcPr>
          <w:p w14:paraId="3B0FEDB9">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65.7960</w:t>
            </w:r>
          </w:p>
        </w:tc>
        <w:tc>
          <w:tcPr>
            <w:tcW w:w="3436" w:type="dxa"/>
          </w:tcPr>
          <w:p w14:paraId="25470759">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14:paraId="196A7FA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5.合同履行期限：2026年01月01日至2026年12月31日。</w:t>
      </w:r>
    </w:p>
    <w:p w14:paraId="122044B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38C8B46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35393791"/>
      <w:bookmarkStart w:id="6" w:name="_Toc28359080"/>
      <w:bookmarkStart w:id="7" w:name="_Toc35393622"/>
      <w:bookmarkStart w:id="8" w:name="_Toc28359003"/>
      <w:r>
        <w:rPr>
          <w:rFonts w:hint="eastAsia"/>
          <w:sz w:val="24"/>
          <w:szCs w:val="24"/>
          <w:lang w:val="en-US" w:eastAsia="zh-CN"/>
        </w:rPr>
        <w:t>二、申请人的资格要求（须同时满足）</w:t>
      </w:r>
      <w:bookmarkEnd w:id="5"/>
      <w:bookmarkEnd w:id="6"/>
      <w:bookmarkEnd w:id="7"/>
      <w:bookmarkEnd w:id="8"/>
    </w:p>
    <w:p w14:paraId="24D27FF5">
      <w:pPr>
        <w:spacing w:line="360" w:lineRule="auto"/>
        <w:ind w:firstLine="480" w:firstLineChars="200"/>
        <w:rPr>
          <w:rFonts w:ascii="Times New Roman" w:hAnsi="Times New Roman" w:eastAsia="宋体" w:cs="Times New Roman"/>
          <w:spacing w:val="0"/>
          <w:sz w:val="24"/>
        </w:rPr>
      </w:pPr>
      <w:bookmarkStart w:id="9" w:name="_Toc28359081"/>
      <w:bookmarkStart w:id="10" w:name="_Toc28359004"/>
      <w:r>
        <w:rPr>
          <w:rFonts w:ascii="Times New Roman" w:hAnsi="Times New Roman" w:eastAsia="宋体" w:cs="Times New Roman"/>
          <w:spacing w:val="0"/>
          <w:sz w:val="24"/>
        </w:rPr>
        <w:t>1.满足《中华人民共和国政府采购法》第二十二条规定；</w:t>
      </w:r>
    </w:p>
    <w:p w14:paraId="1EE68EA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2.落实政府采购政策需满足的资格要求：</w:t>
      </w:r>
    </w:p>
    <w:p w14:paraId="6D519861">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2.1 中小企业政策</w:t>
      </w:r>
    </w:p>
    <w:p w14:paraId="20883B34">
      <w:pPr>
        <w:spacing w:line="360" w:lineRule="auto"/>
        <w:ind w:firstLine="480" w:firstLineChars="200"/>
        <w:rPr>
          <w:rFonts w:ascii="Times New Roman" w:hAnsi="Times New Roman" w:eastAsia="宋体" w:cs="Times New Roman"/>
          <w:spacing w:val="0"/>
          <w:sz w:val="24"/>
          <w:highlight w:val="none"/>
        </w:rPr>
      </w:pPr>
      <w:r>
        <w:rPr>
          <w:rFonts w:ascii="宋体" w:hAnsi="宋体" w:eastAsia="宋体" w:cs="宋体"/>
          <w:spacing w:val="0"/>
          <w:sz w:val="24"/>
          <w:szCs w:val="24"/>
          <w:highlight w:val="none"/>
        </w:rPr>
        <w:t>□</w:t>
      </w:r>
      <w:r>
        <w:rPr>
          <w:rFonts w:ascii="Times New Roman" w:hAnsi="Times New Roman" w:eastAsia="宋体" w:cs="Times New Roman"/>
          <w:spacing w:val="0"/>
          <w:sz w:val="24"/>
          <w:highlight w:val="none"/>
        </w:rPr>
        <w:t>本项目不专门面向中小企业预留采购份额。</w:t>
      </w:r>
    </w:p>
    <w:p w14:paraId="286759EC">
      <w:pPr>
        <w:spacing w:line="360" w:lineRule="auto"/>
        <w:ind w:firstLine="482" w:firstLineChars="200"/>
        <w:rPr>
          <w:rFonts w:ascii="Times New Roman" w:hAnsi="Times New Roman" w:eastAsia="宋体" w:cs="Times New Roman"/>
          <w:spacing w:val="0"/>
          <w:sz w:val="24"/>
        </w:rPr>
      </w:pPr>
      <w:r>
        <w:rPr>
          <w:rFonts w:ascii="宋体" w:hAnsi="宋体" w:eastAsia="宋体" w:cs="宋体"/>
          <w:b/>
          <w:bCs/>
          <w:color w:val="auto"/>
          <w:spacing w:val="0"/>
          <w:sz w:val="24"/>
          <w:szCs w:val="24"/>
          <w:highlight w:val="none"/>
        </w:rPr>
        <w:t>■</w:t>
      </w:r>
      <w:r>
        <w:rPr>
          <w:rFonts w:ascii="Times New Roman" w:hAnsi="Times New Roman" w:eastAsia="宋体" w:cs="Times New Roman"/>
          <w:color w:val="auto"/>
          <w:spacing w:val="0"/>
          <w:sz w:val="24"/>
          <w:highlight w:val="none"/>
        </w:rPr>
        <w:t xml:space="preserve">本项目专门面向  </w:t>
      </w:r>
      <w:r>
        <w:rPr>
          <w:rFonts w:hint="eastAsia" w:ascii="Times New Roman" w:hAnsi="Times New Roman" w:eastAsia="宋体" w:cs="Times New Roman"/>
          <w:color w:val="auto"/>
          <w:spacing w:val="0"/>
          <w:sz w:val="24"/>
          <w:highlight w:val="none"/>
        </w:rPr>
        <w:t>□</w:t>
      </w:r>
      <w:r>
        <w:rPr>
          <w:rFonts w:ascii="Times New Roman" w:hAnsi="Times New Roman" w:eastAsia="宋体" w:cs="Times New Roman"/>
          <w:color w:val="auto"/>
          <w:spacing w:val="0"/>
          <w:sz w:val="24"/>
          <w:highlight w:val="none"/>
        </w:rPr>
        <w:t xml:space="preserve">中小 </w:t>
      </w:r>
      <w:r>
        <w:rPr>
          <w:rFonts w:hint="eastAsia" w:ascii="Times New Roman" w:hAnsi="Times New Roman" w:eastAsia="宋体" w:cs="Times New Roman"/>
          <w:color w:val="auto"/>
          <w:spacing w:val="0"/>
          <w:sz w:val="24"/>
          <w:highlight w:val="none"/>
        </w:rPr>
        <w:t>■</w:t>
      </w:r>
      <w:r>
        <w:rPr>
          <w:rFonts w:ascii="Times New Roman" w:hAnsi="Times New Roman" w:eastAsia="宋体" w:cs="Times New Roman"/>
          <w:color w:val="auto"/>
          <w:spacing w:val="0"/>
          <w:sz w:val="24"/>
          <w:highlight w:val="none"/>
        </w:rPr>
        <w:t xml:space="preserve">小微企业  </w:t>
      </w:r>
      <w:r>
        <w:rPr>
          <w:rFonts w:ascii="Times New Roman" w:hAnsi="Times New Roman" w:eastAsia="宋体" w:cs="Times New Roman"/>
          <w:spacing w:val="0"/>
          <w:sz w:val="24"/>
        </w:rPr>
        <w:t>采购。即：提供的货物全部由符合政策要求的中小/小微企业制造、服务全部由符合政策要求的中小/小微企业承接。</w:t>
      </w:r>
    </w:p>
    <w:p w14:paraId="2B1D337B">
      <w:pPr>
        <w:spacing w:line="360" w:lineRule="auto"/>
        <w:ind w:firstLine="480" w:firstLineChars="200"/>
        <w:rPr>
          <w:rFonts w:ascii="Times New Roman" w:hAnsi="Times New Roman" w:eastAsia="宋体" w:cs="Times New Roman"/>
          <w:spacing w:val="0"/>
          <w:sz w:val="24"/>
        </w:rPr>
      </w:pPr>
      <w:r>
        <w:rPr>
          <w:rFonts w:ascii="宋体" w:hAnsi="宋体" w:eastAsia="宋体" w:cs="宋体"/>
          <w:spacing w:val="0"/>
          <w:sz w:val="24"/>
          <w:szCs w:val="24"/>
        </w:rPr>
        <w:t>□</w:t>
      </w:r>
      <w:r>
        <w:rPr>
          <w:rFonts w:ascii="Times New Roman" w:hAnsi="Times New Roman" w:eastAsia="宋体" w:cs="Times New Roman"/>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01F245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2.2 其它落实政府采购政策的资格要求（如有）：</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B53F096">
      <w:pPr>
        <w:spacing w:line="360" w:lineRule="auto"/>
        <w:ind w:firstLine="480" w:firstLineChars="200"/>
        <w:rPr>
          <w:rFonts w:ascii="Times New Roman" w:hAnsi="Times New Roman" w:eastAsia="宋体" w:cs="Times New Roman"/>
          <w:i/>
          <w:iCs/>
          <w:spacing w:val="0"/>
          <w:sz w:val="24"/>
          <w:u w:val="single"/>
        </w:rPr>
      </w:pPr>
      <w:r>
        <w:rPr>
          <w:rFonts w:ascii="Times New Roman" w:hAnsi="Times New Roman" w:eastAsia="宋体" w:cs="Times New Roman"/>
          <w:spacing w:val="0"/>
          <w:sz w:val="24"/>
        </w:rPr>
        <w:t>3.本项目的特定资格要求：</w:t>
      </w:r>
    </w:p>
    <w:p w14:paraId="216E3890">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3.1本项目是否属于政府购买服务：</w:t>
      </w:r>
    </w:p>
    <w:p w14:paraId="2CD4C12E">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ascii="宋体" w:hAnsi="宋体" w:eastAsia="宋体" w:cs="宋体"/>
          <w:b/>
          <w:bCs/>
          <w:spacing w:val="0"/>
          <w:sz w:val="24"/>
          <w:szCs w:val="24"/>
        </w:rPr>
        <w:t>■</w:t>
      </w:r>
      <w:r>
        <w:rPr>
          <w:rFonts w:ascii="Times New Roman" w:hAnsi="Times New Roman" w:eastAsia="宋体" w:cs="Times New Roman"/>
          <w:spacing w:val="0"/>
          <w:sz w:val="24"/>
        </w:rPr>
        <w:t>否</w:t>
      </w:r>
    </w:p>
    <w:p w14:paraId="72BE2548">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hint="eastAsia" w:ascii="宋体" w:hAnsi="宋体" w:cs="宋体"/>
          <w:spacing w:val="0"/>
          <w:sz w:val="24"/>
          <w:szCs w:val="24"/>
          <w:lang w:eastAsia="zh-CN"/>
        </w:rPr>
        <w:t>□</w:t>
      </w:r>
      <w:r>
        <w:rPr>
          <w:rFonts w:ascii="Times New Roman" w:hAnsi="Times New Roman" w:eastAsia="宋体" w:cs="Times New Roman"/>
          <w:spacing w:val="0"/>
          <w:sz w:val="24"/>
        </w:rPr>
        <w:t>是，公益一类事业单位、使用事业编制且由财政拨款保障的群团组织，不得作为承接主体；</w:t>
      </w:r>
    </w:p>
    <w:p w14:paraId="6B31B82F">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ascii="Times New Roman" w:hAnsi="Times New Roman" w:eastAsia="宋体" w:cs="Times New Roman"/>
          <w:color w:val="auto"/>
          <w:spacing w:val="0"/>
          <w:sz w:val="24"/>
          <w:highlight w:val="none"/>
        </w:rPr>
        <w:t>3.2其他特定资格要求：</w:t>
      </w:r>
      <w:r>
        <w:rPr>
          <w:rFonts w:hint="eastAsia" w:ascii="Times New Roman" w:hAnsi="Times New Roman" w:eastAsia="宋体" w:cs="Times New Roman"/>
          <w:color w:val="auto"/>
          <w:spacing w:val="0"/>
          <w:sz w:val="24"/>
          <w:highlight w:val="none"/>
          <w:lang w:eastAsia="zh-CN"/>
        </w:rPr>
        <w:t>供应商</w:t>
      </w:r>
      <w:r>
        <w:rPr>
          <w:rFonts w:hint="eastAsia" w:ascii="Times New Roman" w:hAnsi="Times New Roman" w:eastAsia="宋体" w:cs="Times New Roman"/>
          <w:color w:val="auto"/>
          <w:spacing w:val="0"/>
          <w:sz w:val="24"/>
          <w:highlight w:val="none"/>
        </w:rPr>
        <w:t>须</w:t>
      </w:r>
      <w:r>
        <w:rPr>
          <w:rFonts w:hint="eastAsia" w:ascii="Times New Roman" w:hAnsi="Times New Roman" w:eastAsia="宋体" w:cs="Times New Roman"/>
          <w:color w:val="auto"/>
          <w:spacing w:val="0"/>
          <w:sz w:val="24"/>
          <w:highlight w:val="none"/>
          <w:lang w:val="en-US" w:eastAsia="zh-CN"/>
        </w:rPr>
        <w:t>具有公安机关核发的有效的《保安服务许可证》</w:t>
      </w:r>
      <w:r>
        <w:rPr>
          <w:rFonts w:hint="eastAsia"/>
          <w:sz w:val="24"/>
          <w:szCs w:val="24"/>
          <w:lang w:val="en-US" w:eastAsia="zh-CN"/>
        </w:rPr>
        <w:t>。</w:t>
      </w:r>
    </w:p>
    <w:bookmarkEnd w:id="9"/>
    <w:bookmarkEnd w:id="10"/>
    <w:p w14:paraId="04F062A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三、获取磋商文件</w:t>
      </w:r>
      <w:bookmarkEnd w:id="11"/>
      <w:bookmarkEnd w:id="12"/>
    </w:p>
    <w:p w14:paraId="04C5FC4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，每天09:00 至17:</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（北京时间，法定节假日除外）</w:t>
      </w:r>
      <w:r>
        <w:rPr>
          <w:rFonts w:hint="eastAsia"/>
          <w:sz w:val="24"/>
          <w:szCs w:val="24"/>
          <w:lang w:val="en-US" w:eastAsia="zh-CN"/>
        </w:rPr>
        <w:t>。</w:t>
      </w:r>
    </w:p>
    <w:p w14:paraId="11750B5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794E087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3.方式：供应商使用CA数字证书或电子营业执照登录北京市政府采购电子交易平台（http://zbcg-bjzc.zhongcy.com/bjczj-portal-site/index.html#/home）获取电子版竞争性磋商文件。</w:t>
      </w:r>
    </w:p>
    <w:p w14:paraId="7C85DAEB">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1DE31CC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82"/>
      <w:bookmarkStart w:id="14" w:name="_Toc28359005"/>
      <w:bookmarkStart w:id="15" w:name="_Toc35393793"/>
      <w:bookmarkStart w:id="16" w:name="_Toc35393624"/>
      <w:r>
        <w:rPr>
          <w:rFonts w:hint="eastAsia"/>
          <w:sz w:val="24"/>
          <w:szCs w:val="24"/>
          <w:lang w:val="en-US" w:eastAsia="zh-CN"/>
        </w:rPr>
        <w:t>四、提交响应文件</w:t>
      </w:r>
      <w:bookmarkEnd w:id="13"/>
      <w:bookmarkEnd w:id="14"/>
      <w:r>
        <w:rPr>
          <w:rFonts w:hint="eastAsia"/>
          <w:sz w:val="24"/>
          <w:szCs w:val="24"/>
          <w:lang w:val="en-US" w:eastAsia="zh-CN"/>
        </w:rPr>
        <w:t>截止时间、开标时间和地点</w:t>
      </w:r>
      <w:bookmarkEnd w:id="15"/>
      <w:bookmarkEnd w:id="16"/>
    </w:p>
    <w:p w14:paraId="4FE30DD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17</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14:paraId="4166C9B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w:t>
      </w:r>
      <w:r>
        <w:rPr>
          <w:rFonts w:hint="eastAsia"/>
          <w:sz w:val="24"/>
          <w:szCs w:val="24"/>
          <w:u w:val="single"/>
          <w:lang w:val="en-US" w:eastAsia="zh-CN"/>
        </w:rPr>
        <w:t>本项目采用远程电子开标方式，由供应商自行对电子响应文件进行解密或供应商在开标地点使用CA认证证书登录北京市政府采购电子交易平台进行电子开标</w:t>
      </w:r>
      <w:r>
        <w:rPr>
          <w:rFonts w:hint="eastAsia"/>
          <w:sz w:val="24"/>
          <w:szCs w:val="24"/>
          <w:lang w:val="en-US" w:eastAsia="zh-CN"/>
        </w:rPr>
        <w:t>。</w:t>
      </w:r>
    </w:p>
    <w:p w14:paraId="07B22F9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35393794"/>
      <w:bookmarkStart w:id="18" w:name="_Toc35393625"/>
      <w:bookmarkStart w:id="19" w:name="_Toc28359007"/>
      <w:bookmarkStart w:id="20" w:name="_Toc28359084"/>
      <w:r>
        <w:rPr>
          <w:rFonts w:hint="eastAsia"/>
          <w:sz w:val="24"/>
          <w:szCs w:val="24"/>
          <w:lang w:val="en-US" w:eastAsia="zh-CN"/>
        </w:rPr>
        <w:t>五、公告期限</w:t>
      </w:r>
      <w:bookmarkEnd w:id="17"/>
      <w:bookmarkEnd w:id="18"/>
      <w:bookmarkEnd w:id="19"/>
      <w:bookmarkEnd w:id="20"/>
    </w:p>
    <w:p w14:paraId="47C74208">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14:paraId="3DFEE1F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14:paraId="3C067203">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1.本项目需要落实的政府采购政策：</w:t>
      </w:r>
      <w:r>
        <w:rPr>
          <w:rFonts w:hint="eastAsia" w:ascii="宋体" w:hAnsi="宋体" w:eastAsia="宋体" w:cs="宋体"/>
          <w:spacing w:val="0"/>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sz w:val="24"/>
        </w:rPr>
        <w:t>。</w:t>
      </w:r>
    </w:p>
    <w:p w14:paraId="035E87B8">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66CEF5D">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CA数字证书服务热线 010-58511086</w:t>
      </w:r>
    </w:p>
    <w:p w14:paraId="4719EF9C">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电子营业执照服务热线 400-699-7000</w:t>
      </w:r>
    </w:p>
    <w:p w14:paraId="6C2EEE1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 xml:space="preserve">技术支持服务热线    010-86483801    </w:t>
      </w:r>
    </w:p>
    <w:p w14:paraId="4C64B459">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2.1办理CA数字证书或电子营业执照</w:t>
      </w:r>
    </w:p>
    <w:p w14:paraId="33CC4425">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供应商登录北京市政府采购电子交易平台查阅 “用户指南”—“操作指南”—“市场主体CA办理操作流程指引” /“电子营业执照使用指南”，按照程序要求办理。</w:t>
      </w:r>
    </w:p>
    <w:p w14:paraId="54F5A4DA">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2.2注册</w:t>
      </w:r>
    </w:p>
    <w:p w14:paraId="370A8A0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供应商登录北京市政府采购电子交易平台“用户指南”—“操作指南”—“市场主体注册入库操作流程指引”进行自助注册绑定。</w:t>
      </w:r>
    </w:p>
    <w:p w14:paraId="1C87970E">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2.3驱动、客户端下载</w:t>
      </w:r>
    </w:p>
    <w:p w14:paraId="6B1E516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供应商登录北京市政府采购电子交易平台“用户指南”—“工具下载”—“招标采购系统文件驱动安装包”下载相关驱动。</w:t>
      </w:r>
    </w:p>
    <w:p w14:paraId="4809444F">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供应商登录北京市政府采购电子交易平台“用户指南”—“工具下载”—“响应文件编制工具”下载相关客户端。</w:t>
      </w:r>
    </w:p>
    <w:p w14:paraId="47FEBA01">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2.4 获取电子</w:t>
      </w:r>
      <w:r>
        <w:rPr>
          <w:rFonts w:hint="eastAsia" w:ascii="宋体" w:hAnsi="宋体" w:cs="宋体"/>
          <w:spacing w:val="0"/>
          <w:sz w:val="24"/>
          <w:lang w:val="en-US" w:eastAsia="zh-CN"/>
        </w:rPr>
        <w:t>招标</w:t>
      </w:r>
      <w:r>
        <w:rPr>
          <w:rFonts w:hint="eastAsia" w:ascii="宋体" w:hAnsi="宋体" w:eastAsia="宋体" w:cs="宋体"/>
          <w:spacing w:val="0"/>
          <w:sz w:val="24"/>
        </w:rPr>
        <w:t>文件</w:t>
      </w:r>
    </w:p>
    <w:p w14:paraId="2F58AF9B">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供应商使用CA数字证书或电子营业执照登录北京市政府采购电子交易平台获取电子竞争性磋商文件。</w:t>
      </w:r>
    </w:p>
    <w:p w14:paraId="1FCB4FF2">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招标文件。</w:t>
      </w:r>
    </w:p>
    <w:p w14:paraId="023751D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2.5编制电子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0E69C4D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773B47">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2.6提交电子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2534196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供应商应于响应文件提交截止时间前在北京市政府采购电子交易平台提交电子响应文件，上传电子响应文件过程中请保持与互联网的连接畅通。</w:t>
      </w:r>
    </w:p>
    <w:p w14:paraId="5A36EBB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2.7 电子开标</w:t>
      </w:r>
    </w:p>
    <w:p w14:paraId="525AD34C">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pacing w:val="0"/>
          <w:sz w:val="24"/>
        </w:rPr>
        <w:t>供应商在开标地点使用CA数字证书或电子营业执照登录北京市政府采购电子交易平台进行电子开标</w:t>
      </w:r>
      <w:r>
        <w:rPr>
          <w:rFonts w:hint="eastAsia"/>
          <w:sz w:val="24"/>
          <w:szCs w:val="24"/>
          <w:lang w:val="en-US" w:eastAsia="zh-CN"/>
        </w:rPr>
        <w:t>。</w:t>
      </w:r>
      <w:r>
        <w:rPr>
          <w:rFonts w:hint="eastAsia"/>
          <w:sz w:val="24"/>
          <w:szCs w:val="24"/>
          <w:lang w:val="en-US" w:eastAsia="zh-CN"/>
        </w:rPr>
        <w:br w:type="textWrapping"/>
      </w:r>
    </w:p>
    <w:p w14:paraId="7946811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627"/>
      <w:bookmarkStart w:id="24" w:name="_Toc28359085"/>
      <w:bookmarkStart w:id="25" w:name="_Toc28359008"/>
      <w:bookmarkStart w:id="26" w:name="_Toc35393796"/>
      <w:r>
        <w:rPr>
          <w:rFonts w:hint="eastAsia"/>
          <w:sz w:val="24"/>
          <w:szCs w:val="24"/>
          <w:lang w:val="en-US" w:eastAsia="zh-CN"/>
        </w:rPr>
        <w:t>七、对本次招标提出询问，请按以下方式联系。</w:t>
      </w:r>
      <w:bookmarkEnd w:id="23"/>
      <w:bookmarkEnd w:id="24"/>
      <w:bookmarkEnd w:id="25"/>
      <w:bookmarkEnd w:id="26"/>
    </w:p>
    <w:p w14:paraId="1F0A987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6762CEB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86"/>
      <w:bookmarkStart w:id="28" w:name="_Toc28359009"/>
      <w:r>
        <w:rPr>
          <w:rFonts w:hint="eastAsia"/>
          <w:sz w:val="24"/>
          <w:szCs w:val="24"/>
          <w:lang w:val="en-US" w:eastAsia="zh-CN"/>
        </w:rPr>
        <w:t>名称：北京市朝阳区房屋管理局第十二房屋管理事务所</w:t>
      </w:r>
    </w:p>
    <w:p w14:paraId="00ED7F2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地址：北京市朝阳区团结湖路甲3号楼</w:t>
      </w:r>
    </w:p>
    <w:p w14:paraId="4C528BF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联系方式：张冉010-85967822</w:t>
      </w:r>
    </w:p>
    <w:p w14:paraId="416DE52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6D7BB95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名称：中礼造价咨询（北京）有限公司</w:t>
      </w:r>
    </w:p>
    <w:p w14:paraId="75479B5B">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地址：北京市通州区永乐店镇柴厂屯村东（联航大厦）1-4386号</w:t>
      </w:r>
    </w:p>
    <w:p w14:paraId="3A948D5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联系方式：郭增民 010-53393518</w:t>
      </w:r>
    </w:p>
    <w:p w14:paraId="023ECC04">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72803755">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项目联系人：郭增民</w:t>
      </w:r>
    </w:p>
    <w:p w14:paraId="596985E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电话：010-53393518</w:t>
      </w:r>
    </w:p>
    <w:p w14:paraId="641B1D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5D21AF95">
      <w:pPr>
        <w:rPr>
          <w:rFonts w:hint="eastAsia" w:eastAsia="宋体"/>
          <w:lang w:val="en-US" w:eastAsia="zh-CN"/>
        </w:rPr>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ThkODRkMDg0ZWY0ODg2YWMzZjBkNDI4OTMxNzAifQ=="/>
  </w:docVars>
  <w:rsids>
    <w:rsidRoot w:val="210A7EF9"/>
    <w:rsid w:val="05F4468D"/>
    <w:rsid w:val="0849681F"/>
    <w:rsid w:val="0BD02715"/>
    <w:rsid w:val="11350ABE"/>
    <w:rsid w:val="12A522FF"/>
    <w:rsid w:val="15BB5BFB"/>
    <w:rsid w:val="1651030E"/>
    <w:rsid w:val="19D30026"/>
    <w:rsid w:val="210A7EF9"/>
    <w:rsid w:val="22C34341"/>
    <w:rsid w:val="29C86BEA"/>
    <w:rsid w:val="2D406CBA"/>
    <w:rsid w:val="2F293ADD"/>
    <w:rsid w:val="32A67749"/>
    <w:rsid w:val="33E365F1"/>
    <w:rsid w:val="3C286B6C"/>
    <w:rsid w:val="42326881"/>
    <w:rsid w:val="4A99602A"/>
    <w:rsid w:val="51423E5D"/>
    <w:rsid w:val="528775F5"/>
    <w:rsid w:val="544916BE"/>
    <w:rsid w:val="54D97871"/>
    <w:rsid w:val="59502E9B"/>
    <w:rsid w:val="59E7033A"/>
    <w:rsid w:val="5A666A46"/>
    <w:rsid w:val="5BEC090D"/>
    <w:rsid w:val="5D261FBA"/>
    <w:rsid w:val="5DA622BA"/>
    <w:rsid w:val="649B194B"/>
    <w:rsid w:val="64C45EAC"/>
    <w:rsid w:val="658B3471"/>
    <w:rsid w:val="6B481839"/>
    <w:rsid w:val="6E863A9E"/>
    <w:rsid w:val="6EE841A0"/>
    <w:rsid w:val="70271038"/>
    <w:rsid w:val="77215E14"/>
    <w:rsid w:val="77F263D0"/>
    <w:rsid w:val="780659D7"/>
    <w:rsid w:val="79A33A55"/>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tabs>
        <w:tab w:val="left" w:pos="567"/>
      </w:tabs>
      <w:ind w:firstLine="420"/>
      <w:jc w:val="both"/>
    </w:pPr>
    <w:rPr>
      <w:kern w:val="2"/>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qFormat/>
    <w:uiPriority w:val="0"/>
    <w:pPr>
      <w:spacing w:line="360" w:lineRule="auto"/>
      <w:ind w:firstLine="570"/>
    </w:pPr>
    <w:rPr>
      <w:sz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hint="eastAsia" w:ascii="宋体" w:hAnsi="Courier New"/>
      <w:szCs w:val="20"/>
    </w:rPr>
  </w:style>
  <w:style w:type="paragraph" w:styleId="10">
    <w:name w:val="envelope return"/>
    <w:basedOn w:val="1"/>
    <w:qFormat/>
    <w:uiPriority w:val="0"/>
    <w:pPr>
      <w:snapToGrid w:val="0"/>
    </w:pPr>
    <w:rPr>
      <w:rFonts w:ascii="Arial" w:hAnsi="Arial"/>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2071</Words>
  <Characters>2355</Characters>
  <Lines>0</Lines>
  <Paragraphs>0</Paragraphs>
  <TotalTime>4</TotalTime>
  <ScaleCrop>false</ScaleCrop>
  <LinksUpToDate>false</LinksUpToDate>
  <CharactersWithSpaces>2393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汇信-马彬</cp:lastModifiedBy>
  <dcterms:modified xsi:type="dcterms:W3CDTF">2025-12-04T07:06:16Z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FE726CDA93084C74A4390CE73A64A36F_13</vt:lpwstr>
  </property>
  <property fmtid="{D5CDD505-2E9C-101B-9397-08002B2CF9AE}" pid="4" name="KSOTemplateDocerSaveRecord">
    <vt:lpwstr>eyJoZGlkIjoiODNjMDk1ZDBkMDU0ZWNlNzVkMjZjNWJiYmRjMTJkYTEiLCJ1c2VySWQiOiI2NDI2OTIwNzcifQ==</vt:lpwstr>
  </property>
</Properties>
</file>