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BD2">
      <w:pPr>
        <w:jc w:val="center"/>
        <w:rPr>
          <w:rFonts w:hint="eastAsia"/>
          <w:b/>
          <w:bCs/>
          <w:sz w:val="28"/>
          <w:szCs w:val="28"/>
        </w:rPr>
      </w:pPr>
      <w:r>
        <w:rPr>
          <w:rFonts w:hint="eastAsia"/>
          <w:b/>
          <w:bCs/>
          <w:sz w:val="28"/>
          <w:szCs w:val="28"/>
        </w:rPr>
        <w:t>海淀区紫竹院街道孵化器办公空间改造项目</w:t>
      </w:r>
    </w:p>
    <w:p w14:paraId="2D57D352">
      <w:pPr>
        <w:jc w:val="center"/>
        <w:rPr>
          <w:rFonts w:hint="eastAsia"/>
          <w:b/>
          <w:bCs/>
          <w:sz w:val="28"/>
          <w:szCs w:val="28"/>
        </w:rPr>
      </w:pPr>
      <w:r>
        <w:rPr>
          <w:rFonts w:hint="eastAsia"/>
          <w:b/>
          <w:bCs/>
          <w:sz w:val="28"/>
          <w:szCs w:val="28"/>
        </w:rPr>
        <w:t>竞争性磋商公告</w:t>
      </w:r>
    </w:p>
    <w:p w14:paraId="14FF77B2">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746C779C">
      <w:pPr>
        <w:spacing w:line="360" w:lineRule="auto"/>
        <w:ind w:firstLine="480" w:firstLineChars="200"/>
        <w:rPr>
          <w:rFonts w:hint="eastAsia" w:ascii="宋体" w:hAnsi="宋体" w:cs="宋体"/>
          <w:sz w:val="24"/>
          <w:shd w:val="clear" w:color="auto" w:fill="auto"/>
        </w:rPr>
      </w:pPr>
      <w:r>
        <w:rPr>
          <w:rFonts w:hint="eastAsia" w:ascii="宋体" w:hAnsi="宋体" w:cs="宋体"/>
          <w:sz w:val="24"/>
        </w:rPr>
        <w:t xml:space="preserve">1.项目编号：11010825210200052116-XM001 </w:t>
      </w:r>
      <w:r>
        <w:rPr>
          <w:rFonts w:hint="eastAsia" w:ascii="宋体" w:hAnsi="宋体" w:cs="宋体"/>
          <w:sz w:val="24"/>
          <w:shd w:val="clear" w:color="auto" w:fill="auto"/>
        </w:rPr>
        <w:t xml:space="preserve"> 招标编号：ZYZB-202</w:t>
      </w:r>
      <w:r>
        <w:rPr>
          <w:rFonts w:hint="eastAsia" w:ascii="宋体" w:hAnsi="宋体" w:cs="宋体"/>
          <w:sz w:val="24"/>
          <w:shd w:val="clear" w:color="auto" w:fill="auto"/>
          <w:lang w:val="en-US" w:eastAsia="zh-CN"/>
        </w:rPr>
        <w:t>5</w:t>
      </w:r>
      <w:r>
        <w:rPr>
          <w:rFonts w:hint="eastAsia" w:ascii="宋体" w:hAnsi="宋体" w:cs="宋体"/>
          <w:sz w:val="24"/>
          <w:shd w:val="clear" w:color="auto" w:fill="auto"/>
        </w:rPr>
        <w:t>-</w:t>
      </w:r>
      <w:r>
        <w:rPr>
          <w:rFonts w:hint="eastAsia" w:ascii="宋体" w:hAnsi="宋体" w:cs="宋体"/>
          <w:sz w:val="24"/>
          <w:shd w:val="clear" w:color="auto" w:fill="auto"/>
          <w:lang w:val="en-US" w:eastAsia="zh-CN"/>
        </w:rPr>
        <w:t>1087</w:t>
      </w:r>
    </w:p>
    <w:p w14:paraId="6EE5AD61">
      <w:pPr>
        <w:spacing w:line="360" w:lineRule="auto"/>
        <w:ind w:firstLine="480" w:firstLineChars="200"/>
        <w:rPr>
          <w:rFonts w:hint="eastAsia" w:ascii="宋体" w:hAnsi="宋体" w:cs="宋体"/>
          <w:sz w:val="24"/>
          <w:shd w:val="clear" w:color="auto" w:fill="auto"/>
        </w:rPr>
      </w:pPr>
      <w:r>
        <w:rPr>
          <w:rFonts w:hint="eastAsia" w:ascii="宋体" w:hAnsi="宋体" w:cs="宋体"/>
          <w:sz w:val="24"/>
          <w:shd w:val="clear" w:color="auto" w:fill="auto"/>
        </w:rPr>
        <w:t>2.项目名称：海淀区紫竹院街道孵化器办公空间改造项目</w:t>
      </w:r>
    </w:p>
    <w:p w14:paraId="5EE48BFA">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p w14:paraId="2D2C6417">
      <w:pPr>
        <w:spacing w:line="360" w:lineRule="auto"/>
        <w:ind w:firstLine="480" w:firstLineChars="200"/>
        <w:rPr>
          <w:rFonts w:hint="eastAsia" w:ascii="宋体" w:hAnsi="宋体" w:cs="宋体"/>
          <w:sz w:val="24"/>
        </w:rPr>
      </w:pPr>
      <w:r>
        <w:rPr>
          <w:rFonts w:hint="eastAsia" w:ascii="宋体" w:hAnsi="宋体" w:cs="宋体"/>
          <w:sz w:val="24"/>
        </w:rPr>
        <w:t>4.项目预算金额：388.697175万元、项目最高限价：388.697175万元</w:t>
      </w:r>
    </w:p>
    <w:p w14:paraId="1779ABB3">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88"/>
        <w:gridCol w:w="1492"/>
        <w:gridCol w:w="973"/>
        <w:gridCol w:w="4481"/>
      </w:tblGrid>
      <w:tr w14:paraId="3236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43097D1D">
            <w:pPr>
              <w:jc w:val="center"/>
              <w:rPr>
                <w:rFonts w:hint="eastAsia" w:ascii="宋体" w:hAnsi="宋体" w:cs="宋体"/>
                <w:bCs/>
                <w:szCs w:val="21"/>
              </w:rPr>
            </w:pPr>
            <w:r>
              <w:rPr>
                <w:rFonts w:hint="eastAsia" w:ascii="宋体" w:hAnsi="宋体" w:cs="宋体"/>
                <w:bCs/>
                <w:szCs w:val="21"/>
              </w:rPr>
              <w:t>序号</w:t>
            </w:r>
          </w:p>
        </w:tc>
        <w:tc>
          <w:tcPr>
            <w:tcW w:w="1688" w:type="dxa"/>
            <w:vAlign w:val="center"/>
          </w:tcPr>
          <w:p w14:paraId="6690146A">
            <w:pPr>
              <w:jc w:val="center"/>
              <w:rPr>
                <w:rFonts w:hint="eastAsia" w:ascii="宋体" w:hAnsi="宋体" w:cs="宋体"/>
                <w:bCs/>
                <w:szCs w:val="21"/>
              </w:rPr>
            </w:pPr>
            <w:r>
              <w:rPr>
                <w:rFonts w:hint="eastAsia" w:ascii="宋体" w:hAnsi="宋体" w:cs="宋体"/>
                <w:bCs/>
                <w:szCs w:val="21"/>
              </w:rPr>
              <w:t>标的名称</w:t>
            </w:r>
          </w:p>
        </w:tc>
        <w:tc>
          <w:tcPr>
            <w:tcW w:w="1492" w:type="dxa"/>
            <w:vAlign w:val="center"/>
          </w:tcPr>
          <w:p w14:paraId="4AB0652C">
            <w:pPr>
              <w:jc w:val="center"/>
              <w:rPr>
                <w:rFonts w:hint="eastAsia" w:ascii="宋体" w:hAnsi="宋体" w:cs="宋体"/>
                <w:bCs/>
                <w:szCs w:val="21"/>
              </w:rPr>
            </w:pPr>
            <w:r>
              <w:rPr>
                <w:rFonts w:hint="eastAsia" w:ascii="宋体" w:hAnsi="宋体" w:cs="宋体"/>
                <w:bCs/>
                <w:szCs w:val="21"/>
              </w:rPr>
              <w:t>预算金额</w:t>
            </w:r>
          </w:p>
          <w:p w14:paraId="370B2854">
            <w:pPr>
              <w:jc w:val="center"/>
              <w:rPr>
                <w:rFonts w:hint="eastAsia" w:ascii="宋体" w:hAnsi="宋体" w:cs="宋体"/>
                <w:bCs/>
                <w:szCs w:val="21"/>
              </w:rPr>
            </w:pPr>
            <w:r>
              <w:rPr>
                <w:rFonts w:hint="eastAsia" w:ascii="宋体" w:hAnsi="宋体" w:cs="宋体"/>
                <w:bCs/>
                <w:szCs w:val="21"/>
              </w:rPr>
              <w:t>（万元）</w:t>
            </w:r>
          </w:p>
        </w:tc>
        <w:tc>
          <w:tcPr>
            <w:tcW w:w="973" w:type="dxa"/>
            <w:vAlign w:val="center"/>
          </w:tcPr>
          <w:p w14:paraId="4DAC2B52">
            <w:pPr>
              <w:jc w:val="center"/>
              <w:rPr>
                <w:rFonts w:hint="eastAsia" w:ascii="宋体" w:hAnsi="宋体" w:cs="宋体"/>
                <w:bCs/>
                <w:szCs w:val="21"/>
              </w:rPr>
            </w:pPr>
            <w:r>
              <w:rPr>
                <w:rFonts w:hint="eastAsia" w:ascii="宋体" w:hAnsi="宋体" w:cs="宋体"/>
                <w:bCs/>
                <w:szCs w:val="21"/>
              </w:rPr>
              <w:t>数量</w:t>
            </w:r>
          </w:p>
        </w:tc>
        <w:tc>
          <w:tcPr>
            <w:tcW w:w="4481" w:type="dxa"/>
            <w:vAlign w:val="center"/>
          </w:tcPr>
          <w:p w14:paraId="6136E35F">
            <w:pPr>
              <w:jc w:val="center"/>
              <w:rPr>
                <w:rFonts w:hint="eastAsia" w:ascii="宋体" w:hAnsi="宋体" w:cs="宋体"/>
                <w:szCs w:val="21"/>
              </w:rPr>
            </w:pPr>
            <w:r>
              <w:rPr>
                <w:rFonts w:hint="eastAsia" w:ascii="宋体" w:hAnsi="宋体" w:cs="宋体"/>
                <w:szCs w:val="21"/>
              </w:rPr>
              <w:t>简要技术需求或服务要求</w:t>
            </w:r>
          </w:p>
        </w:tc>
      </w:tr>
      <w:tr w14:paraId="0C55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8" w:type="dxa"/>
            <w:vAlign w:val="center"/>
          </w:tcPr>
          <w:p w14:paraId="7085F681">
            <w:pPr>
              <w:jc w:val="center"/>
              <w:rPr>
                <w:rFonts w:hint="eastAsia" w:ascii="宋体" w:hAnsi="宋体" w:cs="宋体"/>
                <w:bCs/>
                <w:szCs w:val="21"/>
              </w:rPr>
            </w:pPr>
            <w:r>
              <w:rPr>
                <w:rFonts w:hint="eastAsia" w:ascii="宋体" w:hAnsi="宋体" w:cs="宋体"/>
                <w:bCs/>
                <w:szCs w:val="21"/>
              </w:rPr>
              <w:t>01</w:t>
            </w:r>
          </w:p>
        </w:tc>
        <w:tc>
          <w:tcPr>
            <w:tcW w:w="1688" w:type="dxa"/>
            <w:vAlign w:val="center"/>
          </w:tcPr>
          <w:p w14:paraId="59790135">
            <w:pPr>
              <w:jc w:val="center"/>
              <w:rPr>
                <w:rFonts w:hint="eastAsia" w:ascii="宋体" w:hAnsi="宋体" w:cs="宋体"/>
                <w:bCs/>
                <w:szCs w:val="21"/>
              </w:rPr>
            </w:pPr>
            <w:r>
              <w:rPr>
                <w:rFonts w:hint="eastAsia" w:ascii="宋体" w:hAnsi="宋体" w:cs="宋体"/>
                <w:bCs/>
                <w:szCs w:val="21"/>
              </w:rPr>
              <w:t>海淀区紫竹院街道孵化器办公空间改造项目</w:t>
            </w:r>
          </w:p>
        </w:tc>
        <w:tc>
          <w:tcPr>
            <w:tcW w:w="1492" w:type="dxa"/>
            <w:vAlign w:val="center"/>
          </w:tcPr>
          <w:p w14:paraId="47FC1708">
            <w:pPr>
              <w:jc w:val="center"/>
              <w:rPr>
                <w:rFonts w:hint="eastAsia" w:ascii="宋体" w:hAnsi="宋体" w:cs="宋体"/>
                <w:bCs/>
                <w:szCs w:val="21"/>
              </w:rPr>
            </w:pPr>
            <w:r>
              <w:rPr>
                <w:rFonts w:hint="eastAsia" w:ascii="宋体" w:hAnsi="宋体" w:cs="宋体"/>
                <w:bCs/>
                <w:szCs w:val="21"/>
              </w:rPr>
              <w:t>388.697175</w:t>
            </w:r>
          </w:p>
        </w:tc>
        <w:tc>
          <w:tcPr>
            <w:tcW w:w="973" w:type="dxa"/>
            <w:vAlign w:val="center"/>
          </w:tcPr>
          <w:p w14:paraId="789E0C41">
            <w:pPr>
              <w:jc w:val="center"/>
              <w:rPr>
                <w:rFonts w:hint="eastAsia" w:ascii="宋体" w:hAnsi="宋体" w:cs="宋体"/>
                <w:bCs/>
                <w:szCs w:val="21"/>
              </w:rPr>
            </w:pPr>
            <w:r>
              <w:rPr>
                <w:rFonts w:hint="eastAsia" w:ascii="宋体" w:hAnsi="宋体" w:cs="宋体"/>
                <w:bCs/>
                <w:szCs w:val="21"/>
              </w:rPr>
              <w:t>1项</w:t>
            </w:r>
          </w:p>
        </w:tc>
        <w:tc>
          <w:tcPr>
            <w:tcW w:w="4481" w:type="dxa"/>
            <w:vAlign w:val="center"/>
          </w:tcPr>
          <w:p w14:paraId="1BDFE7D6">
            <w:pPr>
              <w:jc w:val="center"/>
              <w:rPr>
                <w:rFonts w:hint="eastAsia" w:ascii="宋体" w:hAnsi="宋体" w:cs="宋体"/>
                <w:kern w:val="0"/>
                <w:szCs w:val="21"/>
              </w:rPr>
            </w:pPr>
            <w:r>
              <w:rPr>
                <w:rFonts w:hint="eastAsia" w:ascii="宋体" w:hAnsi="宋体" w:cs="宋体"/>
                <w:bCs/>
                <w:szCs w:val="21"/>
              </w:rPr>
              <w:t>淀区紫竹院街道孵化器办公空间改造，</w:t>
            </w:r>
            <w:r>
              <w:rPr>
                <w:rFonts w:hint="eastAsia"/>
                <w:bCs/>
                <w:sz w:val="22"/>
                <w:szCs w:val="22"/>
              </w:rPr>
              <w:t>以及磋商文件、工程量清单和图纸所示全部内容。</w:t>
            </w:r>
          </w:p>
        </w:tc>
      </w:tr>
    </w:tbl>
    <w:p w14:paraId="0E3317BA">
      <w:pPr>
        <w:spacing w:line="360" w:lineRule="auto"/>
        <w:ind w:firstLine="480" w:firstLineChars="200"/>
        <w:rPr>
          <w:rFonts w:hint="eastAsia" w:ascii="宋体" w:hAnsi="宋体" w:cs="宋体"/>
          <w:sz w:val="24"/>
          <w:highlight w:val="yellow"/>
        </w:rPr>
      </w:pPr>
    </w:p>
    <w:p w14:paraId="05C26BCB">
      <w:pPr>
        <w:spacing w:line="360" w:lineRule="auto"/>
        <w:ind w:firstLine="480" w:firstLineChars="200"/>
        <w:rPr>
          <w:rFonts w:hint="eastAsia" w:ascii="宋体" w:hAnsi="宋体" w:cs="宋体"/>
          <w:sz w:val="24"/>
          <w:u w:val="single"/>
        </w:rPr>
      </w:pPr>
      <w:r>
        <w:rPr>
          <w:rFonts w:hint="eastAsia" w:ascii="宋体" w:hAnsi="宋体" w:cs="宋体"/>
          <w:sz w:val="24"/>
        </w:rPr>
        <w:t>6.合同履行期限（工期）：120日历天</w:t>
      </w:r>
    </w:p>
    <w:p w14:paraId="3F9E4EB8">
      <w:pPr>
        <w:spacing w:line="360" w:lineRule="auto"/>
        <w:ind w:firstLine="480" w:firstLineChars="200"/>
        <w:rPr>
          <w:rFonts w:hint="eastAsia" w:ascii="宋体" w:hAnsi="宋体" w:cs="宋体"/>
          <w:sz w:val="24"/>
        </w:rPr>
      </w:pPr>
      <w:r>
        <w:rPr>
          <w:rFonts w:hint="eastAsia" w:ascii="宋体" w:hAnsi="宋体" w:cs="宋体"/>
          <w:sz w:val="24"/>
        </w:rPr>
        <w:t>7.本项目是否接受联合体：□是 ■否。</w:t>
      </w:r>
    </w:p>
    <w:p w14:paraId="4AA6EC91">
      <w:pPr>
        <w:pStyle w:val="2"/>
        <w:spacing w:before="0" w:line="360" w:lineRule="auto"/>
        <w:jc w:val="left"/>
        <w:rPr>
          <w:rFonts w:hint="eastAsia" w:ascii="宋体" w:hAnsi="宋体" w:eastAsia="宋体" w:cs="宋体"/>
          <w:sz w:val="24"/>
          <w:szCs w:val="24"/>
        </w:rPr>
      </w:pPr>
      <w:bookmarkStart w:id="0" w:name="_Toc28359003"/>
      <w:bookmarkStart w:id="1" w:name="_Toc35393622"/>
      <w:bookmarkStart w:id="2" w:name="_Toc35393791"/>
      <w:bookmarkStart w:id="3" w:name="_Toc28359080"/>
      <w:r>
        <w:rPr>
          <w:rFonts w:hint="eastAsia" w:ascii="宋体" w:hAnsi="宋体" w:eastAsia="宋体" w:cs="宋体"/>
          <w:sz w:val="24"/>
          <w:szCs w:val="24"/>
        </w:rPr>
        <w:t>二、申请人的资格要求（须同时满足）</w:t>
      </w:r>
      <w:bookmarkEnd w:id="0"/>
      <w:bookmarkEnd w:id="1"/>
      <w:bookmarkEnd w:id="2"/>
      <w:bookmarkEnd w:id="3"/>
    </w:p>
    <w:p w14:paraId="0F55B72F">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0912C1EB">
      <w:pPr>
        <w:spacing w:line="360" w:lineRule="auto"/>
        <w:ind w:firstLine="480" w:firstLineChars="200"/>
        <w:rPr>
          <w:rFonts w:hint="eastAsia" w:ascii="宋体" w:hAnsi="宋体" w:cs="宋体"/>
          <w:sz w:val="24"/>
        </w:rPr>
      </w:pPr>
      <w:bookmarkStart w:id="4" w:name="_Toc28359004"/>
      <w:bookmarkStart w:id="5" w:name="_Toc28359081"/>
      <w:r>
        <w:rPr>
          <w:rFonts w:hint="eastAsia" w:ascii="宋体" w:hAnsi="宋体" w:cs="宋体"/>
          <w:sz w:val="24"/>
        </w:rPr>
        <w:t>2.落实政府采购政策需满足的资格要求：</w:t>
      </w:r>
    </w:p>
    <w:p w14:paraId="6E638902">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2F79534A">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53B5C7C1">
      <w:pPr>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■本项目专门面向■小微企业采购。即：提供的工程全部由符合政策要求的小微企业承接。</w:t>
      </w:r>
    </w:p>
    <w:p w14:paraId="2D8928A5">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C2BB856">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  无  。</w:t>
      </w:r>
    </w:p>
    <w:p w14:paraId="51D1CB14">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4C78459A">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6011F98">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■否</w:t>
      </w:r>
    </w:p>
    <w:p w14:paraId="3A244F7B">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52EF038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42BB6C7A">
      <w:pPr>
        <w:tabs>
          <w:tab w:val="left" w:pos="900"/>
          <w:tab w:val="left" w:pos="1134"/>
          <w:tab w:val="left" w:pos="1589"/>
          <w:tab w:val="left" w:pos="5521"/>
        </w:tabs>
        <w:snapToGrid w:val="0"/>
        <w:spacing w:line="360" w:lineRule="auto"/>
        <w:ind w:firstLine="480" w:firstLineChars="200"/>
        <w:rPr>
          <w:rFonts w:hint="eastAsia" w:ascii="宋体" w:hAnsi="宋体" w:cs="宋体"/>
          <w:position w:val="17"/>
          <w:sz w:val="24"/>
        </w:rPr>
      </w:pPr>
      <w:r>
        <w:rPr>
          <w:rFonts w:hint="eastAsia" w:ascii="宋体" w:hAnsi="宋体" w:cs="宋体"/>
          <w:position w:val="17"/>
          <w:sz w:val="24"/>
        </w:rPr>
        <w:t>①须具备有效的</w:t>
      </w:r>
      <w:r>
        <w:rPr>
          <w:rFonts w:hint="eastAsia" w:ascii="宋体" w:hAnsi="宋体" w:cs="宋体"/>
          <w:b/>
          <w:bCs/>
          <w:position w:val="17"/>
          <w:sz w:val="24"/>
        </w:rPr>
        <w:t>建筑工程施工总承包三级（含）以上资质，具备安全生产许可证，</w:t>
      </w:r>
      <w:r>
        <w:rPr>
          <w:rFonts w:hint="eastAsia" w:ascii="宋体" w:hAnsi="宋体" w:cs="宋体"/>
          <w:position w:val="17"/>
          <w:sz w:val="24"/>
        </w:rPr>
        <w:t>并在人员、设备、资金等方面具有相应的施工能力，其中，供应商拟派项目经理须具备</w:t>
      </w:r>
      <w:r>
        <w:rPr>
          <w:rFonts w:hint="eastAsia" w:ascii="宋体" w:hAnsi="宋体" w:cs="宋体"/>
          <w:b/>
          <w:bCs/>
          <w:position w:val="17"/>
          <w:sz w:val="24"/>
        </w:rPr>
        <w:t>建筑工程二级（含）以上注册建造师执业资格</w:t>
      </w:r>
      <w:r>
        <w:rPr>
          <w:rFonts w:hint="eastAsia" w:ascii="宋体" w:hAnsi="宋体" w:cs="宋体"/>
          <w:position w:val="17"/>
          <w:sz w:val="24"/>
        </w:rPr>
        <w:t>，具备有效的安全生产考核合格证书（B本）；且未担任其他在施建设工程项目的项目经理；外地来京建筑企业在办理进京备案时，应当一并办理注册建造师备案手续，已办理备案的外地来京建筑企业注册建造师方可在本市行政区域内开展执业活动。</w:t>
      </w:r>
    </w:p>
    <w:p w14:paraId="1A7AB9F7">
      <w:pPr>
        <w:tabs>
          <w:tab w:val="left" w:pos="900"/>
          <w:tab w:val="left" w:pos="1134"/>
          <w:tab w:val="left" w:pos="1589"/>
          <w:tab w:val="left" w:pos="5521"/>
        </w:tabs>
        <w:snapToGrid w:val="0"/>
        <w:spacing w:line="360" w:lineRule="auto"/>
        <w:ind w:firstLine="480" w:firstLineChars="200"/>
        <w:rPr>
          <w:rFonts w:hint="eastAsia" w:ascii="宋体" w:hAnsi="宋体" w:cs="宋体"/>
          <w:position w:val="17"/>
          <w:sz w:val="24"/>
        </w:rPr>
      </w:pPr>
      <w:r>
        <w:rPr>
          <w:rFonts w:hint="eastAsia" w:ascii="宋体" w:hAnsi="宋体" w:cs="宋体"/>
          <w:position w:val="17"/>
          <w:sz w:val="24"/>
        </w:rPr>
        <w:t>②单位负责人为同一人或者存在直接控股、管理关系的不同供应商，不得同时参加本项目的磋商。</w:t>
      </w:r>
    </w:p>
    <w:p w14:paraId="25BB3000">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shd w:val="clear" w:color="FFFFFF" w:fill="D9D9D9"/>
        </w:rPr>
      </w:pPr>
      <w:r>
        <w:rPr>
          <w:rFonts w:hint="eastAsia" w:ascii="宋体" w:hAnsi="宋体" w:cs="宋体"/>
          <w:position w:val="17"/>
          <w:sz w:val="24"/>
        </w:rPr>
        <w:t>③为本项目提供整体设计、规范编制或者项目管理、监理、检测等服务的供应商，不得参加磋商。</w:t>
      </w:r>
    </w:p>
    <w:bookmarkEnd w:id="4"/>
    <w:bookmarkEnd w:id="5"/>
    <w:p w14:paraId="6BE47E2E">
      <w:pPr>
        <w:pStyle w:val="2"/>
        <w:widowControl/>
        <w:spacing w:before="0" w:line="360" w:lineRule="auto"/>
        <w:jc w:val="left"/>
        <w:rPr>
          <w:rFonts w:hint="eastAsia" w:ascii="宋体" w:hAnsi="宋体" w:eastAsia="宋体" w:cs="宋体"/>
          <w:sz w:val="24"/>
          <w:szCs w:val="24"/>
          <w:shd w:val="clear" w:color="auto" w:fill="auto"/>
        </w:rPr>
      </w:pPr>
      <w:bookmarkStart w:id="6" w:name="_Toc35393792"/>
      <w:bookmarkStart w:id="7" w:name="_Toc35393623"/>
      <w:r>
        <w:rPr>
          <w:rFonts w:hint="eastAsia" w:ascii="宋体" w:hAnsi="宋体" w:eastAsia="宋体" w:cs="宋体"/>
          <w:sz w:val="24"/>
          <w:szCs w:val="24"/>
        </w:rPr>
        <w:t>三</w:t>
      </w:r>
      <w:r>
        <w:rPr>
          <w:rFonts w:hint="eastAsia" w:ascii="宋体" w:hAnsi="宋体" w:eastAsia="宋体" w:cs="宋体"/>
          <w:sz w:val="24"/>
          <w:szCs w:val="24"/>
          <w:shd w:val="clear" w:color="auto" w:fill="auto"/>
        </w:rPr>
        <w:t>、获取采购文件</w:t>
      </w:r>
      <w:bookmarkEnd w:id="6"/>
      <w:bookmarkEnd w:id="7"/>
    </w:p>
    <w:p w14:paraId="5A7360EC">
      <w:pPr>
        <w:adjustRightInd w:val="0"/>
        <w:snapToGrid w:val="0"/>
        <w:spacing w:line="360" w:lineRule="auto"/>
        <w:ind w:firstLine="480" w:firstLineChars="200"/>
        <w:rPr>
          <w:rFonts w:hint="eastAsia" w:ascii="宋体" w:hAnsi="宋体" w:cs="宋体"/>
          <w:sz w:val="24"/>
          <w:shd w:val="clear" w:color="auto" w:fill="auto"/>
          <w:lang w:bidi="ar"/>
        </w:rPr>
      </w:pPr>
      <w:r>
        <w:rPr>
          <w:rFonts w:hint="eastAsia" w:ascii="宋体" w:hAnsi="宋体" w:cs="宋体"/>
          <w:sz w:val="24"/>
          <w:shd w:val="clear" w:color="auto" w:fill="auto"/>
          <w:lang w:bidi="ar"/>
        </w:rPr>
        <w:t>1.时间：</w:t>
      </w:r>
      <w:r>
        <w:rPr>
          <w:rFonts w:hint="eastAsia" w:ascii="宋体" w:hAnsi="宋体" w:cs="宋体"/>
          <w:sz w:val="24"/>
          <w:shd w:val="clear" w:color="auto" w:fill="auto"/>
          <w:lang w:val="en-US" w:eastAsia="zh-CN"/>
        </w:rPr>
        <w:t>2025</w:t>
      </w:r>
      <w:r>
        <w:rPr>
          <w:rFonts w:hint="eastAsia" w:ascii="宋体" w:hAnsi="宋体" w:cs="宋体"/>
          <w:sz w:val="24"/>
          <w:shd w:val="clear" w:color="auto" w:fill="auto"/>
          <w:lang w:bidi="ar"/>
        </w:rPr>
        <w:t>年</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月</w:t>
      </w:r>
      <w:r>
        <w:rPr>
          <w:rFonts w:hint="eastAsia" w:ascii="宋体" w:hAnsi="宋体" w:cs="宋体"/>
          <w:sz w:val="24"/>
          <w:shd w:val="clear" w:color="auto" w:fill="auto"/>
          <w:lang w:val="en-US" w:eastAsia="zh-CN"/>
        </w:rPr>
        <w:t>02</w:t>
      </w:r>
      <w:r>
        <w:rPr>
          <w:rFonts w:hint="eastAsia" w:ascii="宋体" w:hAnsi="宋体" w:cs="宋体"/>
          <w:sz w:val="24"/>
          <w:shd w:val="clear" w:color="auto" w:fill="auto"/>
          <w:lang w:bidi="ar"/>
        </w:rPr>
        <w:t>日至</w:t>
      </w:r>
      <w:r>
        <w:rPr>
          <w:rFonts w:hint="eastAsia" w:ascii="宋体" w:hAnsi="宋体" w:cs="宋体"/>
          <w:sz w:val="24"/>
          <w:shd w:val="clear" w:color="auto" w:fill="auto"/>
          <w:lang w:val="en-US" w:eastAsia="zh-CN"/>
        </w:rPr>
        <w:t>2025</w:t>
      </w:r>
      <w:r>
        <w:rPr>
          <w:rFonts w:hint="eastAsia" w:ascii="宋体" w:hAnsi="宋体" w:cs="宋体"/>
          <w:sz w:val="24"/>
          <w:shd w:val="clear" w:color="auto" w:fill="auto"/>
          <w:lang w:bidi="ar"/>
        </w:rPr>
        <w:t>年</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月</w:t>
      </w:r>
      <w:r>
        <w:rPr>
          <w:rFonts w:hint="eastAsia" w:ascii="宋体" w:hAnsi="宋体" w:cs="宋体"/>
          <w:sz w:val="24"/>
          <w:shd w:val="clear" w:color="auto" w:fill="auto"/>
          <w:lang w:val="en-US" w:eastAsia="zh-CN"/>
        </w:rPr>
        <w:t>08</w:t>
      </w:r>
      <w:r>
        <w:rPr>
          <w:rFonts w:hint="eastAsia" w:ascii="宋体" w:hAnsi="宋体" w:cs="宋体"/>
          <w:sz w:val="24"/>
          <w:shd w:val="clear" w:color="auto" w:fill="auto"/>
          <w:lang w:bidi="ar"/>
        </w:rPr>
        <w:t>日，每天上午09:00至11:30，下午13:30至17:00（北京时间，法定节假日除外）。</w:t>
      </w:r>
    </w:p>
    <w:p w14:paraId="4ABB1277">
      <w:pPr>
        <w:adjustRightInd w:val="0"/>
        <w:snapToGrid w:val="0"/>
        <w:spacing w:line="360" w:lineRule="auto"/>
        <w:ind w:firstLine="480" w:firstLineChars="200"/>
        <w:rPr>
          <w:rFonts w:hint="eastAsia" w:ascii="宋体" w:hAnsi="宋体" w:cs="宋体"/>
          <w:sz w:val="24"/>
          <w:shd w:val="clear" w:color="auto" w:fill="auto"/>
        </w:rPr>
      </w:pPr>
      <w:r>
        <w:rPr>
          <w:rFonts w:hint="eastAsia" w:ascii="宋体" w:hAnsi="宋体" w:cs="宋体"/>
          <w:sz w:val="24"/>
          <w:shd w:val="clear" w:color="auto" w:fill="auto"/>
          <w:lang w:bidi="ar"/>
        </w:rPr>
        <w:t>2.地点：北京市政府采购电子交易平台</w:t>
      </w:r>
    </w:p>
    <w:p w14:paraId="2BFD4052">
      <w:pPr>
        <w:widowControl/>
        <w:adjustRightInd w:val="0"/>
        <w:snapToGrid w:val="0"/>
        <w:spacing w:line="360" w:lineRule="auto"/>
        <w:ind w:firstLine="480" w:firstLineChars="200"/>
        <w:jc w:val="left"/>
        <w:rPr>
          <w:rFonts w:hint="eastAsia" w:ascii="宋体" w:hAnsi="宋体" w:cs="宋体"/>
          <w:sz w:val="24"/>
          <w:shd w:val="clear" w:color="auto" w:fill="auto"/>
          <w:lang w:bidi="ar"/>
        </w:rPr>
      </w:pPr>
      <w:r>
        <w:rPr>
          <w:rFonts w:hint="eastAsia" w:ascii="宋体" w:hAnsi="宋体" w:cs="宋体"/>
          <w:sz w:val="24"/>
          <w:shd w:val="clear" w:color="auto" w:fill="auto"/>
          <w:lang w:bidi="ar"/>
        </w:rPr>
        <w:t>3.方式：供应商使用CA数字证书或电子营业执照登录北京市政府采购电子交易平台（http://zbcg-bjzc.zhongcy.com/bjczj-portal-site/index.html#/home）获取电子版竞争性磋商文件。</w:t>
      </w:r>
    </w:p>
    <w:p w14:paraId="1F78339E">
      <w:pPr>
        <w:widowControl/>
        <w:adjustRightInd w:val="0"/>
        <w:snapToGrid w:val="0"/>
        <w:spacing w:line="360" w:lineRule="auto"/>
        <w:ind w:firstLine="480" w:firstLineChars="200"/>
        <w:jc w:val="left"/>
        <w:rPr>
          <w:rFonts w:hint="eastAsia" w:ascii="宋体" w:hAnsi="宋体" w:cs="宋体"/>
          <w:sz w:val="24"/>
          <w:shd w:val="clear" w:color="auto" w:fill="auto"/>
        </w:rPr>
      </w:pPr>
      <w:r>
        <w:rPr>
          <w:rFonts w:hint="eastAsia" w:ascii="宋体" w:hAnsi="宋体" w:cs="宋体"/>
          <w:sz w:val="24"/>
          <w:shd w:val="clear" w:color="auto" w:fill="auto"/>
          <w:lang w:bidi="ar"/>
        </w:rPr>
        <w:t>4.售价：0元。</w:t>
      </w:r>
    </w:p>
    <w:p w14:paraId="464D8971">
      <w:pPr>
        <w:pStyle w:val="2"/>
        <w:widowControl/>
        <w:spacing w:before="0" w:line="360" w:lineRule="auto"/>
        <w:jc w:val="left"/>
        <w:rPr>
          <w:rFonts w:hint="eastAsia" w:ascii="宋体" w:hAnsi="宋体" w:eastAsia="宋体" w:cs="宋体"/>
          <w:sz w:val="24"/>
          <w:szCs w:val="24"/>
          <w:shd w:val="clear" w:color="auto" w:fill="auto"/>
        </w:rPr>
      </w:pPr>
      <w:bookmarkStart w:id="8" w:name="_Toc28359005"/>
      <w:bookmarkStart w:id="9" w:name="_Toc35393624"/>
      <w:bookmarkStart w:id="10" w:name="_Toc28359082"/>
      <w:bookmarkStart w:id="11" w:name="_Toc35393793"/>
      <w:r>
        <w:rPr>
          <w:rFonts w:hint="eastAsia" w:ascii="宋体" w:hAnsi="宋体" w:eastAsia="宋体" w:cs="宋体"/>
          <w:sz w:val="24"/>
          <w:szCs w:val="24"/>
          <w:shd w:val="clear" w:color="auto" w:fill="auto"/>
        </w:rPr>
        <w:t>四、</w:t>
      </w:r>
      <w:bookmarkEnd w:id="8"/>
      <w:bookmarkEnd w:id="9"/>
      <w:bookmarkEnd w:id="10"/>
      <w:bookmarkEnd w:id="11"/>
      <w:r>
        <w:rPr>
          <w:rFonts w:hint="eastAsia" w:ascii="宋体" w:hAnsi="宋体" w:eastAsia="宋体" w:cs="宋体"/>
          <w:sz w:val="24"/>
          <w:szCs w:val="24"/>
          <w:shd w:val="clear" w:color="auto" w:fill="auto"/>
        </w:rPr>
        <w:t>响应文件提交</w:t>
      </w:r>
    </w:p>
    <w:p w14:paraId="26BFFB72">
      <w:pPr>
        <w:spacing w:line="360" w:lineRule="auto"/>
        <w:ind w:firstLine="480" w:firstLineChars="200"/>
        <w:rPr>
          <w:rFonts w:hint="eastAsia" w:ascii="宋体" w:hAnsi="宋体" w:cs="宋体"/>
          <w:bCs/>
          <w:sz w:val="24"/>
          <w:u w:val="single"/>
          <w:shd w:val="clear" w:color="auto" w:fill="auto"/>
        </w:rPr>
      </w:pPr>
      <w:r>
        <w:rPr>
          <w:rFonts w:hint="eastAsia" w:ascii="宋体" w:hAnsi="宋体" w:cs="宋体"/>
          <w:sz w:val="24"/>
          <w:shd w:val="clear" w:color="auto" w:fill="auto"/>
          <w:lang w:bidi="ar"/>
        </w:rPr>
        <w:t>截止时间：</w:t>
      </w:r>
      <w:r>
        <w:rPr>
          <w:rFonts w:hint="eastAsia" w:ascii="宋体" w:hAnsi="宋体" w:cs="宋体"/>
          <w:sz w:val="24"/>
          <w:shd w:val="clear" w:color="auto" w:fill="auto"/>
          <w:lang w:val="en-US" w:eastAsia="zh-CN"/>
        </w:rPr>
        <w:t>2025</w:t>
      </w:r>
      <w:r>
        <w:rPr>
          <w:rFonts w:hint="eastAsia" w:ascii="宋体" w:hAnsi="宋体" w:cs="宋体"/>
          <w:sz w:val="24"/>
          <w:shd w:val="clear" w:color="auto" w:fill="auto"/>
          <w:lang w:bidi="ar"/>
        </w:rPr>
        <w:t>年</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月</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日</w:t>
      </w:r>
      <w:r>
        <w:rPr>
          <w:rFonts w:hint="eastAsia" w:ascii="宋体" w:hAnsi="宋体" w:cs="宋体"/>
          <w:sz w:val="24"/>
          <w:shd w:val="clear" w:color="auto" w:fill="auto"/>
        </w:rPr>
        <w:t>09</w:t>
      </w:r>
      <w:r>
        <w:rPr>
          <w:rFonts w:hint="eastAsia" w:ascii="宋体" w:hAnsi="宋体" w:cs="宋体"/>
          <w:sz w:val="24"/>
          <w:shd w:val="clear" w:color="auto" w:fill="auto"/>
          <w:lang w:bidi="ar"/>
        </w:rPr>
        <w:t>点</w:t>
      </w:r>
      <w:r>
        <w:rPr>
          <w:rFonts w:hint="eastAsia" w:ascii="宋体" w:hAnsi="宋体" w:cs="宋体"/>
          <w:sz w:val="24"/>
          <w:shd w:val="clear" w:color="auto" w:fill="auto"/>
        </w:rPr>
        <w:t>30</w:t>
      </w:r>
      <w:r>
        <w:rPr>
          <w:rFonts w:hint="eastAsia" w:ascii="宋体" w:hAnsi="宋体" w:cs="宋体"/>
          <w:sz w:val="24"/>
          <w:shd w:val="clear" w:color="auto" w:fill="auto"/>
          <w:lang w:bidi="ar"/>
        </w:rPr>
        <w:t>分</w:t>
      </w:r>
      <w:r>
        <w:rPr>
          <w:rFonts w:hint="eastAsia" w:ascii="宋体" w:hAnsi="宋体" w:cs="宋体"/>
          <w:bCs/>
          <w:sz w:val="24"/>
          <w:shd w:val="clear" w:color="auto" w:fill="auto"/>
          <w:lang w:bidi="ar"/>
        </w:rPr>
        <w:t>（北京时间）</w:t>
      </w:r>
      <w:r>
        <w:rPr>
          <w:rFonts w:hint="eastAsia" w:ascii="宋体" w:hAnsi="宋体" w:cs="宋体"/>
          <w:iCs/>
          <w:sz w:val="24"/>
          <w:shd w:val="clear" w:color="auto" w:fill="auto"/>
          <w:lang w:bidi="ar"/>
        </w:rPr>
        <w:t>。</w:t>
      </w:r>
    </w:p>
    <w:p w14:paraId="0CEAB650">
      <w:pPr>
        <w:spacing w:line="360" w:lineRule="auto"/>
        <w:ind w:firstLine="480" w:firstLineChars="200"/>
        <w:rPr>
          <w:rFonts w:hint="eastAsia" w:ascii="宋体" w:hAnsi="宋体" w:cs="宋体"/>
          <w:sz w:val="24"/>
          <w:shd w:val="clear" w:color="auto" w:fill="auto"/>
          <w:lang w:val="zh-TW" w:bidi="ar"/>
        </w:rPr>
      </w:pPr>
      <w:r>
        <w:rPr>
          <w:rFonts w:hint="eastAsia" w:ascii="宋体" w:hAnsi="宋体" w:cs="宋体"/>
          <w:sz w:val="24"/>
          <w:shd w:val="clear" w:color="auto" w:fill="auto"/>
          <w:lang w:bidi="ar"/>
        </w:rPr>
        <w:t>地点：北京市政府采购电子交易平台</w:t>
      </w:r>
      <w:r>
        <w:rPr>
          <w:rFonts w:hint="eastAsia" w:ascii="宋体" w:hAnsi="宋体" w:cs="宋体"/>
          <w:sz w:val="24"/>
          <w:shd w:val="clear" w:color="auto" w:fill="auto"/>
          <w:lang w:val="zh-TW" w:bidi="ar"/>
        </w:rPr>
        <w:t>。</w:t>
      </w:r>
    </w:p>
    <w:p w14:paraId="7B5A45C2">
      <w:pPr>
        <w:pStyle w:val="2"/>
        <w:spacing w:before="0" w:line="360" w:lineRule="auto"/>
        <w:jc w:val="left"/>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五、开启</w:t>
      </w:r>
    </w:p>
    <w:p w14:paraId="7817A2C3">
      <w:pPr>
        <w:spacing w:line="360" w:lineRule="auto"/>
        <w:ind w:firstLine="480" w:firstLineChars="200"/>
        <w:rPr>
          <w:rFonts w:hint="eastAsia" w:ascii="宋体" w:hAnsi="宋体" w:cs="宋体"/>
          <w:bCs/>
          <w:sz w:val="24"/>
          <w:u w:val="single"/>
          <w:shd w:val="clear" w:color="auto" w:fill="auto"/>
        </w:rPr>
      </w:pPr>
      <w:r>
        <w:rPr>
          <w:rFonts w:hint="eastAsia" w:ascii="宋体" w:hAnsi="宋体" w:cs="宋体"/>
          <w:sz w:val="24"/>
          <w:shd w:val="clear" w:color="auto" w:fill="auto"/>
          <w:lang w:bidi="ar"/>
        </w:rPr>
        <w:t>时间：</w:t>
      </w:r>
      <w:r>
        <w:rPr>
          <w:rFonts w:hint="eastAsia" w:ascii="宋体" w:hAnsi="宋体" w:cs="宋体"/>
          <w:sz w:val="24"/>
          <w:shd w:val="clear" w:color="auto" w:fill="auto"/>
          <w:lang w:val="en-US" w:eastAsia="zh-CN"/>
        </w:rPr>
        <w:t>2025</w:t>
      </w:r>
      <w:r>
        <w:rPr>
          <w:rFonts w:hint="eastAsia" w:ascii="宋体" w:hAnsi="宋体" w:cs="宋体"/>
          <w:sz w:val="24"/>
          <w:shd w:val="clear" w:color="auto" w:fill="auto"/>
          <w:lang w:bidi="ar"/>
        </w:rPr>
        <w:t>年</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月</w:t>
      </w:r>
      <w:r>
        <w:rPr>
          <w:rFonts w:hint="eastAsia" w:ascii="宋体" w:hAnsi="宋体" w:cs="宋体"/>
          <w:sz w:val="24"/>
          <w:shd w:val="clear" w:color="auto" w:fill="auto"/>
          <w:lang w:val="en-US" w:eastAsia="zh-CN"/>
        </w:rPr>
        <w:t>12</w:t>
      </w:r>
      <w:r>
        <w:rPr>
          <w:rFonts w:hint="eastAsia" w:ascii="宋体" w:hAnsi="宋体" w:cs="宋体"/>
          <w:sz w:val="24"/>
          <w:shd w:val="clear" w:color="auto" w:fill="auto"/>
          <w:lang w:bidi="ar"/>
        </w:rPr>
        <w:t>日</w:t>
      </w:r>
      <w:r>
        <w:rPr>
          <w:rFonts w:hint="eastAsia" w:ascii="宋体" w:hAnsi="宋体" w:cs="宋体"/>
          <w:sz w:val="24"/>
          <w:shd w:val="clear" w:color="auto" w:fill="auto"/>
        </w:rPr>
        <w:t>09</w:t>
      </w:r>
      <w:r>
        <w:rPr>
          <w:rFonts w:hint="eastAsia" w:ascii="宋体" w:hAnsi="宋体" w:cs="宋体"/>
          <w:sz w:val="24"/>
          <w:shd w:val="clear" w:color="auto" w:fill="auto"/>
          <w:lang w:bidi="ar"/>
        </w:rPr>
        <w:t>点</w:t>
      </w:r>
      <w:r>
        <w:rPr>
          <w:rFonts w:hint="eastAsia" w:ascii="宋体" w:hAnsi="宋体" w:cs="宋体"/>
          <w:sz w:val="24"/>
          <w:shd w:val="clear" w:color="auto" w:fill="auto"/>
        </w:rPr>
        <w:t>30</w:t>
      </w:r>
      <w:r>
        <w:rPr>
          <w:rFonts w:hint="eastAsia" w:ascii="宋体" w:hAnsi="宋体" w:cs="宋体"/>
          <w:sz w:val="24"/>
          <w:shd w:val="clear" w:color="auto" w:fill="auto"/>
          <w:lang w:bidi="ar"/>
        </w:rPr>
        <w:t>分</w:t>
      </w:r>
      <w:r>
        <w:rPr>
          <w:rFonts w:hint="eastAsia" w:ascii="宋体" w:hAnsi="宋体" w:cs="宋体"/>
          <w:bCs/>
          <w:sz w:val="24"/>
          <w:shd w:val="clear" w:color="auto" w:fill="auto"/>
          <w:lang w:bidi="ar"/>
        </w:rPr>
        <w:t>（北京时间）</w:t>
      </w:r>
      <w:r>
        <w:rPr>
          <w:rFonts w:hint="eastAsia" w:ascii="宋体" w:hAnsi="宋体" w:cs="宋体"/>
          <w:iCs/>
          <w:sz w:val="24"/>
          <w:shd w:val="clear" w:color="auto" w:fill="auto"/>
          <w:lang w:bidi="ar"/>
        </w:rPr>
        <w:t>。</w:t>
      </w:r>
    </w:p>
    <w:p w14:paraId="0FF250E4">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w:t>
      </w:r>
    </w:p>
    <w:p w14:paraId="57EEE0C4">
      <w:pPr>
        <w:pStyle w:val="2"/>
        <w:spacing w:before="0" w:line="360" w:lineRule="auto"/>
        <w:jc w:val="left"/>
        <w:rPr>
          <w:rFonts w:hint="eastAsia" w:ascii="宋体" w:hAnsi="宋体" w:eastAsia="宋体" w:cs="宋体"/>
          <w:sz w:val="24"/>
          <w:szCs w:val="24"/>
        </w:rPr>
      </w:pPr>
      <w:bookmarkStart w:id="12" w:name="_Toc35393625"/>
      <w:bookmarkStart w:id="13" w:name="_Toc35393794"/>
      <w:bookmarkStart w:id="14" w:name="_Toc28359007"/>
      <w:bookmarkStart w:id="15" w:name="_Toc28359084"/>
      <w:r>
        <w:rPr>
          <w:rFonts w:hint="eastAsia" w:ascii="宋体" w:hAnsi="宋体" w:eastAsia="宋体" w:cs="宋体"/>
          <w:sz w:val="24"/>
          <w:szCs w:val="24"/>
        </w:rPr>
        <w:t>六、公告期限</w:t>
      </w:r>
      <w:bookmarkEnd w:id="12"/>
      <w:bookmarkEnd w:id="13"/>
      <w:bookmarkEnd w:id="14"/>
      <w:bookmarkEnd w:id="15"/>
    </w:p>
    <w:p w14:paraId="67C054C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3A15FD73">
      <w:pPr>
        <w:pStyle w:val="2"/>
        <w:spacing w:before="0" w:line="360" w:lineRule="auto"/>
        <w:jc w:val="left"/>
        <w:rPr>
          <w:rFonts w:hint="eastAsia" w:ascii="宋体" w:hAnsi="宋体" w:eastAsia="宋体" w:cs="宋体"/>
          <w:sz w:val="24"/>
          <w:szCs w:val="24"/>
        </w:rPr>
      </w:pPr>
      <w:bookmarkStart w:id="16" w:name="_Toc35393795"/>
      <w:bookmarkStart w:id="17" w:name="_Toc35393626"/>
      <w:r>
        <w:rPr>
          <w:rFonts w:hint="eastAsia" w:ascii="宋体" w:hAnsi="宋体" w:eastAsia="宋体" w:cs="宋体"/>
          <w:sz w:val="24"/>
          <w:szCs w:val="24"/>
        </w:rPr>
        <w:t>七、其他补充事宜</w:t>
      </w:r>
      <w:bookmarkEnd w:id="16"/>
      <w:bookmarkEnd w:id="17"/>
    </w:p>
    <w:p w14:paraId="4AFE5AEC">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049473DA">
      <w:pPr>
        <w:spacing w:line="360" w:lineRule="auto"/>
        <w:ind w:firstLine="480" w:firstLineChars="200"/>
        <w:rPr>
          <w:rFonts w:hint="eastAsia" w:ascii="宋体" w:hAnsi="宋体" w:cs="宋体"/>
          <w:sz w:val="24"/>
        </w:rPr>
      </w:pPr>
      <w:r>
        <w:rPr>
          <w:rFonts w:hint="eastAsia" w:ascii="宋体" w:hAnsi="宋体" w:cs="宋体"/>
          <w:sz w:val="24"/>
        </w:rPr>
        <w:t>2.本项目竞争性磋商公告在</w:t>
      </w:r>
      <w:r>
        <w:rPr>
          <w:rFonts w:hint="eastAsia" w:ascii="宋体" w:hAnsi="宋体" w:cs="宋体"/>
          <w:b/>
          <w:bCs/>
          <w:sz w:val="24"/>
        </w:rPr>
        <w:t>《北京市政府采购网》《中国政府采购网》</w:t>
      </w:r>
      <w:r>
        <w:rPr>
          <w:rFonts w:hint="eastAsia" w:ascii="宋体" w:hAnsi="宋体" w:cs="宋体"/>
          <w:sz w:val="24"/>
        </w:rPr>
        <w:t>上发布。</w:t>
      </w:r>
    </w:p>
    <w:p w14:paraId="1DF797C8">
      <w:pPr>
        <w:widowControl/>
        <w:wordWrap w:val="0"/>
        <w:topLinePunct/>
        <w:adjustRightInd w:val="0"/>
        <w:snapToGrid w:val="0"/>
        <w:spacing w:line="336" w:lineRule="auto"/>
        <w:ind w:firstLine="430" w:firstLineChars="200"/>
        <w:textAlignment w:val="baseline"/>
        <w:rPr>
          <w:rFonts w:hint="eastAsia" w:ascii="宋体" w:hAnsi="宋体" w:cs="宋体"/>
          <w:b/>
          <w:bCs/>
          <w:spacing w:val="-13"/>
          <w:position w:val="17"/>
          <w:sz w:val="24"/>
        </w:rPr>
      </w:pPr>
      <w:r>
        <w:rPr>
          <w:rFonts w:hint="eastAsia" w:ascii="宋体" w:hAnsi="宋体" w:cs="宋体"/>
          <w:b/>
          <w:bCs/>
          <w:spacing w:val="-13"/>
          <w:position w:val="17"/>
          <w:sz w:val="24"/>
        </w:rPr>
        <w:t>3.</w:t>
      </w:r>
      <w:r>
        <w:rPr>
          <w:rFonts w:hint="eastAsia" w:ascii="宋体" w:hAnsi="宋体" w:cs="宋体"/>
          <w:b/>
          <w:bCs/>
          <w:sz w:val="24"/>
          <w:highlight w:val="none"/>
        </w:rPr>
        <w:t>供应商法定代</w:t>
      </w:r>
      <w:r>
        <w:rPr>
          <w:rFonts w:hint="eastAsia" w:ascii="宋体" w:hAnsi="宋体" w:cs="宋体"/>
          <w:b/>
          <w:bCs/>
          <w:sz w:val="24"/>
          <w:highlight w:val="none"/>
          <w:shd w:val="clear" w:color="auto" w:fill="auto"/>
        </w:rPr>
        <w:t>表人或其本项目（包）的授权代表须携带笔记本电脑及CA数字证书或电子营业执照，2025年</w:t>
      </w:r>
      <w:r>
        <w:rPr>
          <w:rFonts w:hint="eastAsia" w:ascii="宋体" w:hAnsi="宋体" w:cs="宋体"/>
          <w:b/>
          <w:bCs/>
          <w:sz w:val="24"/>
          <w:highlight w:val="none"/>
          <w:shd w:val="clear" w:color="auto" w:fill="auto"/>
          <w:lang w:val="en-US" w:eastAsia="zh-CN"/>
        </w:rPr>
        <w:t>12</w:t>
      </w:r>
      <w:r>
        <w:rPr>
          <w:rFonts w:hint="eastAsia" w:ascii="宋体" w:hAnsi="宋体" w:cs="宋体"/>
          <w:b/>
          <w:bCs/>
          <w:sz w:val="24"/>
          <w:highlight w:val="none"/>
          <w:shd w:val="clear" w:color="auto" w:fill="auto"/>
        </w:rPr>
        <w:t>月</w:t>
      </w:r>
      <w:r>
        <w:rPr>
          <w:rFonts w:hint="eastAsia" w:ascii="宋体" w:hAnsi="宋体" w:cs="宋体"/>
          <w:b/>
          <w:bCs/>
          <w:sz w:val="24"/>
          <w:highlight w:val="none"/>
          <w:shd w:val="clear" w:color="auto" w:fill="auto"/>
          <w:lang w:val="en-US" w:eastAsia="zh-CN"/>
        </w:rPr>
        <w:t>12</w:t>
      </w:r>
      <w:r>
        <w:rPr>
          <w:rFonts w:hint="eastAsia" w:ascii="宋体" w:hAnsi="宋体" w:cs="宋体"/>
          <w:b/>
          <w:bCs/>
          <w:sz w:val="24"/>
          <w:highlight w:val="none"/>
          <w:shd w:val="clear" w:color="auto" w:fill="auto"/>
        </w:rPr>
        <w:t>日09</w:t>
      </w:r>
      <w:r>
        <w:rPr>
          <w:rFonts w:hint="eastAsia" w:ascii="宋体" w:hAnsi="宋体" w:cs="宋体"/>
          <w:b/>
          <w:bCs/>
          <w:sz w:val="24"/>
          <w:highlight w:val="none"/>
          <w:shd w:val="clear" w:color="auto" w:fill="auto"/>
          <w:lang w:bidi="ar"/>
        </w:rPr>
        <w:t>点</w:t>
      </w:r>
      <w:r>
        <w:rPr>
          <w:rFonts w:hint="eastAsia" w:ascii="宋体" w:hAnsi="宋体" w:cs="宋体"/>
          <w:b/>
          <w:bCs/>
          <w:sz w:val="24"/>
          <w:highlight w:val="none"/>
          <w:shd w:val="clear" w:color="auto" w:fill="auto"/>
        </w:rPr>
        <w:t>30</w:t>
      </w:r>
      <w:r>
        <w:rPr>
          <w:rFonts w:hint="eastAsia" w:ascii="宋体" w:hAnsi="宋体" w:cs="宋体"/>
          <w:b/>
          <w:bCs/>
          <w:sz w:val="24"/>
          <w:highlight w:val="none"/>
          <w:shd w:val="clear" w:color="auto" w:fill="auto"/>
          <w:lang w:bidi="ar"/>
        </w:rPr>
        <w:t>分（北京时间）前到达北京市丰台区东旭国际中心A座北楼17层第</w:t>
      </w:r>
      <w:r>
        <w:rPr>
          <w:rFonts w:hint="eastAsia" w:ascii="宋体" w:hAnsi="宋体" w:cs="宋体"/>
          <w:b/>
          <w:bCs/>
          <w:sz w:val="24"/>
          <w:highlight w:val="none"/>
          <w:shd w:val="clear" w:color="auto" w:fill="auto"/>
          <w:lang w:val="en-US" w:eastAsia="zh-CN" w:bidi="ar"/>
        </w:rPr>
        <w:t>三</w:t>
      </w:r>
      <w:r>
        <w:rPr>
          <w:rFonts w:hint="eastAsia" w:ascii="宋体" w:hAnsi="宋体" w:cs="宋体"/>
          <w:b/>
          <w:bCs/>
          <w:sz w:val="24"/>
          <w:highlight w:val="none"/>
          <w:shd w:val="clear" w:color="auto" w:fill="auto"/>
          <w:lang w:bidi="ar"/>
        </w:rPr>
        <w:t>会议室参与磋商，磋商现</w:t>
      </w:r>
      <w:r>
        <w:rPr>
          <w:rFonts w:hint="eastAsia" w:ascii="宋体" w:hAnsi="宋体" w:cs="宋体"/>
          <w:b/>
          <w:bCs/>
          <w:sz w:val="24"/>
          <w:highlight w:val="none"/>
          <w:lang w:bidi="ar"/>
        </w:rPr>
        <w:t>场单独手持一份《授权委托书》或《法定代表人（单位负责人）》身份证明。</w:t>
      </w:r>
      <w:r>
        <w:rPr>
          <w:rFonts w:hint="eastAsia" w:ascii="宋体" w:hAnsi="宋体" w:cs="宋体"/>
          <w:b/>
          <w:bCs/>
          <w:spacing w:val="-13"/>
          <w:position w:val="17"/>
          <w:sz w:val="24"/>
        </w:rPr>
        <w:t>。</w:t>
      </w:r>
    </w:p>
    <w:p w14:paraId="606EC15C">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4.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5D4DFD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CA数字证书服务热线 010-58511086</w:t>
      </w:r>
    </w:p>
    <w:p w14:paraId="612CC41F">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09DE7F9F">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技术支持服务热线    010-86483801    </w:t>
      </w:r>
    </w:p>
    <w:p w14:paraId="11A042E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4.1办理CA数字证书或电子营业执照</w:t>
      </w:r>
    </w:p>
    <w:p w14:paraId="59CA6CC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供应商登录北京市政府采购电子交易平台查阅“用户指南”—“操作指南”—“市场主体CA办理操作流程指引” /“电子营业执照使用指南”，按照程序要求办理。</w:t>
      </w:r>
    </w:p>
    <w:p w14:paraId="6857A0C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4.2注册</w:t>
      </w:r>
    </w:p>
    <w:p w14:paraId="040C642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D9FF38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4.3驱动、客户端下载</w:t>
      </w:r>
    </w:p>
    <w:p w14:paraId="0FAFA6B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A3B559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24922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4.4获取电子竞争性磋商文件</w:t>
      </w:r>
    </w:p>
    <w:p w14:paraId="39C6A7F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供应商使用CA数字证书或电子营业执照登录北京市政府采购电子交易平台获取电子竞争性磋商文件。</w:t>
      </w:r>
    </w:p>
    <w:p w14:paraId="5437450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DAB79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4</w:t>
      </w:r>
      <w:r>
        <w:rPr>
          <w:rFonts w:hint="eastAsia" w:ascii="宋体" w:hAnsi="宋体" w:eastAsia="宋体" w:cs="宋体"/>
          <w:sz w:val="24"/>
          <w:lang w:bidi="ar"/>
        </w:rPr>
        <w:t>.5编制电子响应文件</w:t>
      </w:r>
    </w:p>
    <w:p w14:paraId="2EFDDDD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1FE98E43">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4</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13762AEE">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AC7F065">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en-US" w:eastAsia="zh-CN" w:bidi="ar"/>
        </w:rPr>
        <w:t>4</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开启响应文件</w:t>
      </w:r>
    </w:p>
    <w:p w14:paraId="7F6AEC96">
      <w:pPr>
        <w:adjustRightInd w:val="0"/>
        <w:snapToGrid w:val="0"/>
        <w:spacing w:line="360" w:lineRule="auto"/>
        <w:ind w:firstLine="480" w:firstLineChars="200"/>
        <w:rPr>
          <w:rFonts w:hint="eastAsia" w:ascii="宋体" w:hAnsi="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27D67C6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5.监督管理部门联系人及联系方式：穆老师010-68479534</w:t>
      </w:r>
      <w:bookmarkStart w:id="26" w:name="_GoBack"/>
      <w:bookmarkEnd w:id="26"/>
    </w:p>
    <w:p w14:paraId="213FA8A2">
      <w:pPr>
        <w:pStyle w:val="2"/>
        <w:spacing w:before="0" w:line="360" w:lineRule="auto"/>
        <w:jc w:val="left"/>
        <w:rPr>
          <w:rFonts w:ascii="Times New Roman" w:hAnsi="Times New Roman" w:eastAsia="宋体"/>
          <w:sz w:val="24"/>
          <w:szCs w:val="24"/>
        </w:rPr>
      </w:pPr>
      <w:bookmarkStart w:id="18" w:name="_Toc28359085"/>
      <w:bookmarkStart w:id="19" w:name="_Toc28359008"/>
      <w:bookmarkStart w:id="20" w:name="_Toc35393627"/>
      <w:bookmarkStart w:id="21" w:name="_Toc35393796"/>
      <w:r>
        <w:rPr>
          <w:rFonts w:ascii="Times New Roman" w:hAnsi="Times New Roman" w:eastAsia="宋体"/>
          <w:sz w:val="24"/>
          <w:szCs w:val="24"/>
        </w:rPr>
        <w:t>八、对本次采购提出询问，请按以下方式联系。</w:t>
      </w:r>
      <w:bookmarkEnd w:id="18"/>
      <w:bookmarkEnd w:id="19"/>
      <w:bookmarkEnd w:id="20"/>
      <w:bookmarkEnd w:id="21"/>
    </w:p>
    <w:p w14:paraId="052AD813">
      <w:pPr>
        <w:spacing w:line="360" w:lineRule="auto"/>
        <w:ind w:firstLine="480" w:firstLineChars="200"/>
        <w:rPr>
          <w:rFonts w:hint="eastAsia" w:ascii="宋体" w:hAnsi="宋体" w:cs="宋体"/>
          <w:sz w:val="24"/>
          <w:lang w:bidi="ar"/>
        </w:rPr>
      </w:pPr>
      <w:r>
        <w:rPr>
          <w:rFonts w:hint="eastAsia" w:ascii="宋体" w:hAnsi="宋体" w:cs="宋体"/>
          <w:sz w:val="24"/>
          <w:lang w:bidi="ar"/>
        </w:rPr>
        <w:t>1.采购人信息</w:t>
      </w:r>
    </w:p>
    <w:p w14:paraId="5A936796">
      <w:pPr>
        <w:spacing w:line="360" w:lineRule="auto"/>
        <w:ind w:firstLine="480" w:firstLineChars="200"/>
        <w:rPr>
          <w:rFonts w:hint="eastAsia" w:ascii="宋体" w:hAnsi="宋体" w:cs="宋体"/>
          <w:sz w:val="24"/>
          <w:lang w:bidi="ar"/>
        </w:rPr>
      </w:pPr>
      <w:bookmarkStart w:id="22" w:name="_Toc28359086"/>
      <w:bookmarkStart w:id="23" w:name="_Toc28359009"/>
      <w:r>
        <w:rPr>
          <w:rFonts w:hint="eastAsia" w:ascii="宋体" w:hAnsi="宋体" w:cs="宋体"/>
          <w:sz w:val="24"/>
          <w:lang w:bidi="ar"/>
        </w:rPr>
        <w:t>名    称：北京市海淀区人民政府紫竹院街道办事处</w:t>
      </w:r>
    </w:p>
    <w:p w14:paraId="2A1F4036">
      <w:pPr>
        <w:spacing w:line="360" w:lineRule="auto"/>
        <w:ind w:firstLine="480" w:firstLineChars="200"/>
        <w:rPr>
          <w:rFonts w:hint="eastAsia" w:ascii="宋体" w:hAnsi="宋体" w:cs="宋体"/>
          <w:sz w:val="24"/>
          <w:lang w:bidi="ar"/>
        </w:rPr>
      </w:pPr>
      <w:r>
        <w:rPr>
          <w:rFonts w:hint="eastAsia" w:ascii="宋体" w:hAnsi="宋体" w:cs="宋体"/>
          <w:sz w:val="24"/>
          <w:lang w:bidi="ar"/>
        </w:rPr>
        <w:t>地    址：北京市海淀区广源闸路5号</w:t>
      </w:r>
    </w:p>
    <w:p w14:paraId="205E352D">
      <w:pPr>
        <w:spacing w:line="360" w:lineRule="auto"/>
        <w:ind w:firstLine="480" w:firstLineChars="200"/>
        <w:rPr>
          <w:rFonts w:hint="eastAsia" w:ascii="宋体" w:hAnsi="宋体" w:cs="宋体"/>
          <w:sz w:val="24"/>
          <w:lang w:bidi="ar"/>
        </w:rPr>
      </w:pPr>
      <w:r>
        <w:rPr>
          <w:rFonts w:hint="eastAsia" w:ascii="宋体" w:hAnsi="宋体" w:cs="宋体"/>
          <w:sz w:val="24"/>
          <w:lang w:bidi="ar"/>
        </w:rPr>
        <w:t>联系方式：邱老师010-68467606</w:t>
      </w:r>
    </w:p>
    <w:p w14:paraId="5A6383C8">
      <w:pPr>
        <w:spacing w:line="360" w:lineRule="auto"/>
        <w:ind w:firstLine="480" w:firstLineChars="200"/>
        <w:rPr>
          <w:rFonts w:hint="eastAsia" w:ascii="宋体" w:hAnsi="宋体" w:cs="宋体"/>
          <w:sz w:val="24"/>
          <w:lang w:bidi="ar"/>
        </w:rPr>
      </w:pPr>
      <w:r>
        <w:rPr>
          <w:rFonts w:hint="eastAsia" w:ascii="宋体" w:hAnsi="宋体" w:cs="宋体"/>
          <w:sz w:val="24"/>
          <w:lang w:bidi="ar"/>
        </w:rPr>
        <w:t>2.采购代理机构信息</w:t>
      </w:r>
      <w:bookmarkEnd w:id="22"/>
      <w:bookmarkEnd w:id="23"/>
    </w:p>
    <w:p w14:paraId="3C6A497C">
      <w:pPr>
        <w:spacing w:line="360" w:lineRule="auto"/>
        <w:ind w:firstLine="480" w:firstLineChars="200"/>
        <w:rPr>
          <w:rFonts w:hint="eastAsia" w:ascii="宋体" w:hAnsi="宋体" w:cs="宋体"/>
          <w:sz w:val="24"/>
          <w:lang w:bidi="ar"/>
        </w:rPr>
      </w:pPr>
      <w:bookmarkStart w:id="24" w:name="_Toc28359010"/>
      <w:bookmarkStart w:id="25" w:name="_Toc28359087"/>
      <w:r>
        <w:rPr>
          <w:rFonts w:hint="eastAsia" w:ascii="宋体" w:hAnsi="宋体" w:cs="宋体"/>
          <w:sz w:val="24"/>
          <w:lang w:bidi="ar"/>
        </w:rPr>
        <w:t>名    称：中钰招标有限公司</w:t>
      </w:r>
    </w:p>
    <w:p w14:paraId="639F8261">
      <w:pPr>
        <w:spacing w:line="360" w:lineRule="auto"/>
        <w:ind w:firstLine="480" w:firstLineChars="200"/>
        <w:rPr>
          <w:rFonts w:hint="eastAsia" w:ascii="宋体" w:hAnsi="宋体" w:cs="宋体"/>
          <w:sz w:val="24"/>
          <w:lang w:bidi="ar"/>
        </w:rPr>
      </w:pPr>
      <w:r>
        <w:rPr>
          <w:rFonts w:hint="eastAsia" w:ascii="宋体" w:hAnsi="宋体" w:cs="宋体"/>
          <w:sz w:val="24"/>
          <w:lang w:bidi="ar"/>
        </w:rPr>
        <w:t>地    址：北京市丰台区四合庄路2号院4号楼1至17层101内17层1701</w:t>
      </w:r>
    </w:p>
    <w:p w14:paraId="6444E262">
      <w:pPr>
        <w:spacing w:line="360" w:lineRule="auto"/>
        <w:ind w:firstLine="480" w:firstLineChars="200"/>
        <w:rPr>
          <w:rFonts w:hint="eastAsia" w:ascii="宋体" w:hAnsi="宋体" w:cs="宋体"/>
          <w:sz w:val="24"/>
          <w:lang w:bidi="ar"/>
        </w:rPr>
      </w:pPr>
      <w:r>
        <w:rPr>
          <w:rFonts w:hint="eastAsia" w:ascii="宋体" w:hAnsi="宋体" w:cs="宋体"/>
          <w:sz w:val="24"/>
          <w:lang w:bidi="ar"/>
        </w:rPr>
        <w:t>联系方式：崔鹏、刘晶晶、李倩、朱艳梅、金俐成、郭玉婷、魏俊强、彭婉、卢雪、张书玲010-60624505转810/816</w:t>
      </w:r>
    </w:p>
    <w:p w14:paraId="269D985F">
      <w:pPr>
        <w:spacing w:line="360" w:lineRule="auto"/>
        <w:ind w:firstLine="480" w:firstLineChars="200"/>
        <w:rPr>
          <w:rFonts w:hint="eastAsia" w:ascii="宋体" w:hAnsi="宋体" w:cs="宋体"/>
          <w:sz w:val="24"/>
          <w:lang w:bidi="ar"/>
        </w:rPr>
      </w:pPr>
      <w:r>
        <w:rPr>
          <w:rFonts w:hint="eastAsia" w:ascii="宋体" w:hAnsi="宋体" w:cs="宋体"/>
          <w:sz w:val="24"/>
          <w:lang w:bidi="ar"/>
        </w:rPr>
        <w:t>3.项目联系方式</w:t>
      </w:r>
      <w:bookmarkEnd w:id="24"/>
      <w:bookmarkEnd w:id="25"/>
    </w:p>
    <w:p w14:paraId="324B13C0">
      <w:pPr>
        <w:spacing w:line="360" w:lineRule="auto"/>
        <w:ind w:firstLine="472" w:firstLineChars="200"/>
        <w:rPr>
          <w:rFonts w:hint="eastAsia" w:ascii="宋体" w:hAnsi="宋体" w:cs="宋体"/>
          <w:sz w:val="24"/>
          <w:lang w:bidi="ar"/>
        </w:rPr>
      </w:pPr>
      <w:r>
        <w:rPr>
          <w:rFonts w:ascii="宋体" w:hAnsi="宋体" w:cs="宋体"/>
          <w:snapToGrid w:val="0"/>
          <w:color w:val="000000"/>
          <w:spacing w:val="-2"/>
          <w:kern w:val="0"/>
          <w:sz w:val="24"/>
        </w:rPr>
        <w:t>项目联系人：</w:t>
      </w:r>
      <w:r>
        <w:rPr>
          <w:rFonts w:hint="eastAsia" w:ascii="宋体" w:hAnsi="宋体" w:cs="宋体"/>
          <w:sz w:val="24"/>
          <w:lang w:bidi="ar"/>
        </w:rPr>
        <w:t>崔鹏、刘晶晶、李倩、朱艳梅、金俐成、郭玉婷、魏俊强、彭婉、卢雪、张书玲</w:t>
      </w:r>
    </w:p>
    <w:p w14:paraId="7B0E6531">
      <w:pPr>
        <w:spacing w:line="360" w:lineRule="auto"/>
        <w:ind w:firstLine="480" w:firstLineChars="200"/>
        <w:rPr>
          <w:rFonts w:hint="eastAsia"/>
          <w:b/>
          <w:bCs/>
          <w:sz w:val="28"/>
          <w:szCs w:val="28"/>
        </w:rPr>
      </w:pPr>
      <w:r>
        <w:rPr>
          <w:rFonts w:ascii="宋体" w:hAnsi="宋体" w:cs="宋体"/>
          <w:sz w:val="24"/>
          <w:lang w:bidi="ar"/>
        </w:rPr>
        <w:t xml:space="preserve">电 </w:t>
      </w:r>
      <w:r>
        <w:rPr>
          <w:sz w:val="24"/>
        </w:rPr>
        <w:t xml:space="preserve">     话：010-60624505转810/816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65D07"/>
    <w:rsid w:val="764D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2226</Words>
  <Characters>2546</Characters>
  <Lines>0</Lines>
  <Paragraphs>0</Paragraphs>
  <TotalTime>0</TotalTime>
  <ScaleCrop>false</ScaleCrop>
  <LinksUpToDate>false</LinksUpToDate>
  <CharactersWithSpaces>2592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2025-12-01T05:21:00Z</dcterms:created>
  <dc:creator>Administrator</dc:creator>
  <cp:lastModifiedBy>中钰招标</cp:lastModifiedBy>
  <dcterms:modified xsi:type="dcterms:W3CDTF">2025-12-01T05:30:58Z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A3F0F904D2E2481B8723A9526DE0C965_12</vt:lpwstr>
  </property>
</Properties>
</file>