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C3571C">
      <w:pPr>
        <w:pStyle w:val="3"/>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p>
    <w:p w14:paraId="073E0AD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项目概况</w:t>
      </w:r>
    </w:p>
    <w:p w14:paraId="42A63A1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u w:val="single"/>
          <w:lang w:eastAsia="zh-CN"/>
        </w:rPr>
        <w:t>和平里医院中央财政支持中医药事业传承与发展示范试点项目补助资金其他医疗设备采购项目</w:t>
      </w:r>
      <w:r>
        <w:rPr>
          <w:rFonts w:hint="eastAsia" w:ascii="仿宋" w:hAnsi="仿宋" w:eastAsia="仿宋" w:cs="仿宋"/>
          <w:sz w:val="24"/>
          <w:szCs w:val="24"/>
        </w:rPr>
        <w:t xml:space="preserve">的潜在投标人应在 </w:t>
      </w:r>
      <w:r>
        <w:rPr>
          <w:rFonts w:hint="eastAsia" w:ascii="仿宋" w:hAnsi="仿宋" w:eastAsia="仿宋" w:cs="仿宋"/>
          <w:color w:val="auto"/>
          <w:sz w:val="24"/>
          <w:szCs w:val="24"/>
          <w:u w:val="none"/>
        </w:rPr>
        <w:t>http://zbcg-bjzc.zhongcy.com/bjczj-portal-site/index.html#/home获取招标文件，并于</w:t>
      </w:r>
      <w:r>
        <w:rPr>
          <w:rFonts w:hint="eastAsia" w:ascii="仿宋" w:hAnsi="仿宋" w:eastAsia="仿宋" w:cs="仿宋"/>
          <w:color w:val="auto"/>
          <w:sz w:val="24"/>
          <w:szCs w:val="24"/>
          <w:u w:val="none"/>
          <w:lang w:eastAsia="zh-CN"/>
        </w:rPr>
        <w:t>2026年1月19日</w:t>
      </w:r>
      <w:r>
        <w:rPr>
          <w:rFonts w:hint="eastAsia" w:ascii="仿宋" w:hAnsi="仿宋" w:eastAsia="仿宋"/>
          <w:bCs/>
          <w:sz w:val="24"/>
          <w:szCs w:val="24"/>
        </w:rPr>
        <w:t>09</w:t>
      </w:r>
      <w:r>
        <w:rPr>
          <w:rFonts w:hint="eastAsia" w:ascii="仿宋" w:hAnsi="仿宋" w:eastAsia="仿宋" w:cs="仿宋"/>
          <w:sz w:val="24"/>
          <w:szCs w:val="24"/>
        </w:rPr>
        <w:t>时30分</w:t>
      </w:r>
      <w:r>
        <w:rPr>
          <w:rFonts w:hint="eastAsia" w:ascii="仿宋" w:hAnsi="仿宋" w:eastAsia="仿宋"/>
          <w:bCs/>
          <w:sz w:val="24"/>
          <w:szCs w:val="24"/>
        </w:rPr>
        <w:t>（</w:t>
      </w:r>
      <w:r>
        <w:rPr>
          <w:rFonts w:hint="eastAsia" w:ascii="仿宋" w:hAnsi="仿宋" w:eastAsia="仿宋"/>
          <w:bCs/>
          <w:sz w:val="24"/>
          <w:szCs w:val="24"/>
          <w:u w:val="none"/>
        </w:rPr>
        <w:t>北京时间）</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5D862F10">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ascii="仿宋" w:hAnsi="仿宋" w:eastAsia="仿宋" w:cs="仿宋"/>
          <w:sz w:val="24"/>
          <w:szCs w:val="24"/>
        </w:rPr>
      </w:pPr>
      <w:bookmarkStart w:id="2" w:name="_Toc28359002"/>
      <w:bookmarkStart w:id="3" w:name="_Toc28359079"/>
      <w:bookmarkStart w:id="4" w:name="_Toc35393790"/>
      <w:bookmarkStart w:id="5" w:name="_Toc35393621"/>
      <w:bookmarkStart w:id="6" w:name="_Hlk24379207"/>
      <w:r>
        <w:rPr>
          <w:rFonts w:hint="eastAsia" w:ascii="仿宋" w:hAnsi="仿宋" w:eastAsia="仿宋" w:cs="仿宋"/>
          <w:sz w:val="24"/>
          <w:szCs w:val="24"/>
        </w:rPr>
        <w:t>一、项目基本情况</w:t>
      </w:r>
      <w:bookmarkEnd w:id="2"/>
      <w:bookmarkEnd w:id="3"/>
      <w:bookmarkEnd w:id="4"/>
      <w:bookmarkEnd w:id="5"/>
    </w:p>
    <w:p w14:paraId="33FF71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1.项目编号：</w:t>
      </w:r>
      <w:r>
        <w:rPr>
          <w:rFonts w:hint="eastAsia" w:ascii="仿宋" w:hAnsi="仿宋" w:eastAsia="仿宋" w:cs="仿宋"/>
          <w:sz w:val="24"/>
          <w:lang w:eastAsia="zh-CN"/>
        </w:rPr>
        <w:t>0686-2511QI073785Z</w:t>
      </w:r>
    </w:p>
    <w:p w14:paraId="3AF0C64C">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和平里医院中央财政支持中医药事业传承与发展示范试点项目补助资金其他医疗设备采购项目</w:t>
      </w:r>
    </w:p>
    <w:p w14:paraId="1E2488CE">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954.48</w:t>
      </w:r>
      <w:r>
        <w:rPr>
          <w:rFonts w:hint="eastAsia" w:ascii="仿宋" w:hAnsi="仿宋" w:eastAsia="仿宋" w:cs="仿宋"/>
          <w:sz w:val="24"/>
        </w:rPr>
        <w:t>万元</w:t>
      </w:r>
    </w:p>
    <w:p w14:paraId="19EFFE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4.采购需求：</w:t>
      </w:r>
    </w:p>
    <w:tbl>
      <w:tblPr>
        <w:tblStyle w:val="13"/>
        <w:tblW w:w="101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
        <w:gridCol w:w="696"/>
        <w:gridCol w:w="1293"/>
        <w:gridCol w:w="1035"/>
        <w:gridCol w:w="2490"/>
        <w:gridCol w:w="1275"/>
        <w:gridCol w:w="1080"/>
        <w:gridCol w:w="1733"/>
      </w:tblGrid>
      <w:tr w14:paraId="0605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tcBorders>
              <w:top w:val="single" w:color="000000" w:sz="4" w:space="0"/>
              <w:left w:val="single" w:color="000000" w:sz="4" w:space="0"/>
              <w:bottom w:val="single" w:color="000000" w:sz="4" w:space="0"/>
              <w:right w:val="nil"/>
            </w:tcBorders>
            <w:shd w:val="clear" w:color="auto" w:fill="auto"/>
            <w:vAlign w:val="center"/>
          </w:tcPr>
          <w:p w14:paraId="2EFE404A">
            <w:pPr>
              <w:keepNext w:val="0"/>
              <w:keepLines w:val="0"/>
              <w:widowControl/>
              <w:suppressLineNumbers w:val="0"/>
              <w:autoSpaceDE w:val="0"/>
              <w:autoSpaceDN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5CF3C271">
            <w:pPr>
              <w:keepNext w:val="0"/>
              <w:keepLines w:val="0"/>
              <w:widowControl/>
              <w:suppressLineNumbers w:val="0"/>
              <w:autoSpaceDE w:val="0"/>
              <w:autoSpaceDN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8A35">
            <w:pPr>
              <w:keepNext w:val="0"/>
              <w:keepLines w:val="0"/>
              <w:widowControl/>
              <w:suppressLineNumbers w:val="0"/>
              <w:autoSpaceDE w:val="0"/>
              <w:autoSpaceDN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分包预算金额</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380E">
            <w:pPr>
              <w:keepNext w:val="0"/>
              <w:keepLines w:val="0"/>
              <w:widowControl/>
              <w:suppressLineNumbers w:val="0"/>
              <w:autoSpaceDE w:val="0"/>
              <w:autoSpaceDN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33B5">
            <w:pPr>
              <w:keepNext w:val="0"/>
              <w:keepLines w:val="0"/>
              <w:widowControl/>
              <w:suppressLineNumbers w:val="0"/>
              <w:autoSpaceDE w:val="0"/>
              <w:autoSpaceDN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CD0D">
            <w:pPr>
              <w:keepNext w:val="0"/>
              <w:keepLines w:val="0"/>
              <w:widowControl/>
              <w:suppressLineNumbers w:val="0"/>
              <w:autoSpaceDE w:val="0"/>
              <w:autoSpaceDN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A6A3ECF">
            <w:pPr>
              <w:keepNext w:val="0"/>
              <w:keepLines w:val="0"/>
              <w:widowControl/>
              <w:suppressLineNumbers w:val="0"/>
              <w:autoSpaceDE w:val="0"/>
              <w:autoSpaceDN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(台/套) </w:t>
            </w:r>
          </w:p>
        </w:tc>
        <w:tc>
          <w:tcPr>
            <w:tcW w:w="1733" w:type="dxa"/>
            <w:tcBorders>
              <w:top w:val="single" w:color="000000" w:sz="4" w:space="0"/>
              <w:left w:val="single" w:color="000000" w:sz="4" w:space="0"/>
              <w:bottom w:val="nil"/>
              <w:right w:val="single" w:color="000000" w:sz="4" w:space="0"/>
            </w:tcBorders>
            <w:shd w:val="clear" w:color="auto" w:fill="auto"/>
            <w:vAlign w:val="center"/>
          </w:tcPr>
          <w:p w14:paraId="41717F95">
            <w:pPr>
              <w:keepNext w:val="0"/>
              <w:keepLines w:val="0"/>
              <w:widowControl/>
              <w:suppressLineNumbers w:val="0"/>
              <w:autoSpaceDE w:val="0"/>
              <w:autoSpaceDN w:val="0"/>
              <w:jc w:val="center"/>
              <w:textAlignment w:val="center"/>
              <w:rPr>
                <w:rFonts w:hint="eastAsia" w:ascii="仿宋" w:hAnsi="仿宋" w:eastAsia="仿宋" w:cs="仿宋"/>
                <w:b/>
                <w:bCs/>
                <w:i w:val="0"/>
                <w:iCs w:val="0"/>
                <w:color w:val="000000"/>
                <w:kern w:val="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3739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8C73D">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5DB7B">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人体成分分析仪、眼前节测量评估系统等</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C8A7">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502.08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127B">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B5D0">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人体成分分析仪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47E3">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DFCE">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EF36">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计算方法：据实测量</w:t>
            </w:r>
          </w:p>
        </w:tc>
      </w:tr>
      <w:tr w14:paraId="0D65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4C18">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9D68">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DF8E">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F5BB">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B771">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无创呼吸机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4E71">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17AF">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C7C9">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电池电量低报警</w:t>
            </w:r>
          </w:p>
        </w:tc>
      </w:tr>
      <w:tr w14:paraId="19D0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6E63">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0083">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1AB8">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995">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DE23">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眼前节测量评估系统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2FA">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CBC8">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BA61">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角膜屈光力四维分析</w:t>
            </w:r>
          </w:p>
        </w:tc>
      </w:tr>
      <w:tr w14:paraId="65F2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7514">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760D">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DA8B">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E2C9">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480B">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有创呼吸机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01B8">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71DF">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19D0">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适用于成人、小儿患者通气辅助及呼吸支持</w:t>
            </w:r>
          </w:p>
        </w:tc>
      </w:tr>
      <w:tr w14:paraId="7234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73B67">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695E">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AF8C">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DF9A">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C7BE">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激光/强脉冲光系统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9E87">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99F3">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8089">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具备激光功能</w:t>
            </w:r>
          </w:p>
        </w:tc>
      </w:tr>
      <w:tr w14:paraId="0934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EFEF">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21317">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3650">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267">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7DBA">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骨科手术床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0500">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F71A">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3616">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最大承重：≥360 Kg</w:t>
            </w:r>
          </w:p>
        </w:tc>
      </w:tr>
      <w:tr w14:paraId="1AE9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4C33C">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F8DF">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991A">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E2AB">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1B96">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 xml:space="preserve">手术床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2FB2">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7CBD">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4DDC">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腿板外展为按钮式一键外展</w:t>
            </w:r>
          </w:p>
        </w:tc>
      </w:tr>
      <w:tr w14:paraId="0278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94CC0">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FE3B3">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全自动酶免仪、血滤机等</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37D59">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452.4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6E38">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408">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智能艾灸机器人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9085">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B53C">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B541">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额定使用电源：～220V，50Hz</w:t>
            </w:r>
          </w:p>
        </w:tc>
      </w:tr>
      <w:tr w14:paraId="6F05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FED0">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E887">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4FD34">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1138">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DF61">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中药熏蒸太空舱</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6ED6">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4210">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69A3">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具有臭氧消毒功能</w:t>
            </w:r>
          </w:p>
        </w:tc>
      </w:tr>
      <w:tr w14:paraId="6FB8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D4FE">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10E5">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F8A1">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6A59">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8F4D">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智能按摩机器人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C98E">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66E6">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1AC">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推拿方式：揉、拨、推、按、振</w:t>
            </w:r>
          </w:p>
        </w:tc>
      </w:tr>
      <w:tr w14:paraId="049E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B573">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501F">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0C81">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7720">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52B1">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医用红外热成像仪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A1">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EB7E">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5AD5">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对焦：自动/手动对焦</w:t>
            </w:r>
          </w:p>
        </w:tc>
      </w:tr>
      <w:tr w14:paraId="3144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687D">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13F78">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46AE">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9BE">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7E07">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臭氧治疗仪（中医气针疗法）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054D">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BC88">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E7C3">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设置开机密码</w:t>
            </w:r>
          </w:p>
        </w:tc>
      </w:tr>
      <w:tr w14:paraId="091C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3335">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138D">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A1AB">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71C8">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C72B">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全自动酶免仪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57C0">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258A">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0880">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试剂盒：可检测试剂名称</w:t>
            </w:r>
          </w:p>
        </w:tc>
      </w:tr>
      <w:tr w14:paraId="2E0C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3C5C1">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605D">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0FCA">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E752">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323E">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电动翻身床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56C1">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FE59">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7BD1">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具备床下夜灯</w:t>
            </w:r>
          </w:p>
        </w:tc>
      </w:tr>
      <w:tr w14:paraId="7C89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5E08">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AC541">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640B">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33C5">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EBC0">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有创呼吸机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9FCF">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687B">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DDD6">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气动电控型呼吸机</w:t>
            </w:r>
          </w:p>
        </w:tc>
      </w:tr>
      <w:tr w14:paraId="147A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9F11">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F858">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26F4">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D671">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B030">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血滤机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5D32">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9F90">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DA91">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处方保存功能，可一键调出已存处方</w:t>
            </w:r>
          </w:p>
        </w:tc>
      </w:tr>
      <w:tr w14:paraId="03C3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7BAF4">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061E2">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B2D37">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B0B6">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957B">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磁刺激仪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6156">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1AB7">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8FDC">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外观结构：一体式主机</w:t>
            </w:r>
          </w:p>
        </w:tc>
      </w:tr>
      <w:tr w14:paraId="073C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9C82D">
            <w:pPr>
              <w:autoSpaceDE w:val="0"/>
              <w:autoSpaceDN w:val="0"/>
              <w:jc w:val="center"/>
              <w:rPr>
                <w:rFonts w:hint="eastAsia" w:ascii="仿宋" w:hAnsi="仿宋" w:eastAsia="仿宋" w:cs="仿宋"/>
                <w:i w:val="0"/>
                <w:iCs w:val="0"/>
                <w:color w:val="000000"/>
                <w:kern w:val="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43A9">
            <w:pPr>
              <w:autoSpaceDE w:val="0"/>
              <w:autoSpaceDN w:val="0"/>
              <w:jc w:val="center"/>
              <w:rPr>
                <w:rFonts w:hint="eastAsia" w:ascii="仿宋" w:hAnsi="仿宋" w:eastAsia="仿宋" w:cs="仿宋"/>
                <w:i w:val="0"/>
                <w:iCs w:val="0"/>
                <w:color w:val="000000"/>
                <w:kern w:val="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336FF">
            <w:pPr>
              <w:autoSpaceDE w:val="0"/>
              <w:autoSpaceDN w:val="0"/>
              <w:jc w:val="center"/>
              <w:rPr>
                <w:rFonts w:hint="eastAsia" w:ascii="仿宋" w:hAnsi="仿宋" w:eastAsia="仿宋" w:cs="仿宋"/>
                <w:i w:val="0"/>
                <w:iCs w:val="0"/>
                <w:color w:val="000000"/>
                <w:kern w:val="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BFB2">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F9D5">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LED 光谱治疗仪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335C">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F300">
            <w:pPr>
              <w:keepNext w:val="0"/>
              <w:keepLines w:val="0"/>
              <w:widowControl/>
              <w:suppressLineNumbers w:val="0"/>
              <w:autoSpaceDE w:val="0"/>
              <w:autoSpaceDN w:val="0"/>
              <w:jc w:val="center"/>
              <w:textAlignment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9643">
            <w:pPr>
              <w:autoSpaceDE w:val="0"/>
              <w:autoSpaceDN w:val="0"/>
              <w:jc w:val="center"/>
              <w:rPr>
                <w:rFonts w:hint="eastAsia" w:ascii="仿宋" w:hAnsi="仿宋" w:eastAsia="仿宋" w:cs="仿宋"/>
                <w:i w:val="0"/>
                <w:iCs w:val="0"/>
                <w:color w:val="000000"/>
                <w:kern w:val="0"/>
                <w:sz w:val="24"/>
                <w:szCs w:val="24"/>
                <w:u w:val="none"/>
              </w:rPr>
            </w:pPr>
            <w:r>
              <w:rPr>
                <w:rFonts w:hint="eastAsia" w:ascii="仿宋" w:hAnsi="仿宋" w:eastAsia="仿宋" w:cs="仿宋"/>
                <w:i w:val="0"/>
                <w:iCs w:val="0"/>
                <w:color w:val="000000"/>
                <w:kern w:val="0"/>
                <w:sz w:val="24"/>
                <w:szCs w:val="24"/>
                <w:u w:val="none"/>
              </w:rPr>
              <w:t>具备辐照强度校准系统</w:t>
            </w:r>
          </w:p>
        </w:tc>
      </w:tr>
    </w:tbl>
    <w:p w14:paraId="58BBEC7C">
      <w:pPr>
        <w:pageBreakBefore w:val="0"/>
        <w:kinsoku/>
        <w:wordWrap/>
        <w:overflowPunct/>
        <w:topLinePunct w:val="0"/>
        <w:bidi w:val="0"/>
        <w:spacing w:line="360" w:lineRule="auto"/>
        <w:ind w:firstLine="480" w:firstLineChars="200"/>
        <w:textAlignment w:val="auto"/>
        <w:rPr>
          <w:rFonts w:hint="default" w:ascii="仿宋" w:hAnsi="仿宋" w:eastAsia="仿宋" w:cs="仿宋"/>
          <w:sz w:val="24"/>
          <w:u w:val="single"/>
          <w:lang w:val="en-US" w:eastAsia="zh-CN"/>
        </w:rPr>
      </w:pPr>
      <w:r>
        <w:rPr>
          <w:rFonts w:hint="eastAsia" w:ascii="仿宋" w:hAnsi="仿宋" w:eastAsia="仿宋" w:cs="仿宋"/>
          <w:sz w:val="24"/>
        </w:rPr>
        <w:t>5.合同履行期限：</w:t>
      </w:r>
      <w:r>
        <w:rPr>
          <w:rFonts w:hint="eastAsia" w:ascii="仿宋" w:hAnsi="仿宋" w:eastAsia="仿宋" w:cs="仿宋"/>
          <w:sz w:val="24"/>
          <w:lang w:val="en-US" w:eastAsia="zh-CN"/>
        </w:rPr>
        <w:t>按采购人要求</w:t>
      </w:r>
    </w:p>
    <w:p w14:paraId="005E361D">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B49E682">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7" w:name="_Toc28359080"/>
      <w:bookmarkStart w:id="8" w:name="_Toc28359003"/>
      <w:bookmarkStart w:id="9" w:name="_Toc35393622"/>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73205DAB">
      <w:pPr>
        <w:widowControl w:val="0"/>
        <w:shd w:val="clear"/>
        <w:tabs>
          <w:tab w:val="left" w:pos="1407"/>
        </w:tabs>
        <w:autoSpaceDE w:val="0"/>
        <w:autoSpaceDN w:val="0"/>
        <w:spacing w:before="158"/>
        <w:ind w:left="1407" w:hanging="226"/>
        <w:rPr>
          <w:rFonts w:ascii="仿宋" w:hAnsi="仿宋" w:eastAsia="仿宋" w:cs="仿宋"/>
          <w:sz w:val="24"/>
          <w:szCs w:val="22"/>
          <w:highlight w:val="none"/>
          <w:lang w:val="en-US" w:eastAsia="zh-CN" w:bidi="ar-SA"/>
        </w:rPr>
      </w:pPr>
      <w:bookmarkStart w:id="11" w:name="_Toc35393792"/>
      <w:bookmarkStart w:id="12" w:name="_Toc35393623"/>
      <w:r>
        <w:rPr>
          <w:rFonts w:hint="eastAsia" w:ascii="仿宋" w:hAnsi="仿宋" w:eastAsia="仿宋" w:cs="仿宋"/>
          <w:spacing w:val="-2"/>
          <w:w w:val="105"/>
          <w:sz w:val="22"/>
          <w:szCs w:val="22"/>
          <w:highlight w:val="none"/>
          <w:lang w:val="en-US" w:eastAsia="zh-CN" w:bidi="ar-SA"/>
        </w:rPr>
        <w:t>1.</w:t>
      </w:r>
      <w:r>
        <w:rPr>
          <w:rFonts w:hint="eastAsia" w:ascii="仿宋" w:hAnsi="仿宋" w:eastAsia="仿宋" w:cs="仿宋"/>
          <w:sz w:val="24"/>
          <w:szCs w:val="22"/>
          <w:highlight w:val="none"/>
          <w:lang w:val="en-US" w:eastAsia="zh-CN" w:bidi="ar-SA"/>
        </w:rPr>
        <w:t>满足《中华人民共和国政府采购法》第二十二条规定；</w:t>
      </w:r>
    </w:p>
    <w:p w14:paraId="137337A1">
      <w:pPr>
        <w:widowControl w:val="0"/>
        <w:shd w:val="clear"/>
        <w:tabs>
          <w:tab w:val="left" w:pos="1407"/>
        </w:tabs>
        <w:autoSpaceDE w:val="0"/>
        <w:autoSpaceDN w:val="0"/>
        <w:spacing w:before="216"/>
        <w:ind w:left="1407" w:hanging="226"/>
        <w:rPr>
          <w:rFonts w:ascii="仿宋" w:hAnsi="仿宋" w:eastAsia="仿宋" w:cs="仿宋"/>
          <w:sz w:val="24"/>
          <w:szCs w:val="22"/>
          <w:highlight w:val="none"/>
          <w:lang w:val="en-US" w:eastAsia="zh-CN" w:bidi="ar-SA"/>
        </w:rPr>
      </w:pPr>
      <w:r>
        <w:rPr>
          <w:rFonts w:hint="eastAsia" w:ascii="仿宋" w:hAnsi="仿宋" w:eastAsia="仿宋" w:cs="仿宋"/>
          <w:spacing w:val="-2"/>
          <w:w w:val="105"/>
          <w:sz w:val="22"/>
          <w:szCs w:val="22"/>
          <w:highlight w:val="none"/>
          <w:lang w:val="en-US" w:eastAsia="zh-CN" w:bidi="ar-SA"/>
        </w:rPr>
        <w:t>2.</w:t>
      </w:r>
      <w:r>
        <w:rPr>
          <w:rFonts w:hint="eastAsia" w:ascii="仿宋" w:hAnsi="仿宋" w:eastAsia="仿宋" w:cs="仿宋"/>
          <w:sz w:val="24"/>
          <w:szCs w:val="22"/>
          <w:highlight w:val="none"/>
          <w:lang w:val="en-US" w:eastAsia="zh-CN" w:bidi="ar-SA"/>
        </w:rPr>
        <w:t>落实政府采购政策需满足的资格要求：</w:t>
      </w:r>
    </w:p>
    <w:p w14:paraId="5E33FFFC">
      <w:pPr>
        <w:widowControl w:val="0"/>
        <w:numPr>
          <w:ilvl w:val="1"/>
          <w:numId w:val="0"/>
        </w:numPr>
        <w:shd w:val="clear"/>
        <w:tabs>
          <w:tab w:val="left" w:pos="1678"/>
        </w:tabs>
        <w:autoSpaceDE w:val="0"/>
        <w:autoSpaceDN w:val="0"/>
        <w:spacing w:before="213"/>
        <w:ind w:left="1678" w:hanging="497"/>
        <w:jc w:val="both"/>
        <w:rPr>
          <w:rFonts w:ascii="仿宋" w:hAnsi="仿宋" w:eastAsia="仿宋" w:cs="仿宋"/>
          <w:sz w:val="24"/>
          <w:szCs w:val="22"/>
          <w:highlight w:val="none"/>
          <w:lang w:val="en-US" w:eastAsia="zh-CN" w:bidi="ar-SA"/>
        </w:rPr>
      </w:pPr>
      <w:r>
        <w:rPr>
          <w:rFonts w:hint="eastAsia" w:ascii="仿宋" w:hAnsi="仿宋" w:eastAsia="仿宋" w:cs="仿宋"/>
          <w:spacing w:val="-2"/>
          <w:w w:val="105"/>
          <w:sz w:val="24"/>
          <w:szCs w:val="24"/>
          <w:highlight w:val="none"/>
          <w:lang w:val="en-US" w:eastAsia="zh-CN" w:bidi="ar-SA"/>
        </w:rPr>
        <w:t>2.1</w:t>
      </w:r>
      <w:r>
        <w:rPr>
          <w:rFonts w:hint="eastAsia" w:ascii="仿宋" w:hAnsi="仿宋" w:eastAsia="仿宋" w:cs="仿宋"/>
          <w:sz w:val="24"/>
          <w:szCs w:val="22"/>
          <w:highlight w:val="none"/>
          <w:lang w:val="en-US" w:eastAsia="zh-CN" w:bidi="ar-SA"/>
        </w:rPr>
        <w:t>中小企业政策</w:t>
      </w:r>
    </w:p>
    <w:p w14:paraId="53B058C6">
      <w:pPr>
        <w:shd w:val="clear"/>
        <w:autoSpaceDE w:val="0"/>
        <w:autoSpaceDN w:val="0"/>
        <w:spacing w:before="216"/>
        <w:ind w:left="1181"/>
        <w:jc w:val="left"/>
        <w:rPr>
          <w:rFonts w:ascii="仿宋" w:hAnsi="仿宋" w:eastAsia="仿宋" w:cs="仿宋"/>
          <w:kern w:val="2"/>
          <w:sz w:val="24"/>
          <w:szCs w:val="24"/>
          <w:highlight w:val="none"/>
        </w:rPr>
      </w:pPr>
      <w:r>
        <w:rPr>
          <w:rFonts w:hint="eastAsia" w:ascii="仿宋" w:hAnsi="仿宋" w:eastAsia="仿宋" w:cs="仿宋"/>
          <w:kern w:val="2"/>
          <w:sz w:val="22"/>
          <w:szCs w:val="22"/>
          <w:highlight w:val="none"/>
        </w:rPr>
        <w:t>■</w:t>
      </w:r>
      <w:r>
        <w:rPr>
          <w:rFonts w:hint="eastAsia" w:ascii="仿宋" w:hAnsi="仿宋" w:eastAsia="仿宋" w:cs="仿宋"/>
          <w:kern w:val="2"/>
          <w:sz w:val="24"/>
          <w:szCs w:val="24"/>
          <w:highlight w:val="none"/>
        </w:rPr>
        <w:t>本项目不专门面向中小企业预留采购份额。</w:t>
      </w:r>
    </w:p>
    <w:p w14:paraId="7E67C21B">
      <w:pPr>
        <w:widowControl w:val="0"/>
        <w:shd w:val="clear"/>
        <w:autoSpaceDE w:val="0"/>
        <w:autoSpaceDN w:val="0"/>
        <w:spacing w:before="213" w:line="405" w:lineRule="auto"/>
        <w:ind w:left="701" w:right="689" w:firstLine="480"/>
        <w:jc w:val="both"/>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本项目专门面向 □中小 □小微企业 采购。即：提供的货物全部由符合政策要求的中小/小微企业制造、服务全部由符合政策要求的中小/小微企业承接。</w:t>
      </w:r>
    </w:p>
    <w:p w14:paraId="129193AB">
      <w:pPr>
        <w:widowControl w:val="0"/>
        <w:shd w:val="clear"/>
        <w:tabs>
          <w:tab w:val="left" w:pos="4781"/>
        </w:tabs>
        <w:autoSpaceDE w:val="0"/>
        <w:autoSpaceDN w:val="0"/>
        <w:spacing w:before="4" w:line="405" w:lineRule="auto"/>
        <w:ind w:left="701" w:right="691" w:firstLine="480"/>
        <w:jc w:val="both"/>
        <w:rPr>
          <w:rFonts w:ascii="仿宋" w:hAnsi="仿宋" w:eastAsia="仿宋" w:cs="仿宋"/>
          <w:sz w:val="24"/>
          <w:szCs w:val="24"/>
          <w:highlight w:val="none"/>
          <w:lang w:val="en-US" w:eastAsia="zh-CN" w:bidi="ar-SA"/>
        </w:rPr>
      </w:pPr>
      <w:r>
        <w:rPr>
          <w:rFonts w:hint="eastAsia" w:ascii="仿宋" w:hAnsi="仿宋" w:eastAsia="仿宋" w:cs="仿宋"/>
          <w:kern w:val="2"/>
          <w:sz w:val="24"/>
          <w:szCs w:val="24"/>
          <w:highlight w:val="none"/>
          <w:lang w:val="en-US" w:eastAsia="zh-CN" w:bidi="ar-SA"/>
        </w:rPr>
        <w:t>□</w:t>
      </w:r>
      <w:r>
        <w:rPr>
          <w:rFonts w:hint="eastAsia" w:ascii="仿宋" w:hAnsi="仿宋" w:eastAsia="仿宋" w:cs="仿宋"/>
          <w:sz w:val="24"/>
          <w:szCs w:val="24"/>
          <w:highlight w:val="none"/>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szCs w:val="24"/>
          <w:highlight w:val="none"/>
          <w:u w:val="single"/>
          <w:lang w:val="en-US" w:eastAsia="zh-CN" w:bidi="ar-SA"/>
        </w:rPr>
        <w:t>/</w:t>
      </w:r>
      <w:r>
        <w:rPr>
          <w:rFonts w:hint="eastAsia" w:ascii="仿宋" w:hAnsi="仿宋" w:eastAsia="仿宋" w:cs="仿宋"/>
          <w:sz w:val="24"/>
          <w:szCs w:val="24"/>
          <w:highlight w:val="none"/>
          <w:lang w:val="en-US" w:eastAsia="zh-CN" w:bidi="ar-SA"/>
        </w:rPr>
        <w:t>。</w:t>
      </w:r>
    </w:p>
    <w:p w14:paraId="105D4FFF">
      <w:pPr>
        <w:widowControl w:val="0"/>
        <w:numPr>
          <w:ilvl w:val="1"/>
          <w:numId w:val="0"/>
        </w:numPr>
        <w:shd w:val="clear"/>
        <w:tabs>
          <w:tab w:val="left" w:pos="1678"/>
          <w:tab w:val="left" w:pos="8640"/>
        </w:tabs>
        <w:autoSpaceDE w:val="0"/>
        <w:autoSpaceDN w:val="0"/>
        <w:spacing w:before="6"/>
        <w:ind w:left="1678" w:hanging="497"/>
        <w:jc w:val="both"/>
        <w:rPr>
          <w:rFonts w:ascii="仿宋" w:hAnsi="仿宋" w:eastAsia="仿宋" w:cs="仿宋"/>
          <w:sz w:val="24"/>
          <w:szCs w:val="22"/>
          <w:highlight w:val="none"/>
          <w:lang w:val="en-US" w:eastAsia="zh-CN" w:bidi="ar-SA"/>
        </w:rPr>
      </w:pPr>
      <w:r>
        <w:rPr>
          <w:rFonts w:hint="eastAsia" w:ascii="仿宋" w:hAnsi="仿宋" w:eastAsia="仿宋" w:cs="仿宋"/>
          <w:spacing w:val="-2"/>
          <w:w w:val="105"/>
          <w:sz w:val="24"/>
          <w:szCs w:val="24"/>
          <w:highlight w:val="none"/>
          <w:lang w:val="en-US" w:eastAsia="zh-CN" w:bidi="ar-SA"/>
        </w:rPr>
        <w:t>2.2</w:t>
      </w:r>
      <w:r>
        <w:rPr>
          <w:rFonts w:hint="eastAsia" w:ascii="仿宋" w:hAnsi="仿宋" w:eastAsia="仿宋" w:cs="仿宋"/>
          <w:sz w:val="24"/>
          <w:szCs w:val="22"/>
          <w:highlight w:val="none"/>
          <w:lang w:val="en-US" w:eastAsia="zh-CN" w:bidi="ar-SA"/>
        </w:rPr>
        <w:t>其它落实政府采购政策的资格要求（如有）：</w:t>
      </w:r>
      <w:r>
        <w:rPr>
          <w:rFonts w:hint="eastAsia" w:ascii="仿宋" w:hAnsi="仿宋" w:eastAsia="仿宋" w:cs="仿宋"/>
          <w:sz w:val="24"/>
          <w:szCs w:val="22"/>
          <w:highlight w:val="none"/>
          <w:u w:val="single"/>
          <w:lang w:val="en-US" w:eastAsia="zh-CN" w:bidi="ar-SA"/>
        </w:rPr>
        <w:t>/</w:t>
      </w:r>
      <w:r>
        <w:rPr>
          <w:rFonts w:hint="eastAsia" w:ascii="仿宋" w:hAnsi="仿宋" w:eastAsia="仿宋" w:cs="仿宋"/>
          <w:sz w:val="24"/>
          <w:szCs w:val="22"/>
          <w:highlight w:val="none"/>
          <w:lang w:val="en-US" w:eastAsia="zh-CN" w:bidi="ar-SA"/>
        </w:rPr>
        <w:t>。</w:t>
      </w:r>
    </w:p>
    <w:p w14:paraId="6E36AA04">
      <w:pPr>
        <w:widowControl w:val="0"/>
        <w:shd w:val="clear"/>
        <w:tabs>
          <w:tab w:val="left" w:pos="1407"/>
        </w:tabs>
        <w:autoSpaceDE w:val="0"/>
        <w:autoSpaceDN w:val="0"/>
        <w:spacing w:before="213"/>
        <w:ind w:left="1407" w:hanging="226"/>
        <w:rPr>
          <w:rFonts w:ascii="仿宋" w:hAnsi="仿宋" w:eastAsia="仿宋" w:cs="仿宋"/>
          <w:sz w:val="24"/>
          <w:szCs w:val="22"/>
          <w:highlight w:val="none"/>
          <w:lang w:val="en-US" w:eastAsia="zh-CN" w:bidi="ar-SA"/>
        </w:rPr>
      </w:pPr>
      <w:r>
        <w:rPr>
          <w:rFonts w:hint="eastAsia" w:ascii="仿宋" w:hAnsi="仿宋" w:eastAsia="仿宋" w:cs="仿宋"/>
          <w:spacing w:val="-2"/>
          <w:w w:val="105"/>
          <w:sz w:val="22"/>
          <w:szCs w:val="22"/>
          <w:highlight w:val="none"/>
          <w:lang w:val="en-US" w:eastAsia="zh-CN" w:bidi="ar-SA"/>
        </w:rPr>
        <w:t>3.</w:t>
      </w:r>
      <w:r>
        <w:rPr>
          <w:rFonts w:hint="eastAsia" w:ascii="仿宋" w:hAnsi="仿宋" w:eastAsia="仿宋" w:cs="仿宋"/>
          <w:sz w:val="24"/>
          <w:szCs w:val="22"/>
          <w:highlight w:val="none"/>
          <w:lang w:val="en-US" w:eastAsia="zh-CN" w:bidi="ar-SA"/>
        </w:rPr>
        <w:t>本项目的特定资格要求：</w:t>
      </w:r>
    </w:p>
    <w:p w14:paraId="689383E0">
      <w:pPr>
        <w:widowControl w:val="0"/>
        <w:numPr>
          <w:ilvl w:val="1"/>
          <w:numId w:val="0"/>
        </w:numPr>
        <w:shd w:val="clear"/>
        <w:tabs>
          <w:tab w:val="left" w:pos="1618"/>
        </w:tabs>
        <w:autoSpaceDE w:val="0"/>
        <w:autoSpaceDN w:val="0"/>
        <w:spacing w:before="137"/>
        <w:ind w:left="1618" w:hanging="437"/>
        <w:rPr>
          <w:rFonts w:ascii="仿宋" w:hAnsi="仿宋" w:eastAsia="仿宋" w:cs="仿宋"/>
          <w:sz w:val="24"/>
          <w:szCs w:val="22"/>
          <w:highlight w:val="none"/>
          <w:lang w:val="en-US" w:eastAsia="zh-CN" w:bidi="ar-SA"/>
        </w:rPr>
      </w:pPr>
      <w:r>
        <w:rPr>
          <w:rFonts w:hint="eastAsia" w:ascii="仿宋" w:hAnsi="仿宋" w:eastAsia="仿宋" w:cs="仿宋"/>
          <w:spacing w:val="-2"/>
          <w:w w:val="105"/>
          <w:sz w:val="24"/>
          <w:szCs w:val="24"/>
          <w:highlight w:val="none"/>
          <w:lang w:val="en-US" w:eastAsia="zh-CN" w:bidi="ar-SA"/>
        </w:rPr>
        <w:t>3.1</w:t>
      </w:r>
      <w:r>
        <w:rPr>
          <w:rFonts w:hint="eastAsia" w:ascii="仿宋" w:hAnsi="仿宋" w:eastAsia="仿宋" w:cs="仿宋"/>
          <w:sz w:val="24"/>
          <w:szCs w:val="22"/>
          <w:highlight w:val="none"/>
          <w:lang w:val="en-US" w:eastAsia="zh-CN" w:bidi="ar-SA"/>
        </w:rPr>
        <w:t>本项目是否属于政府购买服务：</w:t>
      </w:r>
    </w:p>
    <w:p w14:paraId="3B6900D1">
      <w:pPr>
        <w:widowControl w:val="0"/>
        <w:shd w:val="clear"/>
        <w:autoSpaceDE w:val="0"/>
        <w:autoSpaceDN w:val="0"/>
        <w:spacing w:before="213"/>
        <w:ind w:left="1692"/>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■否</w:t>
      </w:r>
    </w:p>
    <w:p w14:paraId="2634AB9D">
      <w:pPr>
        <w:widowControl w:val="0"/>
        <w:shd w:val="clear"/>
        <w:autoSpaceDE w:val="0"/>
        <w:autoSpaceDN w:val="0"/>
        <w:spacing w:before="215" w:line="405" w:lineRule="auto"/>
        <w:ind w:left="1692" w:right="691"/>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□是，公益一类事业单位、使用事业编制且由财政拨款保障的群团组织，不得作为承接主体；</w:t>
      </w:r>
    </w:p>
    <w:p w14:paraId="27804A64">
      <w:pPr>
        <w:pStyle w:val="12"/>
        <w:keepNext w:val="0"/>
        <w:keepLines w:val="0"/>
        <w:widowControl w:val="0"/>
        <w:suppressLineNumbers w:val="0"/>
        <w:tabs>
          <w:tab w:val="left" w:pos="1618"/>
          <w:tab w:val="left" w:pos="5100"/>
        </w:tabs>
        <w:autoSpaceDE w:val="0"/>
        <w:autoSpaceDN w:val="0"/>
        <w:spacing w:before="3" w:beforeAutospacing="0" w:after="0" w:afterAutospacing="0"/>
        <w:ind w:left="1618" w:leftChars="0" w:right="0" w:hanging="437" w:firstLineChars="0"/>
        <w:jc w:val="left"/>
        <w:rPr>
          <w:rFonts w:hint="eastAsia" w:ascii="仿宋" w:hAnsi="仿宋" w:eastAsia="仿宋" w:cs="仿宋"/>
          <w:b/>
          <w:bCs/>
          <w:sz w:val="24"/>
          <w:szCs w:val="24"/>
        </w:rPr>
      </w:pPr>
      <w:r>
        <w:rPr>
          <w:rFonts w:hint="eastAsia" w:ascii="仿宋" w:hAnsi="仿宋" w:eastAsia="仿宋" w:cs="仿宋"/>
          <w:spacing w:val="-2"/>
          <w:w w:val="105"/>
          <w:sz w:val="24"/>
          <w:szCs w:val="24"/>
          <w:highlight w:val="none"/>
          <w:lang w:val="en-US" w:eastAsia="zh-CN" w:bidi="ar-SA"/>
        </w:rPr>
        <w:t>3.2</w:t>
      </w:r>
      <w:r>
        <w:rPr>
          <w:rFonts w:hint="eastAsia" w:ascii="仿宋" w:hAnsi="仿宋" w:eastAsia="仿宋" w:cs="仿宋"/>
          <w:sz w:val="24"/>
          <w:szCs w:val="22"/>
          <w:highlight w:val="none"/>
          <w:lang w:val="en-US" w:eastAsia="zh-CN" w:bidi="ar-SA"/>
        </w:rPr>
        <w:t>其他特定资格要求：</w:t>
      </w:r>
      <w:r>
        <w:rPr>
          <w:rFonts w:hint="eastAsia" w:ascii="仿宋" w:hAnsi="仿宋" w:eastAsia="仿宋" w:cs="仿宋"/>
          <w:b/>
          <w:bCs/>
          <w:sz w:val="24"/>
          <w:szCs w:val="22"/>
          <w:highlight w:val="none"/>
          <w:u w:val="single"/>
          <w:lang w:val="en-US" w:eastAsia="zh-CN" w:bidi="ar-SA"/>
        </w:rPr>
        <w:t>投标产品属于医疗器械的，供应商如为代理商，应具有合法的医疗器械经营资格；供应商如为制造商，使用自身生产的产品投标时，应具有合法的医疗器械生产资格。</w:t>
      </w:r>
    </w:p>
    <w:p w14:paraId="75CE7509">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r>
        <w:rPr>
          <w:rFonts w:hint="eastAsia" w:ascii="仿宋" w:hAnsi="仿宋" w:eastAsia="仿宋" w:cs="仿宋"/>
          <w:sz w:val="24"/>
          <w:szCs w:val="24"/>
        </w:rPr>
        <w:t>三、获取招标文件</w:t>
      </w:r>
      <w:bookmarkEnd w:id="11"/>
      <w:bookmarkEnd w:id="12"/>
    </w:p>
    <w:p w14:paraId="54708940">
      <w:pPr>
        <w:pageBreakBefore w:val="0"/>
        <w:kinsoku/>
        <w:wordWrap/>
        <w:overflowPunct/>
        <w:topLinePunct w:val="0"/>
        <w:bidi w:val="0"/>
        <w:spacing w:line="360" w:lineRule="auto"/>
        <w:ind w:firstLine="540"/>
        <w:textAlignment w:val="auto"/>
        <w:rPr>
          <w:rFonts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sz w:val="24"/>
          <w:szCs w:val="24"/>
          <w:lang w:eastAsia="zh-CN"/>
        </w:rPr>
        <w:t>2025年12月26日至2026年1月5日</w:t>
      </w:r>
      <w:r>
        <w:rPr>
          <w:rFonts w:hint="eastAsia" w:ascii="仿宋" w:hAnsi="仿宋" w:eastAsia="仿宋" w:cs="仿宋"/>
          <w:sz w:val="24"/>
          <w:szCs w:val="24"/>
        </w:rPr>
        <w:t>，每天上午8:30至12:00，下午12:00至16:30（北京时间，法定节假日除外） 。</w:t>
      </w:r>
    </w:p>
    <w:p w14:paraId="29FF939B">
      <w:pPr>
        <w:pageBreakBefore w:val="0"/>
        <w:kinsoku/>
        <w:wordWrap/>
        <w:overflowPunct/>
        <w:topLinePunct w:val="0"/>
        <w:bidi w:val="0"/>
        <w:spacing w:line="360" w:lineRule="auto"/>
        <w:ind w:firstLine="560"/>
        <w:textAlignment w:val="auto"/>
        <w:rPr>
          <w:rFonts w:ascii="仿宋" w:hAnsi="仿宋" w:eastAsia="仿宋" w:cs="仿宋"/>
          <w:sz w:val="24"/>
          <w:szCs w:val="24"/>
        </w:rPr>
      </w:pPr>
      <w:r>
        <w:rPr>
          <w:rFonts w:hint="eastAsia" w:ascii="仿宋" w:hAnsi="仿宋" w:eastAsia="仿宋" w:cs="仿宋"/>
          <w:sz w:val="24"/>
          <w:szCs w:val="24"/>
        </w:rPr>
        <w:t>2.地点：北京市政府采购电子交易平台</w:t>
      </w:r>
    </w:p>
    <w:p w14:paraId="10D9A893">
      <w:pPr>
        <w:pageBreakBefore w:val="0"/>
        <w:kinsoku/>
        <w:wordWrap/>
        <w:overflowPunct/>
        <w:topLinePunct w:val="0"/>
        <w:bidi w:val="0"/>
        <w:spacing w:line="360" w:lineRule="auto"/>
        <w:ind w:firstLine="540"/>
        <w:jc w:val="left"/>
        <w:textAlignment w:val="auto"/>
        <w:rPr>
          <w:rFonts w:ascii="仿宋" w:hAnsi="仿宋" w:eastAsia="仿宋" w:cs="仿宋"/>
          <w:sz w:val="24"/>
          <w:szCs w:val="24"/>
        </w:rPr>
      </w:pPr>
      <w:r>
        <w:rPr>
          <w:rFonts w:hint="eastAsia" w:ascii="仿宋" w:hAnsi="仿宋" w:eastAsia="仿宋" w:cs="仿宋"/>
          <w:sz w:val="24"/>
          <w:szCs w:val="24"/>
        </w:rPr>
        <w:t>3.方式：供应商使用 CA 数字证书或电子营业执照登录北京市政府采购电子交易平台（http://zbcg-bjzc.zhongcy.com/bjczj-portal-site/index.html#/home）获取电子版招标文件。</w:t>
      </w:r>
    </w:p>
    <w:p w14:paraId="0184ABAF">
      <w:pPr>
        <w:pageBreakBefore w:val="0"/>
        <w:kinsoku/>
        <w:wordWrap/>
        <w:overflowPunct/>
        <w:topLinePunct w:val="0"/>
        <w:bidi w:val="0"/>
        <w:spacing w:line="360" w:lineRule="auto"/>
        <w:textAlignment w:val="auto"/>
        <w:rPr>
          <w:rFonts w:ascii="仿宋" w:hAnsi="仿宋" w:eastAsia="仿宋" w:cs="仿宋"/>
          <w:sz w:val="24"/>
          <w:szCs w:val="24"/>
        </w:rPr>
      </w:pPr>
      <w:r>
        <w:rPr>
          <w:rFonts w:hint="eastAsia" w:ascii="仿宋" w:hAnsi="仿宋" w:eastAsia="仿宋" w:cs="仿宋"/>
          <w:sz w:val="24"/>
          <w:szCs w:val="24"/>
        </w:rPr>
        <w:t xml:space="preserve">    4.售价：¥0元。</w:t>
      </w:r>
    </w:p>
    <w:p w14:paraId="681D60DC">
      <w:pPr>
        <w:pageBreakBefore w:val="0"/>
        <w:tabs>
          <w:tab w:val="left" w:pos="900"/>
          <w:tab w:val="left" w:pos="1980"/>
        </w:tabs>
        <w:kinsoku/>
        <w:wordWrap/>
        <w:overflowPunct/>
        <w:topLinePunct w:val="0"/>
        <w:bidi w:val="0"/>
        <w:snapToGrid w:val="0"/>
        <w:spacing w:line="360" w:lineRule="auto"/>
        <w:ind w:left="840"/>
        <w:textAlignment w:val="auto"/>
        <w:rPr>
          <w:rFonts w:ascii="仿宋" w:hAnsi="仿宋" w:eastAsia="仿宋" w:cs="仿宋"/>
          <w:sz w:val="24"/>
        </w:rPr>
      </w:pPr>
    </w:p>
    <w:p w14:paraId="791D9CC3">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3" w:name="_Toc28359082"/>
      <w:bookmarkStart w:id="14" w:name="_Toc28359005"/>
      <w:bookmarkStart w:id="15" w:name="_Toc35393793"/>
      <w:bookmarkStart w:id="16" w:name="_Toc35393624"/>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17758E46">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投标截止时间、开标时间：</w:t>
      </w:r>
      <w:r>
        <w:rPr>
          <w:rFonts w:hint="eastAsia" w:ascii="仿宋" w:hAnsi="仿宋" w:eastAsia="仿宋" w:cs="仿宋"/>
          <w:sz w:val="24"/>
          <w:lang w:eastAsia="zh-CN" w:bidi="ar"/>
        </w:rPr>
        <w:t>2026年1月19日09:30（北京时间）</w:t>
      </w:r>
      <w:r>
        <w:rPr>
          <w:rFonts w:hint="eastAsia" w:ascii="仿宋" w:hAnsi="仿宋" w:eastAsia="仿宋" w:cs="仿宋"/>
          <w:bCs/>
          <w:sz w:val="24"/>
        </w:rPr>
        <w:t>。</w:t>
      </w:r>
    </w:p>
    <w:p w14:paraId="027C594D">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地点：北京市政府采购电子交易平台提交电子投标文件，北京国际贸易有限公司（北京市朝阳区建国门外大街甲3号）</w:t>
      </w:r>
      <w:r>
        <w:rPr>
          <w:rFonts w:hint="eastAsia" w:ascii="仿宋" w:hAnsi="仿宋" w:eastAsia="仿宋" w:cs="仿宋"/>
          <w:bCs/>
          <w:sz w:val="24"/>
          <w:lang w:eastAsia="zh-CN"/>
        </w:rPr>
        <w:t>北楼1层第2开标室</w:t>
      </w:r>
      <w:r>
        <w:rPr>
          <w:rFonts w:hint="eastAsia" w:ascii="仿宋" w:hAnsi="仿宋" w:eastAsia="仿宋" w:cs="仿宋"/>
          <w:bCs/>
          <w:sz w:val="24"/>
        </w:rPr>
        <w:t>，提交纸质投标文件。</w:t>
      </w:r>
    </w:p>
    <w:p w14:paraId="34F5A5A9">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17" w:name="_Toc28359007"/>
      <w:bookmarkStart w:id="18" w:name="_Toc35393625"/>
      <w:bookmarkStart w:id="19" w:name="_Toc28359084"/>
      <w:bookmarkStart w:id="20" w:name="_Toc35393794"/>
      <w:r>
        <w:rPr>
          <w:rFonts w:hint="eastAsia" w:ascii="仿宋" w:hAnsi="仿宋" w:eastAsia="仿宋" w:cs="仿宋"/>
          <w:sz w:val="24"/>
          <w:szCs w:val="24"/>
        </w:rPr>
        <w:t>五、公告期限</w:t>
      </w:r>
      <w:bookmarkEnd w:id="17"/>
      <w:bookmarkEnd w:id="18"/>
      <w:bookmarkEnd w:id="19"/>
      <w:bookmarkEnd w:id="20"/>
    </w:p>
    <w:p w14:paraId="1619D28E">
      <w:pPr>
        <w:pageBreakBefore w:val="0"/>
        <w:kinsoku/>
        <w:wordWrap/>
        <w:overflowPunct/>
        <w:topLinePunct w:val="0"/>
        <w:bidi w:val="0"/>
        <w:spacing w:line="360" w:lineRule="auto"/>
        <w:ind w:firstLine="480" w:firstLineChars="200"/>
        <w:textAlignment w:val="auto"/>
        <w:rPr>
          <w:rFonts w:ascii="仿宋" w:hAnsi="仿宋" w:eastAsia="仿宋" w:cs="仿宋"/>
          <w:kern w:val="0"/>
          <w:sz w:val="24"/>
        </w:rPr>
      </w:pPr>
      <w:r>
        <w:rPr>
          <w:rFonts w:hint="eastAsia" w:ascii="仿宋" w:hAnsi="仿宋" w:eastAsia="仿宋" w:cs="仿宋"/>
          <w:kern w:val="0"/>
          <w:sz w:val="24"/>
        </w:rPr>
        <w:t>自本公告发布之日起5个工作日。</w:t>
      </w:r>
    </w:p>
    <w:p w14:paraId="36D81291">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21" w:name="_Toc35393626"/>
      <w:bookmarkStart w:id="22" w:name="_Toc35393795"/>
      <w:r>
        <w:rPr>
          <w:rFonts w:hint="eastAsia" w:ascii="仿宋" w:hAnsi="仿宋" w:eastAsia="仿宋" w:cs="仿宋"/>
          <w:sz w:val="24"/>
          <w:szCs w:val="24"/>
        </w:rPr>
        <w:t>六</w:t>
      </w:r>
      <w:bookmarkEnd w:id="21"/>
      <w:bookmarkEnd w:id="22"/>
      <w:bookmarkStart w:id="23" w:name="_Toc35393796"/>
      <w:bookmarkStart w:id="24" w:name="_Toc28359008"/>
      <w:bookmarkStart w:id="25" w:name="_Toc28359085"/>
      <w:bookmarkStart w:id="26" w:name="_Toc35393627"/>
      <w:r>
        <w:rPr>
          <w:rFonts w:hint="eastAsia" w:ascii="仿宋" w:hAnsi="仿宋" w:eastAsia="仿宋" w:cs="仿宋"/>
          <w:sz w:val="24"/>
          <w:szCs w:val="24"/>
        </w:rPr>
        <w:t>、补充事项</w:t>
      </w:r>
    </w:p>
    <w:p w14:paraId="47E321CF">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hanging="545"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1.</w:t>
      </w:r>
      <w:r>
        <w:rPr>
          <w:rFonts w:hint="eastAsia" w:ascii="仿宋" w:hAnsi="仿宋" w:eastAsia="仿宋" w:cs="仿宋"/>
          <w:sz w:val="24"/>
          <w:szCs w:val="22"/>
          <w:lang w:val="en-US" w:eastAsia="zh-CN" w:bidi="ar-SA"/>
        </w:rPr>
        <w:t>本项目需要落实的政府采购政策：促进中小企业发展政策、监狱企业扶持政策、促进残疾人就业政府采购政策、鼓励节能、环保政策等。政府采购政策具体落实情况详见招标文件。</w:t>
      </w:r>
    </w:p>
    <w:p w14:paraId="6F94EDB8">
      <w:pPr>
        <w:widowControl w:val="0"/>
        <w:numPr>
          <w:ilvl w:val="0"/>
          <w:numId w:val="0"/>
        </w:numPr>
        <w:autoSpaceDE w:val="0"/>
        <w:autoSpaceDN w:val="0"/>
        <w:spacing w:before="206" w:after="0" w:line="391" w:lineRule="auto"/>
        <w:ind w:left="684" w:leftChars="0" w:firstLine="497" w:firstLineChars="0"/>
        <w:rPr>
          <w:rFonts w:ascii="仿宋" w:hAnsi="仿宋" w:eastAsia="仿宋" w:cs="仿宋"/>
          <w:sz w:val="25"/>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2.</w:t>
      </w:r>
      <w:r>
        <w:rPr>
          <w:rFonts w:hint="eastAsia" w:ascii="仿宋" w:hAnsi="仿宋" w:eastAsia="仿宋" w:cs="仿宋"/>
          <w:sz w:val="24"/>
          <w:szCs w:val="22"/>
          <w:lang w:val="en-US" w:eastAsia="zh-CN" w:bidi="ar-SA"/>
        </w:rPr>
        <w:t>本次招标供应商必须以包为单位进行投标响应，评标和合同授予也以包为单位。</w:t>
      </w:r>
    </w:p>
    <w:p w14:paraId="3F709EC9">
      <w:pPr>
        <w:widowControl w:val="0"/>
        <w:numPr>
          <w:ilvl w:val="0"/>
          <w:numId w:val="0"/>
        </w:numPr>
        <w:tabs>
          <w:tab w:val="left" w:pos="1407"/>
        </w:tabs>
        <w:autoSpaceDE w:val="0"/>
        <w:autoSpaceDN w:val="0"/>
        <w:spacing w:before="137" w:after="0" w:line="408" w:lineRule="auto"/>
        <w:ind w:left="701" w:leftChars="0" w:firstLine="480"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3"/>
          <w:sz w:val="24"/>
          <w:szCs w:val="24"/>
          <w:lang w:val="en-US" w:eastAsia="zh-CN" w:bidi="ar-SA"/>
        </w:rPr>
        <w:t>3.</w:t>
      </w:r>
      <w:r>
        <w:rPr>
          <w:rFonts w:hint="eastAsia" w:ascii="仿宋" w:hAnsi="仿宋" w:eastAsia="仿宋" w:cs="仿宋"/>
          <w:sz w:val="24"/>
          <w:szCs w:val="22"/>
          <w:lang w:val="en-US" w:eastAsia="zh-CN" w:bidi="ar-SA"/>
        </w:rPr>
        <w:t>本项目采用</w:t>
      </w:r>
      <w:r>
        <w:rPr>
          <w:rFonts w:hint="eastAsia" w:ascii="仿宋" w:hAnsi="仿宋" w:eastAsia="仿宋" w:cs="仿宋"/>
          <w:b/>
          <w:bCs/>
          <w:sz w:val="24"/>
          <w:szCs w:val="22"/>
          <w:lang w:val="en-US" w:eastAsia="zh-CN" w:bidi="ar-SA"/>
        </w:rPr>
        <w:t>全流程电子化</w:t>
      </w:r>
      <w:r>
        <w:rPr>
          <w:rFonts w:hint="eastAsia" w:ascii="仿宋" w:hAnsi="仿宋" w:eastAsia="仿宋" w:cs="仿宋"/>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E885112">
      <w:pPr>
        <w:widowControl w:val="0"/>
        <w:autoSpaceDE w:val="0"/>
        <w:autoSpaceDN w:val="0"/>
        <w:spacing w:after="0" w:line="302" w:lineRule="exact"/>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CA 数字证书服务热线 010-58511086</w:t>
      </w:r>
    </w:p>
    <w:p w14:paraId="2E9B0764">
      <w:pPr>
        <w:widowControl w:val="0"/>
        <w:autoSpaceDE w:val="0"/>
        <w:autoSpaceDN w:val="0"/>
        <w:spacing w:before="215"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电子营业执照服务热线 400-699-7000</w:t>
      </w:r>
    </w:p>
    <w:p w14:paraId="0C7757BB">
      <w:pPr>
        <w:widowControl w:val="0"/>
        <w:tabs>
          <w:tab w:val="left" w:pos="3581"/>
        </w:tabs>
        <w:autoSpaceDE w:val="0"/>
        <w:autoSpaceDN w:val="0"/>
        <w:spacing w:before="213"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技术支持服务热线</w:t>
      </w:r>
      <w:r>
        <w:rPr>
          <w:rFonts w:hint="eastAsia" w:ascii="仿宋" w:hAnsi="仿宋" w:eastAsia="仿宋" w:cs="仿宋"/>
          <w:sz w:val="24"/>
          <w:szCs w:val="24"/>
          <w:lang w:val="en-US" w:eastAsia="zh-CN" w:bidi="ar-SA"/>
        </w:rPr>
        <w:tab/>
      </w:r>
      <w:r>
        <w:rPr>
          <w:rFonts w:hint="eastAsia" w:ascii="仿宋" w:hAnsi="仿宋" w:eastAsia="仿宋" w:cs="仿宋"/>
          <w:sz w:val="24"/>
          <w:szCs w:val="24"/>
          <w:lang w:val="en-US" w:eastAsia="zh-CN" w:bidi="ar-SA"/>
        </w:rPr>
        <w:t>010-86483801</w:t>
      </w:r>
    </w:p>
    <w:p w14:paraId="596D5096">
      <w:pPr>
        <w:widowControl w:val="0"/>
        <w:numPr>
          <w:ilvl w:val="1"/>
          <w:numId w:val="0"/>
        </w:numPr>
        <w:tabs>
          <w:tab w:val="left" w:pos="1618"/>
        </w:tabs>
        <w:autoSpaceDE w:val="0"/>
        <w:autoSpaceDN w:val="0"/>
        <w:spacing w:before="216"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3.1</w:t>
      </w:r>
      <w:r>
        <w:rPr>
          <w:rFonts w:hint="eastAsia" w:ascii="仿宋" w:hAnsi="仿宋" w:eastAsia="仿宋" w:cs="仿宋"/>
          <w:sz w:val="24"/>
          <w:szCs w:val="22"/>
          <w:lang w:val="en-US" w:eastAsia="zh-CN" w:bidi="ar-SA"/>
        </w:rPr>
        <w:t>办理 CA 数字证书或电子营业执照</w:t>
      </w:r>
    </w:p>
    <w:p w14:paraId="51B97869">
      <w:pPr>
        <w:widowControl w:val="0"/>
        <w:autoSpaceDE w:val="0"/>
        <w:autoSpaceDN w:val="0"/>
        <w:spacing w:before="213"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供应商登录北京市政府采购电子交易平台查阅 “用户指南”—“操作指南”—“市场主体 CA 办理操作流程指引”/“电子营业执照使用指南”，按照程序要求办理。</w:t>
      </w:r>
    </w:p>
    <w:p w14:paraId="534D3FE4">
      <w:pPr>
        <w:widowControl w:val="0"/>
        <w:numPr>
          <w:ilvl w:val="1"/>
          <w:numId w:val="0"/>
        </w:numPr>
        <w:tabs>
          <w:tab w:val="left" w:pos="1618"/>
        </w:tabs>
        <w:autoSpaceDE w:val="0"/>
        <w:autoSpaceDN w:val="0"/>
        <w:spacing w:before="5"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3.2</w:t>
      </w:r>
      <w:r>
        <w:rPr>
          <w:rFonts w:hint="eastAsia" w:ascii="仿宋" w:hAnsi="仿宋" w:eastAsia="仿宋" w:cs="仿宋"/>
          <w:sz w:val="24"/>
          <w:szCs w:val="22"/>
          <w:lang w:val="en-US" w:eastAsia="zh-CN" w:bidi="ar-SA"/>
        </w:rPr>
        <w:t>注册</w:t>
      </w:r>
    </w:p>
    <w:p w14:paraId="5598EF4F">
      <w:pPr>
        <w:widowControl w:val="0"/>
        <w:autoSpaceDE w:val="0"/>
        <w:autoSpaceDN w:val="0"/>
        <w:spacing w:before="213"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供应商登录北京市政府采购电子交易平台“用户指南”—“操作指南”—“市场主体注册入库操作流程指引”进行自助注册绑定。</w:t>
      </w:r>
    </w:p>
    <w:p w14:paraId="67218F9A">
      <w:pPr>
        <w:widowControl w:val="0"/>
        <w:numPr>
          <w:ilvl w:val="1"/>
          <w:numId w:val="0"/>
        </w:numPr>
        <w:tabs>
          <w:tab w:val="left" w:pos="1618"/>
        </w:tabs>
        <w:autoSpaceDE w:val="0"/>
        <w:autoSpaceDN w:val="0"/>
        <w:spacing w:after="0" w:line="306" w:lineRule="exact"/>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3.3</w:t>
      </w:r>
      <w:r>
        <w:rPr>
          <w:rFonts w:hint="eastAsia" w:ascii="仿宋" w:hAnsi="仿宋" w:eastAsia="仿宋" w:cs="仿宋"/>
          <w:sz w:val="24"/>
          <w:szCs w:val="22"/>
          <w:lang w:val="en-US" w:eastAsia="zh-CN" w:bidi="ar-SA"/>
        </w:rPr>
        <w:t>驱动、客户端下载</w:t>
      </w:r>
    </w:p>
    <w:p w14:paraId="0D8EE1FD">
      <w:pPr>
        <w:widowControl w:val="0"/>
        <w:autoSpaceDE w:val="0"/>
        <w:autoSpaceDN w:val="0"/>
        <w:spacing w:before="215"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供应商登录北京市政府采购电子交易平台“用户指南”—“工具下载”—“招标采购系统文件驱动安装包”下载相关驱动。</w:t>
      </w:r>
    </w:p>
    <w:p w14:paraId="3D804E9F">
      <w:pPr>
        <w:widowControl w:val="0"/>
        <w:autoSpaceDE w:val="0"/>
        <w:autoSpaceDN w:val="0"/>
        <w:spacing w:before="2"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供应商登录北京市政府采购电子交易平台“用户指南”—“工具下载”—“投标文件编制工具”下载相关客户端。</w:t>
      </w:r>
    </w:p>
    <w:p w14:paraId="7E550DF0">
      <w:pPr>
        <w:widowControl w:val="0"/>
        <w:numPr>
          <w:ilvl w:val="1"/>
          <w:numId w:val="0"/>
        </w:numPr>
        <w:tabs>
          <w:tab w:val="left" w:pos="1678"/>
        </w:tabs>
        <w:autoSpaceDE w:val="0"/>
        <w:autoSpaceDN w:val="0"/>
        <w:spacing w:after="0" w:line="306" w:lineRule="exact"/>
        <w:ind w:left="1678" w:leftChars="0" w:hanging="49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3.4</w:t>
      </w:r>
      <w:r>
        <w:rPr>
          <w:rFonts w:hint="eastAsia" w:ascii="仿宋" w:hAnsi="仿宋" w:eastAsia="仿宋" w:cs="仿宋"/>
          <w:sz w:val="24"/>
          <w:szCs w:val="22"/>
          <w:lang w:val="en-US" w:eastAsia="zh-CN" w:bidi="ar-SA"/>
        </w:rPr>
        <w:t>获取电子招标文件</w:t>
      </w:r>
    </w:p>
    <w:p w14:paraId="2004AAC6">
      <w:pPr>
        <w:widowControl w:val="0"/>
        <w:autoSpaceDE w:val="0"/>
        <w:autoSpaceDN w:val="0"/>
        <w:spacing w:before="213" w:after="0"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供应商使用CA 数字证书或电子营业执照登录北京市政府采购电子交易平台获取电子招标文件。</w:t>
      </w:r>
    </w:p>
    <w:p w14:paraId="6E1827B2">
      <w:pPr>
        <w:widowControl w:val="0"/>
        <w:autoSpaceDE w:val="0"/>
        <w:autoSpaceDN w:val="0"/>
        <w:spacing w:after="0" w:line="408" w:lineRule="auto"/>
        <w:ind w:left="701" w:firstLine="480"/>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FB7D997">
      <w:pPr>
        <w:widowControl w:val="0"/>
        <w:numPr>
          <w:ilvl w:val="1"/>
          <w:numId w:val="0"/>
        </w:numPr>
        <w:tabs>
          <w:tab w:val="left" w:pos="1618"/>
        </w:tabs>
        <w:autoSpaceDE w:val="0"/>
        <w:autoSpaceDN w:val="0"/>
        <w:spacing w:after="0" w:line="302" w:lineRule="exact"/>
        <w:ind w:left="1618" w:leftChars="0" w:hanging="437" w:firstLineChars="0"/>
        <w:jc w:val="both"/>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3.5</w:t>
      </w:r>
      <w:r>
        <w:rPr>
          <w:rFonts w:hint="eastAsia" w:ascii="仿宋" w:hAnsi="仿宋" w:eastAsia="仿宋" w:cs="仿宋"/>
          <w:sz w:val="24"/>
          <w:szCs w:val="22"/>
          <w:lang w:val="en-US" w:eastAsia="zh-CN" w:bidi="ar-SA"/>
        </w:rPr>
        <w:t>编制电子投标文件</w:t>
      </w:r>
    </w:p>
    <w:p w14:paraId="3B234E7F">
      <w:pPr>
        <w:widowControl w:val="0"/>
        <w:autoSpaceDE w:val="0"/>
        <w:autoSpaceDN w:val="0"/>
        <w:spacing w:before="215" w:after="0" w:line="240" w:lineRule="auto"/>
        <w:ind w:left="1181"/>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供应商应使用电子投标客户端编制电子投标文件并进行线上投标，供应商电子投标</w:t>
      </w:r>
    </w:p>
    <w:p w14:paraId="54873367">
      <w:pPr>
        <w:widowControl w:val="0"/>
        <w:autoSpaceDE w:val="0"/>
        <w:autoSpaceDN w:val="0"/>
        <w:spacing w:before="137" w:after="0" w:line="405" w:lineRule="auto"/>
        <w:ind w:left="701" w:right="451"/>
        <w:rPr>
          <w:rFonts w:ascii="仿宋" w:hAnsi="仿宋" w:eastAsia="仿宋" w:cs="仿宋"/>
          <w:sz w:val="24"/>
          <w:szCs w:val="24"/>
          <w:lang w:val="en-US" w:eastAsia="zh-CN" w:bidi="ar-SA"/>
        </w:rPr>
      </w:pPr>
      <w:bookmarkStart w:id="27" w:name="第二章___投标人须知"/>
      <w:bookmarkEnd w:id="27"/>
      <w:r>
        <w:rPr>
          <w:rFonts w:hint="eastAsia" w:ascii="仿宋" w:hAnsi="仿宋" w:eastAsia="仿宋" w:cs="仿宋"/>
          <w:sz w:val="24"/>
          <w:szCs w:val="24"/>
          <w:lang w:val="en-US" w:eastAsia="zh-CN" w:bidi="ar-SA"/>
        </w:rPr>
        <w:t>文件需要加密并加盖电子签章，如无法按照要求在电子投标文件中加盖电子签章和加密，请及时通过技术支持服务热线联系技术人员。</w:t>
      </w:r>
    </w:p>
    <w:p w14:paraId="61CBEB61">
      <w:pPr>
        <w:widowControl w:val="0"/>
        <w:numPr>
          <w:ilvl w:val="1"/>
          <w:numId w:val="0"/>
        </w:numPr>
        <w:tabs>
          <w:tab w:val="left" w:pos="1618"/>
        </w:tabs>
        <w:autoSpaceDE w:val="0"/>
        <w:autoSpaceDN w:val="0"/>
        <w:spacing w:before="4"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3.6</w:t>
      </w:r>
      <w:r>
        <w:rPr>
          <w:rFonts w:hint="eastAsia" w:ascii="仿宋" w:hAnsi="仿宋" w:eastAsia="仿宋" w:cs="仿宋"/>
          <w:sz w:val="24"/>
          <w:szCs w:val="22"/>
          <w:lang w:val="en-US" w:eastAsia="zh-CN" w:bidi="ar-SA"/>
        </w:rPr>
        <w:t>提交电子投标文件</w:t>
      </w:r>
    </w:p>
    <w:p w14:paraId="6711D6D5">
      <w:pPr>
        <w:widowControl w:val="0"/>
        <w:autoSpaceDE w:val="0"/>
        <w:autoSpaceDN w:val="0"/>
        <w:spacing w:before="214" w:after="0" w:line="405"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供应商应于投标截止时间前在北京市政府采购电子交易平台提交电子投标文件，上传电子投标文件过程中请保持与互联网的连接畅通。</w:t>
      </w:r>
    </w:p>
    <w:p w14:paraId="326B871E">
      <w:pPr>
        <w:widowControl w:val="0"/>
        <w:numPr>
          <w:ilvl w:val="1"/>
          <w:numId w:val="0"/>
        </w:numPr>
        <w:tabs>
          <w:tab w:val="left" w:pos="1618"/>
        </w:tabs>
        <w:autoSpaceDE w:val="0"/>
        <w:autoSpaceDN w:val="0"/>
        <w:spacing w:before="4" w:after="0" w:line="240" w:lineRule="auto"/>
        <w:ind w:left="1618" w:leftChars="0" w:hanging="437" w:firstLineChars="0"/>
        <w:rPr>
          <w:rFonts w:ascii="仿宋" w:hAnsi="仿宋" w:eastAsia="仿宋" w:cs="仿宋"/>
          <w:sz w:val="24"/>
          <w:szCs w:val="22"/>
          <w:lang w:val="en-US" w:eastAsia="zh-CN" w:bidi="ar-SA"/>
        </w:rPr>
      </w:pPr>
      <w:r>
        <w:rPr>
          <w:rFonts w:hint="default" w:ascii="Tahoma" w:hAnsi="Tahoma" w:eastAsia="Tahoma" w:cs="Tahoma"/>
          <w:b w:val="0"/>
          <w:bCs w:val="0"/>
          <w:i w:val="0"/>
          <w:iCs w:val="0"/>
          <w:spacing w:val="-2"/>
          <w:w w:val="105"/>
          <w:sz w:val="24"/>
          <w:szCs w:val="24"/>
          <w:lang w:val="en-US" w:eastAsia="zh-CN" w:bidi="ar-SA"/>
        </w:rPr>
        <w:t>3.7</w:t>
      </w:r>
      <w:r>
        <w:rPr>
          <w:rFonts w:hint="eastAsia" w:ascii="仿宋" w:hAnsi="仿宋" w:eastAsia="仿宋" w:cs="仿宋"/>
          <w:sz w:val="24"/>
          <w:szCs w:val="22"/>
          <w:lang w:val="en-US" w:eastAsia="zh-CN" w:bidi="ar-SA"/>
        </w:rPr>
        <w:t>电子开标</w:t>
      </w:r>
    </w:p>
    <w:p w14:paraId="622B464A">
      <w:pPr>
        <w:widowControl w:val="0"/>
        <w:autoSpaceDE w:val="0"/>
        <w:autoSpaceDN w:val="0"/>
        <w:spacing w:before="213" w:after="0" w:line="408" w:lineRule="auto"/>
        <w:ind w:left="701" w:firstLine="48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供应商在开标地点</w:t>
      </w:r>
      <w:r>
        <w:rPr>
          <w:rFonts w:hint="eastAsia" w:ascii="仿宋" w:hAnsi="仿宋" w:eastAsia="仿宋" w:cs="仿宋"/>
          <w:b/>
          <w:bCs/>
          <w:sz w:val="24"/>
          <w:szCs w:val="24"/>
          <w:lang w:val="en-US" w:eastAsia="zh-CN" w:bidi="ar-SA"/>
        </w:rPr>
        <w:t>自行携带设备</w:t>
      </w:r>
      <w:r>
        <w:rPr>
          <w:rFonts w:hint="eastAsia" w:ascii="仿宋" w:hAnsi="仿宋" w:eastAsia="仿宋" w:cs="仿宋"/>
          <w:sz w:val="24"/>
          <w:szCs w:val="24"/>
          <w:lang w:val="en-US" w:eastAsia="zh-CN" w:bidi="ar-SA"/>
        </w:rPr>
        <w:t>使用CA数字证书或电子营业执照登录北京市政府采购电子交易平台进行电子开标。</w:t>
      </w:r>
    </w:p>
    <w:p w14:paraId="0676EE39">
      <w:pPr>
        <w:pageBreakBefore w:val="0"/>
        <w:kinsoku/>
        <w:wordWrap/>
        <w:overflowPunct/>
        <w:topLinePunct w:val="0"/>
        <w:bidi w:val="0"/>
        <w:spacing w:line="360" w:lineRule="auto"/>
        <w:ind w:firstLine="482" w:firstLineChars="200"/>
        <w:textAlignment w:val="auto"/>
        <w:rPr>
          <w:rFonts w:hint="eastAsia" w:ascii="仿宋" w:hAnsi="仿宋" w:eastAsia="仿宋" w:cs="仿宋"/>
          <w:b/>
          <w:bCs/>
          <w:sz w:val="24"/>
          <w:szCs w:val="24"/>
          <w:highlight w:val="yellow"/>
          <w:lang w:eastAsia="zh-CN"/>
        </w:rPr>
      </w:pPr>
      <w:r>
        <w:rPr>
          <w:rFonts w:hint="eastAsia" w:ascii="仿宋" w:hAnsi="仿宋" w:eastAsia="仿宋" w:cs="仿宋"/>
          <w:b/>
          <w:bCs/>
          <w:sz w:val="24"/>
          <w:szCs w:val="24"/>
          <w:lang w:val="en-US" w:eastAsia="zh-CN" w:bidi="ar-SA"/>
        </w:rPr>
        <w:t>4. 投标保证金需响应政策要求：投标人应以出具保函（保险）形式提交投标保证金，投标人无法出具保函（保险），确需银行转账、支票等方式缴纳投标保证金的，应向代理机构提供情况说明函（格式自拟）。</w:t>
      </w:r>
    </w:p>
    <w:p w14:paraId="3239F053">
      <w:pPr>
        <w:pStyle w:val="4"/>
        <w:pageBreakBefore w:val="0"/>
        <w:kinsoku/>
        <w:wordWrap/>
        <w:overflowPunct/>
        <w:topLinePunct w:val="0"/>
        <w:bidi w:val="0"/>
        <w:spacing w:before="0" w:after="0"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3"/>
      <w:bookmarkEnd w:id="24"/>
      <w:bookmarkEnd w:id="25"/>
      <w:bookmarkEnd w:id="26"/>
    </w:p>
    <w:p w14:paraId="1C1726FC">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1.采购人信息</w:t>
      </w:r>
    </w:p>
    <w:p w14:paraId="3F3F60BF">
      <w:pPr>
        <w:widowControl w:val="0"/>
        <w:autoSpaceDE w:val="0"/>
        <w:autoSpaceDN w:val="0"/>
        <w:spacing w:after="0" w:line="360" w:lineRule="auto"/>
        <w:ind w:left="0" w:leftChars="0" w:firstLine="420" w:firstLineChars="175"/>
        <w:jc w:val="both"/>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称：北京市和平里医院</w:t>
      </w:r>
    </w:p>
    <w:p w14:paraId="7D6F58FF">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w:t>
      </w:r>
      <w:r>
        <w:rPr>
          <w:rFonts w:hint="eastAsia" w:ascii="仿宋" w:hAnsi="仿宋" w:eastAsia="仿宋" w:cs="仿宋"/>
          <w:sz w:val="24"/>
          <w:szCs w:val="22"/>
          <w:lang w:val="en-US" w:eastAsia="zh-CN" w:bidi="ar-SA"/>
        </w:rPr>
        <w:t>北京市东城区和平里北街18号</w:t>
      </w:r>
    </w:p>
    <w:p w14:paraId="33B63822">
      <w:pPr>
        <w:widowControl w:val="0"/>
        <w:autoSpaceDE w:val="0"/>
        <w:autoSpaceDN w:val="0"/>
        <w:spacing w:after="0" w:line="360" w:lineRule="auto"/>
        <w:ind w:left="0" w:leftChars="0" w:firstLine="416" w:firstLineChars="175"/>
        <w:jc w:val="both"/>
        <w:rPr>
          <w:rFonts w:hint="default"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系方式：谷老师010-84753074</w:t>
      </w:r>
    </w:p>
    <w:p w14:paraId="70942FD0">
      <w:pPr>
        <w:widowControl w:val="0"/>
        <w:autoSpaceDE w:val="0"/>
        <w:autoSpaceDN w:val="0"/>
        <w:spacing w:after="0" w:line="360" w:lineRule="auto"/>
        <w:ind w:left="0" w:leftChars="0" w:firstLine="422" w:firstLineChars="175"/>
        <w:jc w:val="both"/>
        <w:rPr>
          <w:rFonts w:ascii="仿宋" w:hAnsi="仿宋" w:eastAsia="仿宋" w:cs="仿宋"/>
          <w:b/>
          <w:sz w:val="24"/>
          <w:szCs w:val="24"/>
          <w:lang w:val="en-US" w:eastAsia="zh-CN" w:bidi="ar-SA"/>
        </w:rPr>
      </w:pPr>
      <w:r>
        <w:rPr>
          <w:rFonts w:hint="eastAsia" w:ascii="仿宋" w:hAnsi="仿宋" w:eastAsia="仿宋" w:cs="仿宋"/>
          <w:b/>
          <w:sz w:val="24"/>
          <w:szCs w:val="24"/>
          <w:lang w:val="en-US" w:eastAsia="zh-CN" w:bidi="ar"/>
        </w:rPr>
        <w:t>2.采购代理机构信息</w:t>
      </w:r>
      <w:bookmarkStart w:id="28" w:name="_GoBack"/>
      <w:bookmarkEnd w:id="28"/>
    </w:p>
    <w:p w14:paraId="7FFB38FE">
      <w:pPr>
        <w:widowControl w:val="0"/>
        <w:autoSpaceDE w:val="0"/>
        <w:autoSpaceDN w:val="0"/>
        <w:spacing w:after="0" w:line="360" w:lineRule="auto"/>
        <w:ind w:left="0" w:leftChars="0" w:firstLine="420" w:firstLineChars="175"/>
        <w:jc w:val="both"/>
        <w:rPr>
          <w:rFonts w:ascii="仿宋" w:hAnsi="仿宋" w:eastAsia="仿宋" w:cs="仿宋"/>
          <w:sz w:val="24"/>
          <w:szCs w:val="24"/>
          <w:u w:val="single"/>
          <w:lang w:val="en-US" w:eastAsia="zh-CN" w:bidi="ar-SA"/>
        </w:rPr>
      </w:pPr>
      <w:r>
        <w:rPr>
          <w:rFonts w:hint="eastAsia" w:ascii="仿宋" w:hAnsi="仿宋" w:eastAsia="仿宋" w:cs="仿宋"/>
          <w:sz w:val="24"/>
          <w:szCs w:val="24"/>
          <w:lang w:val="en-US" w:eastAsia="zh-CN" w:bidi="ar"/>
        </w:rPr>
        <w:t xml:space="preserve">名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称：北京国际贸易有限公司</w:t>
      </w:r>
    </w:p>
    <w:p w14:paraId="63C660FB">
      <w:pPr>
        <w:widowControl w:val="0"/>
        <w:autoSpaceDE w:val="0"/>
        <w:autoSpaceDN w:val="0"/>
        <w:spacing w:after="0" w:line="360" w:lineRule="auto"/>
        <w:ind w:left="0" w:leftChars="0" w:firstLine="420" w:firstLineChars="175"/>
        <w:jc w:val="both"/>
        <w:rPr>
          <w:rFonts w:ascii="仿宋" w:hAnsi="仿宋" w:eastAsia="仿宋" w:cs="仿宋"/>
          <w:spacing w:val="10"/>
          <w:sz w:val="24"/>
          <w:szCs w:val="24"/>
          <w:u w:val="single"/>
          <w:lang w:val="en-US" w:eastAsia="zh-CN" w:bidi="ar-SA"/>
        </w:rPr>
      </w:pPr>
      <w:r>
        <w:rPr>
          <w:rFonts w:hint="eastAsia" w:ascii="仿宋" w:hAnsi="仿宋" w:eastAsia="仿宋" w:cs="仿宋"/>
          <w:sz w:val="24"/>
          <w:szCs w:val="24"/>
          <w:lang w:val="en-US" w:eastAsia="zh-CN" w:bidi="ar"/>
        </w:rPr>
        <w:t xml:space="preserve">地 </w:t>
      </w:r>
      <w:r>
        <w:rPr>
          <w:rFonts w:hint="eastAsia" w:ascii="仿宋" w:hAnsi="仿宋" w:eastAsia="仿宋" w:cs="仿宋"/>
          <w:spacing w:val="117"/>
          <w:sz w:val="24"/>
          <w:szCs w:val="24"/>
          <w:lang w:val="en-US" w:eastAsia="zh-CN" w:bidi="ar"/>
        </w:rPr>
        <w:t xml:space="preserve"> </w:t>
      </w:r>
      <w:r>
        <w:rPr>
          <w:rFonts w:hint="eastAsia" w:ascii="仿宋" w:hAnsi="仿宋" w:eastAsia="仿宋" w:cs="仿宋"/>
          <w:sz w:val="24"/>
          <w:szCs w:val="24"/>
          <w:lang w:val="en-US" w:eastAsia="zh-CN" w:bidi="ar"/>
        </w:rPr>
        <w:t>址：北京市朝阳区建国门外大街甲3号</w:t>
      </w:r>
    </w:p>
    <w:p w14:paraId="4C836F00">
      <w:pPr>
        <w:widowControl w:val="0"/>
        <w:autoSpaceDE w:val="0"/>
        <w:autoSpaceDN w:val="0"/>
        <w:spacing w:after="0" w:line="360" w:lineRule="auto"/>
        <w:ind w:left="0" w:leftChars="0" w:firstLine="416" w:firstLineChars="175"/>
        <w:jc w:val="both"/>
        <w:rPr>
          <w:rFonts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
        </w:rPr>
        <w:t>联</w:t>
      </w:r>
      <w:r>
        <w:rPr>
          <w:rFonts w:hint="eastAsia" w:ascii="仿宋" w:hAnsi="仿宋" w:eastAsia="仿宋" w:cs="仿宋"/>
          <w:sz w:val="24"/>
          <w:szCs w:val="24"/>
          <w:lang w:val="en-US" w:eastAsia="zh-CN" w:bidi="ar"/>
        </w:rPr>
        <w:t>系方式：010-85343428、010-85343327</w:t>
      </w:r>
    </w:p>
    <w:p w14:paraId="69462977">
      <w:pPr>
        <w:autoSpaceDE w:val="0"/>
        <w:autoSpaceDN w:val="0"/>
        <w:spacing w:after="0" w:line="360" w:lineRule="auto"/>
        <w:ind w:left="0" w:leftChars="0" w:firstLine="422" w:firstLineChars="175"/>
        <w:jc w:val="both"/>
        <w:rPr>
          <w:rFonts w:ascii="仿宋" w:hAnsi="仿宋" w:eastAsia="仿宋" w:cs="仿宋"/>
          <w:b/>
          <w:kern w:val="0"/>
          <w:sz w:val="24"/>
          <w:szCs w:val="24"/>
        </w:rPr>
      </w:pPr>
      <w:r>
        <w:rPr>
          <w:rFonts w:hint="eastAsia" w:ascii="仿宋" w:hAnsi="仿宋" w:eastAsia="仿宋" w:cs="仿宋"/>
          <w:b/>
          <w:kern w:val="0"/>
          <w:sz w:val="24"/>
          <w:szCs w:val="24"/>
          <w:lang w:bidi="ar"/>
        </w:rPr>
        <w:t>3.项目联系方式</w:t>
      </w:r>
    </w:p>
    <w:p w14:paraId="43B1AB99">
      <w:pPr>
        <w:widowControl w:val="0"/>
        <w:autoSpaceDE w:val="0"/>
        <w:autoSpaceDN w:val="0"/>
        <w:spacing w:after="0" w:line="360" w:lineRule="auto"/>
        <w:ind w:left="0" w:leftChars="0" w:firstLine="416" w:firstLineChars="175"/>
        <w:rPr>
          <w:rFonts w:ascii="仿宋" w:hAnsi="仿宋" w:eastAsia="仿宋" w:cs="仿宋"/>
          <w:sz w:val="24"/>
          <w:szCs w:val="24"/>
          <w:lang w:val="en-US" w:eastAsia="zh-CN" w:bidi="ar"/>
        </w:rPr>
      </w:pPr>
      <w:r>
        <w:rPr>
          <w:rFonts w:hint="eastAsia" w:ascii="仿宋" w:hAnsi="仿宋" w:eastAsia="仿宋" w:cs="仿宋"/>
          <w:spacing w:val="-1"/>
          <w:sz w:val="24"/>
          <w:szCs w:val="24"/>
          <w:lang w:val="en-US" w:eastAsia="zh-CN" w:bidi="ar"/>
        </w:rPr>
        <w:t>项</w:t>
      </w:r>
      <w:r>
        <w:rPr>
          <w:rFonts w:hint="eastAsia" w:ascii="仿宋" w:hAnsi="仿宋" w:eastAsia="仿宋" w:cs="仿宋"/>
          <w:sz w:val="24"/>
          <w:szCs w:val="24"/>
          <w:lang w:val="en-US" w:eastAsia="zh-CN" w:bidi="ar"/>
        </w:rPr>
        <w:t>目联系人：张昊赟睿、臧妍、梁潇</w:t>
      </w:r>
    </w:p>
    <w:p w14:paraId="797945BE">
      <w:pPr>
        <w:pStyle w:val="2"/>
        <w:ind w:left="0" w:leftChars="0" w:firstLine="416" w:firstLineChars="175"/>
      </w:pPr>
      <w:r>
        <w:rPr>
          <w:rFonts w:hint="eastAsia" w:ascii="仿宋" w:hAnsi="仿宋" w:eastAsia="仿宋" w:cs="仿宋"/>
          <w:spacing w:val="-1"/>
          <w:sz w:val="24"/>
          <w:szCs w:val="24"/>
          <w:lang w:val="en-US" w:eastAsia="zh-CN" w:bidi="ar"/>
        </w:rPr>
        <w:t>电话：010-85343428、010-85343327</w:t>
      </w: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1"/>
    <w:family w:val="modern"/>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95692"/>
    <w:rsid w:val="000D4266"/>
    <w:rsid w:val="001F11DA"/>
    <w:rsid w:val="00281732"/>
    <w:rsid w:val="002D09EB"/>
    <w:rsid w:val="003963B2"/>
    <w:rsid w:val="007D2CF9"/>
    <w:rsid w:val="00823A0C"/>
    <w:rsid w:val="008963CA"/>
    <w:rsid w:val="00950BC8"/>
    <w:rsid w:val="009C0570"/>
    <w:rsid w:val="00A92EA3"/>
    <w:rsid w:val="00CC2941"/>
    <w:rsid w:val="00F40829"/>
    <w:rsid w:val="013A1C28"/>
    <w:rsid w:val="01831B08"/>
    <w:rsid w:val="01EC5634"/>
    <w:rsid w:val="03187320"/>
    <w:rsid w:val="032719B6"/>
    <w:rsid w:val="03A37F04"/>
    <w:rsid w:val="03A85B56"/>
    <w:rsid w:val="03F36EDF"/>
    <w:rsid w:val="06474F59"/>
    <w:rsid w:val="06F9554A"/>
    <w:rsid w:val="079B4433"/>
    <w:rsid w:val="08E25C34"/>
    <w:rsid w:val="08E77E2B"/>
    <w:rsid w:val="08F548D3"/>
    <w:rsid w:val="09401B9D"/>
    <w:rsid w:val="09480E5B"/>
    <w:rsid w:val="094820F7"/>
    <w:rsid w:val="0A4A63EE"/>
    <w:rsid w:val="0A9F3009"/>
    <w:rsid w:val="0AF218C6"/>
    <w:rsid w:val="0B642BEF"/>
    <w:rsid w:val="0BBB53FF"/>
    <w:rsid w:val="0CAD6E8C"/>
    <w:rsid w:val="0E0B286D"/>
    <w:rsid w:val="0F8E7E05"/>
    <w:rsid w:val="0FCA5AF5"/>
    <w:rsid w:val="103E71C0"/>
    <w:rsid w:val="11FF5A95"/>
    <w:rsid w:val="1286389E"/>
    <w:rsid w:val="12A51AA6"/>
    <w:rsid w:val="132E3D47"/>
    <w:rsid w:val="13830737"/>
    <w:rsid w:val="13AE23AF"/>
    <w:rsid w:val="13D45B2B"/>
    <w:rsid w:val="14EA4D4B"/>
    <w:rsid w:val="150565A1"/>
    <w:rsid w:val="150E4CCD"/>
    <w:rsid w:val="1555358D"/>
    <w:rsid w:val="184D326B"/>
    <w:rsid w:val="197F7788"/>
    <w:rsid w:val="19F03C9C"/>
    <w:rsid w:val="1B0442B0"/>
    <w:rsid w:val="1D166248"/>
    <w:rsid w:val="1F7E39FA"/>
    <w:rsid w:val="204B5703"/>
    <w:rsid w:val="20A2300C"/>
    <w:rsid w:val="20EA1E77"/>
    <w:rsid w:val="213F5D1D"/>
    <w:rsid w:val="218E591C"/>
    <w:rsid w:val="21B14BD7"/>
    <w:rsid w:val="22180A9B"/>
    <w:rsid w:val="226D27AC"/>
    <w:rsid w:val="2424008A"/>
    <w:rsid w:val="25DE6EB0"/>
    <w:rsid w:val="261925D4"/>
    <w:rsid w:val="26D1439D"/>
    <w:rsid w:val="26D406C1"/>
    <w:rsid w:val="26F30F76"/>
    <w:rsid w:val="272C6B52"/>
    <w:rsid w:val="27401BB2"/>
    <w:rsid w:val="292D2375"/>
    <w:rsid w:val="295E67A8"/>
    <w:rsid w:val="29931E31"/>
    <w:rsid w:val="2BD21BCD"/>
    <w:rsid w:val="2C960832"/>
    <w:rsid w:val="2D9B36E0"/>
    <w:rsid w:val="2ED7557E"/>
    <w:rsid w:val="2F096EA9"/>
    <w:rsid w:val="2F843BA6"/>
    <w:rsid w:val="309940C3"/>
    <w:rsid w:val="30B04BC2"/>
    <w:rsid w:val="322B5650"/>
    <w:rsid w:val="331517B2"/>
    <w:rsid w:val="33313F09"/>
    <w:rsid w:val="33716EF1"/>
    <w:rsid w:val="339E175A"/>
    <w:rsid w:val="33A1236A"/>
    <w:rsid w:val="36151C5B"/>
    <w:rsid w:val="3925655A"/>
    <w:rsid w:val="3A632749"/>
    <w:rsid w:val="3B736697"/>
    <w:rsid w:val="3BBC30CA"/>
    <w:rsid w:val="3C976F5E"/>
    <w:rsid w:val="3D274F5C"/>
    <w:rsid w:val="3D7344A5"/>
    <w:rsid w:val="3DA22FE8"/>
    <w:rsid w:val="3DAE34FC"/>
    <w:rsid w:val="3DC76F84"/>
    <w:rsid w:val="3DC810EA"/>
    <w:rsid w:val="3E6A24DC"/>
    <w:rsid w:val="3FC30352"/>
    <w:rsid w:val="40FD2E2B"/>
    <w:rsid w:val="427E210D"/>
    <w:rsid w:val="42DB2B4C"/>
    <w:rsid w:val="43CA6B8D"/>
    <w:rsid w:val="43FE2345"/>
    <w:rsid w:val="441912F9"/>
    <w:rsid w:val="4427077C"/>
    <w:rsid w:val="45DE3CAE"/>
    <w:rsid w:val="46623F4D"/>
    <w:rsid w:val="46AF6585"/>
    <w:rsid w:val="47CC6664"/>
    <w:rsid w:val="4826706B"/>
    <w:rsid w:val="4B4713B1"/>
    <w:rsid w:val="4BB5632A"/>
    <w:rsid w:val="4BDD4D82"/>
    <w:rsid w:val="4C6F0B7D"/>
    <w:rsid w:val="4CAB781B"/>
    <w:rsid w:val="4DB56D8D"/>
    <w:rsid w:val="4E3C38DE"/>
    <w:rsid w:val="4E550E94"/>
    <w:rsid w:val="4ED34435"/>
    <w:rsid w:val="4EFB34CE"/>
    <w:rsid w:val="503F6A79"/>
    <w:rsid w:val="50CF7E7E"/>
    <w:rsid w:val="52245352"/>
    <w:rsid w:val="523343DC"/>
    <w:rsid w:val="53237473"/>
    <w:rsid w:val="54CA68AA"/>
    <w:rsid w:val="55197A31"/>
    <w:rsid w:val="553A45E0"/>
    <w:rsid w:val="55B25E9C"/>
    <w:rsid w:val="561F09D2"/>
    <w:rsid w:val="56E11498"/>
    <w:rsid w:val="57237983"/>
    <w:rsid w:val="57254392"/>
    <w:rsid w:val="576E486A"/>
    <w:rsid w:val="57885129"/>
    <w:rsid w:val="589C2F11"/>
    <w:rsid w:val="5C69757C"/>
    <w:rsid w:val="5C8445D7"/>
    <w:rsid w:val="5DFF18C5"/>
    <w:rsid w:val="5F1D0656"/>
    <w:rsid w:val="643D1F77"/>
    <w:rsid w:val="64616169"/>
    <w:rsid w:val="64D7377C"/>
    <w:rsid w:val="64DA15FD"/>
    <w:rsid w:val="672F3F11"/>
    <w:rsid w:val="684F5FF4"/>
    <w:rsid w:val="68DF504F"/>
    <w:rsid w:val="68E02922"/>
    <w:rsid w:val="693D3E56"/>
    <w:rsid w:val="6B6C3642"/>
    <w:rsid w:val="6BC02AE3"/>
    <w:rsid w:val="6C434FAE"/>
    <w:rsid w:val="6C523F43"/>
    <w:rsid w:val="6E1A13AA"/>
    <w:rsid w:val="6E9D0B64"/>
    <w:rsid w:val="6FF96343"/>
    <w:rsid w:val="702F0F56"/>
    <w:rsid w:val="728F63AB"/>
    <w:rsid w:val="73723423"/>
    <w:rsid w:val="73E4432F"/>
    <w:rsid w:val="7415488A"/>
    <w:rsid w:val="74685029"/>
    <w:rsid w:val="74814704"/>
    <w:rsid w:val="749E6FE1"/>
    <w:rsid w:val="74BE53A9"/>
    <w:rsid w:val="75147D98"/>
    <w:rsid w:val="761C172F"/>
    <w:rsid w:val="7982359C"/>
    <w:rsid w:val="79E60B0D"/>
    <w:rsid w:val="7A0138B5"/>
    <w:rsid w:val="7A4C70CE"/>
    <w:rsid w:val="7A821B87"/>
    <w:rsid w:val="7AAB0B66"/>
    <w:rsid w:val="7B37275F"/>
    <w:rsid w:val="7B6F2B92"/>
    <w:rsid w:val="7CFF45A2"/>
    <w:rsid w:val="7D202627"/>
    <w:rsid w:val="7DAE0B2D"/>
    <w:rsid w:val="7E132774"/>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页眉 字符"/>
    <w:basedOn w:val="14"/>
    <w:link w:val="10"/>
    <w:qFormat/>
    <w:uiPriority w:val="0"/>
    <w:rPr>
      <w:kern w:val="2"/>
      <w:sz w:val="18"/>
      <w:szCs w:val="18"/>
    </w:rPr>
  </w:style>
  <w:style w:type="character" w:customStyle="1" w:styleId="22">
    <w:name w:val="页脚 字符"/>
    <w:basedOn w:val="14"/>
    <w:link w:val="9"/>
    <w:qFormat/>
    <w:uiPriority w:val="0"/>
    <w:rPr>
      <w:kern w:val="2"/>
      <w:sz w:val="18"/>
      <w:szCs w:val="18"/>
    </w:rPr>
  </w:style>
  <w:style w:type="character" w:customStyle="1" w:styleId="23">
    <w:name w:val="未处理的提及1"/>
    <w:basedOn w:val="14"/>
    <w:unhideWhenUsed/>
    <w:qFormat/>
    <w:uiPriority w:val="99"/>
    <w:rPr>
      <w:color w:val="605E5C"/>
      <w:shd w:val="clear" w:color="auto" w:fill="E1DFDD"/>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font51"/>
    <w:basedOn w:val="14"/>
    <w:qFormat/>
    <w:uiPriority w:val="0"/>
    <w:rPr>
      <w:rFonts w:hint="eastAsia" w:ascii="仿宋" w:hAnsi="仿宋" w:eastAsia="仿宋" w:cs="仿宋"/>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2115</Words>
  <Characters>2423</Characters>
  <Lines>1</Lines>
  <Paragraphs>1</Paragraphs>
  <TotalTime>0</TotalTime>
  <ScaleCrop>false</ScaleCrop>
  <LinksUpToDate>false</LinksUpToDate>
  <CharactersWithSpaces>2471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2025-02-27T03:49:00Z</cp:lastPrinted>
  <dcterms:modified xsi:type="dcterms:W3CDTF">2025-12-25T08:06:02Z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