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B60226" w14:textId="77777777" w:rsidR="0048437B" w:rsidRDefault="0048437B" w:rsidP="0048437B">
      <w:pPr>
        <w:adjustRightInd w:val="0"/>
        <w:snapToGrid w:val="0"/>
        <w:spacing w:line="360" w:lineRule="auto"/>
        <w:rPr>
          <w:rFonts w:asciiTheme="minorEastAsia" w:eastAsiaTheme="minorEastAsia" w:hAnsiTheme="minorEastAsia" w:hint="eastAsia"/>
          <w:sz w:val="24"/>
        </w:rPr>
      </w:pPr>
      <w:bookmarkStart w:id="0" w:name="_Hlk200350678"/>
      <w:r>
        <w:rPr>
          <w:rFonts w:asciiTheme="minorEastAsia" w:eastAsiaTheme="minorEastAsia" w:hAnsiTheme="minorEastAsia" w:hint="eastAsia"/>
          <w:sz w:val="24"/>
        </w:rPr>
        <w:t>一、名称</w:t>
      </w:r>
    </w:p>
    <w:p w14:paraId="307D3AEE" w14:textId="77777777" w:rsidR="0048437B" w:rsidRDefault="0048437B" w:rsidP="0048437B">
      <w:pPr>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sz w:val="24"/>
        </w:rPr>
        <w:t>02</w:t>
      </w:r>
      <w:r>
        <w:rPr>
          <w:rFonts w:asciiTheme="minorEastAsia" w:eastAsiaTheme="minorEastAsia" w:hAnsiTheme="minorEastAsia" w:hint="eastAsia"/>
          <w:sz w:val="24"/>
        </w:rPr>
        <w:t>6年上庄镇河道养护保洁项目</w:t>
      </w:r>
    </w:p>
    <w:p w14:paraId="4F4A8F1B" w14:textId="77777777" w:rsidR="0048437B" w:rsidRDefault="0048437B" w:rsidP="0048437B">
      <w:pPr>
        <w:adjustRightInd w:val="0"/>
        <w:snapToGrid w:val="0"/>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二、预算</w:t>
      </w:r>
    </w:p>
    <w:p w14:paraId="7A60E60E" w14:textId="77777777" w:rsidR="0048437B" w:rsidRDefault="0048437B" w:rsidP="0048437B">
      <w:pPr>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人民币875.5697万元整</w:t>
      </w:r>
    </w:p>
    <w:p w14:paraId="7266B2D3" w14:textId="77777777" w:rsidR="0048437B" w:rsidRDefault="0048437B" w:rsidP="0048437B">
      <w:pPr>
        <w:adjustRightInd w:val="0"/>
        <w:snapToGrid w:val="0"/>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三、项目概况</w:t>
      </w:r>
    </w:p>
    <w:p w14:paraId="68E73FB6" w14:textId="77777777" w:rsidR="0048437B" w:rsidRDefault="0048437B" w:rsidP="0048437B">
      <w:pPr>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上庄镇河道养护</w:t>
      </w:r>
      <w:proofErr w:type="gramStart"/>
      <w:r>
        <w:rPr>
          <w:rFonts w:asciiTheme="minorEastAsia" w:eastAsiaTheme="minorEastAsia" w:hAnsiTheme="minorEastAsia" w:hint="eastAsia"/>
          <w:sz w:val="24"/>
        </w:rPr>
        <w:t>保洁项目</w:t>
      </w:r>
      <w:proofErr w:type="gramEnd"/>
      <w:r>
        <w:rPr>
          <w:rFonts w:asciiTheme="minorEastAsia" w:eastAsiaTheme="minorEastAsia" w:hAnsiTheme="minorEastAsia" w:hint="eastAsia"/>
          <w:sz w:val="24"/>
        </w:rPr>
        <w:t>是在保持原有生态系统完整性及连续性的基础上，主要对上庄镇区管、镇管河道水面漂浮物进行打捞，对河道岸坡进行日常维护，确保河道干净整洁。并对河道及周边绿化带进行修剪、补缺，对局部裸露的地段进行绿化、美化。项目的实施将有效改善河道周边的水环境及生态环境，促进全区水环境质量的持续改善，进一步加强全区水环境保护，有力地推进上庄镇生态环境建设，具有良好的社会效益。</w:t>
      </w:r>
    </w:p>
    <w:p w14:paraId="0A841B16" w14:textId="77777777" w:rsidR="0048437B" w:rsidRDefault="0048437B" w:rsidP="0048437B">
      <w:pPr>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项目总体目标：明显改善河道水环境，有效提高区域河湖生态环境，实现“水清、岸绿、景美”，最终达到水功能</w:t>
      </w:r>
      <w:proofErr w:type="gramStart"/>
      <w:r>
        <w:rPr>
          <w:rFonts w:asciiTheme="minorEastAsia" w:eastAsiaTheme="minorEastAsia" w:hAnsiTheme="minorEastAsia" w:hint="eastAsia"/>
          <w:sz w:val="24"/>
        </w:rPr>
        <w:t>区划定</w:t>
      </w:r>
      <w:proofErr w:type="gramEnd"/>
      <w:r>
        <w:rPr>
          <w:rFonts w:asciiTheme="minorEastAsia" w:eastAsiaTheme="minorEastAsia" w:hAnsiTheme="minorEastAsia" w:hint="eastAsia"/>
          <w:sz w:val="24"/>
        </w:rPr>
        <w:t>要求。</w:t>
      </w:r>
    </w:p>
    <w:p w14:paraId="090FD909" w14:textId="77777777" w:rsidR="0048437B" w:rsidRDefault="0048437B" w:rsidP="0048437B">
      <w:pPr>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阶段性目标：做好河道、沟渠水面漂浮的打捞及清理，保障河道水面干净整洁；做好河道岸坡、滨河路等范围内垃圾、渣土、杂物等的清理，保障河道环境卫生；做好河道管理范围内绿化作物的维护养护，局部裸露地段的花草、树木的补缺，保障河道周边绿化作物的正常生长及整洁美观。</w:t>
      </w:r>
    </w:p>
    <w:p w14:paraId="4005F108" w14:textId="77777777" w:rsidR="0048437B" w:rsidRDefault="0048437B" w:rsidP="0048437B">
      <w:pPr>
        <w:adjustRightInd w:val="0"/>
        <w:snapToGrid w:val="0"/>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四、服务期限</w:t>
      </w:r>
    </w:p>
    <w:p w14:paraId="3EFC93AD" w14:textId="77777777" w:rsidR="0048437B" w:rsidRDefault="0048437B" w:rsidP="0048437B">
      <w:pPr>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sz w:val="24"/>
        </w:rPr>
        <w:t>2</w:t>
      </w:r>
      <w:r>
        <w:rPr>
          <w:rFonts w:asciiTheme="minorEastAsia" w:eastAsiaTheme="minorEastAsia" w:hAnsiTheme="minorEastAsia" w:hint="eastAsia"/>
          <w:sz w:val="24"/>
        </w:rPr>
        <w:t>个月，</w:t>
      </w:r>
      <w:r>
        <w:rPr>
          <w:rFonts w:ascii="宋体" w:hAnsi="宋体" w:hint="eastAsia"/>
          <w:sz w:val="24"/>
        </w:rPr>
        <w:t>合同期届满后，在不改变合同其它条款的情况下，可视服务情况与成交人续签合同，续签次数不得超过两次，总服务期限不得超过三年。</w:t>
      </w:r>
    </w:p>
    <w:p w14:paraId="7ABA3088" w14:textId="77777777" w:rsidR="0048437B" w:rsidRDefault="0048437B" w:rsidP="0048437B">
      <w:pPr>
        <w:adjustRightInd w:val="0"/>
        <w:snapToGrid w:val="0"/>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五、服务范围</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1067"/>
        <w:gridCol w:w="27"/>
        <w:gridCol w:w="1520"/>
        <w:gridCol w:w="19"/>
        <w:gridCol w:w="1055"/>
        <w:gridCol w:w="884"/>
        <w:gridCol w:w="900"/>
        <w:gridCol w:w="763"/>
        <w:gridCol w:w="588"/>
        <w:gridCol w:w="632"/>
        <w:gridCol w:w="612"/>
      </w:tblGrid>
      <w:tr w:rsidR="0048437B" w14:paraId="1C4DEF74" w14:textId="77777777" w:rsidTr="00E74EF3">
        <w:trPr>
          <w:trHeight w:val="1179"/>
        </w:trPr>
        <w:tc>
          <w:tcPr>
            <w:tcW w:w="266" w:type="pct"/>
            <w:vAlign w:val="center"/>
          </w:tcPr>
          <w:p w14:paraId="53E4C5B2"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hint="eastAsia"/>
                <w:sz w:val="24"/>
              </w:rPr>
              <w:t>序号</w:t>
            </w:r>
          </w:p>
        </w:tc>
        <w:tc>
          <w:tcPr>
            <w:tcW w:w="626" w:type="pct"/>
            <w:vAlign w:val="center"/>
          </w:tcPr>
          <w:p w14:paraId="0A8113E9"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hint="eastAsia"/>
                <w:sz w:val="24"/>
              </w:rPr>
              <w:t>河道名称</w:t>
            </w:r>
          </w:p>
        </w:tc>
        <w:tc>
          <w:tcPr>
            <w:tcW w:w="919" w:type="pct"/>
            <w:gridSpan w:val="3"/>
            <w:vAlign w:val="center"/>
          </w:tcPr>
          <w:p w14:paraId="14E587BF"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hint="eastAsia"/>
                <w:sz w:val="24"/>
              </w:rPr>
              <w:t>起止地点</w:t>
            </w:r>
          </w:p>
        </w:tc>
        <w:tc>
          <w:tcPr>
            <w:tcW w:w="619" w:type="pct"/>
            <w:vAlign w:val="center"/>
          </w:tcPr>
          <w:p w14:paraId="44956368"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hint="eastAsia"/>
                <w:sz w:val="24"/>
              </w:rPr>
              <w:t>长度（km）</w:t>
            </w:r>
          </w:p>
        </w:tc>
        <w:tc>
          <w:tcPr>
            <w:tcW w:w="519" w:type="pct"/>
            <w:vAlign w:val="center"/>
          </w:tcPr>
          <w:p w14:paraId="32136F63"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hint="eastAsia"/>
                <w:sz w:val="24"/>
              </w:rPr>
              <w:t>水面面积</w:t>
            </w:r>
          </w:p>
          <w:p w14:paraId="2EA5044E"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hint="eastAsia"/>
                <w:sz w:val="24"/>
              </w:rPr>
              <w:t>（万㎡）</w:t>
            </w:r>
          </w:p>
        </w:tc>
        <w:tc>
          <w:tcPr>
            <w:tcW w:w="528" w:type="pct"/>
            <w:vAlign w:val="center"/>
          </w:tcPr>
          <w:p w14:paraId="0BA2E7ED"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hint="eastAsia"/>
                <w:sz w:val="24"/>
              </w:rPr>
              <w:t>岸坡面积（万㎡）</w:t>
            </w:r>
          </w:p>
        </w:tc>
        <w:tc>
          <w:tcPr>
            <w:tcW w:w="448" w:type="pct"/>
            <w:vAlign w:val="center"/>
          </w:tcPr>
          <w:p w14:paraId="03A81C6F"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hint="eastAsia"/>
                <w:sz w:val="24"/>
              </w:rPr>
              <w:t>绿地</w:t>
            </w:r>
          </w:p>
          <w:p w14:paraId="63577DAD"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hint="eastAsia"/>
                <w:sz w:val="24"/>
              </w:rPr>
              <w:t>面积</w:t>
            </w:r>
          </w:p>
          <w:p w14:paraId="2E7D4E42"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hint="eastAsia"/>
                <w:sz w:val="24"/>
              </w:rPr>
              <w:t>（万㎡）</w:t>
            </w:r>
          </w:p>
        </w:tc>
        <w:tc>
          <w:tcPr>
            <w:tcW w:w="345" w:type="pct"/>
            <w:vAlign w:val="center"/>
          </w:tcPr>
          <w:p w14:paraId="18300FD9"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hint="eastAsia"/>
                <w:sz w:val="24"/>
              </w:rPr>
              <w:t>河道</w:t>
            </w:r>
          </w:p>
          <w:p w14:paraId="06DCB175"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hint="eastAsia"/>
                <w:sz w:val="24"/>
              </w:rPr>
              <w:t>权属</w:t>
            </w:r>
          </w:p>
        </w:tc>
        <w:tc>
          <w:tcPr>
            <w:tcW w:w="371" w:type="pct"/>
            <w:vAlign w:val="center"/>
          </w:tcPr>
          <w:p w14:paraId="5B907CC4"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hint="eastAsia"/>
                <w:sz w:val="24"/>
              </w:rPr>
              <w:t>河道</w:t>
            </w:r>
          </w:p>
          <w:p w14:paraId="510F4BEF"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hint="eastAsia"/>
                <w:sz w:val="24"/>
              </w:rPr>
              <w:t>级别</w:t>
            </w:r>
          </w:p>
        </w:tc>
        <w:tc>
          <w:tcPr>
            <w:tcW w:w="359" w:type="pct"/>
            <w:vAlign w:val="center"/>
          </w:tcPr>
          <w:p w14:paraId="52E0FCC5"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hint="eastAsia"/>
                <w:sz w:val="24"/>
              </w:rPr>
              <w:t>备注</w:t>
            </w:r>
          </w:p>
        </w:tc>
      </w:tr>
      <w:tr w:rsidR="0048437B" w14:paraId="1A3799F9" w14:textId="77777777" w:rsidTr="00E74EF3">
        <w:trPr>
          <w:trHeight w:val="592"/>
        </w:trPr>
        <w:tc>
          <w:tcPr>
            <w:tcW w:w="266" w:type="pct"/>
            <w:vMerge w:val="restart"/>
          </w:tcPr>
          <w:p w14:paraId="74E7FF77"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1</w:t>
            </w:r>
          </w:p>
        </w:tc>
        <w:tc>
          <w:tcPr>
            <w:tcW w:w="626" w:type="pct"/>
            <w:vMerge w:val="restart"/>
            <w:vAlign w:val="center"/>
          </w:tcPr>
          <w:p w14:paraId="03407FA1"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南沙河</w:t>
            </w:r>
          </w:p>
        </w:tc>
        <w:tc>
          <w:tcPr>
            <w:tcW w:w="919" w:type="pct"/>
            <w:gridSpan w:val="3"/>
            <w:vAlign w:val="center"/>
          </w:tcPr>
          <w:p w14:paraId="5C6CFFA7"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稻香湖桥（马坊桥南</w:t>
            </w:r>
          </w:p>
          <w:p w14:paraId="5C98A467"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三岔口）-上庄闸</w:t>
            </w:r>
          </w:p>
        </w:tc>
        <w:tc>
          <w:tcPr>
            <w:tcW w:w="619" w:type="pct"/>
            <w:vAlign w:val="center"/>
          </w:tcPr>
          <w:p w14:paraId="66E7E220"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5.95 </w:t>
            </w:r>
          </w:p>
        </w:tc>
        <w:tc>
          <w:tcPr>
            <w:tcW w:w="519" w:type="pct"/>
            <w:vAlign w:val="center"/>
          </w:tcPr>
          <w:p w14:paraId="68DAD63D"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59.50 </w:t>
            </w:r>
          </w:p>
        </w:tc>
        <w:tc>
          <w:tcPr>
            <w:tcW w:w="528" w:type="pct"/>
            <w:vAlign w:val="center"/>
          </w:tcPr>
          <w:p w14:paraId="2E59E297"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14.45 </w:t>
            </w:r>
          </w:p>
        </w:tc>
        <w:tc>
          <w:tcPr>
            <w:tcW w:w="448" w:type="pct"/>
            <w:vAlign w:val="center"/>
          </w:tcPr>
          <w:p w14:paraId="49567B12"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3.57 </w:t>
            </w:r>
          </w:p>
        </w:tc>
        <w:tc>
          <w:tcPr>
            <w:tcW w:w="345" w:type="pct"/>
          </w:tcPr>
          <w:p w14:paraId="15BC2E91"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sz w:val="24"/>
              </w:rPr>
              <w:t>区管</w:t>
            </w:r>
          </w:p>
        </w:tc>
        <w:tc>
          <w:tcPr>
            <w:tcW w:w="371" w:type="pct"/>
          </w:tcPr>
          <w:p w14:paraId="6F534006"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sz w:val="24"/>
              </w:rPr>
              <w:t>一级</w:t>
            </w:r>
          </w:p>
        </w:tc>
        <w:tc>
          <w:tcPr>
            <w:tcW w:w="359" w:type="pct"/>
          </w:tcPr>
          <w:p w14:paraId="67CC0DBA" w14:textId="77777777" w:rsidR="0048437B" w:rsidRDefault="0048437B" w:rsidP="00E74EF3">
            <w:pPr>
              <w:spacing w:line="360" w:lineRule="auto"/>
              <w:rPr>
                <w:rFonts w:asciiTheme="minorEastAsia" w:eastAsiaTheme="minorEastAsia" w:hAnsiTheme="minorEastAsia" w:hint="eastAsia"/>
                <w:sz w:val="24"/>
              </w:rPr>
            </w:pPr>
          </w:p>
        </w:tc>
      </w:tr>
      <w:tr w:rsidR="0048437B" w14:paraId="4A1C98E1" w14:textId="77777777" w:rsidTr="00E74EF3">
        <w:trPr>
          <w:trHeight w:val="673"/>
        </w:trPr>
        <w:tc>
          <w:tcPr>
            <w:tcW w:w="266" w:type="pct"/>
            <w:vMerge/>
          </w:tcPr>
          <w:p w14:paraId="621AB388" w14:textId="77777777" w:rsidR="0048437B" w:rsidRDefault="0048437B" w:rsidP="00E74EF3">
            <w:pPr>
              <w:rPr>
                <w:rFonts w:asciiTheme="minorEastAsia" w:eastAsiaTheme="minorEastAsia" w:hAnsiTheme="minorEastAsia" w:hint="eastAsia"/>
                <w:sz w:val="24"/>
              </w:rPr>
            </w:pPr>
          </w:p>
        </w:tc>
        <w:tc>
          <w:tcPr>
            <w:tcW w:w="626" w:type="pct"/>
            <w:vMerge/>
            <w:vAlign w:val="center"/>
          </w:tcPr>
          <w:p w14:paraId="35664C96" w14:textId="77777777" w:rsidR="0048437B" w:rsidRDefault="0048437B" w:rsidP="00E74EF3">
            <w:pPr>
              <w:rPr>
                <w:rFonts w:asciiTheme="minorEastAsia" w:eastAsiaTheme="minorEastAsia" w:hAnsiTheme="minorEastAsia" w:hint="eastAsia"/>
                <w:sz w:val="24"/>
              </w:rPr>
            </w:pPr>
          </w:p>
        </w:tc>
        <w:tc>
          <w:tcPr>
            <w:tcW w:w="919" w:type="pct"/>
            <w:gridSpan w:val="3"/>
            <w:vAlign w:val="center"/>
          </w:tcPr>
          <w:p w14:paraId="3094EAB6"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上庄闸-海昌桥</w:t>
            </w:r>
          </w:p>
        </w:tc>
        <w:tc>
          <w:tcPr>
            <w:tcW w:w="619" w:type="pct"/>
            <w:vAlign w:val="center"/>
          </w:tcPr>
          <w:p w14:paraId="5BFD2840"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3.00 </w:t>
            </w:r>
          </w:p>
        </w:tc>
        <w:tc>
          <w:tcPr>
            <w:tcW w:w="519" w:type="pct"/>
            <w:vAlign w:val="center"/>
          </w:tcPr>
          <w:p w14:paraId="19FDFAD1"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18.00 </w:t>
            </w:r>
          </w:p>
        </w:tc>
        <w:tc>
          <w:tcPr>
            <w:tcW w:w="528" w:type="pct"/>
            <w:vAlign w:val="center"/>
          </w:tcPr>
          <w:p w14:paraId="3F8BD60E"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6.13 </w:t>
            </w:r>
          </w:p>
        </w:tc>
        <w:tc>
          <w:tcPr>
            <w:tcW w:w="448" w:type="pct"/>
            <w:vAlign w:val="center"/>
          </w:tcPr>
          <w:p w14:paraId="729F9E6A"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1.80 </w:t>
            </w:r>
          </w:p>
        </w:tc>
        <w:tc>
          <w:tcPr>
            <w:tcW w:w="345" w:type="pct"/>
          </w:tcPr>
          <w:p w14:paraId="708D45B6"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sz w:val="24"/>
              </w:rPr>
              <w:t>区管</w:t>
            </w:r>
          </w:p>
        </w:tc>
        <w:tc>
          <w:tcPr>
            <w:tcW w:w="371" w:type="pct"/>
          </w:tcPr>
          <w:p w14:paraId="76B84509"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sz w:val="24"/>
              </w:rPr>
              <w:t>一级</w:t>
            </w:r>
          </w:p>
        </w:tc>
        <w:tc>
          <w:tcPr>
            <w:tcW w:w="359" w:type="pct"/>
          </w:tcPr>
          <w:p w14:paraId="163D5618" w14:textId="77777777" w:rsidR="0048437B" w:rsidRDefault="0048437B" w:rsidP="00E74EF3">
            <w:pPr>
              <w:spacing w:line="360" w:lineRule="auto"/>
              <w:rPr>
                <w:rFonts w:asciiTheme="minorEastAsia" w:eastAsiaTheme="minorEastAsia" w:hAnsiTheme="minorEastAsia" w:hint="eastAsia"/>
                <w:sz w:val="24"/>
              </w:rPr>
            </w:pPr>
          </w:p>
        </w:tc>
      </w:tr>
      <w:tr w:rsidR="0048437B" w14:paraId="318DCC56" w14:textId="77777777" w:rsidTr="00E74EF3">
        <w:trPr>
          <w:trHeight w:val="592"/>
        </w:trPr>
        <w:tc>
          <w:tcPr>
            <w:tcW w:w="266" w:type="pct"/>
            <w:vMerge w:val="restart"/>
          </w:tcPr>
          <w:p w14:paraId="4621D87D" w14:textId="77777777" w:rsidR="0048437B" w:rsidRDefault="0048437B" w:rsidP="00E74EF3">
            <w:pPr>
              <w:rPr>
                <w:rFonts w:asciiTheme="minorEastAsia" w:eastAsiaTheme="minorEastAsia" w:hAnsiTheme="minorEastAsia" w:hint="eastAsia"/>
                <w:sz w:val="24"/>
              </w:rPr>
            </w:pPr>
          </w:p>
        </w:tc>
        <w:tc>
          <w:tcPr>
            <w:tcW w:w="642" w:type="pct"/>
            <w:gridSpan w:val="2"/>
            <w:vAlign w:val="center"/>
          </w:tcPr>
          <w:p w14:paraId="1B7B0AB4"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北沙河</w:t>
            </w:r>
          </w:p>
        </w:tc>
        <w:tc>
          <w:tcPr>
            <w:tcW w:w="892" w:type="pct"/>
            <w:vAlign w:val="center"/>
          </w:tcPr>
          <w:p w14:paraId="5A566651"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双塔村-梅所屯</w:t>
            </w:r>
          </w:p>
        </w:tc>
        <w:tc>
          <w:tcPr>
            <w:tcW w:w="630" w:type="pct"/>
            <w:gridSpan w:val="2"/>
            <w:vAlign w:val="center"/>
          </w:tcPr>
          <w:p w14:paraId="3FA023D7"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6.60</w:t>
            </w:r>
          </w:p>
        </w:tc>
        <w:tc>
          <w:tcPr>
            <w:tcW w:w="519" w:type="pct"/>
            <w:vAlign w:val="center"/>
          </w:tcPr>
          <w:p w14:paraId="7D8BD6F4"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35.35</w:t>
            </w:r>
          </w:p>
        </w:tc>
        <w:tc>
          <w:tcPr>
            <w:tcW w:w="528" w:type="pct"/>
            <w:vAlign w:val="center"/>
          </w:tcPr>
          <w:p w14:paraId="78C24566"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14.53</w:t>
            </w:r>
          </w:p>
        </w:tc>
        <w:tc>
          <w:tcPr>
            <w:tcW w:w="448" w:type="pct"/>
            <w:vAlign w:val="center"/>
          </w:tcPr>
          <w:p w14:paraId="4FED5683"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12.02</w:t>
            </w:r>
          </w:p>
        </w:tc>
        <w:tc>
          <w:tcPr>
            <w:tcW w:w="345" w:type="pct"/>
            <w:vAlign w:val="center"/>
          </w:tcPr>
          <w:p w14:paraId="5F1CAE30" w14:textId="77777777" w:rsidR="0048437B" w:rsidRDefault="0048437B" w:rsidP="00E74EF3">
            <w:pPr>
              <w:rPr>
                <w:rFonts w:ascii="宋体" w:hAnsi="宋体" w:hint="eastAsia"/>
                <w:sz w:val="24"/>
              </w:rPr>
            </w:pPr>
            <w:r>
              <w:rPr>
                <w:rFonts w:ascii="宋体" w:hAnsi="宋体" w:hint="eastAsia"/>
                <w:sz w:val="24"/>
              </w:rPr>
              <w:t>区管</w:t>
            </w:r>
          </w:p>
        </w:tc>
        <w:tc>
          <w:tcPr>
            <w:tcW w:w="371" w:type="pct"/>
            <w:vAlign w:val="center"/>
          </w:tcPr>
          <w:p w14:paraId="6A535608" w14:textId="77777777" w:rsidR="0048437B" w:rsidRDefault="0048437B" w:rsidP="00E74EF3">
            <w:pPr>
              <w:rPr>
                <w:rFonts w:ascii="宋体" w:hAnsi="宋体" w:hint="eastAsia"/>
                <w:sz w:val="24"/>
              </w:rPr>
            </w:pPr>
            <w:r>
              <w:rPr>
                <w:rFonts w:ascii="宋体" w:hAnsi="宋体" w:hint="eastAsia"/>
                <w:sz w:val="24"/>
              </w:rPr>
              <w:t>二级</w:t>
            </w:r>
          </w:p>
        </w:tc>
        <w:tc>
          <w:tcPr>
            <w:tcW w:w="359" w:type="pct"/>
          </w:tcPr>
          <w:p w14:paraId="1A184EA5" w14:textId="77777777" w:rsidR="0048437B" w:rsidRDefault="0048437B" w:rsidP="00E74EF3">
            <w:pPr>
              <w:rPr>
                <w:rFonts w:asciiTheme="minorEastAsia" w:eastAsiaTheme="minorEastAsia" w:hAnsiTheme="minorEastAsia" w:hint="eastAsia"/>
                <w:sz w:val="24"/>
              </w:rPr>
            </w:pPr>
          </w:p>
        </w:tc>
      </w:tr>
      <w:tr w:rsidR="0048437B" w14:paraId="7FA9BF70" w14:textId="77777777" w:rsidTr="00E74EF3">
        <w:trPr>
          <w:trHeight w:val="673"/>
        </w:trPr>
        <w:tc>
          <w:tcPr>
            <w:tcW w:w="266" w:type="pct"/>
            <w:vMerge/>
          </w:tcPr>
          <w:p w14:paraId="27E4C228" w14:textId="77777777" w:rsidR="0048437B" w:rsidRDefault="0048437B" w:rsidP="00E74EF3">
            <w:pPr>
              <w:rPr>
                <w:rFonts w:asciiTheme="minorEastAsia" w:eastAsiaTheme="minorEastAsia" w:hAnsiTheme="minorEastAsia" w:hint="eastAsia"/>
                <w:sz w:val="24"/>
              </w:rPr>
            </w:pPr>
          </w:p>
        </w:tc>
        <w:tc>
          <w:tcPr>
            <w:tcW w:w="642" w:type="pct"/>
            <w:gridSpan w:val="2"/>
            <w:vAlign w:val="center"/>
          </w:tcPr>
          <w:p w14:paraId="0DF933E1"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前章村排水</w:t>
            </w:r>
          </w:p>
        </w:tc>
        <w:tc>
          <w:tcPr>
            <w:tcW w:w="892" w:type="pct"/>
            <w:vAlign w:val="center"/>
          </w:tcPr>
          <w:p w14:paraId="2C47ECD2"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八家大坑闸-翠湖湿地</w:t>
            </w:r>
          </w:p>
        </w:tc>
        <w:tc>
          <w:tcPr>
            <w:tcW w:w="630" w:type="pct"/>
            <w:gridSpan w:val="2"/>
            <w:vAlign w:val="center"/>
          </w:tcPr>
          <w:p w14:paraId="5E5502F6"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1.31</w:t>
            </w:r>
          </w:p>
        </w:tc>
        <w:tc>
          <w:tcPr>
            <w:tcW w:w="519" w:type="pct"/>
            <w:vAlign w:val="center"/>
          </w:tcPr>
          <w:p w14:paraId="7E5F8CED"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2.62</w:t>
            </w:r>
          </w:p>
        </w:tc>
        <w:tc>
          <w:tcPr>
            <w:tcW w:w="528" w:type="pct"/>
            <w:vAlign w:val="center"/>
          </w:tcPr>
          <w:p w14:paraId="32AE6014"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2.62</w:t>
            </w:r>
          </w:p>
        </w:tc>
        <w:tc>
          <w:tcPr>
            <w:tcW w:w="448" w:type="pct"/>
            <w:vAlign w:val="center"/>
          </w:tcPr>
          <w:p w14:paraId="66A89C08"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0.39</w:t>
            </w:r>
          </w:p>
        </w:tc>
        <w:tc>
          <w:tcPr>
            <w:tcW w:w="345" w:type="pct"/>
            <w:vAlign w:val="center"/>
          </w:tcPr>
          <w:p w14:paraId="6D76C4A8" w14:textId="77777777" w:rsidR="0048437B" w:rsidRDefault="0048437B" w:rsidP="00E74EF3">
            <w:pPr>
              <w:rPr>
                <w:rFonts w:ascii="宋体" w:hAnsi="宋体" w:hint="eastAsia"/>
                <w:sz w:val="24"/>
              </w:rPr>
            </w:pPr>
            <w:r>
              <w:rPr>
                <w:rFonts w:ascii="宋体" w:hAnsi="宋体" w:hint="eastAsia"/>
                <w:sz w:val="24"/>
              </w:rPr>
              <w:t>区管</w:t>
            </w:r>
          </w:p>
        </w:tc>
        <w:tc>
          <w:tcPr>
            <w:tcW w:w="371" w:type="pct"/>
            <w:vAlign w:val="center"/>
          </w:tcPr>
          <w:p w14:paraId="00635480" w14:textId="77777777" w:rsidR="0048437B" w:rsidRDefault="0048437B" w:rsidP="00E74EF3">
            <w:pPr>
              <w:rPr>
                <w:rFonts w:ascii="宋体" w:hAnsi="宋体" w:hint="eastAsia"/>
                <w:sz w:val="24"/>
              </w:rPr>
            </w:pPr>
            <w:r>
              <w:rPr>
                <w:rFonts w:ascii="宋体" w:hAnsi="宋体" w:hint="eastAsia"/>
                <w:sz w:val="24"/>
              </w:rPr>
              <w:t>二级</w:t>
            </w:r>
          </w:p>
        </w:tc>
        <w:tc>
          <w:tcPr>
            <w:tcW w:w="359" w:type="pct"/>
          </w:tcPr>
          <w:p w14:paraId="7DAD6287" w14:textId="77777777" w:rsidR="0048437B" w:rsidRDefault="0048437B" w:rsidP="00E74EF3">
            <w:pPr>
              <w:rPr>
                <w:rFonts w:asciiTheme="minorEastAsia" w:eastAsiaTheme="minorEastAsia" w:hAnsiTheme="minorEastAsia" w:hint="eastAsia"/>
                <w:sz w:val="24"/>
              </w:rPr>
            </w:pPr>
          </w:p>
        </w:tc>
      </w:tr>
      <w:tr w:rsidR="0048437B" w14:paraId="60F61AA1" w14:textId="77777777" w:rsidTr="00E74EF3">
        <w:trPr>
          <w:trHeight w:val="673"/>
        </w:trPr>
        <w:tc>
          <w:tcPr>
            <w:tcW w:w="266" w:type="pct"/>
            <w:vMerge/>
          </w:tcPr>
          <w:p w14:paraId="2E223794" w14:textId="77777777" w:rsidR="0048437B" w:rsidRDefault="0048437B" w:rsidP="00E74EF3">
            <w:pPr>
              <w:rPr>
                <w:rFonts w:asciiTheme="minorEastAsia" w:eastAsiaTheme="minorEastAsia" w:hAnsiTheme="minorEastAsia" w:hint="eastAsia"/>
                <w:sz w:val="24"/>
              </w:rPr>
            </w:pPr>
          </w:p>
        </w:tc>
        <w:tc>
          <w:tcPr>
            <w:tcW w:w="642" w:type="pct"/>
            <w:gridSpan w:val="2"/>
            <w:vMerge w:val="restart"/>
            <w:vAlign w:val="center"/>
          </w:tcPr>
          <w:p w14:paraId="71BB0766"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上庄后河</w:t>
            </w:r>
          </w:p>
        </w:tc>
        <w:tc>
          <w:tcPr>
            <w:tcW w:w="892" w:type="pct"/>
            <w:vAlign w:val="center"/>
          </w:tcPr>
          <w:p w14:paraId="2F17BDB4"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白水洼村南-上庄路</w:t>
            </w:r>
          </w:p>
        </w:tc>
        <w:tc>
          <w:tcPr>
            <w:tcW w:w="630" w:type="pct"/>
            <w:gridSpan w:val="2"/>
            <w:vAlign w:val="center"/>
          </w:tcPr>
          <w:p w14:paraId="3CD580BA"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0.95 </w:t>
            </w:r>
          </w:p>
        </w:tc>
        <w:tc>
          <w:tcPr>
            <w:tcW w:w="519" w:type="pct"/>
            <w:vAlign w:val="center"/>
          </w:tcPr>
          <w:p w14:paraId="65B82D58"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0.00 </w:t>
            </w:r>
          </w:p>
        </w:tc>
        <w:tc>
          <w:tcPr>
            <w:tcW w:w="528" w:type="pct"/>
            <w:vAlign w:val="center"/>
          </w:tcPr>
          <w:p w14:paraId="65B077A3"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0.95 </w:t>
            </w:r>
          </w:p>
        </w:tc>
        <w:tc>
          <w:tcPr>
            <w:tcW w:w="448" w:type="pct"/>
            <w:vAlign w:val="center"/>
          </w:tcPr>
          <w:p w14:paraId="3DEA8CEB"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0.00 </w:t>
            </w:r>
          </w:p>
        </w:tc>
        <w:tc>
          <w:tcPr>
            <w:tcW w:w="345" w:type="pct"/>
            <w:vAlign w:val="center"/>
          </w:tcPr>
          <w:p w14:paraId="6A2CF201" w14:textId="77777777" w:rsidR="0048437B" w:rsidRDefault="0048437B" w:rsidP="00E74EF3">
            <w:pPr>
              <w:rPr>
                <w:rFonts w:ascii="宋体" w:hAnsi="宋体" w:hint="eastAsia"/>
                <w:sz w:val="24"/>
              </w:rPr>
            </w:pPr>
            <w:r>
              <w:rPr>
                <w:rFonts w:ascii="宋体" w:hAnsi="宋体" w:hint="eastAsia"/>
                <w:sz w:val="24"/>
              </w:rPr>
              <w:t>镇管</w:t>
            </w:r>
          </w:p>
        </w:tc>
        <w:tc>
          <w:tcPr>
            <w:tcW w:w="371" w:type="pct"/>
            <w:vAlign w:val="center"/>
          </w:tcPr>
          <w:p w14:paraId="594CFA03" w14:textId="77777777" w:rsidR="0048437B" w:rsidRDefault="0048437B" w:rsidP="00E74EF3">
            <w:pPr>
              <w:rPr>
                <w:rFonts w:ascii="宋体" w:hAnsi="宋体" w:hint="eastAsia"/>
                <w:sz w:val="24"/>
              </w:rPr>
            </w:pPr>
            <w:r>
              <w:rPr>
                <w:rFonts w:ascii="宋体" w:hAnsi="宋体" w:hint="eastAsia"/>
                <w:sz w:val="24"/>
              </w:rPr>
              <w:t>二级</w:t>
            </w:r>
          </w:p>
        </w:tc>
        <w:tc>
          <w:tcPr>
            <w:tcW w:w="359" w:type="pct"/>
          </w:tcPr>
          <w:p w14:paraId="79202346" w14:textId="77777777" w:rsidR="0048437B" w:rsidRDefault="0048437B" w:rsidP="00E74EF3">
            <w:pPr>
              <w:rPr>
                <w:rFonts w:asciiTheme="minorEastAsia" w:eastAsiaTheme="minorEastAsia" w:hAnsiTheme="minorEastAsia" w:hint="eastAsia"/>
                <w:sz w:val="24"/>
              </w:rPr>
            </w:pPr>
          </w:p>
        </w:tc>
      </w:tr>
      <w:tr w:rsidR="0048437B" w14:paraId="72649EA7" w14:textId="77777777" w:rsidTr="00E74EF3">
        <w:trPr>
          <w:trHeight w:val="673"/>
        </w:trPr>
        <w:tc>
          <w:tcPr>
            <w:tcW w:w="266" w:type="pct"/>
            <w:vMerge/>
          </w:tcPr>
          <w:p w14:paraId="5C688966" w14:textId="77777777" w:rsidR="0048437B" w:rsidRDefault="0048437B" w:rsidP="00E74EF3">
            <w:pPr>
              <w:rPr>
                <w:rFonts w:asciiTheme="minorEastAsia" w:eastAsiaTheme="minorEastAsia" w:hAnsiTheme="minorEastAsia" w:hint="eastAsia"/>
                <w:sz w:val="24"/>
              </w:rPr>
            </w:pPr>
          </w:p>
        </w:tc>
        <w:tc>
          <w:tcPr>
            <w:tcW w:w="642" w:type="pct"/>
            <w:gridSpan w:val="2"/>
            <w:vMerge/>
            <w:vAlign w:val="center"/>
          </w:tcPr>
          <w:p w14:paraId="316BF203" w14:textId="77777777" w:rsidR="0048437B" w:rsidRDefault="0048437B" w:rsidP="00E74EF3">
            <w:pPr>
              <w:rPr>
                <w:rFonts w:asciiTheme="minorEastAsia" w:eastAsiaTheme="minorEastAsia" w:hAnsiTheme="minorEastAsia" w:hint="eastAsia"/>
                <w:sz w:val="24"/>
              </w:rPr>
            </w:pPr>
          </w:p>
        </w:tc>
        <w:tc>
          <w:tcPr>
            <w:tcW w:w="892" w:type="pct"/>
            <w:vAlign w:val="center"/>
          </w:tcPr>
          <w:p w14:paraId="15301C68"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铁路西北环线-上庄公路桥西</w:t>
            </w:r>
          </w:p>
        </w:tc>
        <w:tc>
          <w:tcPr>
            <w:tcW w:w="630" w:type="pct"/>
            <w:gridSpan w:val="2"/>
            <w:vAlign w:val="center"/>
          </w:tcPr>
          <w:p w14:paraId="71BE87E9"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2.83</w:t>
            </w:r>
          </w:p>
        </w:tc>
        <w:tc>
          <w:tcPr>
            <w:tcW w:w="519" w:type="pct"/>
            <w:vAlign w:val="center"/>
          </w:tcPr>
          <w:p w14:paraId="3570F672"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3.27</w:t>
            </w:r>
          </w:p>
        </w:tc>
        <w:tc>
          <w:tcPr>
            <w:tcW w:w="528" w:type="pct"/>
            <w:vAlign w:val="center"/>
          </w:tcPr>
          <w:p w14:paraId="49AB568B"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2.1</w:t>
            </w:r>
          </w:p>
        </w:tc>
        <w:tc>
          <w:tcPr>
            <w:tcW w:w="448" w:type="pct"/>
            <w:vAlign w:val="center"/>
          </w:tcPr>
          <w:p w14:paraId="4D23F840"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2.57 </w:t>
            </w:r>
          </w:p>
        </w:tc>
        <w:tc>
          <w:tcPr>
            <w:tcW w:w="345" w:type="pct"/>
            <w:vAlign w:val="center"/>
          </w:tcPr>
          <w:p w14:paraId="77F77C59" w14:textId="77777777" w:rsidR="0048437B" w:rsidRDefault="0048437B" w:rsidP="00E74EF3">
            <w:pPr>
              <w:rPr>
                <w:rFonts w:ascii="宋体" w:hAnsi="宋体" w:hint="eastAsia"/>
                <w:sz w:val="24"/>
              </w:rPr>
            </w:pPr>
            <w:r>
              <w:rPr>
                <w:rFonts w:ascii="宋体" w:hAnsi="宋体" w:hint="eastAsia"/>
                <w:sz w:val="24"/>
              </w:rPr>
              <w:t>镇管</w:t>
            </w:r>
          </w:p>
        </w:tc>
        <w:tc>
          <w:tcPr>
            <w:tcW w:w="371" w:type="pct"/>
            <w:vAlign w:val="center"/>
          </w:tcPr>
          <w:p w14:paraId="6C6A5F03" w14:textId="77777777" w:rsidR="0048437B" w:rsidRDefault="0048437B" w:rsidP="00E74EF3">
            <w:pPr>
              <w:rPr>
                <w:rFonts w:ascii="宋体" w:hAnsi="宋体" w:hint="eastAsia"/>
                <w:sz w:val="24"/>
              </w:rPr>
            </w:pPr>
            <w:r>
              <w:rPr>
                <w:rFonts w:ascii="宋体" w:hAnsi="宋体" w:hint="eastAsia"/>
                <w:sz w:val="24"/>
              </w:rPr>
              <w:t>二级</w:t>
            </w:r>
          </w:p>
        </w:tc>
        <w:tc>
          <w:tcPr>
            <w:tcW w:w="359" w:type="pct"/>
          </w:tcPr>
          <w:p w14:paraId="47CBD985" w14:textId="77777777" w:rsidR="0048437B" w:rsidRDefault="0048437B" w:rsidP="00E74EF3">
            <w:pPr>
              <w:rPr>
                <w:rFonts w:asciiTheme="minorEastAsia" w:eastAsiaTheme="minorEastAsia" w:hAnsiTheme="minorEastAsia" w:hint="eastAsia"/>
                <w:sz w:val="24"/>
              </w:rPr>
            </w:pPr>
          </w:p>
        </w:tc>
      </w:tr>
      <w:tr w:rsidR="0048437B" w14:paraId="74B3F56D" w14:textId="77777777" w:rsidTr="00E74EF3">
        <w:trPr>
          <w:trHeight w:val="673"/>
        </w:trPr>
        <w:tc>
          <w:tcPr>
            <w:tcW w:w="266" w:type="pct"/>
            <w:vMerge/>
          </w:tcPr>
          <w:p w14:paraId="1927569F" w14:textId="77777777" w:rsidR="0048437B" w:rsidRDefault="0048437B" w:rsidP="00E74EF3">
            <w:pPr>
              <w:rPr>
                <w:rFonts w:asciiTheme="minorEastAsia" w:eastAsiaTheme="minorEastAsia" w:hAnsiTheme="minorEastAsia" w:hint="eastAsia"/>
                <w:sz w:val="24"/>
              </w:rPr>
            </w:pPr>
          </w:p>
        </w:tc>
        <w:tc>
          <w:tcPr>
            <w:tcW w:w="642" w:type="pct"/>
            <w:gridSpan w:val="2"/>
            <w:vMerge/>
            <w:vAlign w:val="center"/>
          </w:tcPr>
          <w:p w14:paraId="1532BF3F" w14:textId="77777777" w:rsidR="0048437B" w:rsidRDefault="0048437B" w:rsidP="00E74EF3">
            <w:pPr>
              <w:rPr>
                <w:rFonts w:asciiTheme="minorEastAsia" w:eastAsiaTheme="minorEastAsia" w:hAnsiTheme="minorEastAsia" w:hint="eastAsia"/>
                <w:sz w:val="24"/>
              </w:rPr>
            </w:pPr>
          </w:p>
        </w:tc>
        <w:tc>
          <w:tcPr>
            <w:tcW w:w="892" w:type="pct"/>
            <w:vAlign w:val="center"/>
          </w:tcPr>
          <w:p w14:paraId="56DF912D"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上庄公路桥-上庄水库</w:t>
            </w:r>
          </w:p>
        </w:tc>
        <w:tc>
          <w:tcPr>
            <w:tcW w:w="630" w:type="pct"/>
            <w:gridSpan w:val="2"/>
            <w:vAlign w:val="center"/>
          </w:tcPr>
          <w:p w14:paraId="59D15B84"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0.9</w:t>
            </w:r>
          </w:p>
        </w:tc>
        <w:tc>
          <w:tcPr>
            <w:tcW w:w="519" w:type="pct"/>
            <w:vAlign w:val="center"/>
          </w:tcPr>
          <w:p w14:paraId="4FB0AD92"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9.54</w:t>
            </w:r>
          </w:p>
        </w:tc>
        <w:tc>
          <w:tcPr>
            <w:tcW w:w="528" w:type="pct"/>
            <w:vAlign w:val="center"/>
          </w:tcPr>
          <w:p w14:paraId="47FF92FB"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0.29</w:t>
            </w:r>
          </w:p>
        </w:tc>
        <w:tc>
          <w:tcPr>
            <w:tcW w:w="448" w:type="pct"/>
            <w:vAlign w:val="center"/>
          </w:tcPr>
          <w:p w14:paraId="32B671F7"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1.43</w:t>
            </w:r>
          </w:p>
        </w:tc>
        <w:tc>
          <w:tcPr>
            <w:tcW w:w="345" w:type="pct"/>
            <w:vAlign w:val="center"/>
          </w:tcPr>
          <w:p w14:paraId="1C3ECED9" w14:textId="77777777" w:rsidR="0048437B" w:rsidRDefault="0048437B" w:rsidP="00E74EF3">
            <w:pPr>
              <w:rPr>
                <w:rFonts w:ascii="宋体" w:hAnsi="宋体" w:hint="eastAsia"/>
                <w:sz w:val="24"/>
              </w:rPr>
            </w:pPr>
            <w:r>
              <w:rPr>
                <w:rFonts w:ascii="宋体" w:hAnsi="宋体" w:hint="eastAsia"/>
                <w:sz w:val="24"/>
              </w:rPr>
              <w:t>镇管</w:t>
            </w:r>
          </w:p>
        </w:tc>
        <w:tc>
          <w:tcPr>
            <w:tcW w:w="371" w:type="pct"/>
            <w:vAlign w:val="center"/>
          </w:tcPr>
          <w:p w14:paraId="30922490" w14:textId="77777777" w:rsidR="0048437B" w:rsidRDefault="0048437B" w:rsidP="00E74EF3">
            <w:pPr>
              <w:rPr>
                <w:rFonts w:ascii="宋体" w:hAnsi="宋体" w:hint="eastAsia"/>
                <w:sz w:val="24"/>
              </w:rPr>
            </w:pPr>
            <w:r>
              <w:rPr>
                <w:rFonts w:ascii="宋体" w:hAnsi="宋体" w:hint="eastAsia"/>
                <w:sz w:val="24"/>
              </w:rPr>
              <w:t>一级</w:t>
            </w:r>
          </w:p>
        </w:tc>
        <w:tc>
          <w:tcPr>
            <w:tcW w:w="359" w:type="pct"/>
          </w:tcPr>
          <w:p w14:paraId="719177F5" w14:textId="77777777" w:rsidR="0048437B" w:rsidRDefault="0048437B" w:rsidP="00E74EF3">
            <w:pPr>
              <w:rPr>
                <w:rFonts w:asciiTheme="minorEastAsia" w:eastAsiaTheme="minorEastAsia" w:hAnsiTheme="minorEastAsia" w:hint="eastAsia"/>
                <w:sz w:val="24"/>
              </w:rPr>
            </w:pPr>
          </w:p>
        </w:tc>
      </w:tr>
      <w:tr w:rsidR="0048437B" w14:paraId="0BA75B25" w14:textId="77777777" w:rsidTr="00E74EF3">
        <w:trPr>
          <w:trHeight w:val="673"/>
        </w:trPr>
        <w:tc>
          <w:tcPr>
            <w:tcW w:w="266" w:type="pct"/>
            <w:vMerge/>
          </w:tcPr>
          <w:p w14:paraId="36DB4784" w14:textId="77777777" w:rsidR="0048437B" w:rsidRDefault="0048437B" w:rsidP="00E74EF3">
            <w:pPr>
              <w:rPr>
                <w:rFonts w:asciiTheme="minorEastAsia" w:eastAsiaTheme="minorEastAsia" w:hAnsiTheme="minorEastAsia" w:hint="eastAsia"/>
                <w:sz w:val="24"/>
              </w:rPr>
            </w:pPr>
          </w:p>
        </w:tc>
        <w:tc>
          <w:tcPr>
            <w:tcW w:w="642" w:type="pct"/>
            <w:gridSpan w:val="2"/>
            <w:vAlign w:val="center"/>
          </w:tcPr>
          <w:p w14:paraId="1553629B"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上庄后河分洪排水</w:t>
            </w:r>
          </w:p>
        </w:tc>
        <w:tc>
          <w:tcPr>
            <w:tcW w:w="892" w:type="pct"/>
            <w:vAlign w:val="center"/>
          </w:tcPr>
          <w:p w14:paraId="3AFA8B02" w14:textId="77777777" w:rsidR="0048437B" w:rsidRDefault="0048437B" w:rsidP="00E74EF3">
            <w:pPr>
              <w:rPr>
                <w:rFonts w:asciiTheme="minorEastAsia" w:eastAsiaTheme="minorEastAsia" w:hAnsiTheme="minorEastAsia" w:hint="eastAsia"/>
                <w:sz w:val="24"/>
              </w:rPr>
            </w:pPr>
            <w:proofErr w:type="gramStart"/>
            <w:r>
              <w:rPr>
                <w:rFonts w:asciiTheme="minorEastAsia" w:eastAsiaTheme="minorEastAsia" w:hAnsiTheme="minorEastAsia" w:hint="eastAsia"/>
                <w:sz w:val="24"/>
              </w:rPr>
              <w:t>翠</w:t>
            </w:r>
            <w:proofErr w:type="gramEnd"/>
            <w:r>
              <w:rPr>
                <w:rFonts w:asciiTheme="minorEastAsia" w:eastAsiaTheme="minorEastAsia" w:hAnsiTheme="minorEastAsia" w:hint="eastAsia"/>
                <w:sz w:val="24"/>
              </w:rPr>
              <w:t>湖北路-南沙河</w:t>
            </w:r>
          </w:p>
        </w:tc>
        <w:tc>
          <w:tcPr>
            <w:tcW w:w="630" w:type="pct"/>
            <w:gridSpan w:val="2"/>
            <w:vAlign w:val="center"/>
          </w:tcPr>
          <w:p w14:paraId="38B39622"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0.98 </w:t>
            </w:r>
          </w:p>
        </w:tc>
        <w:tc>
          <w:tcPr>
            <w:tcW w:w="519" w:type="pct"/>
            <w:vAlign w:val="center"/>
          </w:tcPr>
          <w:p w14:paraId="5C9357FD"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1.57 </w:t>
            </w:r>
          </w:p>
        </w:tc>
        <w:tc>
          <w:tcPr>
            <w:tcW w:w="528" w:type="pct"/>
            <w:vAlign w:val="center"/>
          </w:tcPr>
          <w:p w14:paraId="1BA3633F"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2.13 </w:t>
            </w:r>
          </w:p>
        </w:tc>
        <w:tc>
          <w:tcPr>
            <w:tcW w:w="448" w:type="pct"/>
            <w:vAlign w:val="center"/>
          </w:tcPr>
          <w:p w14:paraId="662335A9"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3.98 </w:t>
            </w:r>
          </w:p>
        </w:tc>
        <w:tc>
          <w:tcPr>
            <w:tcW w:w="345" w:type="pct"/>
            <w:vAlign w:val="center"/>
          </w:tcPr>
          <w:p w14:paraId="6FCE8310" w14:textId="77777777" w:rsidR="0048437B" w:rsidRDefault="0048437B" w:rsidP="00E74EF3">
            <w:pPr>
              <w:rPr>
                <w:rFonts w:ascii="宋体" w:hAnsi="宋体" w:hint="eastAsia"/>
                <w:sz w:val="24"/>
              </w:rPr>
            </w:pPr>
            <w:r>
              <w:rPr>
                <w:rFonts w:ascii="宋体" w:hAnsi="宋体" w:hint="eastAsia"/>
                <w:sz w:val="24"/>
              </w:rPr>
              <w:t>镇管</w:t>
            </w:r>
          </w:p>
        </w:tc>
        <w:tc>
          <w:tcPr>
            <w:tcW w:w="371" w:type="pct"/>
            <w:vAlign w:val="center"/>
          </w:tcPr>
          <w:p w14:paraId="6086E184" w14:textId="77777777" w:rsidR="0048437B" w:rsidRDefault="0048437B" w:rsidP="00E74EF3">
            <w:pPr>
              <w:rPr>
                <w:rFonts w:ascii="宋体" w:hAnsi="宋体" w:hint="eastAsia"/>
                <w:sz w:val="24"/>
              </w:rPr>
            </w:pPr>
            <w:r>
              <w:rPr>
                <w:rFonts w:ascii="宋体" w:hAnsi="宋体" w:hint="eastAsia"/>
                <w:sz w:val="24"/>
              </w:rPr>
              <w:t>二级</w:t>
            </w:r>
          </w:p>
        </w:tc>
        <w:tc>
          <w:tcPr>
            <w:tcW w:w="359" w:type="pct"/>
          </w:tcPr>
          <w:p w14:paraId="31866397" w14:textId="77777777" w:rsidR="0048437B" w:rsidRDefault="0048437B" w:rsidP="00E74EF3">
            <w:pPr>
              <w:rPr>
                <w:rFonts w:asciiTheme="minorEastAsia" w:eastAsiaTheme="minorEastAsia" w:hAnsiTheme="minorEastAsia" w:hint="eastAsia"/>
                <w:sz w:val="24"/>
              </w:rPr>
            </w:pPr>
          </w:p>
        </w:tc>
      </w:tr>
      <w:tr w:rsidR="0048437B" w14:paraId="3D4A95DB" w14:textId="77777777" w:rsidTr="00E74EF3">
        <w:trPr>
          <w:trHeight w:val="673"/>
        </w:trPr>
        <w:tc>
          <w:tcPr>
            <w:tcW w:w="266" w:type="pct"/>
            <w:vMerge/>
          </w:tcPr>
          <w:p w14:paraId="2E605244" w14:textId="77777777" w:rsidR="0048437B" w:rsidRDefault="0048437B" w:rsidP="00E74EF3">
            <w:pPr>
              <w:rPr>
                <w:rFonts w:asciiTheme="minorEastAsia" w:eastAsiaTheme="minorEastAsia" w:hAnsiTheme="minorEastAsia" w:hint="eastAsia"/>
                <w:sz w:val="24"/>
              </w:rPr>
            </w:pPr>
          </w:p>
        </w:tc>
        <w:tc>
          <w:tcPr>
            <w:tcW w:w="642" w:type="pct"/>
            <w:gridSpan w:val="2"/>
            <w:vAlign w:val="center"/>
          </w:tcPr>
          <w:p w14:paraId="4040BA8B"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前章村排水</w:t>
            </w:r>
          </w:p>
        </w:tc>
        <w:tc>
          <w:tcPr>
            <w:tcW w:w="892" w:type="pct"/>
            <w:vAlign w:val="center"/>
          </w:tcPr>
          <w:p w14:paraId="0E41370C"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沙阳路-八家大坑闸</w:t>
            </w:r>
          </w:p>
        </w:tc>
        <w:tc>
          <w:tcPr>
            <w:tcW w:w="630" w:type="pct"/>
            <w:gridSpan w:val="2"/>
            <w:vAlign w:val="center"/>
          </w:tcPr>
          <w:p w14:paraId="76E984F3"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2.58 </w:t>
            </w:r>
          </w:p>
        </w:tc>
        <w:tc>
          <w:tcPr>
            <w:tcW w:w="519" w:type="pct"/>
            <w:vAlign w:val="center"/>
          </w:tcPr>
          <w:p w14:paraId="779E43F4"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6.29 </w:t>
            </w:r>
          </w:p>
        </w:tc>
        <w:tc>
          <w:tcPr>
            <w:tcW w:w="528" w:type="pct"/>
            <w:vAlign w:val="center"/>
          </w:tcPr>
          <w:p w14:paraId="0DA1D437"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7.40 </w:t>
            </w:r>
          </w:p>
        </w:tc>
        <w:tc>
          <w:tcPr>
            <w:tcW w:w="448" w:type="pct"/>
            <w:vAlign w:val="center"/>
          </w:tcPr>
          <w:p w14:paraId="1456FD1A"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1.75 </w:t>
            </w:r>
          </w:p>
        </w:tc>
        <w:tc>
          <w:tcPr>
            <w:tcW w:w="345" w:type="pct"/>
            <w:vAlign w:val="center"/>
          </w:tcPr>
          <w:p w14:paraId="68388DFB" w14:textId="77777777" w:rsidR="0048437B" w:rsidRDefault="0048437B" w:rsidP="00E74EF3">
            <w:pPr>
              <w:rPr>
                <w:rFonts w:ascii="宋体" w:hAnsi="宋体" w:hint="eastAsia"/>
                <w:sz w:val="24"/>
              </w:rPr>
            </w:pPr>
            <w:r>
              <w:rPr>
                <w:rFonts w:ascii="宋体" w:hAnsi="宋体" w:hint="eastAsia"/>
                <w:sz w:val="24"/>
              </w:rPr>
              <w:t>镇管</w:t>
            </w:r>
          </w:p>
        </w:tc>
        <w:tc>
          <w:tcPr>
            <w:tcW w:w="371" w:type="pct"/>
            <w:vAlign w:val="center"/>
          </w:tcPr>
          <w:p w14:paraId="5CABD795" w14:textId="77777777" w:rsidR="0048437B" w:rsidRDefault="0048437B" w:rsidP="00E74EF3">
            <w:pPr>
              <w:rPr>
                <w:rFonts w:ascii="宋体" w:hAnsi="宋体" w:hint="eastAsia"/>
                <w:sz w:val="24"/>
              </w:rPr>
            </w:pPr>
            <w:r>
              <w:rPr>
                <w:rFonts w:ascii="宋体" w:hAnsi="宋体" w:hint="eastAsia"/>
                <w:sz w:val="24"/>
              </w:rPr>
              <w:t>二级</w:t>
            </w:r>
          </w:p>
        </w:tc>
        <w:tc>
          <w:tcPr>
            <w:tcW w:w="359" w:type="pct"/>
          </w:tcPr>
          <w:p w14:paraId="477A6391" w14:textId="77777777" w:rsidR="0048437B" w:rsidRDefault="0048437B" w:rsidP="00E74EF3">
            <w:pPr>
              <w:rPr>
                <w:rFonts w:asciiTheme="minorEastAsia" w:eastAsiaTheme="minorEastAsia" w:hAnsiTheme="minorEastAsia" w:hint="eastAsia"/>
                <w:sz w:val="24"/>
              </w:rPr>
            </w:pPr>
          </w:p>
        </w:tc>
      </w:tr>
      <w:tr w:rsidR="0048437B" w14:paraId="7C78C502" w14:textId="77777777" w:rsidTr="00E74EF3">
        <w:trPr>
          <w:trHeight w:val="673"/>
        </w:trPr>
        <w:tc>
          <w:tcPr>
            <w:tcW w:w="266" w:type="pct"/>
            <w:vMerge/>
          </w:tcPr>
          <w:p w14:paraId="7163C6C6" w14:textId="77777777" w:rsidR="0048437B" w:rsidRDefault="0048437B" w:rsidP="00E74EF3">
            <w:pPr>
              <w:rPr>
                <w:rFonts w:asciiTheme="minorEastAsia" w:eastAsiaTheme="minorEastAsia" w:hAnsiTheme="minorEastAsia" w:hint="eastAsia"/>
                <w:sz w:val="24"/>
              </w:rPr>
            </w:pPr>
          </w:p>
        </w:tc>
        <w:tc>
          <w:tcPr>
            <w:tcW w:w="642" w:type="pct"/>
            <w:gridSpan w:val="2"/>
            <w:vMerge w:val="restart"/>
            <w:vAlign w:val="center"/>
          </w:tcPr>
          <w:p w14:paraId="1BCDA06E"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罗家</w:t>
            </w:r>
            <w:proofErr w:type="gramStart"/>
            <w:r>
              <w:rPr>
                <w:rFonts w:asciiTheme="minorEastAsia" w:eastAsiaTheme="minorEastAsia" w:hAnsiTheme="minorEastAsia" w:hint="eastAsia"/>
                <w:sz w:val="24"/>
              </w:rPr>
              <w:t>坟干排</w:t>
            </w:r>
            <w:proofErr w:type="gramEnd"/>
          </w:p>
        </w:tc>
        <w:tc>
          <w:tcPr>
            <w:tcW w:w="892" w:type="pct"/>
            <w:vAlign w:val="center"/>
          </w:tcPr>
          <w:p w14:paraId="3A90513C"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沙阳路-八家闸</w:t>
            </w:r>
          </w:p>
        </w:tc>
        <w:tc>
          <w:tcPr>
            <w:tcW w:w="630" w:type="pct"/>
            <w:gridSpan w:val="2"/>
            <w:vAlign w:val="center"/>
          </w:tcPr>
          <w:p w14:paraId="4D894A41"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1.68 </w:t>
            </w:r>
          </w:p>
        </w:tc>
        <w:tc>
          <w:tcPr>
            <w:tcW w:w="519" w:type="pct"/>
            <w:vAlign w:val="center"/>
          </w:tcPr>
          <w:p w14:paraId="26F28930"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0.00 </w:t>
            </w:r>
          </w:p>
        </w:tc>
        <w:tc>
          <w:tcPr>
            <w:tcW w:w="528" w:type="pct"/>
            <w:vAlign w:val="center"/>
          </w:tcPr>
          <w:p w14:paraId="4185CDA7"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4.26 </w:t>
            </w:r>
          </w:p>
        </w:tc>
        <w:tc>
          <w:tcPr>
            <w:tcW w:w="448" w:type="pct"/>
            <w:vAlign w:val="center"/>
          </w:tcPr>
          <w:p w14:paraId="452F69FE"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1.79 </w:t>
            </w:r>
          </w:p>
        </w:tc>
        <w:tc>
          <w:tcPr>
            <w:tcW w:w="345" w:type="pct"/>
            <w:vAlign w:val="center"/>
          </w:tcPr>
          <w:p w14:paraId="47020572" w14:textId="77777777" w:rsidR="0048437B" w:rsidRDefault="0048437B" w:rsidP="00E74EF3">
            <w:pPr>
              <w:rPr>
                <w:rFonts w:ascii="宋体" w:hAnsi="宋体" w:hint="eastAsia"/>
                <w:sz w:val="24"/>
              </w:rPr>
            </w:pPr>
            <w:r>
              <w:rPr>
                <w:rFonts w:ascii="宋体" w:hAnsi="宋体" w:hint="eastAsia"/>
                <w:sz w:val="24"/>
              </w:rPr>
              <w:t>镇管</w:t>
            </w:r>
          </w:p>
        </w:tc>
        <w:tc>
          <w:tcPr>
            <w:tcW w:w="371" w:type="pct"/>
            <w:vAlign w:val="center"/>
          </w:tcPr>
          <w:p w14:paraId="3397CDE4" w14:textId="77777777" w:rsidR="0048437B" w:rsidRDefault="0048437B" w:rsidP="00E74EF3">
            <w:pPr>
              <w:rPr>
                <w:rFonts w:ascii="宋体" w:hAnsi="宋体" w:hint="eastAsia"/>
                <w:sz w:val="24"/>
              </w:rPr>
            </w:pPr>
            <w:r>
              <w:rPr>
                <w:rFonts w:ascii="宋体" w:hAnsi="宋体" w:hint="eastAsia"/>
                <w:sz w:val="24"/>
              </w:rPr>
              <w:t>二级</w:t>
            </w:r>
          </w:p>
        </w:tc>
        <w:tc>
          <w:tcPr>
            <w:tcW w:w="359" w:type="pct"/>
          </w:tcPr>
          <w:p w14:paraId="61C277BF" w14:textId="77777777" w:rsidR="0048437B" w:rsidRDefault="0048437B" w:rsidP="00E74EF3">
            <w:pPr>
              <w:rPr>
                <w:rFonts w:asciiTheme="minorEastAsia" w:eastAsiaTheme="minorEastAsia" w:hAnsiTheme="minorEastAsia" w:hint="eastAsia"/>
                <w:sz w:val="24"/>
              </w:rPr>
            </w:pPr>
          </w:p>
        </w:tc>
      </w:tr>
      <w:tr w:rsidR="0048437B" w14:paraId="51D3580C" w14:textId="77777777" w:rsidTr="00E74EF3">
        <w:trPr>
          <w:trHeight w:val="673"/>
        </w:trPr>
        <w:tc>
          <w:tcPr>
            <w:tcW w:w="266" w:type="pct"/>
            <w:vMerge/>
          </w:tcPr>
          <w:p w14:paraId="402AC9C6" w14:textId="77777777" w:rsidR="0048437B" w:rsidRDefault="0048437B" w:rsidP="00E74EF3">
            <w:pPr>
              <w:rPr>
                <w:rFonts w:asciiTheme="minorEastAsia" w:eastAsiaTheme="minorEastAsia" w:hAnsiTheme="minorEastAsia" w:hint="eastAsia"/>
                <w:sz w:val="24"/>
              </w:rPr>
            </w:pPr>
          </w:p>
        </w:tc>
        <w:tc>
          <w:tcPr>
            <w:tcW w:w="642" w:type="pct"/>
            <w:gridSpan w:val="2"/>
            <w:vMerge/>
            <w:vAlign w:val="center"/>
          </w:tcPr>
          <w:p w14:paraId="448B8812" w14:textId="77777777" w:rsidR="0048437B" w:rsidRDefault="0048437B" w:rsidP="00E74EF3">
            <w:pPr>
              <w:rPr>
                <w:rFonts w:asciiTheme="minorEastAsia" w:eastAsiaTheme="minorEastAsia" w:hAnsiTheme="minorEastAsia" w:hint="eastAsia"/>
                <w:sz w:val="24"/>
              </w:rPr>
            </w:pPr>
          </w:p>
        </w:tc>
        <w:tc>
          <w:tcPr>
            <w:tcW w:w="892" w:type="pct"/>
            <w:vAlign w:val="center"/>
          </w:tcPr>
          <w:p w14:paraId="37EFFDE5"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西辛力屯村-沙阳路</w:t>
            </w:r>
          </w:p>
        </w:tc>
        <w:tc>
          <w:tcPr>
            <w:tcW w:w="630" w:type="pct"/>
            <w:gridSpan w:val="2"/>
            <w:vAlign w:val="center"/>
          </w:tcPr>
          <w:p w14:paraId="0CEC0E7D"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2.82 </w:t>
            </w:r>
          </w:p>
        </w:tc>
        <w:tc>
          <w:tcPr>
            <w:tcW w:w="519" w:type="pct"/>
            <w:vAlign w:val="center"/>
          </w:tcPr>
          <w:p w14:paraId="56F49226"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0.00 </w:t>
            </w:r>
          </w:p>
        </w:tc>
        <w:tc>
          <w:tcPr>
            <w:tcW w:w="528" w:type="pct"/>
            <w:vAlign w:val="center"/>
          </w:tcPr>
          <w:p w14:paraId="7F97933E"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3.90 </w:t>
            </w:r>
          </w:p>
        </w:tc>
        <w:tc>
          <w:tcPr>
            <w:tcW w:w="448" w:type="pct"/>
            <w:vAlign w:val="center"/>
          </w:tcPr>
          <w:p w14:paraId="74F8B0C0"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0.00 </w:t>
            </w:r>
          </w:p>
        </w:tc>
        <w:tc>
          <w:tcPr>
            <w:tcW w:w="345" w:type="pct"/>
            <w:vAlign w:val="center"/>
          </w:tcPr>
          <w:p w14:paraId="03A1A014" w14:textId="77777777" w:rsidR="0048437B" w:rsidRDefault="0048437B" w:rsidP="00E74EF3">
            <w:pPr>
              <w:rPr>
                <w:rFonts w:ascii="宋体" w:hAnsi="宋体" w:hint="eastAsia"/>
                <w:sz w:val="24"/>
              </w:rPr>
            </w:pPr>
            <w:r>
              <w:rPr>
                <w:rFonts w:ascii="宋体" w:hAnsi="宋体" w:hint="eastAsia"/>
                <w:sz w:val="24"/>
              </w:rPr>
              <w:t>镇管</w:t>
            </w:r>
          </w:p>
        </w:tc>
        <w:tc>
          <w:tcPr>
            <w:tcW w:w="371" w:type="pct"/>
            <w:vAlign w:val="center"/>
          </w:tcPr>
          <w:p w14:paraId="6A86C926" w14:textId="77777777" w:rsidR="0048437B" w:rsidRDefault="0048437B" w:rsidP="00E74EF3">
            <w:pPr>
              <w:rPr>
                <w:rFonts w:ascii="宋体" w:hAnsi="宋体" w:hint="eastAsia"/>
                <w:sz w:val="24"/>
              </w:rPr>
            </w:pPr>
            <w:r>
              <w:rPr>
                <w:rFonts w:ascii="宋体" w:hAnsi="宋体" w:hint="eastAsia"/>
                <w:sz w:val="24"/>
              </w:rPr>
              <w:t>二级</w:t>
            </w:r>
          </w:p>
        </w:tc>
        <w:tc>
          <w:tcPr>
            <w:tcW w:w="359" w:type="pct"/>
          </w:tcPr>
          <w:p w14:paraId="4FDFA540" w14:textId="77777777" w:rsidR="0048437B" w:rsidRDefault="0048437B" w:rsidP="00E74EF3">
            <w:pPr>
              <w:rPr>
                <w:rFonts w:asciiTheme="minorEastAsia" w:eastAsiaTheme="minorEastAsia" w:hAnsiTheme="minorEastAsia" w:hint="eastAsia"/>
                <w:sz w:val="24"/>
              </w:rPr>
            </w:pPr>
          </w:p>
        </w:tc>
      </w:tr>
      <w:tr w:rsidR="0048437B" w14:paraId="15D30C88" w14:textId="77777777" w:rsidTr="00E74EF3">
        <w:trPr>
          <w:trHeight w:val="673"/>
        </w:trPr>
        <w:tc>
          <w:tcPr>
            <w:tcW w:w="266" w:type="pct"/>
            <w:vMerge/>
          </w:tcPr>
          <w:p w14:paraId="33E5AF5C" w14:textId="77777777" w:rsidR="0048437B" w:rsidRDefault="0048437B" w:rsidP="00E74EF3">
            <w:pPr>
              <w:rPr>
                <w:rFonts w:asciiTheme="minorEastAsia" w:eastAsiaTheme="minorEastAsia" w:hAnsiTheme="minorEastAsia" w:hint="eastAsia"/>
                <w:sz w:val="24"/>
              </w:rPr>
            </w:pPr>
          </w:p>
        </w:tc>
        <w:tc>
          <w:tcPr>
            <w:tcW w:w="642" w:type="pct"/>
            <w:gridSpan w:val="2"/>
            <w:vAlign w:val="center"/>
          </w:tcPr>
          <w:p w14:paraId="0D851E96"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东小营南河</w:t>
            </w:r>
          </w:p>
        </w:tc>
        <w:tc>
          <w:tcPr>
            <w:tcW w:w="892" w:type="pct"/>
            <w:vAlign w:val="center"/>
          </w:tcPr>
          <w:p w14:paraId="46F322E1"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罗家坟村-上庄路</w:t>
            </w:r>
          </w:p>
        </w:tc>
        <w:tc>
          <w:tcPr>
            <w:tcW w:w="630" w:type="pct"/>
            <w:gridSpan w:val="2"/>
            <w:vAlign w:val="center"/>
          </w:tcPr>
          <w:p w14:paraId="788DE907"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2.05 </w:t>
            </w:r>
          </w:p>
        </w:tc>
        <w:tc>
          <w:tcPr>
            <w:tcW w:w="519" w:type="pct"/>
            <w:vAlign w:val="center"/>
          </w:tcPr>
          <w:p w14:paraId="7731A2D5"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3.43 </w:t>
            </w:r>
          </w:p>
        </w:tc>
        <w:tc>
          <w:tcPr>
            <w:tcW w:w="528" w:type="pct"/>
            <w:vAlign w:val="center"/>
          </w:tcPr>
          <w:p w14:paraId="4640B7CB"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1.37 </w:t>
            </w:r>
          </w:p>
        </w:tc>
        <w:tc>
          <w:tcPr>
            <w:tcW w:w="448" w:type="pct"/>
            <w:vAlign w:val="center"/>
          </w:tcPr>
          <w:p w14:paraId="3BD7CEAC"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0.65 </w:t>
            </w:r>
          </w:p>
        </w:tc>
        <w:tc>
          <w:tcPr>
            <w:tcW w:w="345" w:type="pct"/>
            <w:vAlign w:val="center"/>
          </w:tcPr>
          <w:p w14:paraId="612073D9" w14:textId="77777777" w:rsidR="0048437B" w:rsidRDefault="0048437B" w:rsidP="00E74EF3">
            <w:pPr>
              <w:rPr>
                <w:rFonts w:ascii="宋体" w:hAnsi="宋体" w:hint="eastAsia"/>
                <w:sz w:val="24"/>
              </w:rPr>
            </w:pPr>
            <w:r>
              <w:rPr>
                <w:rFonts w:ascii="宋体" w:hAnsi="宋体" w:hint="eastAsia"/>
                <w:sz w:val="24"/>
              </w:rPr>
              <w:t>镇管</w:t>
            </w:r>
          </w:p>
        </w:tc>
        <w:tc>
          <w:tcPr>
            <w:tcW w:w="371" w:type="pct"/>
            <w:vAlign w:val="center"/>
          </w:tcPr>
          <w:p w14:paraId="35094418" w14:textId="77777777" w:rsidR="0048437B" w:rsidRDefault="0048437B" w:rsidP="00E74EF3">
            <w:pPr>
              <w:rPr>
                <w:rFonts w:ascii="宋体" w:hAnsi="宋体" w:hint="eastAsia"/>
                <w:sz w:val="24"/>
              </w:rPr>
            </w:pPr>
            <w:r>
              <w:rPr>
                <w:rFonts w:ascii="宋体" w:hAnsi="宋体" w:hint="eastAsia"/>
                <w:sz w:val="24"/>
              </w:rPr>
              <w:t>二级</w:t>
            </w:r>
          </w:p>
        </w:tc>
        <w:tc>
          <w:tcPr>
            <w:tcW w:w="359" w:type="pct"/>
          </w:tcPr>
          <w:p w14:paraId="3F8614A6" w14:textId="77777777" w:rsidR="0048437B" w:rsidRDefault="0048437B" w:rsidP="00E74EF3">
            <w:pPr>
              <w:rPr>
                <w:rFonts w:asciiTheme="minorEastAsia" w:eastAsiaTheme="minorEastAsia" w:hAnsiTheme="minorEastAsia" w:hint="eastAsia"/>
                <w:sz w:val="24"/>
              </w:rPr>
            </w:pPr>
          </w:p>
        </w:tc>
      </w:tr>
      <w:tr w:rsidR="0048437B" w14:paraId="407BD1FC" w14:textId="77777777" w:rsidTr="00E74EF3">
        <w:trPr>
          <w:trHeight w:val="673"/>
        </w:trPr>
        <w:tc>
          <w:tcPr>
            <w:tcW w:w="266" w:type="pct"/>
            <w:vMerge/>
          </w:tcPr>
          <w:p w14:paraId="5C948A48" w14:textId="77777777" w:rsidR="0048437B" w:rsidRDefault="0048437B" w:rsidP="00E74EF3">
            <w:pPr>
              <w:rPr>
                <w:rFonts w:asciiTheme="minorEastAsia" w:eastAsiaTheme="minorEastAsia" w:hAnsiTheme="minorEastAsia" w:hint="eastAsia"/>
                <w:sz w:val="24"/>
              </w:rPr>
            </w:pPr>
          </w:p>
        </w:tc>
        <w:tc>
          <w:tcPr>
            <w:tcW w:w="642" w:type="pct"/>
            <w:gridSpan w:val="2"/>
            <w:vAlign w:val="center"/>
          </w:tcPr>
          <w:p w14:paraId="4989D3EF"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镇政府</w:t>
            </w:r>
            <w:proofErr w:type="gramStart"/>
            <w:r>
              <w:rPr>
                <w:rFonts w:asciiTheme="minorEastAsia" w:eastAsiaTheme="minorEastAsia" w:hAnsiTheme="minorEastAsia" w:hint="eastAsia"/>
                <w:sz w:val="24"/>
              </w:rPr>
              <w:t>门前干排</w:t>
            </w:r>
            <w:proofErr w:type="gramEnd"/>
          </w:p>
        </w:tc>
        <w:tc>
          <w:tcPr>
            <w:tcW w:w="892" w:type="pct"/>
            <w:vAlign w:val="center"/>
          </w:tcPr>
          <w:p w14:paraId="47944141"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东马坊村-崔家窑水库</w:t>
            </w:r>
          </w:p>
        </w:tc>
        <w:tc>
          <w:tcPr>
            <w:tcW w:w="630" w:type="pct"/>
            <w:gridSpan w:val="2"/>
            <w:vAlign w:val="center"/>
          </w:tcPr>
          <w:p w14:paraId="1D9834C1"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1.90 </w:t>
            </w:r>
          </w:p>
        </w:tc>
        <w:tc>
          <w:tcPr>
            <w:tcW w:w="519" w:type="pct"/>
            <w:vAlign w:val="center"/>
          </w:tcPr>
          <w:p w14:paraId="732C974B"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0.00 </w:t>
            </w:r>
          </w:p>
        </w:tc>
        <w:tc>
          <w:tcPr>
            <w:tcW w:w="528" w:type="pct"/>
            <w:vAlign w:val="center"/>
          </w:tcPr>
          <w:p w14:paraId="10B50785"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0.47 </w:t>
            </w:r>
          </w:p>
        </w:tc>
        <w:tc>
          <w:tcPr>
            <w:tcW w:w="448" w:type="pct"/>
            <w:vAlign w:val="center"/>
          </w:tcPr>
          <w:p w14:paraId="0BEE22C1"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0.00 </w:t>
            </w:r>
          </w:p>
        </w:tc>
        <w:tc>
          <w:tcPr>
            <w:tcW w:w="345" w:type="pct"/>
            <w:vAlign w:val="center"/>
          </w:tcPr>
          <w:p w14:paraId="49B80ABF" w14:textId="77777777" w:rsidR="0048437B" w:rsidRDefault="0048437B" w:rsidP="00E74EF3">
            <w:pPr>
              <w:rPr>
                <w:rFonts w:ascii="宋体" w:hAnsi="宋体" w:hint="eastAsia"/>
                <w:sz w:val="24"/>
              </w:rPr>
            </w:pPr>
            <w:r>
              <w:rPr>
                <w:rFonts w:ascii="宋体" w:hAnsi="宋体" w:hint="eastAsia"/>
                <w:sz w:val="24"/>
              </w:rPr>
              <w:t>镇管</w:t>
            </w:r>
          </w:p>
        </w:tc>
        <w:tc>
          <w:tcPr>
            <w:tcW w:w="371" w:type="pct"/>
            <w:vAlign w:val="center"/>
          </w:tcPr>
          <w:p w14:paraId="348129EA" w14:textId="77777777" w:rsidR="0048437B" w:rsidRDefault="0048437B" w:rsidP="00E74EF3">
            <w:pPr>
              <w:rPr>
                <w:rFonts w:ascii="宋体" w:hAnsi="宋体" w:hint="eastAsia"/>
                <w:sz w:val="24"/>
              </w:rPr>
            </w:pPr>
            <w:r>
              <w:rPr>
                <w:rFonts w:ascii="宋体" w:hAnsi="宋体" w:hint="eastAsia"/>
                <w:sz w:val="24"/>
              </w:rPr>
              <w:t>二级</w:t>
            </w:r>
          </w:p>
        </w:tc>
        <w:tc>
          <w:tcPr>
            <w:tcW w:w="359" w:type="pct"/>
          </w:tcPr>
          <w:p w14:paraId="5A31B865" w14:textId="77777777" w:rsidR="0048437B" w:rsidRDefault="0048437B" w:rsidP="00E74EF3">
            <w:pPr>
              <w:rPr>
                <w:rFonts w:asciiTheme="minorEastAsia" w:eastAsiaTheme="minorEastAsia" w:hAnsiTheme="minorEastAsia" w:hint="eastAsia"/>
                <w:sz w:val="24"/>
              </w:rPr>
            </w:pPr>
          </w:p>
        </w:tc>
      </w:tr>
      <w:tr w:rsidR="0048437B" w14:paraId="7734F038" w14:textId="77777777" w:rsidTr="00E74EF3">
        <w:trPr>
          <w:trHeight w:val="673"/>
        </w:trPr>
        <w:tc>
          <w:tcPr>
            <w:tcW w:w="266" w:type="pct"/>
            <w:vMerge/>
          </w:tcPr>
          <w:p w14:paraId="69337B79" w14:textId="77777777" w:rsidR="0048437B" w:rsidRDefault="0048437B" w:rsidP="00E74EF3">
            <w:pPr>
              <w:rPr>
                <w:rFonts w:asciiTheme="minorEastAsia" w:eastAsiaTheme="minorEastAsia" w:hAnsiTheme="minorEastAsia" w:hint="eastAsia"/>
                <w:sz w:val="24"/>
              </w:rPr>
            </w:pPr>
          </w:p>
        </w:tc>
        <w:tc>
          <w:tcPr>
            <w:tcW w:w="642" w:type="pct"/>
            <w:gridSpan w:val="2"/>
            <w:vAlign w:val="center"/>
          </w:tcPr>
          <w:p w14:paraId="7714C35F"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沙河边界排水</w:t>
            </w:r>
          </w:p>
        </w:tc>
        <w:tc>
          <w:tcPr>
            <w:tcW w:w="892" w:type="pct"/>
            <w:vAlign w:val="center"/>
          </w:tcPr>
          <w:p w14:paraId="7297FB5C"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沙阳路北-北沙河</w:t>
            </w:r>
          </w:p>
        </w:tc>
        <w:tc>
          <w:tcPr>
            <w:tcW w:w="630" w:type="pct"/>
            <w:gridSpan w:val="2"/>
            <w:vAlign w:val="center"/>
          </w:tcPr>
          <w:p w14:paraId="4B92EF55"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1.20 </w:t>
            </w:r>
          </w:p>
        </w:tc>
        <w:tc>
          <w:tcPr>
            <w:tcW w:w="519" w:type="pct"/>
            <w:vAlign w:val="center"/>
          </w:tcPr>
          <w:p w14:paraId="5EF473E8"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0.00 </w:t>
            </w:r>
          </w:p>
        </w:tc>
        <w:tc>
          <w:tcPr>
            <w:tcW w:w="528" w:type="pct"/>
            <w:vAlign w:val="center"/>
          </w:tcPr>
          <w:p w14:paraId="630F77ED"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0.51 </w:t>
            </w:r>
          </w:p>
        </w:tc>
        <w:tc>
          <w:tcPr>
            <w:tcW w:w="448" w:type="pct"/>
            <w:vAlign w:val="center"/>
          </w:tcPr>
          <w:p w14:paraId="6378A779"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0.00 </w:t>
            </w:r>
          </w:p>
        </w:tc>
        <w:tc>
          <w:tcPr>
            <w:tcW w:w="345" w:type="pct"/>
            <w:vAlign w:val="center"/>
          </w:tcPr>
          <w:p w14:paraId="26BDA7C6" w14:textId="77777777" w:rsidR="0048437B" w:rsidRDefault="0048437B" w:rsidP="00E74EF3">
            <w:pPr>
              <w:rPr>
                <w:rFonts w:ascii="宋体" w:hAnsi="宋体" w:hint="eastAsia"/>
                <w:sz w:val="24"/>
              </w:rPr>
            </w:pPr>
            <w:r>
              <w:rPr>
                <w:rFonts w:ascii="宋体" w:hAnsi="宋体" w:hint="eastAsia"/>
                <w:sz w:val="24"/>
              </w:rPr>
              <w:t>镇管</w:t>
            </w:r>
          </w:p>
        </w:tc>
        <w:tc>
          <w:tcPr>
            <w:tcW w:w="371" w:type="pct"/>
            <w:vAlign w:val="center"/>
          </w:tcPr>
          <w:p w14:paraId="54DA1019" w14:textId="77777777" w:rsidR="0048437B" w:rsidRDefault="0048437B" w:rsidP="00E74EF3">
            <w:pPr>
              <w:rPr>
                <w:rFonts w:ascii="宋体" w:hAnsi="宋体" w:hint="eastAsia"/>
                <w:sz w:val="24"/>
              </w:rPr>
            </w:pPr>
            <w:r>
              <w:rPr>
                <w:rFonts w:ascii="宋体" w:hAnsi="宋体" w:hint="eastAsia"/>
                <w:sz w:val="24"/>
              </w:rPr>
              <w:t>二级</w:t>
            </w:r>
          </w:p>
        </w:tc>
        <w:tc>
          <w:tcPr>
            <w:tcW w:w="359" w:type="pct"/>
          </w:tcPr>
          <w:p w14:paraId="4CA87FA0" w14:textId="77777777" w:rsidR="0048437B" w:rsidRDefault="0048437B" w:rsidP="00E74EF3">
            <w:pPr>
              <w:rPr>
                <w:rFonts w:asciiTheme="minorEastAsia" w:eastAsiaTheme="minorEastAsia" w:hAnsiTheme="minorEastAsia" w:hint="eastAsia"/>
                <w:sz w:val="24"/>
              </w:rPr>
            </w:pPr>
          </w:p>
        </w:tc>
      </w:tr>
      <w:tr w:rsidR="0048437B" w14:paraId="54E0537F" w14:textId="77777777" w:rsidTr="00E74EF3">
        <w:trPr>
          <w:trHeight w:val="673"/>
        </w:trPr>
        <w:tc>
          <w:tcPr>
            <w:tcW w:w="266" w:type="pct"/>
            <w:vMerge/>
          </w:tcPr>
          <w:p w14:paraId="44F07F0B" w14:textId="77777777" w:rsidR="0048437B" w:rsidRDefault="0048437B" w:rsidP="00E74EF3">
            <w:pPr>
              <w:rPr>
                <w:rFonts w:asciiTheme="minorEastAsia" w:eastAsiaTheme="minorEastAsia" w:hAnsiTheme="minorEastAsia" w:hint="eastAsia"/>
                <w:sz w:val="24"/>
              </w:rPr>
            </w:pPr>
          </w:p>
        </w:tc>
        <w:tc>
          <w:tcPr>
            <w:tcW w:w="642" w:type="pct"/>
            <w:gridSpan w:val="2"/>
            <w:vAlign w:val="center"/>
          </w:tcPr>
          <w:p w14:paraId="594695A6"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白梅</w:t>
            </w:r>
            <w:proofErr w:type="gramStart"/>
            <w:r>
              <w:rPr>
                <w:rFonts w:asciiTheme="minorEastAsia" w:eastAsiaTheme="minorEastAsia" w:hAnsiTheme="minorEastAsia" w:hint="eastAsia"/>
                <w:sz w:val="24"/>
              </w:rPr>
              <w:t>边界干排</w:t>
            </w:r>
            <w:proofErr w:type="gramEnd"/>
          </w:p>
        </w:tc>
        <w:tc>
          <w:tcPr>
            <w:tcW w:w="892" w:type="pct"/>
            <w:vAlign w:val="center"/>
          </w:tcPr>
          <w:p w14:paraId="03E7D42E"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梅所屯村-北沙河</w:t>
            </w:r>
          </w:p>
        </w:tc>
        <w:tc>
          <w:tcPr>
            <w:tcW w:w="630" w:type="pct"/>
            <w:gridSpan w:val="2"/>
            <w:vAlign w:val="center"/>
          </w:tcPr>
          <w:p w14:paraId="6FC39823"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1.00 </w:t>
            </w:r>
          </w:p>
        </w:tc>
        <w:tc>
          <w:tcPr>
            <w:tcW w:w="519" w:type="pct"/>
            <w:vAlign w:val="center"/>
          </w:tcPr>
          <w:p w14:paraId="3DB07618"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0.00 </w:t>
            </w:r>
          </w:p>
        </w:tc>
        <w:tc>
          <w:tcPr>
            <w:tcW w:w="528" w:type="pct"/>
            <w:vAlign w:val="center"/>
          </w:tcPr>
          <w:p w14:paraId="35AF4877"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0.78 </w:t>
            </w:r>
          </w:p>
        </w:tc>
        <w:tc>
          <w:tcPr>
            <w:tcW w:w="448" w:type="pct"/>
            <w:vAlign w:val="center"/>
          </w:tcPr>
          <w:p w14:paraId="207BDD97"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0.00 </w:t>
            </w:r>
          </w:p>
        </w:tc>
        <w:tc>
          <w:tcPr>
            <w:tcW w:w="345" w:type="pct"/>
            <w:vAlign w:val="center"/>
          </w:tcPr>
          <w:p w14:paraId="4AF0B3F6" w14:textId="77777777" w:rsidR="0048437B" w:rsidRDefault="0048437B" w:rsidP="00E74EF3">
            <w:pPr>
              <w:rPr>
                <w:rFonts w:ascii="宋体" w:hAnsi="宋体" w:hint="eastAsia"/>
                <w:sz w:val="24"/>
              </w:rPr>
            </w:pPr>
            <w:r>
              <w:rPr>
                <w:rFonts w:ascii="宋体" w:hAnsi="宋体" w:hint="eastAsia"/>
                <w:sz w:val="24"/>
              </w:rPr>
              <w:t>镇管</w:t>
            </w:r>
          </w:p>
        </w:tc>
        <w:tc>
          <w:tcPr>
            <w:tcW w:w="371" w:type="pct"/>
            <w:vAlign w:val="center"/>
          </w:tcPr>
          <w:p w14:paraId="0F34B07F" w14:textId="77777777" w:rsidR="0048437B" w:rsidRDefault="0048437B" w:rsidP="00E74EF3">
            <w:pPr>
              <w:rPr>
                <w:rFonts w:ascii="宋体" w:hAnsi="宋体" w:hint="eastAsia"/>
                <w:sz w:val="24"/>
              </w:rPr>
            </w:pPr>
            <w:r>
              <w:rPr>
                <w:rFonts w:ascii="宋体" w:hAnsi="宋体" w:hint="eastAsia"/>
                <w:sz w:val="24"/>
              </w:rPr>
              <w:t>二级</w:t>
            </w:r>
          </w:p>
        </w:tc>
        <w:tc>
          <w:tcPr>
            <w:tcW w:w="359" w:type="pct"/>
          </w:tcPr>
          <w:p w14:paraId="7363C097" w14:textId="77777777" w:rsidR="0048437B" w:rsidRDefault="0048437B" w:rsidP="00E74EF3">
            <w:pPr>
              <w:rPr>
                <w:rFonts w:asciiTheme="minorEastAsia" w:eastAsiaTheme="minorEastAsia" w:hAnsiTheme="minorEastAsia" w:hint="eastAsia"/>
                <w:sz w:val="24"/>
              </w:rPr>
            </w:pPr>
          </w:p>
        </w:tc>
      </w:tr>
      <w:tr w:rsidR="0048437B" w14:paraId="0138FB42" w14:textId="77777777" w:rsidTr="00E74EF3">
        <w:trPr>
          <w:trHeight w:val="673"/>
        </w:trPr>
        <w:tc>
          <w:tcPr>
            <w:tcW w:w="266" w:type="pct"/>
            <w:vMerge/>
          </w:tcPr>
          <w:p w14:paraId="3CF005AE" w14:textId="77777777" w:rsidR="0048437B" w:rsidRDefault="0048437B" w:rsidP="00E74EF3">
            <w:pPr>
              <w:rPr>
                <w:rFonts w:asciiTheme="minorEastAsia" w:eastAsiaTheme="minorEastAsia" w:hAnsiTheme="minorEastAsia" w:hint="eastAsia"/>
                <w:sz w:val="24"/>
              </w:rPr>
            </w:pPr>
          </w:p>
        </w:tc>
        <w:tc>
          <w:tcPr>
            <w:tcW w:w="642" w:type="pct"/>
            <w:gridSpan w:val="2"/>
            <w:vAlign w:val="center"/>
          </w:tcPr>
          <w:p w14:paraId="5F16B62E"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千亩连片排水</w:t>
            </w:r>
          </w:p>
        </w:tc>
        <w:tc>
          <w:tcPr>
            <w:tcW w:w="892" w:type="pct"/>
            <w:vAlign w:val="center"/>
          </w:tcPr>
          <w:p w14:paraId="0557F7FA"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沙阳路北-南沙河</w:t>
            </w:r>
          </w:p>
        </w:tc>
        <w:tc>
          <w:tcPr>
            <w:tcW w:w="630" w:type="pct"/>
            <w:gridSpan w:val="2"/>
            <w:vAlign w:val="center"/>
          </w:tcPr>
          <w:p w14:paraId="1AD0EF90"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1.34</w:t>
            </w:r>
          </w:p>
        </w:tc>
        <w:tc>
          <w:tcPr>
            <w:tcW w:w="519" w:type="pct"/>
            <w:vAlign w:val="center"/>
          </w:tcPr>
          <w:p w14:paraId="5C833490"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0.94 </w:t>
            </w:r>
          </w:p>
        </w:tc>
        <w:tc>
          <w:tcPr>
            <w:tcW w:w="528" w:type="pct"/>
            <w:vAlign w:val="center"/>
          </w:tcPr>
          <w:p w14:paraId="30845C91"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5.07 </w:t>
            </w:r>
          </w:p>
        </w:tc>
        <w:tc>
          <w:tcPr>
            <w:tcW w:w="448" w:type="pct"/>
            <w:vAlign w:val="center"/>
          </w:tcPr>
          <w:p w14:paraId="60E001DD"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4.15</w:t>
            </w:r>
          </w:p>
        </w:tc>
        <w:tc>
          <w:tcPr>
            <w:tcW w:w="345" w:type="pct"/>
            <w:vAlign w:val="center"/>
          </w:tcPr>
          <w:p w14:paraId="0CB4574D" w14:textId="77777777" w:rsidR="0048437B" w:rsidRDefault="0048437B" w:rsidP="00E74EF3">
            <w:pPr>
              <w:rPr>
                <w:rFonts w:ascii="宋体" w:hAnsi="宋体" w:hint="eastAsia"/>
                <w:sz w:val="24"/>
              </w:rPr>
            </w:pPr>
            <w:r>
              <w:rPr>
                <w:rFonts w:ascii="宋体" w:hAnsi="宋体" w:hint="eastAsia"/>
                <w:sz w:val="24"/>
              </w:rPr>
              <w:t>镇管</w:t>
            </w:r>
          </w:p>
        </w:tc>
        <w:tc>
          <w:tcPr>
            <w:tcW w:w="371" w:type="pct"/>
            <w:vAlign w:val="center"/>
          </w:tcPr>
          <w:p w14:paraId="7D85DA8B" w14:textId="77777777" w:rsidR="0048437B" w:rsidRDefault="0048437B" w:rsidP="00E74EF3">
            <w:pPr>
              <w:rPr>
                <w:rFonts w:ascii="宋体" w:hAnsi="宋体" w:hint="eastAsia"/>
                <w:sz w:val="24"/>
              </w:rPr>
            </w:pPr>
            <w:r>
              <w:rPr>
                <w:rFonts w:ascii="宋体" w:hAnsi="宋体" w:hint="eastAsia"/>
                <w:sz w:val="24"/>
              </w:rPr>
              <w:t>二级</w:t>
            </w:r>
          </w:p>
        </w:tc>
        <w:tc>
          <w:tcPr>
            <w:tcW w:w="359" w:type="pct"/>
          </w:tcPr>
          <w:p w14:paraId="131E01D5" w14:textId="77777777" w:rsidR="0048437B" w:rsidRDefault="0048437B" w:rsidP="00E74EF3">
            <w:pPr>
              <w:rPr>
                <w:rFonts w:asciiTheme="minorEastAsia" w:eastAsiaTheme="minorEastAsia" w:hAnsiTheme="minorEastAsia" w:hint="eastAsia"/>
                <w:sz w:val="24"/>
              </w:rPr>
            </w:pPr>
          </w:p>
        </w:tc>
      </w:tr>
      <w:tr w:rsidR="0048437B" w14:paraId="1A607B3C" w14:textId="77777777" w:rsidTr="00E74EF3">
        <w:trPr>
          <w:trHeight w:val="673"/>
        </w:trPr>
        <w:tc>
          <w:tcPr>
            <w:tcW w:w="266" w:type="pct"/>
            <w:vMerge/>
          </w:tcPr>
          <w:p w14:paraId="020BD345" w14:textId="77777777" w:rsidR="0048437B" w:rsidRDefault="0048437B" w:rsidP="00E74EF3">
            <w:pPr>
              <w:rPr>
                <w:rFonts w:asciiTheme="minorEastAsia" w:eastAsiaTheme="minorEastAsia" w:hAnsiTheme="minorEastAsia" w:hint="eastAsia"/>
                <w:sz w:val="24"/>
              </w:rPr>
            </w:pPr>
          </w:p>
        </w:tc>
        <w:tc>
          <w:tcPr>
            <w:tcW w:w="642" w:type="pct"/>
            <w:gridSpan w:val="2"/>
            <w:vAlign w:val="center"/>
          </w:tcPr>
          <w:p w14:paraId="1AB4ABB4"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十一支排水</w:t>
            </w:r>
          </w:p>
        </w:tc>
        <w:tc>
          <w:tcPr>
            <w:tcW w:w="892" w:type="pct"/>
            <w:vAlign w:val="center"/>
          </w:tcPr>
          <w:p w14:paraId="202BC8C2"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沙阳路北-北沙河</w:t>
            </w:r>
          </w:p>
        </w:tc>
        <w:tc>
          <w:tcPr>
            <w:tcW w:w="630" w:type="pct"/>
            <w:gridSpan w:val="2"/>
            <w:vAlign w:val="center"/>
          </w:tcPr>
          <w:p w14:paraId="4AC173AF"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0.75 </w:t>
            </w:r>
          </w:p>
        </w:tc>
        <w:tc>
          <w:tcPr>
            <w:tcW w:w="519" w:type="pct"/>
            <w:vAlign w:val="center"/>
          </w:tcPr>
          <w:p w14:paraId="7A7FE16A"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0.00 </w:t>
            </w:r>
          </w:p>
        </w:tc>
        <w:tc>
          <w:tcPr>
            <w:tcW w:w="528" w:type="pct"/>
            <w:vAlign w:val="center"/>
          </w:tcPr>
          <w:p w14:paraId="16F7AA21"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0.49 </w:t>
            </w:r>
          </w:p>
        </w:tc>
        <w:tc>
          <w:tcPr>
            <w:tcW w:w="448" w:type="pct"/>
            <w:vAlign w:val="center"/>
          </w:tcPr>
          <w:p w14:paraId="364668F7"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0.00 </w:t>
            </w:r>
          </w:p>
        </w:tc>
        <w:tc>
          <w:tcPr>
            <w:tcW w:w="345" w:type="pct"/>
            <w:vAlign w:val="center"/>
          </w:tcPr>
          <w:p w14:paraId="46358F51" w14:textId="77777777" w:rsidR="0048437B" w:rsidRDefault="0048437B" w:rsidP="00E74EF3">
            <w:pPr>
              <w:rPr>
                <w:rFonts w:ascii="宋体" w:hAnsi="宋体" w:hint="eastAsia"/>
                <w:sz w:val="24"/>
              </w:rPr>
            </w:pPr>
            <w:r>
              <w:rPr>
                <w:rFonts w:ascii="宋体" w:hAnsi="宋体" w:hint="eastAsia"/>
                <w:sz w:val="24"/>
              </w:rPr>
              <w:t>镇管</w:t>
            </w:r>
          </w:p>
        </w:tc>
        <w:tc>
          <w:tcPr>
            <w:tcW w:w="371" w:type="pct"/>
            <w:vAlign w:val="center"/>
          </w:tcPr>
          <w:p w14:paraId="0FC7EA20" w14:textId="77777777" w:rsidR="0048437B" w:rsidRDefault="0048437B" w:rsidP="00E74EF3">
            <w:pPr>
              <w:rPr>
                <w:rFonts w:ascii="宋体" w:hAnsi="宋体" w:hint="eastAsia"/>
                <w:sz w:val="24"/>
              </w:rPr>
            </w:pPr>
            <w:r>
              <w:rPr>
                <w:rFonts w:ascii="宋体" w:hAnsi="宋体" w:hint="eastAsia"/>
                <w:sz w:val="24"/>
              </w:rPr>
              <w:t>二级</w:t>
            </w:r>
          </w:p>
        </w:tc>
        <w:tc>
          <w:tcPr>
            <w:tcW w:w="359" w:type="pct"/>
          </w:tcPr>
          <w:p w14:paraId="036D7CFC" w14:textId="77777777" w:rsidR="0048437B" w:rsidRDefault="0048437B" w:rsidP="00E74EF3">
            <w:pPr>
              <w:rPr>
                <w:rFonts w:asciiTheme="minorEastAsia" w:eastAsiaTheme="minorEastAsia" w:hAnsiTheme="minorEastAsia" w:hint="eastAsia"/>
                <w:sz w:val="24"/>
              </w:rPr>
            </w:pPr>
          </w:p>
        </w:tc>
      </w:tr>
      <w:tr w:rsidR="0048437B" w14:paraId="38EC2B9E" w14:textId="77777777" w:rsidTr="00E74EF3">
        <w:trPr>
          <w:trHeight w:val="673"/>
        </w:trPr>
        <w:tc>
          <w:tcPr>
            <w:tcW w:w="266" w:type="pct"/>
            <w:vMerge/>
          </w:tcPr>
          <w:p w14:paraId="02645C4E" w14:textId="77777777" w:rsidR="0048437B" w:rsidRDefault="0048437B" w:rsidP="00E74EF3">
            <w:pPr>
              <w:rPr>
                <w:rFonts w:asciiTheme="minorEastAsia" w:eastAsiaTheme="minorEastAsia" w:hAnsiTheme="minorEastAsia" w:hint="eastAsia"/>
                <w:sz w:val="24"/>
              </w:rPr>
            </w:pPr>
          </w:p>
        </w:tc>
        <w:tc>
          <w:tcPr>
            <w:tcW w:w="642" w:type="pct"/>
            <w:gridSpan w:val="2"/>
            <w:vAlign w:val="center"/>
          </w:tcPr>
          <w:p w14:paraId="5F35D5F4" w14:textId="77777777" w:rsidR="0048437B" w:rsidRDefault="0048437B" w:rsidP="00E74EF3">
            <w:pPr>
              <w:rPr>
                <w:rFonts w:asciiTheme="minorEastAsia" w:eastAsiaTheme="minorEastAsia" w:hAnsiTheme="minorEastAsia" w:hint="eastAsia"/>
                <w:sz w:val="24"/>
              </w:rPr>
            </w:pPr>
            <w:proofErr w:type="gramStart"/>
            <w:r>
              <w:rPr>
                <w:rFonts w:asciiTheme="minorEastAsia" w:eastAsiaTheme="minorEastAsia" w:hAnsiTheme="minorEastAsia" w:hint="eastAsia"/>
                <w:sz w:val="24"/>
              </w:rPr>
              <w:t>李家坟沟</w:t>
            </w:r>
            <w:proofErr w:type="gramEnd"/>
          </w:p>
        </w:tc>
        <w:tc>
          <w:tcPr>
            <w:tcW w:w="892" w:type="pct"/>
            <w:vAlign w:val="center"/>
          </w:tcPr>
          <w:p w14:paraId="2F5DE5A2"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沙阳路南-南沙河</w:t>
            </w:r>
          </w:p>
        </w:tc>
        <w:tc>
          <w:tcPr>
            <w:tcW w:w="630" w:type="pct"/>
            <w:gridSpan w:val="2"/>
            <w:vAlign w:val="center"/>
          </w:tcPr>
          <w:p w14:paraId="403F4939"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2.00 </w:t>
            </w:r>
          </w:p>
        </w:tc>
        <w:tc>
          <w:tcPr>
            <w:tcW w:w="519" w:type="pct"/>
            <w:vAlign w:val="center"/>
          </w:tcPr>
          <w:p w14:paraId="56E8F396"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color w:val="000000"/>
                <w:sz w:val="24"/>
              </w:rPr>
              <w:t xml:space="preserve">0.34 </w:t>
            </w:r>
          </w:p>
        </w:tc>
        <w:tc>
          <w:tcPr>
            <w:tcW w:w="528" w:type="pct"/>
            <w:vAlign w:val="center"/>
          </w:tcPr>
          <w:p w14:paraId="41D5A034"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1.35 </w:t>
            </w:r>
          </w:p>
        </w:tc>
        <w:tc>
          <w:tcPr>
            <w:tcW w:w="448" w:type="pct"/>
            <w:vAlign w:val="center"/>
          </w:tcPr>
          <w:p w14:paraId="3B6FB525"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0.00 </w:t>
            </w:r>
          </w:p>
        </w:tc>
        <w:tc>
          <w:tcPr>
            <w:tcW w:w="345" w:type="pct"/>
            <w:vAlign w:val="center"/>
          </w:tcPr>
          <w:p w14:paraId="47852681" w14:textId="77777777" w:rsidR="0048437B" w:rsidRDefault="0048437B" w:rsidP="00E74EF3">
            <w:pPr>
              <w:rPr>
                <w:rFonts w:ascii="宋体" w:hAnsi="宋体" w:hint="eastAsia"/>
                <w:sz w:val="24"/>
              </w:rPr>
            </w:pPr>
            <w:r>
              <w:rPr>
                <w:rFonts w:ascii="宋体" w:hAnsi="宋体" w:hint="eastAsia"/>
                <w:sz w:val="24"/>
              </w:rPr>
              <w:t>镇管</w:t>
            </w:r>
          </w:p>
        </w:tc>
        <w:tc>
          <w:tcPr>
            <w:tcW w:w="371" w:type="pct"/>
            <w:vAlign w:val="center"/>
          </w:tcPr>
          <w:p w14:paraId="5A230970" w14:textId="77777777" w:rsidR="0048437B" w:rsidRDefault="0048437B" w:rsidP="00E74EF3">
            <w:pPr>
              <w:rPr>
                <w:rFonts w:ascii="宋体" w:hAnsi="宋体" w:hint="eastAsia"/>
                <w:sz w:val="24"/>
              </w:rPr>
            </w:pPr>
            <w:r>
              <w:rPr>
                <w:rFonts w:ascii="宋体" w:hAnsi="宋体" w:hint="eastAsia"/>
                <w:sz w:val="24"/>
              </w:rPr>
              <w:t>二级</w:t>
            </w:r>
          </w:p>
        </w:tc>
        <w:tc>
          <w:tcPr>
            <w:tcW w:w="359" w:type="pct"/>
          </w:tcPr>
          <w:p w14:paraId="0D2E0115" w14:textId="77777777" w:rsidR="0048437B" w:rsidRDefault="0048437B" w:rsidP="00E74EF3">
            <w:pPr>
              <w:rPr>
                <w:rFonts w:asciiTheme="minorEastAsia" w:eastAsiaTheme="minorEastAsia" w:hAnsiTheme="minorEastAsia" w:hint="eastAsia"/>
                <w:sz w:val="24"/>
              </w:rPr>
            </w:pPr>
          </w:p>
        </w:tc>
      </w:tr>
      <w:tr w:rsidR="0048437B" w14:paraId="56C7B63D" w14:textId="77777777" w:rsidTr="00E74EF3">
        <w:trPr>
          <w:trHeight w:val="673"/>
        </w:trPr>
        <w:tc>
          <w:tcPr>
            <w:tcW w:w="266" w:type="pct"/>
            <w:vMerge/>
          </w:tcPr>
          <w:p w14:paraId="57520D96" w14:textId="77777777" w:rsidR="0048437B" w:rsidRDefault="0048437B" w:rsidP="00E74EF3">
            <w:pPr>
              <w:rPr>
                <w:rFonts w:asciiTheme="minorEastAsia" w:eastAsiaTheme="minorEastAsia" w:hAnsiTheme="minorEastAsia" w:hint="eastAsia"/>
                <w:sz w:val="24"/>
              </w:rPr>
            </w:pPr>
          </w:p>
        </w:tc>
        <w:tc>
          <w:tcPr>
            <w:tcW w:w="642" w:type="pct"/>
            <w:gridSpan w:val="2"/>
            <w:vAlign w:val="center"/>
          </w:tcPr>
          <w:p w14:paraId="01E00E62"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上庄二干渠</w:t>
            </w:r>
          </w:p>
        </w:tc>
        <w:tc>
          <w:tcPr>
            <w:tcW w:w="892" w:type="pct"/>
            <w:vAlign w:val="center"/>
          </w:tcPr>
          <w:p w14:paraId="0B9485BE"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辛力屯村-上庄路</w:t>
            </w:r>
          </w:p>
        </w:tc>
        <w:tc>
          <w:tcPr>
            <w:tcW w:w="630" w:type="pct"/>
            <w:gridSpan w:val="2"/>
            <w:vAlign w:val="center"/>
          </w:tcPr>
          <w:p w14:paraId="5BDB9015"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4.70 </w:t>
            </w:r>
          </w:p>
        </w:tc>
        <w:tc>
          <w:tcPr>
            <w:tcW w:w="519" w:type="pct"/>
            <w:vAlign w:val="center"/>
          </w:tcPr>
          <w:p w14:paraId="11336019"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0.00 </w:t>
            </w:r>
          </w:p>
        </w:tc>
        <w:tc>
          <w:tcPr>
            <w:tcW w:w="528" w:type="pct"/>
            <w:vAlign w:val="center"/>
          </w:tcPr>
          <w:p w14:paraId="7AFA478A"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3.52 </w:t>
            </w:r>
          </w:p>
        </w:tc>
        <w:tc>
          <w:tcPr>
            <w:tcW w:w="448" w:type="pct"/>
            <w:vAlign w:val="center"/>
          </w:tcPr>
          <w:p w14:paraId="6E977CA1"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0.00 </w:t>
            </w:r>
          </w:p>
        </w:tc>
        <w:tc>
          <w:tcPr>
            <w:tcW w:w="345" w:type="pct"/>
            <w:vAlign w:val="center"/>
          </w:tcPr>
          <w:p w14:paraId="4495244C" w14:textId="77777777" w:rsidR="0048437B" w:rsidRDefault="0048437B" w:rsidP="00E74EF3">
            <w:pPr>
              <w:rPr>
                <w:rFonts w:ascii="宋体" w:hAnsi="宋体" w:hint="eastAsia"/>
                <w:sz w:val="24"/>
              </w:rPr>
            </w:pPr>
            <w:r>
              <w:rPr>
                <w:rFonts w:ascii="宋体" w:hAnsi="宋体" w:hint="eastAsia"/>
                <w:sz w:val="24"/>
              </w:rPr>
              <w:t>镇管</w:t>
            </w:r>
          </w:p>
        </w:tc>
        <w:tc>
          <w:tcPr>
            <w:tcW w:w="371" w:type="pct"/>
            <w:vAlign w:val="center"/>
          </w:tcPr>
          <w:p w14:paraId="289E6289" w14:textId="77777777" w:rsidR="0048437B" w:rsidRDefault="0048437B" w:rsidP="00E74EF3">
            <w:pPr>
              <w:rPr>
                <w:rFonts w:ascii="宋体" w:hAnsi="宋体" w:hint="eastAsia"/>
                <w:sz w:val="24"/>
              </w:rPr>
            </w:pPr>
            <w:r>
              <w:rPr>
                <w:rFonts w:ascii="宋体" w:hAnsi="宋体" w:hint="eastAsia"/>
                <w:sz w:val="24"/>
              </w:rPr>
              <w:t>二级</w:t>
            </w:r>
          </w:p>
        </w:tc>
        <w:tc>
          <w:tcPr>
            <w:tcW w:w="359" w:type="pct"/>
          </w:tcPr>
          <w:p w14:paraId="5F36DCF6" w14:textId="77777777" w:rsidR="0048437B" w:rsidRDefault="0048437B" w:rsidP="00E74EF3">
            <w:pPr>
              <w:rPr>
                <w:rFonts w:asciiTheme="minorEastAsia" w:eastAsiaTheme="minorEastAsia" w:hAnsiTheme="minorEastAsia" w:hint="eastAsia"/>
                <w:sz w:val="24"/>
              </w:rPr>
            </w:pPr>
          </w:p>
        </w:tc>
      </w:tr>
      <w:tr w:rsidR="0048437B" w14:paraId="2487D801" w14:textId="77777777" w:rsidTr="00E74EF3">
        <w:trPr>
          <w:trHeight w:val="673"/>
        </w:trPr>
        <w:tc>
          <w:tcPr>
            <w:tcW w:w="266" w:type="pct"/>
            <w:vMerge/>
          </w:tcPr>
          <w:p w14:paraId="46A71914" w14:textId="77777777" w:rsidR="0048437B" w:rsidRDefault="0048437B" w:rsidP="00E74EF3">
            <w:pPr>
              <w:rPr>
                <w:rFonts w:asciiTheme="minorEastAsia" w:eastAsiaTheme="minorEastAsia" w:hAnsiTheme="minorEastAsia" w:hint="eastAsia"/>
                <w:sz w:val="24"/>
              </w:rPr>
            </w:pPr>
          </w:p>
        </w:tc>
        <w:tc>
          <w:tcPr>
            <w:tcW w:w="642" w:type="pct"/>
            <w:gridSpan w:val="2"/>
            <w:vAlign w:val="center"/>
          </w:tcPr>
          <w:p w14:paraId="1379E2B8"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上庄</w:t>
            </w:r>
            <w:proofErr w:type="gramStart"/>
            <w:r>
              <w:rPr>
                <w:rFonts w:asciiTheme="minorEastAsia" w:eastAsiaTheme="minorEastAsia" w:hAnsiTheme="minorEastAsia" w:hint="eastAsia"/>
                <w:sz w:val="24"/>
              </w:rPr>
              <w:t>一</w:t>
            </w:r>
            <w:proofErr w:type="gramEnd"/>
            <w:r>
              <w:rPr>
                <w:rFonts w:asciiTheme="minorEastAsia" w:eastAsiaTheme="minorEastAsia" w:hAnsiTheme="minorEastAsia" w:hint="eastAsia"/>
                <w:sz w:val="24"/>
              </w:rPr>
              <w:t>干渠</w:t>
            </w:r>
          </w:p>
        </w:tc>
        <w:tc>
          <w:tcPr>
            <w:tcW w:w="892" w:type="pct"/>
            <w:vAlign w:val="center"/>
          </w:tcPr>
          <w:p w14:paraId="45FB6723"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辛力屯村西-前</w:t>
            </w:r>
            <w:proofErr w:type="gramStart"/>
            <w:r>
              <w:rPr>
                <w:rFonts w:asciiTheme="minorEastAsia" w:eastAsiaTheme="minorEastAsia" w:hAnsiTheme="minorEastAsia" w:hint="eastAsia"/>
                <w:sz w:val="24"/>
              </w:rPr>
              <w:t>章村闸</w:t>
            </w:r>
            <w:proofErr w:type="gramEnd"/>
          </w:p>
        </w:tc>
        <w:tc>
          <w:tcPr>
            <w:tcW w:w="630" w:type="pct"/>
            <w:gridSpan w:val="2"/>
            <w:vAlign w:val="center"/>
          </w:tcPr>
          <w:p w14:paraId="58B08FB1"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1.10 </w:t>
            </w:r>
          </w:p>
        </w:tc>
        <w:tc>
          <w:tcPr>
            <w:tcW w:w="519" w:type="pct"/>
            <w:vAlign w:val="center"/>
          </w:tcPr>
          <w:p w14:paraId="08855B50"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0.00 </w:t>
            </w:r>
          </w:p>
        </w:tc>
        <w:tc>
          <w:tcPr>
            <w:tcW w:w="528" w:type="pct"/>
            <w:vAlign w:val="center"/>
          </w:tcPr>
          <w:p w14:paraId="7F0CAFA6"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0.52 </w:t>
            </w:r>
          </w:p>
        </w:tc>
        <w:tc>
          <w:tcPr>
            <w:tcW w:w="448" w:type="pct"/>
            <w:vAlign w:val="center"/>
          </w:tcPr>
          <w:p w14:paraId="24BB7E39"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0.00 </w:t>
            </w:r>
          </w:p>
        </w:tc>
        <w:tc>
          <w:tcPr>
            <w:tcW w:w="345" w:type="pct"/>
            <w:vAlign w:val="center"/>
          </w:tcPr>
          <w:p w14:paraId="47E6218E" w14:textId="77777777" w:rsidR="0048437B" w:rsidRDefault="0048437B" w:rsidP="00E74EF3">
            <w:pPr>
              <w:rPr>
                <w:rFonts w:ascii="宋体" w:hAnsi="宋体" w:hint="eastAsia"/>
                <w:sz w:val="24"/>
              </w:rPr>
            </w:pPr>
            <w:r>
              <w:rPr>
                <w:rFonts w:ascii="宋体" w:hAnsi="宋体" w:hint="eastAsia"/>
                <w:sz w:val="24"/>
              </w:rPr>
              <w:t>镇管</w:t>
            </w:r>
          </w:p>
        </w:tc>
        <w:tc>
          <w:tcPr>
            <w:tcW w:w="371" w:type="pct"/>
            <w:vAlign w:val="center"/>
          </w:tcPr>
          <w:p w14:paraId="62A21E0C" w14:textId="77777777" w:rsidR="0048437B" w:rsidRDefault="0048437B" w:rsidP="00E74EF3">
            <w:pPr>
              <w:rPr>
                <w:rFonts w:ascii="宋体" w:hAnsi="宋体" w:hint="eastAsia"/>
                <w:sz w:val="24"/>
              </w:rPr>
            </w:pPr>
            <w:r>
              <w:rPr>
                <w:rFonts w:ascii="宋体" w:hAnsi="宋体" w:hint="eastAsia"/>
                <w:sz w:val="24"/>
              </w:rPr>
              <w:t>二级</w:t>
            </w:r>
          </w:p>
        </w:tc>
        <w:tc>
          <w:tcPr>
            <w:tcW w:w="359" w:type="pct"/>
          </w:tcPr>
          <w:p w14:paraId="0067ADEC" w14:textId="77777777" w:rsidR="0048437B" w:rsidRDefault="0048437B" w:rsidP="00E74EF3">
            <w:pPr>
              <w:rPr>
                <w:rFonts w:asciiTheme="minorEastAsia" w:eastAsiaTheme="minorEastAsia" w:hAnsiTheme="minorEastAsia" w:hint="eastAsia"/>
                <w:sz w:val="24"/>
              </w:rPr>
            </w:pPr>
          </w:p>
        </w:tc>
      </w:tr>
      <w:tr w:rsidR="0048437B" w14:paraId="4C9B07AB" w14:textId="77777777" w:rsidTr="00E74EF3">
        <w:trPr>
          <w:trHeight w:val="673"/>
        </w:trPr>
        <w:tc>
          <w:tcPr>
            <w:tcW w:w="266" w:type="pct"/>
            <w:vMerge/>
          </w:tcPr>
          <w:p w14:paraId="0A766AB8" w14:textId="77777777" w:rsidR="0048437B" w:rsidRDefault="0048437B" w:rsidP="00E74EF3">
            <w:pPr>
              <w:rPr>
                <w:rFonts w:asciiTheme="minorEastAsia" w:eastAsiaTheme="minorEastAsia" w:hAnsiTheme="minorEastAsia" w:hint="eastAsia"/>
                <w:sz w:val="24"/>
              </w:rPr>
            </w:pPr>
          </w:p>
        </w:tc>
        <w:tc>
          <w:tcPr>
            <w:tcW w:w="642" w:type="pct"/>
            <w:gridSpan w:val="2"/>
            <w:vAlign w:val="center"/>
          </w:tcPr>
          <w:p w14:paraId="7BE8DA39"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双塔村南排水</w:t>
            </w:r>
          </w:p>
        </w:tc>
        <w:tc>
          <w:tcPr>
            <w:tcW w:w="892" w:type="pct"/>
            <w:vAlign w:val="center"/>
          </w:tcPr>
          <w:p w14:paraId="2F08C48E"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双塔村南-北沙河</w:t>
            </w:r>
          </w:p>
        </w:tc>
        <w:tc>
          <w:tcPr>
            <w:tcW w:w="630" w:type="pct"/>
            <w:gridSpan w:val="2"/>
            <w:vAlign w:val="center"/>
          </w:tcPr>
          <w:p w14:paraId="7E693B32"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1.40 </w:t>
            </w:r>
          </w:p>
        </w:tc>
        <w:tc>
          <w:tcPr>
            <w:tcW w:w="519" w:type="pct"/>
            <w:vAlign w:val="center"/>
          </w:tcPr>
          <w:p w14:paraId="2610F589"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0.00 </w:t>
            </w:r>
          </w:p>
        </w:tc>
        <w:tc>
          <w:tcPr>
            <w:tcW w:w="528" w:type="pct"/>
            <w:vAlign w:val="center"/>
          </w:tcPr>
          <w:p w14:paraId="73A852B9"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0.30 </w:t>
            </w:r>
          </w:p>
        </w:tc>
        <w:tc>
          <w:tcPr>
            <w:tcW w:w="448" w:type="pct"/>
            <w:vAlign w:val="center"/>
          </w:tcPr>
          <w:p w14:paraId="1B7A67C3"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0.00 </w:t>
            </w:r>
          </w:p>
        </w:tc>
        <w:tc>
          <w:tcPr>
            <w:tcW w:w="345" w:type="pct"/>
            <w:vAlign w:val="center"/>
          </w:tcPr>
          <w:p w14:paraId="41EB74B0" w14:textId="77777777" w:rsidR="0048437B" w:rsidRDefault="0048437B" w:rsidP="00E74EF3">
            <w:pPr>
              <w:rPr>
                <w:rFonts w:ascii="宋体" w:hAnsi="宋体" w:hint="eastAsia"/>
                <w:sz w:val="24"/>
              </w:rPr>
            </w:pPr>
            <w:r>
              <w:rPr>
                <w:rFonts w:ascii="宋体" w:hAnsi="宋体" w:hint="eastAsia"/>
                <w:sz w:val="24"/>
              </w:rPr>
              <w:t>镇管</w:t>
            </w:r>
          </w:p>
        </w:tc>
        <w:tc>
          <w:tcPr>
            <w:tcW w:w="371" w:type="pct"/>
            <w:vAlign w:val="center"/>
          </w:tcPr>
          <w:p w14:paraId="00E85D68" w14:textId="77777777" w:rsidR="0048437B" w:rsidRDefault="0048437B" w:rsidP="00E74EF3">
            <w:pPr>
              <w:rPr>
                <w:rFonts w:ascii="宋体" w:hAnsi="宋体" w:hint="eastAsia"/>
                <w:sz w:val="24"/>
              </w:rPr>
            </w:pPr>
            <w:r>
              <w:rPr>
                <w:rFonts w:ascii="宋体" w:hAnsi="宋体" w:hint="eastAsia"/>
                <w:sz w:val="24"/>
              </w:rPr>
              <w:t>二级</w:t>
            </w:r>
          </w:p>
        </w:tc>
        <w:tc>
          <w:tcPr>
            <w:tcW w:w="359" w:type="pct"/>
          </w:tcPr>
          <w:p w14:paraId="6D540D9C" w14:textId="77777777" w:rsidR="0048437B" w:rsidRDefault="0048437B" w:rsidP="00E74EF3">
            <w:pPr>
              <w:rPr>
                <w:rFonts w:asciiTheme="minorEastAsia" w:eastAsiaTheme="minorEastAsia" w:hAnsiTheme="minorEastAsia" w:hint="eastAsia"/>
                <w:sz w:val="24"/>
              </w:rPr>
            </w:pPr>
          </w:p>
        </w:tc>
      </w:tr>
      <w:tr w:rsidR="0048437B" w14:paraId="49162776" w14:textId="77777777" w:rsidTr="00E74EF3">
        <w:trPr>
          <w:trHeight w:val="673"/>
        </w:trPr>
        <w:tc>
          <w:tcPr>
            <w:tcW w:w="266" w:type="pct"/>
            <w:vMerge/>
          </w:tcPr>
          <w:p w14:paraId="72820302" w14:textId="77777777" w:rsidR="0048437B" w:rsidRDefault="0048437B" w:rsidP="00E74EF3">
            <w:pPr>
              <w:rPr>
                <w:rFonts w:asciiTheme="minorEastAsia" w:eastAsiaTheme="minorEastAsia" w:hAnsiTheme="minorEastAsia" w:hint="eastAsia"/>
                <w:sz w:val="24"/>
              </w:rPr>
            </w:pPr>
          </w:p>
        </w:tc>
        <w:tc>
          <w:tcPr>
            <w:tcW w:w="642" w:type="pct"/>
            <w:gridSpan w:val="2"/>
            <w:vAlign w:val="center"/>
          </w:tcPr>
          <w:p w14:paraId="00BA6668"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梅所屯村中干</w:t>
            </w:r>
            <w:r>
              <w:rPr>
                <w:rFonts w:asciiTheme="minorEastAsia" w:eastAsiaTheme="minorEastAsia" w:hAnsiTheme="minorEastAsia" w:hint="eastAsia"/>
                <w:sz w:val="24"/>
              </w:rPr>
              <w:lastRenderedPageBreak/>
              <w:t>排</w:t>
            </w:r>
          </w:p>
        </w:tc>
        <w:tc>
          <w:tcPr>
            <w:tcW w:w="892" w:type="pct"/>
            <w:vAlign w:val="center"/>
          </w:tcPr>
          <w:p w14:paraId="09F74EDE"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lastRenderedPageBreak/>
              <w:t>梅所屯村-北沙河</w:t>
            </w:r>
          </w:p>
        </w:tc>
        <w:tc>
          <w:tcPr>
            <w:tcW w:w="630" w:type="pct"/>
            <w:gridSpan w:val="2"/>
            <w:vAlign w:val="center"/>
          </w:tcPr>
          <w:p w14:paraId="6F995F22"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0.30 </w:t>
            </w:r>
          </w:p>
        </w:tc>
        <w:tc>
          <w:tcPr>
            <w:tcW w:w="519" w:type="pct"/>
            <w:vAlign w:val="center"/>
          </w:tcPr>
          <w:p w14:paraId="69E38170"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0.00 </w:t>
            </w:r>
          </w:p>
        </w:tc>
        <w:tc>
          <w:tcPr>
            <w:tcW w:w="528" w:type="pct"/>
            <w:vAlign w:val="center"/>
          </w:tcPr>
          <w:p w14:paraId="57E9A570"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0.15 </w:t>
            </w:r>
          </w:p>
        </w:tc>
        <w:tc>
          <w:tcPr>
            <w:tcW w:w="448" w:type="pct"/>
            <w:vAlign w:val="center"/>
          </w:tcPr>
          <w:p w14:paraId="397CAE47"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0.00 </w:t>
            </w:r>
          </w:p>
        </w:tc>
        <w:tc>
          <w:tcPr>
            <w:tcW w:w="345" w:type="pct"/>
            <w:vAlign w:val="center"/>
          </w:tcPr>
          <w:p w14:paraId="7F36A58B" w14:textId="77777777" w:rsidR="0048437B" w:rsidRDefault="0048437B" w:rsidP="00E74EF3">
            <w:pPr>
              <w:rPr>
                <w:rFonts w:ascii="宋体" w:hAnsi="宋体" w:hint="eastAsia"/>
                <w:sz w:val="24"/>
              </w:rPr>
            </w:pPr>
            <w:r>
              <w:rPr>
                <w:rFonts w:ascii="宋体" w:hAnsi="宋体" w:hint="eastAsia"/>
                <w:sz w:val="24"/>
              </w:rPr>
              <w:t>镇管</w:t>
            </w:r>
          </w:p>
        </w:tc>
        <w:tc>
          <w:tcPr>
            <w:tcW w:w="371" w:type="pct"/>
            <w:vAlign w:val="center"/>
          </w:tcPr>
          <w:p w14:paraId="6E79B7D6" w14:textId="77777777" w:rsidR="0048437B" w:rsidRDefault="0048437B" w:rsidP="00E74EF3">
            <w:pPr>
              <w:rPr>
                <w:rFonts w:ascii="宋体" w:hAnsi="宋体" w:hint="eastAsia"/>
                <w:sz w:val="24"/>
              </w:rPr>
            </w:pPr>
            <w:r>
              <w:rPr>
                <w:rFonts w:ascii="宋体" w:hAnsi="宋体" w:hint="eastAsia"/>
                <w:sz w:val="24"/>
              </w:rPr>
              <w:t>二级</w:t>
            </w:r>
          </w:p>
        </w:tc>
        <w:tc>
          <w:tcPr>
            <w:tcW w:w="359" w:type="pct"/>
          </w:tcPr>
          <w:p w14:paraId="4E8E6DC6" w14:textId="77777777" w:rsidR="0048437B" w:rsidRDefault="0048437B" w:rsidP="00E74EF3">
            <w:pPr>
              <w:rPr>
                <w:rFonts w:asciiTheme="minorEastAsia" w:eastAsiaTheme="minorEastAsia" w:hAnsiTheme="minorEastAsia" w:hint="eastAsia"/>
                <w:sz w:val="24"/>
              </w:rPr>
            </w:pPr>
          </w:p>
        </w:tc>
      </w:tr>
      <w:tr w:rsidR="0048437B" w14:paraId="6F0AE208" w14:textId="77777777" w:rsidTr="00E74EF3">
        <w:trPr>
          <w:trHeight w:val="673"/>
        </w:trPr>
        <w:tc>
          <w:tcPr>
            <w:tcW w:w="266" w:type="pct"/>
            <w:vMerge/>
          </w:tcPr>
          <w:p w14:paraId="71F4AE3C" w14:textId="77777777" w:rsidR="0048437B" w:rsidRDefault="0048437B" w:rsidP="00E74EF3">
            <w:pPr>
              <w:rPr>
                <w:rFonts w:asciiTheme="minorEastAsia" w:eastAsiaTheme="minorEastAsia" w:hAnsiTheme="minorEastAsia" w:hint="eastAsia"/>
                <w:sz w:val="24"/>
              </w:rPr>
            </w:pPr>
          </w:p>
        </w:tc>
        <w:tc>
          <w:tcPr>
            <w:tcW w:w="642" w:type="pct"/>
            <w:gridSpan w:val="2"/>
            <w:vAlign w:val="center"/>
          </w:tcPr>
          <w:p w14:paraId="52CD21DE"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畜牧二队至</w:t>
            </w:r>
            <w:proofErr w:type="gramStart"/>
            <w:r>
              <w:rPr>
                <w:rFonts w:asciiTheme="minorEastAsia" w:eastAsiaTheme="minorEastAsia" w:hAnsiTheme="minorEastAsia" w:hint="eastAsia"/>
                <w:sz w:val="24"/>
              </w:rPr>
              <w:t>郭</w:t>
            </w:r>
            <w:proofErr w:type="gramEnd"/>
            <w:r>
              <w:rPr>
                <w:rFonts w:asciiTheme="minorEastAsia" w:eastAsiaTheme="minorEastAsia" w:hAnsiTheme="minorEastAsia" w:hint="eastAsia"/>
                <w:sz w:val="24"/>
              </w:rPr>
              <w:t>庄子排水</w:t>
            </w:r>
          </w:p>
        </w:tc>
        <w:tc>
          <w:tcPr>
            <w:tcW w:w="892" w:type="pct"/>
            <w:vAlign w:val="center"/>
          </w:tcPr>
          <w:p w14:paraId="2299150C"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畜牧二队-</w:t>
            </w:r>
            <w:proofErr w:type="gramStart"/>
            <w:r>
              <w:rPr>
                <w:rFonts w:asciiTheme="minorEastAsia" w:eastAsiaTheme="minorEastAsia" w:hAnsiTheme="minorEastAsia" w:hint="eastAsia"/>
                <w:sz w:val="24"/>
              </w:rPr>
              <w:t>郭</w:t>
            </w:r>
            <w:proofErr w:type="gramEnd"/>
            <w:r>
              <w:rPr>
                <w:rFonts w:asciiTheme="minorEastAsia" w:eastAsiaTheme="minorEastAsia" w:hAnsiTheme="minorEastAsia" w:hint="eastAsia"/>
                <w:sz w:val="24"/>
              </w:rPr>
              <w:t>庄子村</w:t>
            </w:r>
          </w:p>
        </w:tc>
        <w:tc>
          <w:tcPr>
            <w:tcW w:w="630" w:type="pct"/>
            <w:gridSpan w:val="2"/>
            <w:vAlign w:val="center"/>
          </w:tcPr>
          <w:p w14:paraId="65C92734"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1.60 </w:t>
            </w:r>
          </w:p>
        </w:tc>
        <w:tc>
          <w:tcPr>
            <w:tcW w:w="519" w:type="pct"/>
            <w:vAlign w:val="center"/>
          </w:tcPr>
          <w:p w14:paraId="70F1D86B"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0.00 </w:t>
            </w:r>
          </w:p>
        </w:tc>
        <w:tc>
          <w:tcPr>
            <w:tcW w:w="528" w:type="pct"/>
            <w:vAlign w:val="center"/>
          </w:tcPr>
          <w:p w14:paraId="09087B9B"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0.81 </w:t>
            </w:r>
          </w:p>
        </w:tc>
        <w:tc>
          <w:tcPr>
            <w:tcW w:w="448" w:type="pct"/>
            <w:vAlign w:val="center"/>
          </w:tcPr>
          <w:p w14:paraId="257AB12B"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0.00 </w:t>
            </w:r>
          </w:p>
        </w:tc>
        <w:tc>
          <w:tcPr>
            <w:tcW w:w="345" w:type="pct"/>
            <w:vAlign w:val="center"/>
          </w:tcPr>
          <w:p w14:paraId="6EEB7983" w14:textId="77777777" w:rsidR="0048437B" w:rsidRDefault="0048437B" w:rsidP="00E74EF3">
            <w:pPr>
              <w:rPr>
                <w:rFonts w:ascii="宋体" w:hAnsi="宋体" w:hint="eastAsia"/>
                <w:sz w:val="24"/>
              </w:rPr>
            </w:pPr>
            <w:r>
              <w:rPr>
                <w:rFonts w:ascii="宋体" w:hAnsi="宋体" w:hint="eastAsia"/>
                <w:sz w:val="24"/>
              </w:rPr>
              <w:t>镇管</w:t>
            </w:r>
          </w:p>
        </w:tc>
        <w:tc>
          <w:tcPr>
            <w:tcW w:w="371" w:type="pct"/>
            <w:vAlign w:val="center"/>
          </w:tcPr>
          <w:p w14:paraId="5AA18DF3" w14:textId="77777777" w:rsidR="0048437B" w:rsidRDefault="0048437B" w:rsidP="00E74EF3">
            <w:pPr>
              <w:rPr>
                <w:rFonts w:ascii="宋体" w:hAnsi="宋体" w:hint="eastAsia"/>
                <w:sz w:val="24"/>
              </w:rPr>
            </w:pPr>
            <w:r>
              <w:rPr>
                <w:rFonts w:ascii="宋体" w:hAnsi="宋体" w:hint="eastAsia"/>
                <w:sz w:val="24"/>
              </w:rPr>
              <w:t>二级</w:t>
            </w:r>
          </w:p>
        </w:tc>
        <w:tc>
          <w:tcPr>
            <w:tcW w:w="359" w:type="pct"/>
          </w:tcPr>
          <w:p w14:paraId="02CF8AC2" w14:textId="77777777" w:rsidR="0048437B" w:rsidRDefault="0048437B" w:rsidP="00E74EF3">
            <w:pPr>
              <w:rPr>
                <w:rFonts w:asciiTheme="minorEastAsia" w:eastAsiaTheme="minorEastAsia" w:hAnsiTheme="minorEastAsia" w:hint="eastAsia"/>
                <w:sz w:val="24"/>
              </w:rPr>
            </w:pPr>
          </w:p>
        </w:tc>
      </w:tr>
      <w:tr w:rsidR="0048437B" w14:paraId="04A49382" w14:textId="77777777" w:rsidTr="00E74EF3">
        <w:trPr>
          <w:trHeight w:val="673"/>
        </w:trPr>
        <w:tc>
          <w:tcPr>
            <w:tcW w:w="266" w:type="pct"/>
            <w:vMerge/>
          </w:tcPr>
          <w:p w14:paraId="0F8E3789" w14:textId="77777777" w:rsidR="0048437B" w:rsidRDefault="0048437B" w:rsidP="00E74EF3">
            <w:pPr>
              <w:rPr>
                <w:rFonts w:asciiTheme="minorEastAsia" w:eastAsiaTheme="minorEastAsia" w:hAnsiTheme="minorEastAsia" w:hint="eastAsia"/>
                <w:sz w:val="24"/>
              </w:rPr>
            </w:pPr>
          </w:p>
        </w:tc>
        <w:tc>
          <w:tcPr>
            <w:tcW w:w="642" w:type="pct"/>
            <w:gridSpan w:val="2"/>
            <w:vAlign w:val="center"/>
          </w:tcPr>
          <w:p w14:paraId="5DF53917" w14:textId="77777777" w:rsidR="0048437B" w:rsidRDefault="0048437B" w:rsidP="00E74EF3">
            <w:pPr>
              <w:rPr>
                <w:rFonts w:asciiTheme="minorEastAsia" w:eastAsiaTheme="minorEastAsia" w:hAnsiTheme="minorEastAsia" w:hint="eastAsia"/>
                <w:sz w:val="24"/>
              </w:rPr>
            </w:pPr>
            <w:proofErr w:type="gramStart"/>
            <w:r>
              <w:rPr>
                <w:rFonts w:asciiTheme="minorEastAsia" w:eastAsiaTheme="minorEastAsia" w:hAnsiTheme="minorEastAsia" w:hint="eastAsia"/>
                <w:sz w:val="24"/>
              </w:rPr>
              <w:t>陈家坟沟</w:t>
            </w:r>
            <w:proofErr w:type="gramEnd"/>
          </w:p>
        </w:tc>
        <w:tc>
          <w:tcPr>
            <w:tcW w:w="892" w:type="pct"/>
            <w:vAlign w:val="center"/>
          </w:tcPr>
          <w:p w14:paraId="239C1BA5"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陈家坟村西-上庄水库巡河路北</w:t>
            </w:r>
          </w:p>
        </w:tc>
        <w:tc>
          <w:tcPr>
            <w:tcW w:w="630" w:type="pct"/>
            <w:gridSpan w:val="2"/>
            <w:vAlign w:val="center"/>
          </w:tcPr>
          <w:p w14:paraId="36DD5F2F"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0.13 </w:t>
            </w:r>
          </w:p>
        </w:tc>
        <w:tc>
          <w:tcPr>
            <w:tcW w:w="519" w:type="pct"/>
            <w:vAlign w:val="center"/>
          </w:tcPr>
          <w:p w14:paraId="65996A89"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0.14 </w:t>
            </w:r>
          </w:p>
        </w:tc>
        <w:tc>
          <w:tcPr>
            <w:tcW w:w="528" w:type="pct"/>
            <w:vAlign w:val="center"/>
          </w:tcPr>
          <w:p w14:paraId="4998E927"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0.00 </w:t>
            </w:r>
          </w:p>
        </w:tc>
        <w:tc>
          <w:tcPr>
            <w:tcW w:w="448" w:type="pct"/>
            <w:vAlign w:val="center"/>
          </w:tcPr>
          <w:p w14:paraId="0A355FC7"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0.00 </w:t>
            </w:r>
          </w:p>
        </w:tc>
        <w:tc>
          <w:tcPr>
            <w:tcW w:w="345" w:type="pct"/>
            <w:vAlign w:val="center"/>
          </w:tcPr>
          <w:p w14:paraId="3CA80A45" w14:textId="77777777" w:rsidR="0048437B" w:rsidRDefault="0048437B" w:rsidP="00E74EF3">
            <w:pPr>
              <w:rPr>
                <w:rFonts w:ascii="宋体" w:hAnsi="宋体" w:hint="eastAsia"/>
                <w:sz w:val="24"/>
              </w:rPr>
            </w:pPr>
            <w:r>
              <w:rPr>
                <w:rFonts w:ascii="宋体" w:hAnsi="宋体" w:hint="eastAsia"/>
                <w:sz w:val="24"/>
              </w:rPr>
              <w:t>镇管</w:t>
            </w:r>
          </w:p>
        </w:tc>
        <w:tc>
          <w:tcPr>
            <w:tcW w:w="371" w:type="pct"/>
            <w:vAlign w:val="center"/>
          </w:tcPr>
          <w:p w14:paraId="159EBCA8" w14:textId="77777777" w:rsidR="0048437B" w:rsidRDefault="0048437B" w:rsidP="00E74EF3">
            <w:pPr>
              <w:rPr>
                <w:rFonts w:ascii="宋体" w:hAnsi="宋体" w:hint="eastAsia"/>
                <w:sz w:val="24"/>
              </w:rPr>
            </w:pPr>
            <w:r>
              <w:rPr>
                <w:rFonts w:ascii="宋体" w:hAnsi="宋体" w:hint="eastAsia"/>
                <w:sz w:val="24"/>
              </w:rPr>
              <w:t>二级</w:t>
            </w:r>
          </w:p>
        </w:tc>
        <w:tc>
          <w:tcPr>
            <w:tcW w:w="359" w:type="pct"/>
          </w:tcPr>
          <w:p w14:paraId="05B8265E" w14:textId="77777777" w:rsidR="0048437B" w:rsidRDefault="0048437B" w:rsidP="00E74EF3">
            <w:pPr>
              <w:rPr>
                <w:rFonts w:asciiTheme="minorEastAsia" w:eastAsiaTheme="minorEastAsia" w:hAnsiTheme="minorEastAsia" w:hint="eastAsia"/>
                <w:sz w:val="24"/>
              </w:rPr>
            </w:pPr>
          </w:p>
        </w:tc>
      </w:tr>
      <w:tr w:rsidR="0048437B" w14:paraId="1B17BEF0" w14:textId="77777777" w:rsidTr="00E74EF3">
        <w:trPr>
          <w:trHeight w:val="673"/>
        </w:trPr>
        <w:tc>
          <w:tcPr>
            <w:tcW w:w="266" w:type="pct"/>
            <w:vMerge/>
          </w:tcPr>
          <w:p w14:paraId="38BB8DE9" w14:textId="77777777" w:rsidR="0048437B" w:rsidRDefault="0048437B" w:rsidP="00E74EF3">
            <w:pPr>
              <w:rPr>
                <w:rFonts w:asciiTheme="minorEastAsia" w:eastAsiaTheme="minorEastAsia" w:hAnsiTheme="minorEastAsia" w:hint="eastAsia"/>
                <w:sz w:val="24"/>
              </w:rPr>
            </w:pPr>
          </w:p>
        </w:tc>
        <w:tc>
          <w:tcPr>
            <w:tcW w:w="642" w:type="pct"/>
            <w:gridSpan w:val="2"/>
            <w:vAlign w:val="center"/>
          </w:tcPr>
          <w:p w14:paraId="0E3FF984"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东马坊村南排水沟</w:t>
            </w:r>
          </w:p>
        </w:tc>
        <w:tc>
          <w:tcPr>
            <w:tcW w:w="892" w:type="pct"/>
            <w:vAlign w:val="center"/>
          </w:tcPr>
          <w:p w14:paraId="4753F693"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上庄路西侧桥-东马坊村南</w:t>
            </w:r>
          </w:p>
        </w:tc>
        <w:tc>
          <w:tcPr>
            <w:tcW w:w="630" w:type="pct"/>
            <w:gridSpan w:val="2"/>
            <w:vAlign w:val="center"/>
          </w:tcPr>
          <w:p w14:paraId="7B273306"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1.26 </w:t>
            </w:r>
          </w:p>
        </w:tc>
        <w:tc>
          <w:tcPr>
            <w:tcW w:w="519" w:type="pct"/>
            <w:vAlign w:val="center"/>
          </w:tcPr>
          <w:p w14:paraId="29DD7447"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0.00 </w:t>
            </w:r>
          </w:p>
        </w:tc>
        <w:tc>
          <w:tcPr>
            <w:tcW w:w="528" w:type="pct"/>
            <w:vAlign w:val="center"/>
          </w:tcPr>
          <w:p w14:paraId="2FC28E74"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0.67 </w:t>
            </w:r>
          </w:p>
        </w:tc>
        <w:tc>
          <w:tcPr>
            <w:tcW w:w="448" w:type="pct"/>
            <w:vAlign w:val="center"/>
          </w:tcPr>
          <w:p w14:paraId="55DFB6A1"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 xml:space="preserve">0.00 </w:t>
            </w:r>
          </w:p>
        </w:tc>
        <w:tc>
          <w:tcPr>
            <w:tcW w:w="345" w:type="pct"/>
            <w:vAlign w:val="center"/>
          </w:tcPr>
          <w:p w14:paraId="026E2B10" w14:textId="77777777" w:rsidR="0048437B" w:rsidRDefault="0048437B" w:rsidP="00E74EF3">
            <w:pPr>
              <w:rPr>
                <w:rFonts w:ascii="宋体" w:hAnsi="宋体" w:hint="eastAsia"/>
                <w:sz w:val="24"/>
              </w:rPr>
            </w:pPr>
            <w:r>
              <w:rPr>
                <w:rFonts w:ascii="宋体" w:hAnsi="宋体" w:hint="eastAsia"/>
                <w:sz w:val="24"/>
              </w:rPr>
              <w:t>镇管</w:t>
            </w:r>
          </w:p>
        </w:tc>
        <w:tc>
          <w:tcPr>
            <w:tcW w:w="371" w:type="pct"/>
            <w:vAlign w:val="center"/>
          </w:tcPr>
          <w:p w14:paraId="5776BFDB" w14:textId="77777777" w:rsidR="0048437B" w:rsidRDefault="0048437B" w:rsidP="00E74EF3">
            <w:pPr>
              <w:rPr>
                <w:rFonts w:ascii="宋体" w:hAnsi="宋体" w:hint="eastAsia"/>
                <w:sz w:val="24"/>
              </w:rPr>
            </w:pPr>
            <w:r>
              <w:rPr>
                <w:rFonts w:ascii="宋体" w:hAnsi="宋体" w:hint="eastAsia"/>
                <w:sz w:val="24"/>
              </w:rPr>
              <w:t>二级</w:t>
            </w:r>
          </w:p>
        </w:tc>
        <w:tc>
          <w:tcPr>
            <w:tcW w:w="359" w:type="pct"/>
          </w:tcPr>
          <w:p w14:paraId="01AB1380" w14:textId="77777777" w:rsidR="0048437B" w:rsidRDefault="0048437B" w:rsidP="00E74EF3">
            <w:pPr>
              <w:rPr>
                <w:rFonts w:asciiTheme="minorEastAsia" w:eastAsiaTheme="minorEastAsia" w:hAnsiTheme="minorEastAsia" w:hint="eastAsia"/>
                <w:sz w:val="24"/>
              </w:rPr>
            </w:pPr>
          </w:p>
        </w:tc>
      </w:tr>
      <w:tr w:rsidR="0048437B" w14:paraId="4536BEBE" w14:textId="77777777" w:rsidTr="00E74EF3">
        <w:trPr>
          <w:trHeight w:val="673"/>
        </w:trPr>
        <w:tc>
          <w:tcPr>
            <w:tcW w:w="1800" w:type="pct"/>
            <w:gridSpan w:val="4"/>
            <w:vAlign w:val="center"/>
          </w:tcPr>
          <w:p w14:paraId="7904C1D2"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hint="eastAsia"/>
                <w:sz w:val="24"/>
              </w:rPr>
              <w:t>合计</w:t>
            </w:r>
          </w:p>
        </w:tc>
        <w:tc>
          <w:tcPr>
            <w:tcW w:w="630" w:type="pct"/>
            <w:gridSpan w:val="2"/>
            <w:vAlign w:val="center"/>
          </w:tcPr>
          <w:p w14:paraId="468C94D1"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49.99</w:t>
            </w:r>
          </w:p>
        </w:tc>
        <w:tc>
          <w:tcPr>
            <w:tcW w:w="519" w:type="pct"/>
            <w:vAlign w:val="center"/>
          </w:tcPr>
          <w:p w14:paraId="1A35F5C3"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140.99</w:t>
            </w:r>
          </w:p>
        </w:tc>
        <w:tc>
          <w:tcPr>
            <w:tcW w:w="528" w:type="pct"/>
            <w:vAlign w:val="center"/>
          </w:tcPr>
          <w:p w14:paraId="2321F988" w14:textId="77777777" w:rsidR="0048437B" w:rsidRDefault="0048437B" w:rsidP="00E74EF3">
            <w:pPr>
              <w:rPr>
                <w:rFonts w:asciiTheme="minorEastAsia" w:eastAsiaTheme="minorEastAsia" w:hAnsiTheme="minorEastAsia" w:hint="eastAsia"/>
                <w:sz w:val="24"/>
              </w:rPr>
            </w:pPr>
            <w:r>
              <w:rPr>
                <w:rFonts w:asciiTheme="minorEastAsia" w:eastAsiaTheme="minorEastAsia" w:hAnsiTheme="minorEastAsia" w:hint="eastAsia"/>
                <w:sz w:val="24"/>
              </w:rPr>
              <w:t>74.77</w:t>
            </w:r>
          </w:p>
        </w:tc>
        <w:tc>
          <w:tcPr>
            <w:tcW w:w="448" w:type="pct"/>
            <w:vAlign w:val="center"/>
          </w:tcPr>
          <w:p w14:paraId="696E9904"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hint="eastAsia"/>
                <w:sz w:val="24"/>
              </w:rPr>
              <w:t>34.10</w:t>
            </w:r>
          </w:p>
        </w:tc>
        <w:tc>
          <w:tcPr>
            <w:tcW w:w="345" w:type="pct"/>
            <w:vAlign w:val="center"/>
          </w:tcPr>
          <w:p w14:paraId="52F11AA6" w14:textId="77777777" w:rsidR="0048437B" w:rsidRDefault="0048437B" w:rsidP="00E74EF3">
            <w:pPr>
              <w:rPr>
                <w:rFonts w:asciiTheme="minorEastAsia" w:eastAsiaTheme="minorEastAsia" w:hAnsiTheme="minorEastAsia" w:hint="eastAsia"/>
                <w:sz w:val="24"/>
              </w:rPr>
            </w:pPr>
          </w:p>
        </w:tc>
        <w:tc>
          <w:tcPr>
            <w:tcW w:w="371" w:type="pct"/>
            <w:vAlign w:val="center"/>
          </w:tcPr>
          <w:p w14:paraId="0698373D" w14:textId="77777777" w:rsidR="0048437B" w:rsidRDefault="0048437B" w:rsidP="00E74EF3">
            <w:pPr>
              <w:rPr>
                <w:rFonts w:asciiTheme="minorEastAsia" w:eastAsiaTheme="minorEastAsia" w:hAnsiTheme="minorEastAsia" w:hint="eastAsia"/>
                <w:sz w:val="24"/>
              </w:rPr>
            </w:pPr>
          </w:p>
        </w:tc>
        <w:tc>
          <w:tcPr>
            <w:tcW w:w="359" w:type="pct"/>
            <w:vAlign w:val="center"/>
          </w:tcPr>
          <w:p w14:paraId="188BC5FA" w14:textId="77777777" w:rsidR="0048437B" w:rsidRDefault="0048437B" w:rsidP="00E74EF3">
            <w:pPr>
              <w:spacing w:line="360" w:lineRule="auto"/>
              <w:rPr>
                <w:rFonts w:asciiTheme="minorEastAsia" w:eastAsiaTheme="minorEastAsia" w:hAnsiTheme="minorEastAsia" w:hint="eastAsia"/>
                <w:sz w:val="24"/>
              </w:rPr>
            </w:pPr>
          </w:p>
        </w:tc>
      </w:tr>
    </w:tbl>
    <w:p w14:paraId="60405E55" w14:textId="77777777" w:rsidR="0048437B" w:rsidRDefault="0048437B" w:rsidP="0048437B">
      <w:pPr>
        <w:adjustRightInd w:val="0"/>
        <w:snapToGrid w:val="0"/>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六、服务内容</w:t>
      </w:r>
    </w:p>
    <w:p w14:paraId="206FBE85" w14:textId="77777777" w:rsidR="0048437B" w:rsidRDefault="0048437B" w:rsidP="0048437B">
      <w:pPr>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对海淀区上庄镇域内上述服务范围所列的河道水面、岸坡（</w:t>
      </w:r>
      <w:proofErr w:type="gramStart"/>
      <w:r>
        <w:rPr>
          <w:rFonts w:asciiTheme="minorEastAsia" w:eastAsiaTheme="minorEastAsia" w:hAnsiTheme="minorEastAsia" w:hint="eastAsia"/>
          <w:sz w:val="24"/>
        </w:rPr>
        <w:t>含巡河</w:t>
      </w:r>
      <w:proofErr w:type="gramEnd"/>
      <w:r>
        <w:rPr>
          <w:rFonts w:asciiTheme="minorEastAsia" w:eastAsiaTheme="minorEastAsia" w:hAnsiTheme="minorEastAsia" w:hint="eastAsia"/>
          <w:sz w:val="24"/>
        </w:rPr>
        <w:t>路）、绿地进行养护和保洁，还包括上述服务范围内的应急保障、应急抢险、清理原有违法建设、处置新增违法建设、处理或封堵排污口、配合查处各种涉水违法案件，防汛工作巡查和抢险，以及各种紧急作业服务等内容。</w:t>
      </w:r>
    </w:p>
    <w:p w14:paraId="79ECAD69" w14:textId="77777777" w:rsidR="0048437B" w:rsidRDefault="0048437B" w:rsidP="0048437B">
      <w:pPr>
        <w:adjustRightInd w:val="0"/>
        <w:snapToGrid w:val="0"/>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七、海淀区河湖养护保洁工作考核细则要求</w:t>
      </w:r>
    </w:p>
    <w:p w14:paraId="07C57EB9" w14:textId="77777777" w:rsidR="0048437B" w:rsidRDefault="0048437B" w:rsidP="0048437B">
      <w:pPr>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根据《海淀区河湖养护保洁工作考核细则》要求，做好河道养护保洁相关工作。</w:t>
      </w:r>
    </w:p>
    <w:p w14:paraId="3E9B3023" w14:textId="77777777" w:rsidR="0048437B" w:rsidRDefault="0048437B" w:rsidP="0048437B">
      <w:pPr>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1、考核内容包括：日常养护、制度落实、断面监测、社会评价、单位自查共五项，涉及20个指标，见《海淀区河湖养护保洁评分表》，其中断面监测数据及得分情况，由区环 保局依据《海淀区街镇地表水水质评分细则》的规定要求提供。</w:t>
      </w:r>
    </w:p>
    <w:p w14:paraId="629279A4" w14:textId="77777777" w:rsidR="0048437B" w:rsidRDefault="0048437B" w:rsidP="0048437B">
      <w:pPr>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2、考核标准：</w:t>
      </w:r>
      <w:r>
        <w:rPr>
          <w:rFonts w:asciiTheme="minorEastAsia" w:eastAsiaTheme="minorEastAsia" w:hAnsiTheme="minorEastAsia" w:hint="eastAsia"/>
          <w:sz w:val="24"/>
        </w:rPr>
        <w:t>考核实行百分制，其中日常养护60分、制度落实20分、社会评价10分、单位自查10分。考核结果分三类，</w:t>
      </w:r>
      <w:r>
        <w:rPr>
          <w:rFonts w:asciiTheme="minorEastAsia" w:eastAsiaTheme="minorEastAsia" w:hAnsiTheme="minorEastAsia"/>
          <w:sz w:val="24"/>
        </w:rPr>
        <w:t>8</w:t>
      </w:r>
      <w:r>
        <w:rPr>
          <w:rFonts w:asciiTheme="minorEastAsia" w:eastAsiaTheme="minorEastAsia" w:hAnsiTheme="minorEastAsia" w:hint="eastAsia"/>
          <w:sz w:val="24"/>
        </w:rPr>
        <w:t>0（含）分以上为合格、70（含）至80分的为基本合格、70分以下为不合格。</w:t>
      </w:r>
    </w:p>
    <w:p w14:paraId="28517AFF" w14:textId="77777777" w:rsidR="0048437B" w:rsidRDefault="0048437B" w:rsidP="0048437B">
      <w:pPr>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3、考核由</w:t>
      </w:r>
      <w:proofErr w:type="gramStart"/>
      <w:r>
        <w:rPr>
          <w:rFonts w:asciiTheme="minorEastAsia" w:eastAsiaTheme="minorEastAsia" w:hAnsiTheme="minorEastAsia"/>
          <w:sz w:val="24"/>
        </w:rPr>
        <w:t>海淀区河长</w:t>
      </w:r>
      <w:proofErr w:type="gramEnd"/>
      <w:r>
        <w:rPr>
          <w:rFonts w:asciiTheme="minorEastAsia" w:eastAsiaTheme="minorEastAsia" w:hAnsiTheme="minorEastAsia"/>
          <w:sz w:val="24"/>
        </w:rPr>
        <w:t>制工作办公室牵头组织，每季度进行一次，考核由单位自查、日常巡查、集中检查、季度讲评和年终总结五部分组成。</w:t>
      </w:r>
    </w:p>
    <w:p w14:paraId="58E84A1F" w14:textId="77777777" w:rsidR="0048437B" w:rsidRDefault="0048437B" w:rsidP="0048437B">
      <w:pPr>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自查：被考核对象每季度进行一次自查，依据《海淀区河湖养护保洁评分表》自评打分，并编制季度自查报告于每季度末上报</w:t>
      </w:r>
      <w:proofErr w:type="gramStart"/>
      <w:r>
        <w:rPr>
          <w:rFonts w:asciiTheme="minorEastAsia" w:eastAsiaTheme="minorEastAsia" w:hAnsiTheme="minorEastAsia"/>
          <w:sz w:val="24"/>
        </w:rPr>
        <w:t>海淀区河长</w:t>
      </w:r>
      <w:proofErr w:type="gramEnd"/>
      <w:r>
        <w:rPr>
          <w:rFonts w:asciiTheme="minorEastAsia" w:eastAsiaTheme="minorEastAsia" w:hAnsiTheme="minorEastAsia"/>
          <w:sz w:val="24"/>
        </w:rPr>
        <w:t>制工作办公室，过时不报的扣除自查 得分。</w:t>
      </w:r>
    </w:p>
    <w:p w14:paraId="62707E05" w14:textId="77777777" w:rsidR="0048437B" w:rsidRDefault="0048437B" w:rsidP="0048437B">
      <w:pPr>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lastRenderedPageBreak/>
        <w:t>日常巡查：由区水</w:t>
      </w:r>
      <w:proofErr w:type="gramStart"/>
      <w:r>
        <w:rPr>
          <w:rFonts w:asciiTheme="minorEastAsia" w:eastAsiaTheme="minorEastAsia" w:hAnsiTheme="minorEastAsia"/>
          <w:sz w:val="24"/>
        </w:rPr>
        <w:t>务</w:t>
      </w:r>
      <w:proofErr w:type="gramEnd"/>
      <w:r>
        <w:rPr>
          <w:rFonts w:asciiTheme="minorEastAsia" w:eastAsiaTheme="minorEastAsia" w:hAnsiTheme="minorEastAsia"/>
          <w:sz w:val="24"/>
        </w:rPr>
        <w:t>局组成日常巡查小组或政府购买服务的方式，进行定点或</w:t>
      </w:r>
      <w:proofErr w:type="gramStart"/>
      <w:r>
        <w:rPr>
          <w:rFonts w:asciiTheme="minorEastAsia" w:eastAsiaTheme="minorEastAsia" w:hAnsiTheme="minorEastAsia"/>
          <w:sz w:val="24"/>
        </w:rPr>
        <w:t>不</w:t>
      </w:r>
      <w:proofErr w:type="gramEnd"/>
      <w:r>
        <w:rPr>
          <w:rFonts w:asciiTheme="minorEastAsia" w:eastAsiaTheme="minorEastAsia" w:hAnsiTheme="minorEastAsia"/>
          <w:sz w:val="24"/>
        </w:rPr>
        <w:t>定点巡查，巡查发现的问题计入《海淀区河湖养护保洁工作问题统计表》，按照问题类别分别作为评分依据。</w:t>
      </w:r>
    </w:p>
    <w:p w14:paraId="109F8233" w14:textId="77777777" w:rsidR="0048437B" w:rsidRDefault="0048437B" w:rsidP="0048437B">
      <w:pPr>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集中检查：由</w:t>
      </w:r>
      <w:proofErr w:type="gramStart"/>
      <w:r>
        <w:rPr>
          <w:rFonts w:asciiTheme="minorEastAsia" w:eastAsiaTheme="minorEastAsia" w:hAnsiTheme="minorEastAsia"/>
          <w:sz w:val="24"/>
        </w:rPr>
        <w:t>海淀区河长</w:t>
      </w:r>
      <w:proofErr w:type="gramEnd"/>
      <w:r>
        <w:rPr>
          <w:rFonts w:asciiTheme="minorEastAsia" w:eastAsiaTheme="minorEastAsia" w:hAnsiTheme="minorEastAsia"/>
          <w:sz w:val="24"/>
        </w:rPr>
        <w:t>制工作办公室成员单位组成联合检查组，进行集中检查，检 查发现的问题计入《海淀区河湖养护保洁工作问题统计表》，按照问题类别分别作为评分依据。</w:t>
      </w:r>
    </w:p>
    <w:p w14:paraId="5252A615" w14:textId="77777777" w:rsidR="0048437B" w:rsidRDefault="0048437B" w:rsidP="0048437B">
      <w:pPr>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季度讲评：集中检查后，召开讲评会，首先报告问题分析原因，然后依据自查、日常巡查、集中检查等得分情况汇总得出本季度考核结果，考核结果以情况通报方式进行季度公示。</w:t>
      </w:r>
    </w:p>
    <w:p w14:paraId="47BA5F60" w14:textId="77777777" w:rsidR="0048437B" w:rsidRDefault="0048437B" w:rsidP="0048437B">
      <w:pPr>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年终总结:依据四个季度考核得分，加权平均得出本年度分值，作为年度考核结果。</w:t>
      </w:r>
    </w:p>
    <w:p w14:paraId="53E9C75B" w14:textId="77777777" w:rsidR="0048437B" w:rsidRDefault="0048437B" w:rsidP="0048437B">
      <w:pPr>
        <w:adjustRightInd w:val="0"/>
        <w:snapToGrid w:val="0"/>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八、资金使用说明</w:t>
      </w:r>
    </w:p>
    <w:p w14:paraId="4A91D3F6" w14:textId="77777777" w:rsidR="0048437B" w:rsidRDefault="0048437B" w:rsidP="0048437B">
      <w:pPr>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区属河湖养护</w:t>
      </w:r>
      <w:proofErr w:type="gramStart"/>
      <w:r>
        <w:rPr>
          <w:rFonts w:asciiTheme="minorEastAsia" w:eastAsiaTheme="minorEastAsia" w:hAnsiTheme="minorEastAsia"/>
          <w:sz w:val="24"/>
        </w:rPr>
        <w:t>保洁资金</w:t>
      </w:r>
      <w:proofErr w:type="gramEnd"/>
      <w:r>
        <w:rPr>
          <w:rFonts w:asciiTheme="minorEastAsia" w:eastAsiaTheme="minorEastAsia" w:hAnsiTheme="minorEastAsia"/>
          <w:sz w:val="24"/>
        </w:rPr>
        <w:t>按《北京市水利工程维修养护定额》标准纳入区级财政预算，实行动态管理，根据</w:t>
      </w:r>
      <w:proofErr w:type="gramStart"/>
      <w:r>
        <w:rPr>
          <w:rFonts w:asciiTheme="minorEastAsia" w:eastAsiaTheme="minorEastAsia" w:hAnsiTheme="minorEastAsia"/>
          <w:sz w:val="24"/>
        </w:rPr>
        <w:t>管护台</w:t>
      </w:r>
      <w:proofErr w:type="gramEnd"/>
      <w:r>
        <w:rPr>
          <w:rFonts w:asciiTheme="minorEastAsia" w:eastAsiaTheme="minorEastAsia" w:hAnsiTheme="minorEastAsia"/>
          <w:sz w:val="24"/>
        </w:rPr>
        <w:t>账年度更新情况及定额标准变化情况，核定年度预算额度。年初预付服务费总金额的60%,剩余40%的服务费</w:t>
      </w:r>
      <w:proofErr w:type="gramStart"/>
      <w:r>
        <w:rPr>
          <w:rFonts w:asciiTheme="minorEastAsia" w:eastAsiaTheme="minorEastAsia" w:hAnsiTheme="minorEastAsia"/>
          <w:sz w:val="24"/>
        </w:rPr>
        <w:t>根据区河长</w:t>
      </w:r>
      <w:proofErr w:type="gramEnd"/>
      <w:r>
        <w:rPr>
          <w:rFonts w:asciiTheme="minorEastAsia" w:eastAsiaTheme="minorEastAsia" w:hAnsiTheme="minorEastAsia"/>
          <w:sz w:val="24"/>
        </w:rPr>
        <w:t>制工作办公室年度考核结果一次性拨付。合格的全额拨付，基本合格的拨付剩余经费的80%,不合格的剩余经费全部扣除。保洁养护服务经费专款专用，不得挪作他用，由于其他原因产生结余资金的退回财政局。</w:t>
      </w:r>
    </w:p>
    <w:p w14:paraId="577D5F67" w14:textId="77777777" w:rsidR="0048437B" w:rsidRDefault="0048437B" w:rsidP="0048437B">
      <w:pPr>
        <w:adjustRightInd w:val="0"/>
        <w:snapToGrid w:val="0"/>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九、付款说明</w:t>
      </w:r>
    </w:p>
    <w:p w14:paraId="7FC1E6DA" w14:textId="77777777" w:rsidR="0048437B" w:rsidRDefault="0048437B" w:rsidP="0048437B">
      <w:pPr>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甲方视上级财政资金拨付的情况及每季度河长制工作考核结果而定，扣款及付款经费均参照《海淀区河湖养护保洁工作考核细则》中要求执行。最终数量如有核增减总价款也随之核增减，同时视上级财政拨付的情况而定，最终以区河长办和财政局的审核结果拨付。</w:t>
      </w:r>
    </w:p>
    <w:p w14:paraId="4CC243BD" w14:textId="77777777" w:rsidR="0048437B" w:rsidRDefault="0048437B" w:rsidP="0048437B">
      <w:pPr>
        <w:adjustRightInd w:val="0"/>
        <w:snapToGrid w:val="0"/>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十、其他有关说明</w:t>
      </w:r>
    </w:p>
    <w:p w14:paraId="53AD7DF4" w14:textId="77777777" w:rsidR="0048437B" w:rsidRDefault="0048437B" w:rsidP="0048437B">
      <w:pPr>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1、中标单位应根据城市河道保洁及绿化养护有关规定和北京市海淀区上庄镇人民政府签订该项目的委托服务合同，对北京市海淀区上庄镇人民政府有关河道实行统一管理，综合服务，自主经营，自负盈亏。</w:t>
      </w:r>
    </w:p>
    <w:p w14:paraId="41C5E0BE" w14:textId="77777777" w:rsidR="0048437B" w:rsidRDefault="0048437B" w:rsidP="0048437B">
      <w:pPr>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2、中标人一旦中标，未经招标人同意不得转包、分包。</w:t>
      </w:r>
    </w:p>
    <w:p w14:paraId="5F4BB077" w14:textId="77777777" w:rsidR="0048437B" w:rsidRDefault="0048437B" w:rsidP="0048437B">
      <w:pPr>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3、投标时，投标方承诺机械设备，而中标后没有，在规定的时间内中标人又不能解决的，招标人将依法解除与中标人签订的服务合同。</w:t>
      </w:r>
    </w:p>
    <w:p w14:paraId="75BD9E18" w14:textId="77777777" w:rsidR="0048437B" w:rsidRDefault="0048437B" w:rsidP="0048437B">
      <w:pPr>
        <w:adjustRightInd w:val="0"/>
        <w:snapToGrid w:val="0"/>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lastRenderedPageBreak/>
        <w:t>十一、管理考核评分标准</w:t>
      </w:r>
    </w:p>
    <w:p w14:paraId="0666E8E5" w14:textId="77777777" w:rsidR="0048437B" w:rsidRDefault="0048437B" w:rsidP="0048437B">
      <w:pPr>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附“海淀区河湖养护保洁评分表”</w:t>
      </w:r>
    </w:p>
    <w:p w14:paraId="35015B81" w14:textId="77777777" w:rsidR="0048437B" w:rsidRDefault="0048437B" w:rsidP="0048437B">
      <w:pPr>
        <w:spacing w:line="360" w:lineRule="auto"/>
        <w:jc w:val="center"/>
        <w:rPr>
          <w:rFonts w:asciiTheme="minorEastAsia" w:eastAsiaTheme="minorEastAsia" w:hAnsiTheme="minorEastAsia" w:hint="eastAsia"/>
          <w:sz w:val="24"/>
        </w:rPr>
        <w:sectPr w:rsidR="0048437B" w:rsidSect="0048437B">
          <w:footerReference w:type="default" r:id="rId8"/>
          <w:pgSz w:w="11906" w:h="16838"/>
          <w:pgMar w:top="1440" w:right="1800" w:bottom="1440" w:left="1800" w:header="851" w:footer="992" w:gutter="0"/>
          <w:cols w:space="720"/>
          <w:docGrid w:type="lines" w:linePitch="312"/>
        </w:sectPr>
      </w:pPr>
    </w:p>
    <w:p w14:paraId="10203431" w14:textId="77777777" w:rsidR="0048437B" w:rsidRDefault="0048437B" w:rsidP="0048437B">
      <w:pPr>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lastRenderedPageBreak/>
        <w:t>海淀区河湖养护保洁评分表（表一）</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1322"/>
        <w:gridCol w:w="456"/>
        <w:gridCol w:w="5778"/>
        <w:gridCol w:w="618"/>
      </w:tblGrid>
      <w:tr w:rsidR="0048437B" w14:paraId="32221387" w14:textId="77777777" w:rsidTr="00E74EF3">
        <w:trPr>
          <w:trHeight w:val="558"/>
        </w:trPr>
        <w:tc>
          <w:tcPr>
            <w:tcW w:w="1308" w:type="pct"/>
            <w:gridSpan w:val="2"/>
            <w:vAlign w:val="center"/>
          </w:tcPr>
          <w:p w14:paraId="3E7EE47D"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hint="eastAsia"/>
                <w:sz w:val="24"/>
              </w:rPr>
              <w:t>考核内容</w:t>
            </w:r>
          </w:p>
        </w:tc>
        <w:tc>
          <w:tcPr>
            <w:tcW w:w="245" w:type="pct"/>
          </w:tcPr>
          <w:p w14:paraId="25105B17"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hint="eastAsia"/>
                <w:sz w:val="24"/>
              </w:rPr>
              <w:t>分值</w:t>
            </w:r>
          </w:p>
        </w:tc>
        <w:tc>
          <w:tcPr>
            <w:tcW w:w="3111" w:type="pct"/>
          </w:tcPr>
          <w:p w14:paraId="7F83465C"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hint="eastAsia"/>
                <w:sz w:val="24"/>
              </w:rPr>
              <w:t>评分标准</w:t>
            </w:r>
          </w:p>
        </w:tc>
        <w:tc>
          <w:tcPr>
            <w:tcW w:w="333" w:type="pct"/>
          </w:tcPr>
          <w:p w14:paraId="6A2F42C9"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hint="eastAsia"/>
                <w:sz w:val="24"/>
              </w:rPr>
              <w:t>得分</w:t>
            </w:r>
          </w:p>
        </w:tc>
      </w:tr>
      <w:tr w:rsidR="0048437B" w14:paraId="5AE56E5E" w14:textId="77777777" w:rsidTr="00E74EF3">
        <w:trPr>
          <w:trHeight w:val="994"/>
        </w:trPr>
        <w:tc>
          <w:tcPr>
            <w:tcW w:w="596" w:type="pct"/>
            <w:vMerge w:val="restart"/>
            <w:vAlign w:val="center"/>
          </w:tcPr>
          <w:p w14:paraId="6053FB35"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hint="eastAsia"/>
                <w:sz w:val="24"/>
              </w:rPr>
              <w:t>日</w:t>
            </w:r>
          </w:p>
          <w:p w14:paraId="10D8FFF1"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hint="eastAsia"/>
                <w:sz w:val="24"/>
              </w:rPr>
              <w:t>常</w:t>
            </w:r>
          </w:p>
          <w:p w14:paraId="6FDF724D"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hint="eastAsia"/>
                <w:sz w:val="24"/>
              </w:rPr>
              <w:t>养</w:t>
            </w:r>
          </w:p>
          <w:p w14:paraId="6A30E530"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hint="eastAsia"/>
                <w:sz w:val="24"/>
              </w:rPr>
              <w:t>护</w:t>
            </w:r>
          </w:p>
          <w:p w14:paraId="70D54DF5"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30）</w:t>
            </w:r>
          </w:p>
        </w:tc>
        <w:tc>
          <w:tcPr>
            <w:tcW w:w="712" w:type="pct"/>
            <w:vAlign w:val="center"/>
          </w:tcPr>
          <w:p w14:paraId="421CA2F2"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hint="eastAsia"/>
                <w:sz w:val="24"/>
              </w:rPr>
              <w:t>河湖水面清洁</w:t>
            </w:r>
          </w:p>
        </w:tc>
        <w:tc>
          <w:tcPr>
            <w:tcW w:w="245" w:type="pct"/>
            <w:vAlign w:val="center"/>
          </w:tcPr>
          <w:p w14:paraId="5FA3E9F7"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hint="eastAsia"/>
                <w:sz w:val="24"/>
              </w:rPr>
              <w:t>6</w:t>
            </w:r>
          </w:p>
        </w:tc>
        <w:tc>
          <w:tcPr>
            <w:tcW w:w="3111" w:type="pct"/>
          </w:tcPr>
          <w:p w14:paraId="2E539095" w14:textId="77777777" w:rsidR="0048437B" w:rsidRDefault="0048437B" w:rsidP="00E74EF3">
            <w:pPr>
              <w:jc w:val="left"/>
              <w:rPr>
                <w:rFonts w:asciiTheme="minorEastAsia" w:eastAsiaTheme="minorEastAsia" w:hAnsiTheme="minorEastAsia" w:hint="eastAsia"/>
                <w:sz w:val="24"/>
              </w:rPr>
            </w:pPr>
            <w:r>
              <w:rPr>
                <w:rFonts w:asciiTheme="minorEastAsia" w:eastAsiaTheme="minorEastAsia" w:hAnsiTheme="minorEastAsia"/>
                <w:sz w:val="24"/>
              </w:rPr>
              <w:t xml:space="preserve">河湖水面漂浮物每千平方米小于 10 </w:t>
            </w:r>
            <w:proofErr w:type="gramStart"/>
            <w:r>
              <w:rPr>
                <w:rFonts w:asciiTheme="minorEastAsia" w:eastAsiaTheme="minorEastAsia" w:hAnsiTheme="minorEastAsia"/>
                <w:sz w:val="24"/>
              </w:rPr>
              <w:t>个</w:t>
            </w:r>
            <w:proofErr w:type="gramEnd"/>
            <w:r>
              <w:rPr>
                <w:rFonts w:asciiTheme="minorEastAsia" w:eastAsiaTheme="minorEastAsia" w:hAnsiTheme="minorEastAsia"/>
                <w:sz w:val="24"/>
              </w:rPr>
              <w:t>、闸</w:t>
            </w:r>
            <w:proofErr w:type="gramStart"/>
            <w:r>
              <w:rPr>
                <w:rFonts w:asciiTheme="minorEastAsia" w:eastAsiaTheme="minorEastAsia" w:hAnsiTheme="minorEastAsia"/>
                <w:sz w:val="24"/>
              </w:rPr>
              <w:t>上游及拦污</w:t>
            </w:r>
            <w:proofErr w:type="gramEnd"/>
            <w:r>
              <w:rPr>
                <w:rFonts w:asciiTheme="minorEastAsia" w:eastAsiaTheme="minorEastAsia" w:hAnsiTheme="minorEastAsia"/>
                <w:sz w:val="24"/>
              </w:rPr>
              <w:t xml:space="preserve">栅堆积漂浮物面积小于 5 平方米。每千平方米有 10-15 </w:t>
            </w:r>
            <w:proofErr w:type="gramStart"/>
            <w:r>
              <w:rPr>
                <w:rFonts w:asciiTheme="minorEastAsia" w:eastAsiaTheme="minorEastAsia" w:hAnsiTheme="minorEastAsia"/>
                <w:sz w:val="24"/>
              </w:rPr>
              <w:t>个</w:t>
            </w:r>
            <w:proofErr w:type="gramEnd"/>
            <w:r>
              <w:rPr>
                <w:rFonts w:asciiTheme="minorEastAsia" w:eastAsiaTheme="minorEastAsia" w:hAnsiTheme="minorEastAsia"/>
                <w:sz w:val="24"/>
              </w:rPr>
              <w:t xml:space="preserve">漂浮物的扣 1 分，有 15 </w:t>
            </w:r>
            <w:proofErr w:type="gramStart"/>
            <w:r>
              <w:rPr>
                <w:rFonts w:asciiTheme="minorEastAsia" w:eastAsiaTheme="minorEastAsia" w:hAnsiTheme="minorEastAsia"/>
                <w:sz w:val="24"/>
              </w:rPr>
              <w:t>个</w:t>
            </w:r>
            <w:proofErr w:type="gramEnd"/>
            <w:r>
              <w:rPr>
                <w:rFonts w:asciiTheme="minorEastAsia" w:eastAsiaTheme="minorEastAsia" w:hAnsiTheme="minorEastAsia"/>
                <w:sz w:val="24"/>
              </w:rPr>
              <w:t xml:space="preserve">以上漂浮物的扣 </w:t>
            </w:r>
            <w:r>
              <w:rPr>
                <w:rFonts w:asciiTheme="minorEastAsia" w:eastAsiaTheme="minorEastAsia" w:hAnsiTheme="minorEastAsia" w:hint="eastAsia"/>
                <w:sz w:val="24"/>
              </w:rPr>
              <w:t>6</w:t>
            </w:r>
            <w:r>
              <w:rPr>
                <w:rFonts w:asciiTheme="minorEastAsia" w:eastAsiaTheme="minorEastAsia" w:hAnsiTheme="minorEastAsia"/>
                <w:sz w:val="24"/>
              </w:rPr>
              <w:t>分，</w:t>
            </w:r>
          </w:p>
          <w:p w14:paraId="56DE7487" w14:textId="77777777" w:rsidR="0048437B" w:rsidRDefault="0048437B" w:rsidP="00E74EF3">
            <w:pPr>
              <w:jc w:val="left"/>
              <w:rPr>
                <w:rFonts w:asciiTheme="minorEastAsia" w:eastAsiaTheme="minorEastAsia" w:hAnsiTheme="minorEastAsia" w:hint="eastAsia"/>
                <w:sz w:val="24"/>
              </w:rPr>
            </w:pPr>
            <w:r>
              <w:rPr>
                <w:rFonts w:asciiTheme="minorEastAsia" w:eastAsiaTheme="minorEastAsia" w:hAnsiTheme="minorEastAsia"/>
                <w:sz w:val="24"/>
              </w:rPr>
              <w:t xml:space="preserve">堆积漂浮物面积在 5-10 平方米的扣 1 分，堆积漂浮物面积超过 10 平方米 的扣 </w:t>
            </w:r>
            <w:r>
              <w:rPr>
                <w:rFonts w:asciiTheme="minorEastAsia" w:eastAsiaTheme="minorEastAsia" w:hAnsiTheme="minorEastAsia" w:hint="eastAsia"/>
                <w:sz w:val="24"/>
              </w:rPr>
              <w:t>6</w:t>
            </w:r>
            <w:r>
              <w:rPr>
                <w:rFonts w:asciiTheme="minorEastAsia" w:eastAsiaTheme="minorEastAsia" w:hAnsiTheme="minorEastAsia"/>
                <w:sz w:val="24"/>
              </w:rPr>
              <w:t>分。</w:t>
            </w:r>
          </w:p>
        </w:tc>
        <w:tc>
          <w:tcPr>
            <w:tcW w:w="333" w:type="pct"/>
          </w:tcPr>
          <w:p w14:paraId="2F293510" w14:textId="77777777" w:rsidR="0048437B" w:rsidRDefault="0048437B" w:rsidP="00E74EF3">
            <w:pPr>
              <w:jc w:val="center"/>
              <w:rPr>
                <w:rFonts w:asciiTheme="minorEastAsia" w:eastAsiaTheme="minorEastAsia" w:hAnsiTheme="minorEastAsia" w:hint="eastAsia"/>
                <w:sz w:val="24"/>
              </w:rPr>
            </w:pPr>
          </w:p>
        </w:tc>
      </w:tr>
      <w:tr w:rsidR="0048437B" w14:paraId="1FC02305" w14:textId="77777777" w:rsidTr="00E74EF3">
        <w:trPr>
          <w:trHeight w:val="1119"/>
        </w:trPr>
        <w:tc>
          <w:tcPr>
            <w:tcW w:w="596" w:type="pct"/>
            <w:vMerge/>
            <w:vAlign w:val="center"/>
          </w:tcPr>
          <w:p w14:paraId="2EC7F7E6" w14:textId="77777777" w:rsidR="0048437B" w:rsidRDefault="0048437B" w:rsidP="00E74EF3">
            <w:pPr>
              <w:jc w:val="center"/>
              <w:rPr>
                <w:rFonts w:asciiTheme="minorEastAsia" w:eastAsiaTheme="minorEastAsia" w:hAnsiTheme="minorEastAsia" w:hint="eastAsia"/>
                <w:sz w:val="24"/>
              </w:rPr>
            </w:pPr>
          </w:p>
        </w:tc>
        <w:tc>
          <w:tcPr>
            <w:tcW w:w="712" w:type="pct"/>
            <w:vAlign w:val="center"/>
          </w:tcPr>
          <w:p w14:paraId="487DEDAC"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sz w:val="24"/>
              </w:rPr>
              <w:t>河湖岸坡绿地整洁</w:t>
            </w:r>
          </w:p>
        </w:tc>
        <w:tc>
          <w:tcPr>
            <w:tcW w:w="245" w:type="pct"/>
            <w:vAlign w:val="center"/>
          </w:tcPr>
          <w:p w14:paraId="2213C564"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hint="eastAsia"/>
                <w:sz w:val="24"/>
              </w:rPr>
              <w:t>6</w:t>
            </w:r>
          </w:p>
        </w:tc>
        <w:tc>
          <w:tcPr>
            <w:tcW w:w="3111" w:type="pct"/>
          </w:tcPr>
          <w:p w14:paraId="6B884200" w14:textId="77777777" w:rsidR="0048437B" w:rsidRDefault="0048437B" w:rsidP="00E74EF3">
            <w:pPr>
              <w:jc w:val="left"/>
              <w:rPr>
                <w:rFonts w:asciiTheme="minorEastAsia" w:eastAsiaTheme="minorEastAsia" w:hAnsiTheme="minorEastAsia" w:hint="eastAsia"/>
                <w:sz w:val="24"/>
              </w:rPr>
            </w:pPr>
            <w:r>
              <w:rPr>
                <w:rFonts w:asciiTheme="minorEastAsia" w:eastAsiaTheme="minorEastAsia" w:hAnsiTheme="minorEastAsia"/>
                <w:sz w:val="24"/>
              </w:rPr>
              <w:t>河湖边坡、绿地、巡河路内无明显垃圾杂物、堆积物，树挂、地面废弃物每 300 平方米内不超过 5 处，杂草高度不超过 50 公分。有 1 处明显垃圾杂物的 扣 0.5 分，有 1 处堆积物的扣 0.5 分，杂草高度超过 50 公分的每千平方米扣 0.5 分，树挂、地面废弃物每 300 平方米超过 5 处的扣 0.5 分。</w:t>
            </w:r>
          </w:p>
        </w:tc>
        <w:tc>
          <w:tcPr>
            <w:tcW w:w="333" w:type="pct"/>
          </w:tcPr>
          <w:p w14:paraId="6558EE70" w14:textId="77777777" w:rsidR="0048437B" w:rsidRDefault="0048437B" w:rsidP="00E74EF3">
            <w:pPr>
              <w:jc w:val="center"/>
              <w:rPr>
                <w:rFonts w:asciiTheme="minorEastAsia" w:eastAsiaTheme="minorEastAsia" w:hAnsiTheme="minorEastAsia" w:hint="eastAsia"/>
                <w:sz w:val="24"/>
              </w:rPr>
            </w:pPr>
          </w:p>
        </w:tc>
      </w:tr>
      <w:tr w:rsidR="0048437B" w14:paraId="7AFF3333" w14:textId="77777777" w:rsidTr="00E74EF3">
        <w:trPr>
          <w:trHeight w:val="713"/>
        </w:trPr>
        <w:tc>
          <w:tcPr>
            <w:tcW w:w="596" w:type="pct"/>
            <w:vMerge/>
            <w:vAlign w:val="center"/>
          </w:tcPr>
          <w:p w14:paraId="290C329C" w14:textId="77777777" w:rsidR="0048437B" w:rsidRDefault="0048437B" w:rsidP="00E74EF3">
            <w:pPr>
              <w:jc w:val="center"/>
              <w:rPr>
                <w:rFonts w:asciiTheme="minorEastAsia" w:eastAsiaTheme="minorEastAsia" w:hAnsiTheme="minorEastAsia" w:hint="eastAsia"/>
                <w:sz w:val="24"/>
              </w:rPr>
            </w:pPr>
          </w:p>
        </w:tc>
        <w:tc>
          <w:tcPr>
            <w:tcW w:w="712" w:type="pct"/>
            <w:vAlign w:val="center"/>
          </w:tcPr>
          <w:p w14:paraId="53FE6290"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sz w:val="24"/>
              </w:rPr>
              <w:t>河湖岸坡植物生长基本正常</w:t>
            </w:r>
          </w:p>
        </w:tc>
        <w:tc>
          <w:tcPr>
            <w:tcW w:w="245" w:type="pct"/>
            <w:vAlign w:val="center"/>
          </w:tcPr>
          <w:p w14:paraId="61180A9F"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hint="eastAsia"/>
                <w:sz w:val="24"/>
              </w:rPr>
              <w:t>4</w:t>
            </w:r>
          </w:p>
        </w:tc>
        <w:tc>
          <w:tcPr>
            <w:tcW w:w="3111" w:type="pct"/>
          </w:tcPr>
          <w:p w14:paraId="725C6D92" w14:textId="77777777" w:rsidR="0048437B" w:rsidRDefault="0048437B" w:rsidP="00E74EF3">
            <w:pPr>
              <w:jc w:val="left"/>
              <w:rPr>
                <w:rFonts w:asciiTheme="minorEastAsia" w:eastAsiaTheme="minorEastAsia" w:hAnsiTheme="minorEastAsia" w:hint="eastAsia"/>
                <w:sz w:val="24"/>
              </w:rPr>
            </w:pPr>
            <w:r>
              <w:rPr>
                <w:rFonts w:asciiTheme="minorEastAsia" w:eastAsiaTheme="minorEastAsia" w:hAnsiTheme="minorEastAsia"/>
                <w:sz w:val="24"/>
              </w:rPr>
              <w:t>河湖两侧树木及绿地内无死树、无缺株、无大量斑秃、植物修剪及时且无明显 枯枝死杈、无明显病虫危害。有一项不合格扣 0.5 分。</w:t>
            </w:r>
          </w:p>
        </w:tc>
        <w:tc>
          <w:tcPr>
            <w:tcW w:w="333" w:type="pct"/>
          </w:tcPr>
          <w:p w14:paraId="5EE464E3" w14:textId="77777777" w:rsidR="0048437B" w:rsidRDefault="0048437B" w:rsidP="00E74EF3">
            <w:pPr>
              <w:jc w:val="center"/>
              <w:rPr>
                <w:rFonts w:asciiTheme="minorEastAsia" w:eastAsiaTheme="minorEastAsia" w:hAnsiTheme="minorEastAsia" w:hint="eastAsia"/>
                <w:sz w:val="24"/>
              </w:rPr>
            </w:pPr>
          </w:p>
        </w:tc>
      </w:tr>
      <w:tr w:rsidR="0048437B" w14:paraId="245F0275" w14:textId="77777777" w:rsidTr="00E74EF3">
        <w:trPr>
          <w:trHeight w:val="709"/>
        </w:trPr>
        <w:tc>
          <w:tcPr>
            <w:tcW w:w="596" w:type="pct"/>
            <w:vMerge/>
            <w:vAlign w:val="center"/>
          </w:tcPr>
          <w:p w14:paraId="2B5C2A75" w14:textId="77777777" w:rsidR="0048437B" w:rsidRDefault="0048437B" w:rsidP="00E74EF3">
            <w:pPr>
              <w:jc w:val="center"/>
              <w:rPr>
                <w:rFonts w:asciiTheme="minorEastAsia" w:eastAsiaTheme="minorEastAsia" w:hAnsiTheme="minorEastAsia" w:hint="eastAsia"/>
                <w:sz w:val="24"/>
              </w:rPr>
            </w:pPr>
          </w:p>
        </w:tc>
        <w:tc>
          <w:tcPr>
            <w:tcW w:w="712" w:type="pct"/>
            <w:vAlign w:val="center"/>
          </w:tcPr>
          <w:p w14:paraId="09D598F5"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sz w:val="24"/>
              </w:rPr>
              <w:t>垃圾清运规范</w:t>
            </w:r>
          </w:p>
        </w:tc>
        <w:tc>
          <w:tcPr>
            <w:tcW w:w="245" w:type="pct"/>
            <w:vAlign w:val="center"/>
          </w:tcPr>
          <w:p w14:paraId="6259A94C"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hint="eastAsia"/>
                <w:sz w:val="24"/>
              </w:rPr>
              <w:t>4</w:t>
            </w:r>
          </w:p>
        </w:tc>
        <w:tc>
          <w:tcPr>
            <w:tcW w:w="3111" w:type="pct"/>
          </w:tcPr>
          <w:p w14:paraId="24C0AE97" w14:textId="77777777" w:rsidR="0048437B" w:rsidRDefault="0048437B" w:rsidP="00E74EF3">
            <w:pPr>
              <w:jc w:val="left"/>
              <w:rPr>
                <w:rFonts w:asciiTheme="minorEastAsia" w:eastAsiaTheme="minorEastAsia" w:hAnsiTheme="minorEastAsia" w:hint="eastAsia"/>
                <w:sz w:val="24"/>
              </w:rPr>
            </w:pPr>
            <w:r>
              <w:rPr>
                <w:rFonts w:asciiTheme="minorEastAsia" w:eastAsiaTheme="minorEastAsia" w:hAnsiTheme="minorEastAsia"/>
                <w:sz w:val="24"/>
              </w:rPr>
              <w:t>打捞的漂浮物和清扫的垃圾集中堆放，三日内清运干净。未集中堆放的扣 1 分， 未按规定日期清运的扣 1 分，清运设备有遗洒、泄漏的扣 0.5 分。</w:t>
            </w:r>
          </w:p>
        </w:tc>
        <w:tc>
          <w:tcPr>
            <w:tcW w:w="333" w:type="pct"/>
          </w:tcPr>
          <w:p w14:paraId="0EF69280" w14:textId="77777777" w:rsidR="0048437B" w:rsidRDefault="0048437B" w:rsidP="00E74EF3">
            <w:pPr>
              <w:jc w:val="center"/>
              <w:rPr>
                <w:rFonts w:asciiTheme="minorEastAsia" w:eastAsiaTheme="minorEastAsia" w:hAnsiTheme="minorEastAsia" w:hint="eastAsia"/>
                <w:sz w:val="24"/>
              </w:rPr>
            </w:pPr>
          </w:p>
        </w:tc>
      </w:tr>
      <w:tr w:rsidR="0048437B" w14:paraId="6952B233" w14:textId="77777777" w:rsidTr="00E74EF3">
        <w:trPr>
          <w:trHeight w:val="628"/>
        </w:trPr>
        <w:tc>
          <w:tcPr>
            <w:tcW w:w="596" w:type="pct"/>
            <w:vMerge/>
            <w:vAlign w:val="center"/>
          </w:tcPr>
          <w:p w14:paraId="6BEE00B1" w14:textId="77777777" w:rsidR="0048437B" w:rsidRDefault="0048437B" w:rsidP="00E74EF3">
            <w:pPr>
              <w:jc w:val="center"/>
              <w:rPr>
                <w:rFonts w:asciiTheme="minorEastAsia" w:eastAsiaTheme="minorEastAsia" w:hAnsiTheme="minorEastAsia" w:hint="eastAsia"/>
                <w:sz w:val="24"/>
              </w:rPr>
            </w:pPr>
          </w:p>
        </w:tc>
        <w:tc>
          <w:tcPr>
            <w:tcW w:w="712" w:type="pct"/>
            <w:vAlign w:val="center"/>
          </w:tcPr>
          <w:p w14:paraId="249D7D5D"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sz w:val="24"/>
              </w:rPr>
              <w:t>河道安全管理</w:t>
            </w:r>
          </w:p>
        </w:tc>
        <w:tc>
          <w:tcPr>
            <w:tcW w:w="245" w:type="pct"/>
            <w:vAlign w:val="center"/>
          </w:tcPr>
          <w:p w14:paraId="48DF2463"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hint="eastAsia"/>
                <w:sz w:val="24"/>
              </w:rPr>
              <w:t>3</w:t>
            </w:r>
          </w:p>
        </w:tc>
        <w:tc>
          <w:tcPr>
            <w:tcW w:w="3111" w:type="pct"/>
          </w:tcPr>
          <w:p w14:paraId="3383CE5F" w14:textId="77777777" w:rsidR="0048437B" w:rsidRDefault="0048437B" w:rsidP="00E74EF3">
            <w:pPr>
              <w:jc w:val="left"/>
              <w:rPr>
                <w:rFonts w:asciiTheme="minorEastAsia" w:eastAsiaTheme="minorEastAsia" w:hAnsiTheme="minorEastAsia" w:hint="eastAsia"/>
                <w:sz w:val="24"/>
              </w:rPr>
            </w:pPr>
            <w:r>
              <w:rPr>
                <w:rFonts w:asciiTheme="minorEastAsia" w:eastAsiaTheme="minorEastAsia" w:hAnsiTheme="minorEastAsia"/>
                <w:sz w:val="24"/>
              </w:rPr>
              <w:t xml:space="preserve">河湖沿线设有警示标牌，并能及时更新、添置。沿河湖没有警示标牌的扣 </w:t>
            </w:r>
            <w:r>
              <w:rPr>
                <w:rFonts w:asciiTheme="minorEastAsia" w:eastAsiaTheme="minorEastAsia" w:hAnsiTheme="minorEastAsia" w:hint="eastAsia"/>
                <w:sz w:val="24"/>
              </w:rPr>
              <w:t>3</w:t>
            </w:r>
            <w:r>
              <w:rPr>
                <w:rFonts w:asciiTheme="minorEastAsia" w:eastAsiaTheme="minorEastAsia" w:hAnsiTheme="minorEastAsia"/>
                <w:sz w:val="24"/>
              </w:rPr>
              <w:t xml:space="preserve"> 分， 警示标牌没有及时更新、添置的，发现一处扣 0.5 分。</w:t>
            </w:r>
          </w:p>
        </w:tc>
        <w:tc>
          <w:tcPr>
            <w:tcW w:w="333" w:type="pct"/>
          </w:tcPr>
          <w:p w14:paraId="6290D545" w14:textId="77777777" w:rsidR="0048437B" w:rsidRDefault="0048437B" w:rsidP="00E74EF3">
            <w:pPr>
              <w:jc w:val="center"/>
              <w:rPr>
                <w:rFonts w:asciiTheme="minorEastAsia" w:eastAsiaTheme="minorEastAsia" w:hAnsiTheme="minorEastAsia" w:hint="eastAsia"/>
                <w:sz w:val="24"/>
              </w:rPr>
            </w:pPr>
          </w:p>
        </w:tc>
      </w:tr>
      <w:tr w:rsidR="0048437B" w14:paraId="70E74A8C" w14:textId="77777777" w:rsidTr="00E74EF3">
        <w:trPr>
          <w:trHeight w:val="563"/>
        </w:trPr>
        <w:tc>
          <w:tcPr>
            <w:tcW w:w="596" w:type="pct"/>
            <w:vMerge/>
            <w:vAlign w:val="center"/>
          </w:tcPr>
          <w:p w14:paraId="248B2B37" w14:textId="77777777" w:rsidR="0048437B" w:rsidRDefault="0048437B" w:rsidP="00E74EF3">
            <w:pPr>
              <w:jc w:val="center"/>
              <w:rPr>
                <w:rFonts w:asciiTheme="minorEastAsia" w:eastAsiaTheme="minorEastAsia" w:hAnsiTheme="minorEastAsia" w:hint="eastAsia"/>
                <w:sz w:val="24"/>
              </w:rPr>
            </w:pPr>
          </w:p>
        </w:tc>
        <w:tc>
          <w:tcPr>
            <w:tcW w:w="712" w:type="pct"/>
            <w:vAlign w:val="center"/>
          </w:tcPr>
          <w:p w14:paraId="0A05AAE9"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sz w:val="24"/>
              </w:rPr>
              <w:t>新增排污口处置</w:t>
            </w:r>
          </w:p>
        </w:tc>
        <w:tc>
          <w:tcPr>
            <w:tcW w:w="245" w:type="pct"/>
            <w:vAlign w:val="center"/>
          </w:tcPr>
          <w:p w14:paraId="167A5C87"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hint="eastAsia"/>
                <w:sz w:val="24"/>
              </w:rPr>
              <w:t>4</w:t>
            </w:r>
          </w:p>
        </w:tc>
        <w:tc>
          <w:tcPr>
            <w:tcW w:w="3111" w:type="pct"/>
          </w:tcPr>
          <w:p w14:paraId="6F3C5D23" w14:textId="77777777" w:rsidR="0048437B" w:rsidRDefault="0048437B" w:rsidP="00E74EF3">
            <w:pPr>
              <w:jc w:val="left"/>
              <w:rPr>
                <w:rFonts w:asciiTheme="minorEastAsia" w:eastAsiaTheme="minorEastAsia" w:hAnsiTheme="minorEastAsia" w:hint="eastAsia"/>
                <w:sz w:val="24"/>
              </w:rPr>
            </w:pPr>
            <w:r>
              <w:rPr>
                <w:rFonts w:asciiTheme="minorEastAsia" w:eastAsiaTheme="minorEastAsia" w:hAnsiTheme="minorEastAsia"/>
                <w:sz w:val="24"/>
              </w:rPr>
              <w:t>发现新增排污口污水直排等问题按照工作流程及时做好记录、上报和处理或配 合处理。有新增排污口污水</w:t>
            </w:r>
            <w:proofErr w:type="gramStart"/>
            <w:r>
              <w:rPr>
                <w:rFonts w:asciiTheme="minorEastAsia" w:eastAsiaTheme="minorEastAsia" w:hAnsiTheme="minorEastAsia"/>
                <w:sz w:val="24"/>
              </w:rPr>
              <w:t>直排未发现</w:t>
            </w:r>
            <w:proofErr w:type="gramEnd"/>
            <w:r>
              <w:rPr>
                <w:rFonts w:asciiTheme="minorEastAsia" w:eastAsiaTheme="minorEastAsia" w:hAnsiTheme="minorEastAsia"/>
                <w:sz w:val="24"/>
              </w:rPr>
              <w:t xml:space="preserve">或发现未处理的扣 </w:t>
            </w:r>
            <w:r>
              <w:rPr>
                <w:rFonts w:asciiTheme="minorEastAsia" w:eastAsiaTheme="minorEastAsia" w:hAnsiTheme="minorEastAsia" w:hint="eastAsia"/>
                <w:sz w:val="24"/>
              </w:rPr>
              <w:t>4</w:t>
            </w:r>
            <w:r>
              <w:rPr>
                <w:rFonts w:asciiTheme="minorEastAsia" w:eastAsiaTheme="minorEastAsia" w:hAnsiTheme="minorEastAsia"/>
                <w:sz w:val="24"/>
              </w:rPr>
              <w:t xml:space="preserve"> 分。</w:t>
            </w:r>
          </w:p>
        </w:tc>
        <w:tc>
          <w:tcPr>
            <w:tcW w:w="333" w:type="pct"/>
          </w:tcPr>
          <w:p w14:paraId="79CE0D75" w14:textId="77777777" w:rsidR="0048437B" w:rsidRDefault="0048437B" w:rsidP="00E74EF3">
            <w:pPr>
              <w:jc w:val="center"/>
              <w:rPr>
                <w:rFonts w:asciiTheme="minorEastAsia" w:eastAsiaTheme="minorEastAsia" w:hAnsiTheme="minorEastAsia" w:hint="eastAsia"/>
                <w:sz w:val="24"/>
              </w:rPr>
            </w:pPr>
          </w:p>
        </w:tc>
      </w:tr>
      <w:tr w:rsidR="0048437B" w14:paraId="04B87FA1" w14:textId="77777777" w:rsidTr="00E74EF3">
        <w:trPr>
          <w:trHeight w:val="487"/>
        </w:trPr>
        <w:tc>
          <w:tcPr>
            <w:tcW w:w="596" w:type="pct"/>
            <w:vMerge/>
            <w:vAlign w:val="center"/>
          </w:tcPr>
          <w:p w14:paraId="7423BF3D" w14:textId="77777777" w:rsidR="0048437B" w:rsidRDefault="0048437B" w:rsidP="00E74EF3">
            <w:pPr>
              <w:jc w:val="center"/>
              <w:rPr>
                <w:rFonts w:asciiTheme="minorEastAsia" w:eastAsiaTheme="minorEastAsia" w:hAnsiTheme="minorEastAsia" w:hint="eastAsia"/>
                <w:sz w:val="24"/>
              </w:rPr>
            </w:pPr>
          </w:p>
        </w:tc>
        <w:tc>
          <w:tcPr>
            <w:tcW w:w="712" w:type="pct"/>
            <w:vAlign w:val="center"/>
          </w:tcPr>
          <w:p w14:paraId="1A6C7409"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sz w:val="24"/>
              </w:rPr>
              <w:t>查处涉水违法案件</w:t>
            </w:r>
          </w:p>
        </w:tc>
        <w:tc>
          <w:tcPr>
            <w:tcW w:w="245" w:type="pct"/>
            <w:vAlign w:val="center"/>
          </w:tcPr>
          <w:p w14:paraId="4DAC2DE6" w14:textId="77777777" w:rsidR="0048437B" w:rsidRDefault="0048437B" w:rsidP="00E74EF3">
            <w:pPr>
              <w:jc w:val="center"/>
              <w:rPr>
                <w:rFonts w:asciiTheme="minorEastAsia" w:eastAsiaTheme="minorEastAsia" w:hAnsiTheme="minorEastAsia" w:hint="eastAsia"/>
                <w:sz w:val="24"/>
              </w:rPr>
            </w:pPr>
            <w:r>
              <w:rPr>
                <w:rFonts w:asciiTheme="minorEastAsia" w:eastAsiaTheme="minorEastAsia" w:hAnsiTheme="minorEastAsia" w:hint="eastAsia"/>
                <w:sz w:val="24"/>
              </w:rPr>
              <w:t>3</w:t>
            </w:r>
          </w:p>
        </w:tc>
        <w:tc>
          <w:tcPr>
            <w:tcW w:w="3111" w:type="pct"/>
          </w:tcPr>
          <w:p w14:paraId="6169A5F9" w14:textId="77777777" w:rsidR="0048437B" w:rsidRDefault="0048437B" w:rsidP="00E74EF3">
            <w:pPr>
              <w:jc w:val="left"/>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 xml:space="preserve">积极配合水行政主管部门查处区域内各类水事违法案件。不配合水行政主管部 门查处区域内各类水事违法案件的扣 </w:t>
            </w:r>
            <w:r>
              <w:rPr>
                <w:rFonts w:asciiTheme="minorEastAsia" w:eastAsiaTheme="minorEastAsia" w:hAnsiTheme="minorEastAsia" w:hint="eastAsia"/>
                <w:sz w:val="24"/>
              </w:rPr>
              <w:t>3</w:t>
            </w:r>
            <w:r>
              <w:rPr>
                <w:rFonts w:asciiTheme="minorEastAsia" w:eastAsiaTheme="minorEastAsia" w:hAnsiTheme="minorEastAsia"/>
                <w:sz w:val="24"/>
              </w:rPr>
              <w:t xml:space="preserve"> 分，未按要求配合的，一次扣 1 分。</w:t>
            </w:r>
          </w:p>
        </w:tc>
        <w:tc>
          <w:tcPr>
            <w:tcW w:w="333" w:type="pct"/>
          </w:tcPr>
          <w:p w14:paraId="2D111DFF" w14:textId="77777777" w:rsidR="0048437B" w:rsidRDefault="0048437B" w:rsidP="00E74EF3">
            <w:pPr>
              <w:jc w:val="center"/>
              <w:rPr>
                <w:rFonts w:asciiTheme="minorEastAsia" w:eastAsiaTheme="minorEastAsia" w:hAnsiTheme="minorEastAsia" w:hint="eastAsia"/>
                <w:sz w:val="24"/>
              </w:rPr>
            </w:pPr>
          </w:p>
        </w:tc>
      </w:tr>
    </w:tbl>
    <w:p w14:paraId="3504FB9C" w14:textId="77777777" w:rsidR="0048437B" w:rsidRDefault="0048437B" w:rsidP="0048437B"/>
    <w:p w14:paraId="1B356B63" w14:textId="77777777" w:rsidR="0048437B" w:rsidRDefault="0048437B" w:rsidP="0048437B">
      <w:pPr>
        <w:widowControl/>
        <w:jc w:val="left"/>
        <w:rPr>
          <w:rFonts w:ascii="宋体" w:hAnsi="宋体" w:hint="eastAsia"/>
          <w:kern w:val="44"/>
          <w:sz w:val="36"/>
          <w:szCs w:val="36"/>
        </w:rPr>
        <w:sectPr w:rsidR="0048437B" w:rsidSect="0048437B">
          <w:headerReference w:type="default" r:id="rId9"/>
          <w:footerReference w:type="default" r:id="rId10"/>
          <w:pgSz w:w="11907" w:h="16840"/>
          <w:pgMar w:top="1418" w:right="1134" w:bottom="1418" w:left="1701" w:header="851" w:footer="851" w:gutter="0"/>
          <w:cols w:space="720"/>
          <w:docGrid w:linePitch="462"/>
        </w:sectPr>
      </w:pPr>
    </w:p>
    <w:p w14:paraId="6B657507" w14:textId="77777777" w:rsidR="0048437B" w:rsidRDefault="0048437B" w:rsidP="0048437B">
      <w:pPr>
        <w:jc w:val="center"/>
        <w:rPr>
          <w:rFonts w:ascii="宋体" w:hAnsi="宋体" w:cs="宋体" w:hint="eastAsia"/>
          <w:sz w:val="24"/>
        </w:rPr>
      </w:pPr>
      <w:r>
        <w:rPr>
          <w:rFonts w:ascii="宋体" w:hAnsi="宋体" w:cs="宋体" w:hint="eastAsia"/>
          <w:sz w:val="24"/>
        </w:rPr>
        <w:lastRenderedPageBreak/>
        <w:t>海淀区河湖养护保洁评分表（表二）</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337"/>
        <w:gridCol w:w="564"/>
        <w:gridCol w:w="4989"/>
        <w:gridCol w:w="494"/>
      </w:tblGrid>
      <w:tr w:rsidR="0048437B" w14:paraId="7A732A4D" w14:textId="77777777" w:rsidTr="00E74EF3">
        <w:tc>
          <w:tcPr>
            <w:tcW w:w="1453" w:type="pct"/>
            <w:gridSpan w:val="2"/>
          </w:tcPr>
          <w:p w14:paraId="2E4772FF" w14:textId="77777777" w:rsidR="0048437B" w:rsidRDefault="0048437B" w:rsidP="00E74EF3">
            <w:pPr>
              <w:jc w:val="center"/>
              <w:rPr>
                <w:rFonts w:ascii="宋体" w:hAnsi="宋体" w:cs="宋体" w:hint="eastAsia"/>
                <w:sz w:val="24"/>
              </w:rPr>
            </w:pPr>
            <w:r>
              <w:rPr>
                <w:rFonts w:ascii="宋体" w:hAnsi="宋体" w:cs="宋体" w:hint="eastAsia"/>
                <w:sz w:val="24"/>
              </w:rPr>
              <w:t>考核内容</w:t>
            </w:r>
          </w:p>
        </w:tc>
        <w:tc>
          <w:tcPr>
            <w:tcW w:w="330" w:type="pct"/>
          </w:tcPr>
          <w:p w14:paraId="06137862" w14:textId="77777777" w:rsidR="0048437B" w:rsidRDefault="0048437B" w:rsidP="00E74EF3">
            <w:pPr>
              <w:jc w:val="center"/>
              <w:rPr>
                <w:rFonts w:ascii="宋体" w:hAnsi="宋体" w:cs="宋体" w:hint="eastAsia"/>
                <w:sz w:val="24"/>
              </w:rPr>
            </w:pPr>
            <w:r>
              <w:rPr>
                <w:rFonts w:ascii="宋体" w:hAnsi="宋体" w:cs="宋体" w:hint="eastAsia"/>
                <w:sz w:val="24"/>
              </w:rPr>
              <w:t>分值</w:t>
            </w:r>
          </w:p>
        </w:tc>
        <w:tc>
          <w:tcPr>
            <w:tcW w:w="2925" w:type="pct"/>
          </w:tcPr>
          <w:p w14:paraId="33FDEF9D" w14:textId="77777777" w:rsidR="0048437B" w:rsidRDefault="0048437B" w:rsidP="00E74EF3">
            <w:pPr>
              <w:jc w:val="center"/>
              <w:rPr>
                <w:rFonts w:ascii="宋体" w:hAnsi="宋体" w:cs="宋体" w:hint="eastAsia"/>
                <w:sz w:val="24"/>
              </w:rPr>
            </w:pPr>
            <w:r>
              <w:rPr>
                <w:rFonts w:ascii="宋体" w:hAnsi="宋体" w:cs="宋体" w:hint="eastAsia"/>
                <w:sz w:val="24"/>
              </w:rPr>
              <w:t>评分标准</w:t>
            </w:r>
          </w:p>
        </w:tc>
        <w:tc>
          <w:tcPr>
            <w:tcW w:w="290" w:type="pct"/>
          </w:tcPr>
          <w:p w14:paraId="2FDE33BA" w14:textId="77777777" w:rsidR="0048437B" w:rsidRDefault="0048437B" w:rsidP="00E74EF3">
            <w:pPr>
              <w:jc w:val="center"/>
              <w:rPr>
                <w:rFonts w:ascii="宋体" w:hAnsi="宋体" w:cs="宋体" w:hint="eastAsia"/>
                <w:sz w:val="24"/>
              </w:rPr>
            </w:pPr>
            <w:r>
              <w:rPr>
                <w:rFonts w:ascii="宋体" w:hAnsi="宋体" w:cs="宋体" w:hint="eastAsia"/>
                <w:sz w:val="24"/>
              </w:rPr>
              <w:t>得分</w:t>
            </w:r>
          </w:p>
        </w:tc>
      </w:tr>
      <w:tr w:rsidR="0048437B" w14:paraId="19B0EC2D" w14:textId="77777777" w:rsidTr="00E74EF3">
        <w:tc>
          <w:tcPr>
            <w:tcW w:w="669" w:type="pct"/>
            <w:vMerge w:val="restart"/>
            <w:vAlign w:val="center"/>
          </w:tcPr>
          <w:p w14:paraId="2F2AD3F8" w14:textId="77777777" w:rsidR="0048437B" w:rsidRDefault="0048437B" w:rsidP="00E74EF3">
            <w:pPr>
              <w:jc w:val="center"/>
              <w:rPr>
                <w:rFonts w:ascii="宋体" w:hAnsi="宋体" w:cs="宋体" w:hint="eastAsia"/>
                <w:sz w:val="24"/>
              </w:rPr>
            </w:pPr>
            <w:r>
              <w:rPr>
                <w:rFonts w:ascii="宋体" w:hAnsi="宋体" w:cs="宋体" w:hint="eastAsia"/>
                <w:sz w:val="24"/>
              </w:rPr>
              <w:t>制度落实（30）</w:t>
            </w:r>
          </w:p>
        </w:tc>
        <w:tc>
          <w:tcPr>
            <w:tcW w:w="784" w:type="pct"/>
            <w:vAlign w:val="center"/>
          </w:tcPr>
          <w:p w14:paraId="19129EA6" w14:textId="77777777" w:rsidR="0048437B" w:rsidRDefault="0048437B" w:rsidP="00E74EF3">
            <w:pPr>
              <w:jc w:val="center"/>
              <w:rPr>
                <w:rFonts w:ascii="宋体" w:hAnsi="宋体" w:cs="宋体" w:hint="eastAsia"/>
                <w:sz w:val="24"/>
              </w:rPr>
            </w:pPr>
            <w:r>
              <w:rPr>
                <w:rFonts w:ascii="宋体" w:hAnsi="宋体" w:cs="宋体" w:hint="eastAsia"/>
                <w:sz w:val="24"/>
              </w:rPr>
              <w:t>工作职责明确</w:t>
            </w:r>
          </w:p>
        </w:tc>
        <w:tc>
          <w:tcPr>
            <w:tcW w:w="330" w:type="pct"/>
            <w:vAlign w:val="center"/>
          </w:tcPr>
          <w:p w14:paraId="7A5CF9B4" w14:textId="77777777" w:rsidR="0048437B" w:rsidRDefault="0048437B" w:rsidP="00E74EF3">
            <w:pPr>
              <w:jc w:val="center"/>
              <w:rPr>
                <w:rFonts w:ascii="宋体" w:hAnsi="宋体" w:cs="宋体" w:hint="eastAsia"/>
                <w:sz w:val="24"/>
              </w:rPr>
            </w:pPr>
            <w:r>
              <w:rPr>
                <w:rFonts w:ascii="宋体" w:hAnsi="宋体" w:cs="宋体" w:hint="eastAsia"/>
                <w:sz w:val="24"/>
              </w:rPr>
              <w:t>5</w:t>
            </w:r>
          </w:p>
        </w:tc>
        <w:tc>
          <w:tcPr>
            <w:tcW w:w="2925" w:type="pct"/>
          </w:tcPr>
          <w:p w14:paraId="5BE45F75" w14:textId="77777777" w:rsidR="0048437B" w:rsidRDefault="0048437B" w:rsidP="00E74EF3">
            <w:pPr>
              <w:jc w:val="left"/>
              <w:rPr>
                <w:rFonts w:ascii="宋体" w:hAnsi="宋体" w:cs="宋体" w:hint="eastAsia"/>
                <w:sz w:val="24"/>
              </w:rPr>
            </w:pPr>
            <w:r>
              <w:rPr>
                <w:rFonts w:ascii="宋体" w:hAnsi="宋体" w:cs="宋体" w:hint="eastAsia"/>
                <w:sz w:val="24"/>
              </w:rPr>
              <w:t>责任单位和责任人落实，管理方案、年度工作计划、责任制度、应急 预案齐全。有一项不落实的扣 1 分。</w:t>
            </w:r>
          </w:p>
        </w:tc>
        <w:tc>
          <w:tcPr>
            <w:tcW w:w="290" w:type="pct"/>
          </w:tcPr>
          <w:p w14:paraId="632EE916" w14:textId="77777777" w:rsidR="0048437B" w:rsidRDefault="0048437B" w:rsidP="00E74EF3">
            <w:pPr>
              <w:jc w:val="left"/>
              <w:rPr>
                <w:rFonts w:ascii="宋体" w:hAnsi="宋体" w:cs="宋体" w:hint="eastAsia"/>
                <w:sz w:val="24"/>
              </w:rPr>
            </w:pPr>
          </w:p>
        </w:tc>
      </w:tr>
      <w:tr w:rsidR="0048437B" w14:paraId="629EEBDA" w14:textId="77777777" w:rsidTr="00E74EF3">
        <w:tc>
          <w:tcPr>
            <w:tcW w:w="669" w:type="pct"/>
            <w:vMerge/>
            <w:vAlign w:val="center"/>
          </w:tcPr>
          <w:p w14:paraId="33614580" w14:textId="77777777" w:rsidR="0048437B" w:rsidRDefault="0048437B" w:rsidP="00E74EF3">
            <w:pPr>
              <w:jc w:val="center"/>
              <w:rPr>
                <w:rFonts w:ascii="宋体" w:hAnsi="宋体" w:cs="宋体" w:hint="eastAsia"/>
                <w:sz w:val="24"/>
              </w:rPr>
            </w:pPr>
          </w:p>
        </w:tc>
        <w:tc>
          <w:tcPr>
            <w:tcW w:w="784" w:type="pct"/>
            <w:vAlign w:val="center"/>
          </w:tcPr>
          <w:p w14:paraId="35B42075" w14:textId="77777777" w:rsidR="0048437B" w:rsidRDefault="0048437B" w:rsidP="00E74EF3">
            <w:pPr>
              <w:jc w:val="center"/>
              <w:rPr>
                <w:rFonts w:ascii="宋体" w:hAnsi="宋体" w:cs="宋体" w:hint="eastAsia"/>
                <w:sz w:val="24"/>
              </w:rPr>
            </w:pPr>
            <w:r>
              <w:rPr>
                <w:rFonts w:ascii="宋体" w:hAnsi="宋体" w:cs="宋体" w:hint="eastAsia"/>
                <w:sz w:val="24"/>
              </w:rPr>
              <w:t>基础数据准确</w:t>
            </w:r>
          </w:p>
        </w:tc>
        <w:tc>
          <w:tcPr>
            <w:tcW w:w="330" w:type="pct"/>
            <w:vAlign w:val="center"/>
          </w:tcPr>
          <w:p w14:paraId="5A4E03FD" w14:textId="77777777" w:rsidR="0048437B" w:rsidRDefault="0048437B" w:rsidP="00E74EF3">
            <w:pPr>
              <w:jc w:val="center"/>
              <w:rPr>
                <w:rFonts w:ascii="宋体" w:hAnsi="宋体" w:cs="宋体" w:hint="eastAsia"/>
                <w:sz w:val="24"/>
              </w:rPr>
            </w:pPr>
            <w:r>
              <w:rPr>
                <w:rFonts w:ascii="宋体" w:hAnsi="宋体" w:cs="宋体" w:hint="eastAsia"/>
                <w:sz w:val="24"/>
              </w:rPr>
              <w:t>4</w:t>
            </w:r>
          </w:p>
        </w:tc>
        <w:tc>
          <w:tcPr>
            <w:tcW w:w="2925" w:type="pct"/>
          </w:tcPr>
          <w:p w14:paraId="7DFBF8CB" w14:textId="77777777" w:rsidR="0048437B" w:rsidRDefault="0048437B" w:rsidP="00E74EF3">
            <w:pPr>
              <w:jc w:val="left"/>
              <w:rPr>
                <w:rFonts w:ascii="宋体" w:hAnsi="宋体" w:cs="宋体" w:hint="eastAsia"/>
                <w:sz w:val="24"/>
              </w:rPr>
            </w:pPr>
            <w:r>
              <w:rPr>
                <w:rFonts w:ascii="宋体" w:hAnsi="宋体" w:cs="宋体" w:hint="eastAsia"/>
                <w:sz w:val="24"/>
              </w:rPr>
              <w:t>建有河湖保洁及绿化养护基础</w:t>
            </w:r>
            <w:proofErr w:type="gramStart"/>
            <w:r>
              <w:rPr>
                <w:rFonts w:ascii="宋体" w:hAnsi="宋体" w:cs="宋体" w:hint="eastAsia"/>
                <w:sz w:val="24"/>
              </w:rPr>
              <w:t>数据台</w:t>
            </w:r>
            <w:proofErr w:type="gramEnd"/>
            <w:r>
              <w:rPr>
                <w:rFonts w:ascii="宋体" w:hAnsi="宋体" w:cs="宋体" w:hint="eastAsia"/>
                <w:sz w:val="24"/>
              </w:rPr>
              <w:t>账，内容完整、数据准确。未建台账的扣 4 分，内容不完整的扣 1 分，数据不准确的扣 1 分，变更不及时的扣 1 分。</w:t>
            </w:r>
          </w:p>
        </w:tc>
        <w:tc>
          <w:tcPr>
            <w:tcW w:w="290" w:type="pct"/>
          </w:tcPr>
          <w:p w14:paraId="46847590" w14:textId="77777777" w:rsidR="0048437B" w:rsidRDefault="0048437B" w:rsidP="00E74EF3">
            <w:pPr>
              <w:jc w:val="left"/>
              <w:rPr>
                <w:rFonts w:ascii="宋体" w:hAnsi="宋体" w:cs="宋体" w:hint="eastAsia"/>
                <w:sz w:val="24"/>
              </w:rPr>
            </w:pPr>
          </w:p>
        </w:tc>
      </w:tr>
      <w:tr w:rsidR="0048437B" w14:paraId="1B5A0C43" w14:textId="77777777" w:rsidTr="00E74EF3">
        <w:tc>
          <w:tcPr>
            <w:tcW w:w="669" w:type="pct"/>
            <w:vMerge/>
            <w:vAlign w:val="center"/>
          </w:tcPr>
          <w:p w14:paraId="05CB0289" w14:textId="77777777" w:rsidR="0048437B" w:rsidRDefault="0048437B" w:rsidP="00E74EF3">
            <w:pPr>
              <w:jc w:val="center"/>
              <w:rPr>
                <w:rFonts w:ascii="宋体" w:hAnsi="宋体" w:cs="宋体" w:hint="eastAsia"/>
                <w:sz w:val="24"/>
              </w:rPr>
            </w:pPr>
          </w:p>
        </w:tc>
        <w:tc>
          <w:tcPr>
            <w:tcW w:w="784" w:type="pct"/>
            <w:vAlign w:val="center"/>
          </w:tcPr>
          <w:p w14:paraId="582CEA4E" w14:textId="77777777" w:rsidR="0048437B" w:rsidRDefault="0048437B" w:rsidP="00E74EF3">
            <w:pPr>
              <w:jc w:val="center"/>
              <w:rPr>
                <w:rFonts w:ascii="宋体" w:hAnsi="宋体" w:cs="宋体" w:hint="eastAsia"/>
                <w:sz w:val="24"/>
              </w:rPr>
            </w:pPr>
            <w:r>
              <w:rPr>
                <w:rFonts w:ascii="宋体" w:hAnsi="宋体" w:cs="宋体" w:hint="eastAsia"/>
                <w:sz w:val="24"/>
              </w:rPr>
              <w:t>养护队伍健全</w:t>
            </w:r>
          </w:p>
        </w:tc>
        <w:tc>
          <w:tcPr>
            <w:tcW w:w="330" w:type="pct"/>
            <w:vAlign w:val="center"/>
          </w:tcPr>
          <w:p w14:paraId="4E259671" w14:textId="77777777" w:rsidR="0048437B" w:rsidRDefault="0048437B" w:rsidP="00E74EF3">
            <w:pPr>
              <w:jc w:val="center"/>
              <w:rPr>
                <w:rFonts w:ascii="宋体" w:hAnsi="宋体" w:cs="宋体" w:hint="eastAsia"/>
                <w:sz w:val="24"/>
              </w:rPr>
            </w:pPr>
            <w:r>
              <w:rPr>
                <w:rFonts w:ascii="宋体" w:hAnsi="宋体" w:cs="宋体" w:hint="eastAsia"/>
                <w:sz w:val="24"/>
              </w:rPr>
              <w:t>5</w:t>
            </w:r>
          </w:p>
        </w:tc>
        <w:tc>
          <w:tcPr>
            <w:tcW w:w="2925" w:type="pct"/>
          </w:tcPr>
          <w:p w14:paraId="13093A4E" w14:textId="77777777" w:rsidR="0048437B" w:rsidRDefault="0048437B" w:rsidP="00E74EF3">
            <w:pPr>
              <w:jc w:val="left"/>
              <w:rPr>
                <w:rFonts w:ascii="宋体" w:hAnsi="宋体" w:cs="宋体" w:hint="eastAsia"/>
                <w:sz w:val="24"/>
              </w:rPr>
            </w:pPr>
            <w:r>
              <w:rPr>
                <w:rFonts w:ascii="宋体" w:hAnsi="宋体" w:cs="宋体" w:hint="eastAsia"/>
                <w:sz w:val="24"/>
              </w:rPr>
              <w:t>河湖保洁及绿化养护队伍健全，满足工作需要。无养护队伍的扣 5 分， 有养护队伍但不满足工作需要的扣3分。</w:t>
            </w:r>
          </w:p>
        </w:tc>
        <w:tc>
          <w:tcPr>
            <w:tcW w:w="290" w:type="pct"/>
          </w:tcPr>
          <w:p w14:paraId="640E803A" w14:textId="77777777" w:rsidR="0048437B" w:rsidRDefault="0048437B" w:rsidP="00E74EF3">
            <w:pPr>
              <w:jc w:val="left"/>
              <w:rPr>
                <w:rFonts w:ascii="宋体" w:hAnsi="宋体" w:cs="宋体" w:hint="eastAsia"/>
                <w:sz w:val="24"/>
              </w:rPr>
            </w:pPr>
          </w:p>
        </w:tc>
      </w:tr>
      <w:tr w:rsidR="0048437B" w14:paraId="7EFDEBC7" w14:textId="77777777" w:rsidTr="00E74EF3">
        <w:tc>
          <w:tcPr>
            <w:tcW w:w="669" w:type="pct"/>
            <w:vMerge/>
            <w:vAlign w:val="center"/>
          </w:tcPr>
          <w:p w14:paraId="68951BFD" w14:textId="77777777" w:rsidR="0048437B" w:rsidRDefault="0048437B" w:rsidP="00E74EF3">
            <w:pPr>
              <w:jc w:val="center"/>
              <w:rPr>
                <w:rFonts w:ascii="宋体" w:hAnsi="宋体" w:cs="宋体" w:hint="eastAsia"/>
                <w:sz w:val="24"/>
              </w:rPr>
            </w:pPr>
          </w:p>
        </w:tc>
        <w:tc>
          <w:tcPr>
            <w:tcW w:w="784" w:type="pct"/>
            <w:vAlign w:val="center"/>
          </w:tcPr>
          <w:p w14:paraId="3B5F94D9" w14:textId="77777777" w:rsidR="0048437B" w:rsidRDefault="0048437B" w:rsidP="00E74EF3">
            <w:pPr>
              <w:jc w:val="center"/>
              <w:rPr>
                <w:rFonts w:ascii="宋体" w:hAnsi="宋体" w:cs="宋体" w:hint="eastAsia"/>
                <w:sz w:val="24"/>
              </w:rPr>
            </w:pPr>
            <w:r>
              <w:rPr>
                <w:rFonts w:ascii="宋体" w:hAnsi="宋体" w:cs="宋体" w:hint="eastAsia"/>
                <w:sz w:val="24"/>
              </w:rPr>
              <w:t>检查制度落实</w:t>
            </w:r>
          </w:p>
        </w:tc>
        <w:tc>
          <w:tcPr>
            <w:tcW w:w="330" w:type="pct"/>
            <w:vAlign w:val="center"/>
          </w:tcPr>
          <w:p w14:paraId="5CDE1DCD" w14:textId="77777777" w:rsidR="0048437B" w:rsidRDefault="0048437B" w:rsidP="00E74EF3">
            <w:pPr>
              <w:jc w:val="center"/>
              <w:rPr>
                <w:rFonts w:ascii="宋体" w:hAnsi="宋体" w:cs="宋体" w:hint="eastAsia"/>
                <w:sz w:val="24"/>
              </w:rPr>
            </w:pPr>
            <w:r>
              <w:rPr>
                <w:rFonts w:ascii="宋体" w:hAnsi="宋体" w:cs="宋体" w:hint="eastAsia"/>
                <w:sz w:val="24"/>
              </w:rPr>
              <w:t>7</w:t>
            </w:r>
          </w:p>
        </w:tc>
        <w:tc>
          <w:tcPr>
            <w:tcW w:w="2925" w:type="pct"/>
          </w:tcPr>
          <w:p w14:paraId="502A1A90" w14:textId="77777777" w:rsidR="0048437B" w:rsidRDefault="0048437B" w:rsidP="00E74EF3">
            <w:pPr>
              <w:jc w:val="left"/>
              <w:rPr>
                <w:rFonts w:ascii="宋体" w:hAnsi="宋体" w:cs="宋体" w:hint="eastAsia"/>
                <w:sz w:val="24"/>
              </w:rPr>
            </w:pPr>
            <w:r>
              <w:rPr>
                <w:rFonts w:ascii="宋体" w:hAnsi="宋体" w:cs="宋体" w:hint="eastAsia"/>
                <w:sz w:val="24"/>
              </w:rPr>
              <w:t>坚持责任单位日查，责任</w:t>
            </w:r>
            <w:proofErr w:type="gramStart"/>
            <w:r>
              <w:rPr>
                <w:rFonts w:ascii="宋体" w:hAnsi="宋体" w:cs="宋体" w:hint="eastAsia"/>
                <w:sz w:val="24"/>
              </w:rPr>
              <w:t>主体月</w:t>
            </w:r>
            <w:proofErr w:type="gramEnd"/>
            <w:r>
              <w:rPr>
                <w:rFonts w:ascii="宋体" w:hAnsi="宋体" w:cs="宋体" w:hint="eastAsia"/>
                <w:sz w:val="24"/>
              </w:rPr>
              <w:t>查制度，检查记录内容完整、存在问题处置及时。未落实检查制度的扣 7 分，记录内容不全且字迹不清晰的扣 1 分，问题处置不及时的扣 1 分。</w:t>
            </w:r>
          </w:p>
        </w:tc>
        <w:tc>
          <w:tcPr>
            <w:tcW w:w="290" w:type="pct"/>
          </w:tcPr>
          <w:p w14:paraId="7A49DF06" w14:textId="77777777" w:rsidR="0048437B" w:rsidRDefault="0048437B" w:rsidP="00E74EF3">
            <w:pPr>
              <w:jc w:val="left"/>
              <w:rPr>
                <w:rFonts w:ascii="宋体" w:hAnsi="宋体" w:cs="宋体" w:hint="eastAsia"/>
                <w:sz w:val="24"/>
              </w:rPr>
            </w:pPr>
          </w:p>
        </w:tc>
      </w:tr>
      <w:tr w:rsidR="0048437B" w14:paraId="6D19A1FA" w14:textId="77777777" w:rsidTr="00E74EF3">
        <w:tc>
          <w:tcPr>
            <w:tcW w:w="669" w:type="pct"/>
            <w:vMerge/>
            <w:vAlign w:val="center"/>
          </w:tcPr>
          <w:p w14:paraId="6E4B2235" w14:textId="77777777" w:rsidR="0048437B" w:rsidRDefault="0048437B" w:rsidP="00E74EF3">
            <w:pPr>
              <w:jc w:val="center"/>
              <w:rPr>
                <w:rFonts w:ascii="宋体" w:hAnsi="宋体" w:cs="宋体" w:hint="eastAsia"/>
                <w:sz w:val="24"/>
              </w:rPr>
            </w:pPr>
          </w:p>
        </w:tc>
        <w:tc>
          <w:tcPr>
            <w:tcW w:w="784" w:type="pct"/>
            <w:vAlign w:val="center"/>
          </w:tcPr>
          <w:p w14:paraId="536C4144" w14:textId="77777777" w:rsidR="0048437B" w:rsidRDefault="0048437B" w:rsidP="00E74EF3">
            <w:pPr>
              <w:jc w:val="center"/>
              <w:rPr>
                <w:rFonts w:ascii="宋体" w:hAnsi="宋体" w:cs="宋体" w:hint="eastAsia"/>
                <w:sz w:val="24"/>
              </w:rPr>
            </w:pPr>
            <w:r>
              <w:rPr>
                <w:rFonts w:ascii="宋体" w:hAnsi="宋体" w:cs="宋体" w:hint="eastAsia"/>
                <w:sz w:val="24"/>
              </w:rPr>
              <w:t>资料保存规范</w:t>
            </w:r>
          </w:p>
        </w:tc>
        <w:tc>
          <w:tcPr>
            <w:tcW w:w="330" w:type="pct"/>
            <w:vAlign w:val="center"/>
          </w:tcPr>
          <w:p w14:paraId="7B10AAD6" w14:textId="77777777" w:rsidR="0048437B" w:rsidRDefault="0048437B" w:rsidP="00E74EF3">
            <w:pPr>
              <w:jc w:val="center"/>
              <w:rPr>
                <w:rFonts w:ascii="宋体" w:hAnsi="宋体" w:cs="宋体" w:hint="eastAsia"/>
                <w:sz w:val="24"/>
              </w:rPr>
            </w:pPr>
            <w:r>
              <w:rPr>
                <w:rFonts w:ascii="宋体" w:hAnsi="宋体" w:cs="宋体" w:hint="eastAsia"/>
                <w:sz w:val="24"/>
              </w:rPr>
              <w:t>4</w:t>
            </w:r>
          </w:p>
        </w:tc>
        <w:tc>
          <w:tcPr>
            <w:tcW w:w="2925" w:type="pct"/>
          </w:tcPr>
          <w:p w14:paraId="4976CB7A" w14:textId="77777777" w:rsidR="0048437B" w:rsidRDefault="0048437B" w:rsidP="00E74EF3">
            <w:pPr>
              <w:jc w:val="left"/>
              <w:rPr>
                <w:rFonts w:ascii="宋体" w:hAnsi="宋体" w:cs="宋体" w:hint="eastAsia"/>
                <w:sz w:val="24"/>
              </w:rPr>
            </w:pPr>
            <w:r>
              <w:rPr>
                <w:rFonts w:ascii="宋体" w:hAnsi="宋体" w:cs="宋体" w:hint="eastAsia"/>
                <w:sz w:val="24"/>
              </w:rPr>
              <w:t>河湖保洁及绿化养护相关资料保管规范。未指定人员保管的扣2分， 无资料保管设施的扣 1分，资料保管不全的扣1分。</w:t>
            </w:r>
          </w:p>
        </w:tc>
        <w:tc>
          <w:tcPr>
            <w:tcW w:w="290" w:type="pct"/>
          </w:tcPr>
          <w:p w14:paraId="6D68EB59" w14:textId="77777777" w:rsidR="0048437B" w:rsidRDefault="0048437B" w:rsidP="00E74EF3">
            <w:pPr>
              <w:jc w:val="left"/>
              <w:rPr>
                <w:rFonts w:ascii="宋体" w:hAnsi="宋体" w:cs="宋体" w:hint="eastAsia"/>
                <w:sz w:val="24"/>
              </w:rPr>
            </w:pPr>
          </w:p>
        </w:tc>
      </w:tr>
      <w:tr w:rsidR="0048437B" w14:paraId="4E47877E" w14:textId="77777777" w:rsidTr="00E74EF3">
        <w:tc>
          <w:tcPr>
            <w:tcW w:w="669" w:type="pct"/>
            <w:vMerge/>
            <w:vAlign w:val="center"/>
          </w:tcPr>
          <w:p w14:paraId="0B67DC59" w14:textId="77777777" w:rsidR="0048437B" w:rsidRDefault="0048437B" w:rsidP="00E74EF3">
            <w:pPr>
              <w:jc w:val="center"/>
              <w:rPr>
                <w:rFonts w:ascii="宋体" w:hAnsi="宋体" w:cs="宋体" w:hint="eastAsia"/>
                <w:sz w:val="24"/>
              </w:rPr>
            </w:pPr>
          </w:p>
        </w:tc>
        <w:tc>
          <w:tcPr>
            <w:tcW w:w="784" w:type="pct"/>
            <w:vAlign w:val="center"/>
          </w:tcPr>
          <w:p w14:paraId="2A7D04CC" w14:textId="77777777" w:rsidR="0048437B" w:rsidRDefault="0048437B" w:rsidP="00E74EF3">
            <w:pPr>
              <w:jc w:val="center"/>
              <w:rPr>
                <w:rFonts w:ascii="宋体" w:hAnsi="宋体" w:cs="宋体" w:hint="eastAsia"/>
                <w:sz w:val="24"/>
              </w:rPr>
            </w:pPr>
            <w:r>
              <w:rPr>
                <w:rFonts w:ascii="宋体" w:hAnsi="宋体" w:cs="宋体" w:hint="eastAsia"/>
                <w:sz w:val="24"/>
              </w:rPr>
              <w:t>成员单位反馈</w:t>
            </w:r>
          </w:p>
        </w:tc>
        <w:tc>
          <w:tcPr>
            <w:tcW w:w="330" w:type="pct"/>
            <w:vAlign w:val="center"/>
          </w:tcPr>
          <w:p w14:paraId="192DBE02" w14:textId="77777777" w:rsidR="0048437B" w:rsidRDefault="0048437B" w:rsidP="00E74EF3">
            <w:pPr>
              <w:jc w:val="center"/>
              <w:rPr>
                <w:rFonts w:ascii="宋体" w:hAnsi="宋体" w:cs="宋体" w:hint="eastAsia"/>
                <w:sz w:val="24"/>
              </w:rPr>
            </w:pPr>
            <w:r>
              <w:rPr>
                <w:rFonts w:ascii="宋体" w:hAnsi="宋体" w:cs="宋体" w:hint="eastAsia"/>
                <w:sz w:val="24"/>
              </w:rPr>
              <w:t>5</w:t>
            </w:r>
          </w:p>
        </w:tc>
        <w:tc>
          <w:tcPr>
            <w:tcW w:w="2925" w:type="pct"/>
          </w:tcPr>
          <w:p w14:paraId="0ADF198A" w14:textId="77777777" w:rsidR="0048437B" w:rsidRDefault="0048437B" w:rsidP="00E74EF3">
            <w:pPr>
              <w:jc w:val="left"/>
              <w:rPr>
                <w:rFonts w:ascii="宋体" w:hAnsi="宋体" w:cs="宋体" w:hint="eastAsia"/>
                <w:sz w:val="24"/>
              </w:rPr>
            </w:pPr>
            <w:r>
              <w:rPr>
                <w:rFonts w:ascii="宋体" w:hAnsi="宋体" w:cs="宋体" w:hint="eastAsia"/>
                <w:sz w:val="24"/>
              </w:rPr>
              <w:t>工作中</w:t>
            </w:r>
            <w:proofErr w:type="gramStart"/>
            <w:r>
              <w:rPr>
                <w:rFonts w:ascii="宋体" w:hAnsi="宋体" w:cs="宋体" w:hint="eastAsia"/>
                <w:sz w:val="24"/>
              </w:rPr>
              <w:t>无成员</w:t>
            </w:r>
            <w:proofErr w:type="gramEnd"/>
            <w:r>
              <w:rPr>
                <w:rFonts w:ascii="宋体" w:hAnsi="宋体" w:cs="宋体" w:hint="eastAsia"/>
                <w:sz w:val="24"/>
              </w:rPr>
              <w:t>单位反馈相关情况。成员单位反馈一次，扣 1 分。</w:t>
            </w:r>
          </w:p>
        </w:tc>
        <w:tc>
          <w:tcPr>
            <w:tcW w:w="290" w:type="pct"/>
          </w:tcPr>
          <w:p w14:paraId="2BE36933" w14:textId="77777777" w:rsidR="0048437B" w:rsidRDefault="0048437B" w:rsidP="00E74EF3">
            <w:pPr>
              <w:jc w:val="left"/>
              <w:rPr>
                <w:rFonts w:ascii="宋体" w:hAnsi="宋体" w:cs="宋体" w:hint="eastAsia"/>
                <w:sz w:val="24"/>
              </w:rPr>
            </w:pPr>
          </w:p>
        </w:tc>
      </w:tr>
      <w:tr w:rsidR="0048437B" w14:paraId="733D22F7" w14:textId="77777777" w:rsidTr="00E74EF3">
        <w:tc>
          <w:tcPr>
            <w:tcW w:w="669" w:type="pct"/>
            <w:vMerge w:val="restart"/>
            <w:vAlign w:val="center"/>
          </w:tcPr>
          <w:p w14:paraId="2925CEEE" w14:textId="77777777" w:rsidR="0048437B" w:rsidRDefault="0048437B" w:rsidP="00E74EF3">
            <w:pPr>
              <w:jc w:val="center"/>
              <w:rPr>
                <w:rFonts w:ascii="宋体" w:hAnsi="宋体" w:cs="宋体" w:hint="eastAsia"/>
                <w:sz w:val="24"/>
              </w:rPr>
            </w:pPr>
            <w:r>
              <w:rPr>
                <w:rFonts w:ascii="宋体" w:hAnsi="宋体" w:cs="宋体" w:hint="eastAsia"/>
                <w:sz w:val="24"/>
              </w:rPr>
              <w:t>社会评价 （20）</w:t>
            </w:r>
          </w:p>
        </w:tc>
        <w:tc>
          <w:tcPr>
            <w:tcW w:w="784" w:type="pct"/>
            <w:vAlign w:val="center"/>
          </w:tcPr>
          <w:p w14:paraId="2A80585A" w14:textId="77777777" w:rsidR="0048437B" w:rsidRDefault="0048437B" w:rsidP="00E74EF3">
            <w:pPr>
              <w:jc w:val="center"/>
              <w:rPr>
                <w:rFonts w:ascii="宋体" w:hAnsi="宋体" w:cs="宋体" w:hint="eastAsia"/>
                <w:sz w:val="24"/>
              </w:rPr>
            </w:pPr>
            <w:r>
              <w:rPr>
                <w:rFonts w:ascii="宋体" w:hAnsi="宋体" w:cs="宋体" w:hint="eastAsia"/>
                <w:sz w:val="24"/>
              </w:rPr>
              <w:t>社会评价较高</w:t>
            </w:r>
          </w:p>
        </w:tc>
        <w:tc>
          <w:tcPr>
            <w:tcW w:w="330" w:type="pct"/>
            <w:vAlign w:val="center"/>
          </w:tcPr>
          <w:p w14:paraId="18CA5102" w14:textId="77777777" w:rsidR="0048437B" w:rsidRDefault="0048437B" w:rsidP="00E74EF3">
            <w:pPr>
              <w:jc w:val="center"/>
              <w:rPr>
                <w:rFonts w:ascii="宋体" w:hAnsi="宋体" w:cs="宋体" w:hint="eastAsia"/>
                <w:sz w:val="24"/>
              </w:rPr>
            </w:pPr>
            <w:r>
              <w:rPr>
                <w:rFonts w:ascii="宋体" w:hAnsi="宋体" w:cs="宋体" w:hint="eastAsia"/>
                <w:sz w:val="24"/>
              </w:rPr>
              <w:t>10</w:t>
            </w:r>
          </w:p>
        </w:tc>
        <w:tc>
          <w:tcPr>
            <w:tcW w:w="2925" w:type="pct"/>
          </w:tcPr>
          <w:p w14:paraId="24928B2D" w14:textId="77777777" w:rsidR="0048437B" w:rsidRDefault="0048437B" w:rsidP="00E74EF3">
            <w:pPr>
              <w:jc w:val="left"/>
              <w:rPr>
                <w:rFonts w:ascii="宋体" w:hAnsi="宋体" w:cs="宋体" w:hint="eastAsia"/>
                <w:sz w:val="24"/>
              </w:rPr>
            </w:pPr>
            <w:r>
              <w:rPr>
                <w:rFonts w:ascii="宋体" w:hAnsi="宋体" w:cs="宋体" w:hint="eastAsia"/>
                <w:sz w:val="24"/>
              </w:rPr>
              <w:t>区域内河道管理情况良好，群众满意度较高。因疏于管理或养护保洁 人员失职而造成媒体曝光的，一次扣 10 分，来信来访或群众投诉一次 扣 0.5 分，扣完为止。</w:t>
            </w:r>
          </w:p>
        </w:tc>
        <w:tc>
          <w:tcPr>
            <w:tcW w:w="290" w:type="pct"/>
          </w:tcPr>
          <w:p w14:paraId="24F201D6" w14:textId="77777777" w:rsidR="0048437B" w:rsidRDefault="0048437B" w:rsidP="00E74EF3">
            <w:pPr>
              <w:jc w:val="left"/>
              <w:rPr>
                <w:rFonts w:ascii="宋体" w:hAnsi="宋体" w:cs="宋体" w:hint="eastAsia"/>
                <w:sz w:val="24"/>
              </w:rPr>
            </w:pPr>
          </w:p>
        </w:tc>
      </w:tr>
      <w:tr w:rsidR="0048437B" w14:paraId="4E806142" w14:textId="77777777" w:rsidTr="00E74EF3">
        <w:tc>
          <w:tcPr>
            <w:tcW w:w="669" w:type="pct"/>
            <w:vMerge/>
            <w:vAlign w:val="center"/>
          </w:tcPr>
          <w:p w14:paraId="0B734EBA" w14:textId="77777777" w:rsidR="0048437B" w:rsidRDefault="0048437B" w:rsidP="00E74EF3">
            <w:pPr>
              <w:jc w:val="center"/>
              <w:rPr>
                <w:rFonts w:ascii="宋体" w:hAnsi="宋体" w:cs="宋体" w:hint="eastAsia"/>
                <w:sz w:val="24"/>
              </w:rPr>
            </w:pPr>
          </w:p>
        </w:tc>
        <w:tc>
          <w:tcPr>
            <w:tcW w:w="784" w:type="pct"/>
            <w:vAlign w:val="center"/>
          </w:tcPr>
          <w:p w14:paraId="619FE5BF" w14:textId="77777777" w:rsidR="0048437B" w:rsidRDefault="0048437B" w:rsidP="00E74EF3">
            <w:pPr>
              <w:jc w:val="center"/>
              <w:rPr>
                <w:rFonts w:ascii="宋体" w:hAnsi="宋体" w:cs="宋体" w:hint="eastAsia"/>
                <w:sz w:val="24"/>
              </w:rPr>
            </w:pPr>
            <w:r>
              <w:rPr>
                <w:rFonts w:ascii="宋体" w:hAnsi="宋体" w:cs="宋体" w:hint="eastAsia"/>
                <w:sz w:val="24"/>
              </w:rPr>
              <w:t>检查抽查良好</w:t>
            </w:r>
          </w:p>
        </w:tc>
        <w:tc>
          <w:tcPr>
            <w:tcW w:w="330" w:type="pct"/>
            <w:vAlign w:val="center"/>
          </w:tcPr>
          <w:p w14:paraId="4E3DC8B9" w14:textId="77777777" w:rsidR="0048437B" w:rsidRDefault="0048437B" w:rsidP="00E74EF3">
            <w:pPr>
              <w:jc w:val="center"/>
              <w:rPr>
                <w:rFonts w:ascii="宋体" w:hAnsi="宋体" w:cs="宋体" w:hint="eastAsia"/>
                <w:sz w:val="24"/>
              </w:rPr>
            </w:pPr>
            <w:r>
              <w:rPr>
                <w:rFonts w:ascii="宋体" w:hAnsi="宋体" w:cs="宋体" w:hint="eastAsia"/>
                <w:sz w:val="24"/>
              </w:rPr>
              <w:t>10</w:t>
            </w:r>
          </w:p>
        </w:tc>
        <w:tc>
          <w:tcPr>
            <w:tcW w:w="2925" w:type="pct"/>
          </w:tcPr>
          <w:p w14:paraId="334A301C" w14:textId="77777777" w:rsidR="0048437B" w:rsidRDefault="0048437B" w:rsidP="00E74EF3">
            <w:pPr>
              <w:jc w:val="left"/>
              <w:rPr>
                <w:rFonts w:ascii="宋体" w:hAnsi="宋体" w:cs="宋体" w:hint="eastAsia"/>
                <w:sz w:val="24"/>
              </w:rPr>
            </w:pPr>
            <w:r>
              <w:rPr>
                <w:rFonts w:ascii="宋体" w:hAnsi="宋体" w:cs="宋体" w:hint="eastAsia"/>
                <w:sz w:val="24"/>
              </w:rPr>
              <w:t>在市、区其他单位组织的相关检查中情况良好。每发现一处问题扣 1 分，扣完为止。</w:t>
            </w:r>
          </w:p>
        </w:tc>
        <w:tc>
          <w:tcPr>
            <w:tcW w:w="290" w:type="pct"/>
          </w:tcPr>
          <w:p w14:paraId="40245FEA" w14:textId="77777777" w:rsidR="0048437B" w:rsidRDefault="0048437B" w:rsidP="00E74EF3">
            <w:pPr>
              <w:jc w:val="left"/>
              <w:rPr>
                <w:rFonts w:ascii="宋体" w:hAnsi="宋体" w:cs="宋体" w:hint="eastAsia"/>
                <w:sz w:val="24"/>
              </w:rPr>
            </w:pPr>
          </w:p>
        </w:tc>
      </w:tr>
      <w:tr w:rsidR="0048437B" w14:paraId="67BCF87C" w14:textId="77777777" w:rsidTr="00E74EF3">
        <w:tc>
          <w:tcPr>
            <w:tcW w:w="669" w:type="pct"/>
            <w:vAlign w:val="center"/>
          </w:tcPr>
          <w:p w14:paraId="2E20053B" w14:textId="77777777" w:rsidR="0048437B" w:rsidRDefault="0048437B" w:rsidP="00E74EF3">
            <w:pPr>
              <w:jc w:val="center"/>
              <w:rPr>
                <w:rFonts w:ascii="宋体" w:hAnsi="宋体" w:cs="宋体" w:hint="eastAsia"/>
                <w:sz w:val="24"/>
              </w:rPr>
            </w:pPr>
            <w:r>
              <w:rPr>
                <w:rFonts w:ascii="宋体" w:hAnsi="宋体" w:cs="宋体" w:hint="eastAsia"/>
                <w:sz w:val="24"/>
              </w:rPr>
              <w:t>单位自查 （20）</w:t>
            </w:r>
          </w:p>
        </w:tc>
        <w:tc>
          <w:tcPr>
            <w:tcW w:w="784" w:type="pct"/>
            <w:vAlign w:val="center"/>
          </w:tcPr>
          <w:p w14:paraId="1D7583A0" w14:textId="77777777" w:rsidR="0048437B" w:rsidRDefault="0048437B" w:rsidP="00E74EF3">
            <w:pPr>
              <w:jc w:val="center"/>
              <w:rPr>
                <w:rFonts w:ascii="宋体" w:hAnsi="宋体" w:cs="宋体" w:hint="eastAsia"/>
                <w:sz w:val="24"/>
              </w:rPr>
            </w:pPr>
            <w:r>
              <w:rPr>
                <w:rFonts w:ascii="宋体" w:hAnsi="宋体" w:cs="宋体" w:hint="eastAsia"/>
                <w:sz w:val="24"/>
              </w:rPr>
              <w:t>各单位上报自查报告</w:t>
            </w:r>
          </w:p>
        </w:tc>
        <w:tc>
          <w:tcPr>
            <w:tcW w:w="330" w:type="pct"/>
            <w:vAlign w:val="center"/>
          </w:tcPr>
          <w:p w14:paraId="404746C6" w14:textId="77777777" w:rsidR="0048437B" w:rsidRDefault="0048437B" w:rsidP="00E74EF3">
            <w:pPr>
              <w:jc w:val="center"/>
              <w:rPr>
                <w:rFonts w:ascii="宋体" w:hAnsi="宋体" w:cs="宋体" w:hint="eastAsia"/>
                <w:sz w:val="24"/>
              </w:rPr>
            </w:pPr>
            <w:r>
              <w:rPr>
                <w:rFonts w:ascii="宋体" w:hAnsi="宋体" w:cs="宋体" w:hint="eastAsia"/>
                <w:sz w:val="24"/>
              </w:rPr>
              <w:t>20</w:t>
            </w:r>
          </w:p>
        </w:tc>
        <w:tc>
          <w:tcPr>
            <w:tcW w:w="2925" w:type="pct"/>
          </w:tcPr>
          <w:p w14:paraId="0972F5DF" w14:textId="77777777" w:rsidR="0048437B" w:rsidRDefault="0048437B" w:rsidP="00E74EF3">
            <w:pPr>
              <w:jc w:val="left"/>
              <w:rPr>
                <w:rFonts w:ascii="宋体" w:hAnsi="宋体" w:cs="宋体" w:hint="eastAsia"/>
                <w:sz w:val="24"/>
              </w:rPr>
            </w:pPr>
            <w:r>
              <w:rPr>
                <w:rFonts w:ascii="宋体" w:hAnsi="宋体" w:cs="宋体" w:hint="eastAsia"/>
                <w:sz w:val="24"/>
              </w:rPr>
              <w:t xml:space="preserve">自查工作落实及时，自查报告内容详细真实，工作体现准确，问题发 </w:t>
            </w:r>
            <w:proofErr w:type="gramStart"/>
            <w:r>
              <w:rPr>
                <w:rFonts w:ascii="宋体" w:hAnsi="宋体" w:cs="宋体" w:hint="eastAsia"/>
                <w:sz w:val="24"/>
              </w:rPr>
              <w:t>现及处理</w:t>
            </w:r>
            <w:proofErr w:type="gramEnd"/>
            <w:r>
              <w:rPr>
                <w:rFonts w:ascii="宋体" w:hAnsi="宋体" w:cs="宋体" w:hint="eastAsia"/>
                <w:sz w:val="24"/>
              </w:rPr>
              <w:t>及时有效。自查工作不落实扣 20 分，落实不好扣 10 分，内 容不真实不准确扣 10 分，内容不能真正反映工作实际扣 5 分，自评分 数与实际差别较大扣 5 分，不按时上报自查报告扣 5 分。</w:t>
            </w:r>
          </w:p>
        </w:tc>
        <w:tc>
          <w:tcPr>
            <w:tcW w:w="290" w:type="pct"/>
          </w:tcPr>
          <w:p w14:paraId="1A4F1A9F" w14:textId="77777777" w:rsidR="0048437B" w:rsidRDefault="0048437B" w:rsidP="00E74EF3">
            <w:pPr>
              <w:jc w:val="left"/>
              <w:rPr>
                <w:rFonts w:ascii="宋体" w:hAnsi="宋体" w:cs="宋体" w:hint="eastAsia"/>
                <w:sz w:val="24"/>
              </w:rPr>
            </w:pPr>
          </w:p>
        </w:tc>
      </w:tr>
      <w:tr w:rsidR="0048437B" w14:paraId="27E19FC4" w14:textId="77777777" w:rsidTr="00E74EF3">
        <w:tc>
          <w:tcPr>
            <w:tcW w:w="1784" w:type="pct"/>
            <w:gridSpan w:val="3"/>
          </w:tcPr>
          <w:p w14:paraId="5795AC20" w14:textId="77777777" w:rsidR="0048437B" w:rsidRDefault="0048437B" w:rsidP="00E74EF3">
            <w:pPr>
              <w:jc w:val="center"/>
              <w:rPr>
                <w:rFonts w:ascii="宋体" w:hAnsi="宋体" w:cs="宋体" w:hint="eastAsia"/>
                <w:sz w:val="24"/>
              </w:rPr>
            </w:pPr>
            <w:r>
              <w:rPr>
                <w:rFonts w:ascii="宋体" w:hAnsi="宋体" w:cs="宋体" w:hint="eastAsia"/>
                <w:sz w:val="24"/>
              </w:rPr>
              <w:t>得分</w:t>
            </w:r>
          </w:p>
        </w:tc>
        <w:tc>
          <w:tcPr>
            <w:tcW w:w="3215" w:type="pct"/>
            <w:gridSpan w:val="2"/>
          </w:tcPr>
          <w:p w14:paraId="23F923DD" w14:textId="77777777" w:rsidR="0048437B" w:rsidRDefault="0048437B" w:rsidP="00E74EF3">
            <w:pPr>
              <w:jc w:val="center"/>
              <w:rPr>
                <w:rFonts w:ascii="宋体" w:hAnsi="宋体" w:cs="宋体" w:hint="eastAsia"/>
                <w:sz w:val="24"/>
              </w:rPr>
            </w:pPr>
          </w:p>
        </w:tc>
      </w:tr>
    </w:tbl>
    <w:p w14:paraId="15BAEAD0" w14:textId="77777777" w:rsidR="0048437B" w:rsidRDefault="0048437B" w:rsidP="0048437B">
      <w:pPr>
        <w:spacing w:line="360" w:lineRule="auto"/>
        <w:jc w:val="center"/>
        <w:rPr>
          <w:rFonts w:asciiTheme="minorEastAsia" w:eastAsiaTheme="minorEastAsia" w:hAnsiTheme="minorEastAsia" w:hint="eastAsia"/>
          <w:sz w:val="24"/>
        </w:rPr>
        <w:sectPr w:rsidR="0048437B" w:rsidSect="0048437B">
          <w:headerReference w:type="default" r:id="rId11"/>
          <w:footerReference w:type="default" r:id="rId12"/>
          <w:pgSz w:w="11906" w:h="16838"/>
          <w:pgMar w:top="1440" w:right="1797" w:bottom="1440" w:left="1797" w:header="851" w:footer="992" w:gutter="0"/>
          <w:cols w:space="720"/>
          <w:docGrid w:type="linesAndChars" w:linePitch="312"/>
        </w:sectPr>
      </w:pPr>
    </w:p>
    <w:p w14:paraId="3ECEE16A" w14:textId="77777777" w:rsidR="0048437B" w:rsidRDefault="0048437B" w:rsidP="0048437B">
      <w:pPr>
        <w:spacing w:line="360" w:lineRule="auto"/>
        <w:jc w:val="center"/>
        <w:rPr>
          <w:rFonts w:asciiTheme="minorEastAsia" w:eastAsiaTheme="minorEastAsia" w:hAnsiTheme="minorEastAsia" w:hint="eastAsia"/>
          <w:sz w:val="24"/>
        </w:rPr>
      </w:pPr>
    </w:p>
    <w:p w14:paraId="21AA6DA9" w14:textId="77777777" w:rsidR="0048437B" w:rsidRDefault="0048437B" w:rsidP="0048437B">
      <w:pPr>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海淀区河湖养护保洁工作问题统计表</w:t>
      </w:r>
    </w:p>
    <w:p w14:paraId="223DB12E" w14:textId="77777777" w:rsidR="0048437B" w:rsidRDefault="0048437B" w:rsidP="0048437B">
      <w:pPr>
        <w:spacing w:line="360" w:lineRule="auto"/>
        <w:jc w:val="left"/>
        <w:rPr>
          <w:rFonts w:asciiTheme="minorEastAsia" w:eastAsiaTheme="minorEastAsia" w:hAnsiTheme="minorEastAsia" w:hint="eastAsia"/>
          <w:sz w:val="24"/>
        </w:rPr>
      </w:pPr>
      <w:r>
        <w:rPr>
          <w:rFonts w:asciiTheme="minorEastAsia" w:eastAsiaTheme="minorEastAsia" w:hAnsiTheme="minorEastAsia" w:hint="eastAsia"/>
          <w:sz w:val="24"/>
        </w:rPr>
        <w:t>管理单位：</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1164"/>
        <w:gridCol w:w="1164"/>
        <w:gridCol w:w="1457"/>
        <w:gridCol w:w="1309"/>
        <w:gridCol w:w="1163"/>
        <w:gridCol w:w="874"/>
        <w:gridCol w:w="663"/>
      </w:tblGrid>
      <w:tr w:rsidR="0048437B" w14:paraId="454C4E62" w14:textId="77777777" w:rsidTr="00E74EF3">
        <w:tc>
          <w:tcPr>
            <w:tcW w:w="424" w:type="pct"/>
          </w:tcPr>
          <w:p w14:paraId="33C301CF" w14:textId="77777777" w:rsidR="0048437B" w:rsidRDefault="0048437B" w:rsidP="00E74EF3">
            <w:pPr>
              <w:spacing w:line="360" w:lineRule="auto"/>
              <w:jc w:val="left"/>
              <w:rPr>
                <w:rFonts w:asciiTheme="minorEastAsia" w:eastAsiaTheme="minorEastAsia" w:hAnsiTheme="minorEastAsia" w:hint="eastAsia"/>
                <w:sz w:val="24"/>
              </w:rPr>
            </w:pPr>
            <w:r>
              <w:rPr>
                <w:rFonts w:asciiTheme="minorEastAsia" w:eastAsiaTheme="minorEastAsia" w:hAnsiTheme="minorEastAsia"/>
                <w:sz w:val="24"/>
              </w:rPr>
              <w:t>序号</w:t>
            </w:r>
          </w:p>
        </w:tc>
        <w:tc>
          <w:tcPr>
            <w:tcW w:w="683" w:type="pct"/>
          </w:tcPr>
          <w:p w14:paraId="5B2942B5" w14:textId="77777777" w:rsidR="0048437B" w:rsidRDefault="0048437B" w:rsidP="00E74EF3">
            <w:pPr>
              <w:spacing w:line="360" w:lineRule="auto"/>
              <w:jc w:val="left"/>
              <w:rPr>
                <w:rFonts w:asciiTheme="minorEastAsia" w:eastAsiaTheme="minorEastAsia" w:hAnsiTheme="minorEastAsia" w:hint="eastAsia"/>
                <w:sz w:val="24"/>
              </w:rPr>
            </w:pPr>
            <w:r>
              <w:rPr>
                <w:rFonts w:asciiTheme="minorEastAsia" w:eastAsiaTheme="minorEastAsia" w:hAnsiTheme="minorEastAsia"/>
                <w:sz w:val="24"/>
              </w:rPr>
              <w:t>河道名称</w:t>
            </w:r>
          </w:p>
        </w:tc>
        <w:tc>
          <w:tcPr>
            <w:tcW w:w="683" w:type="pct"/>
          </w:tcPr>
          <w:p w14:paraId="58F0F1CB" w14:textId="77777777" w:rsidR="0048437B" w:rsidRDefault="0048437B" w:rsidP="00E74EF3">
            <w:pPr>
              <w:spacing w:line="360" w:lineRule="auto"/>
              <w:jc w:val="left"/>
              <w:rPr>
                <w:rFonts w:asciiTheme="minorEastAsia" w:eastAsiaTheme="minorEastAsia" w:hAnsiTheme="minorEastAsia" w:hint="eastAsia"/>
                <w:sz w:val="24"/>
              </w:rPr>
            </w:pPr>
            <w:r>
              <w:rPr>
                <w:rFonts w:asciiTheme="minorEastAsia" w:eastAsiaTheme="minorEastAsia" w:hAnsiTheme="minorEastAsia"/>
                <w:sz w:val="24"/>
              </w:rPr>
              <w:t>问题地点</w:t>
            </w:r>
          </w:p>
        </w:tc>
        <w:tc>
          <w:tcPr>
            <w:tcW w:w="854" w:type="pct"/>
          </w:tcPr>
          <w:p w14:paraId="2E78E2FF" w14:textId="77777777" w:rsidR="0048437B" w:rsidRDefault="0048437B" w:rsidP="00E74EF3">
            <w:pPr>
              <w:spacing w:line="360" w:lineRule="auto"/>
              <w:jc w:val="left"/>
              <w:rPr>
                <w:rFonts w:asciiTheme="minorEastAsia" w:eastAsiaTheme="minorEastAsia" w:hAnsiTheme="minorEastAsia" w:hint="eastAsia"/>
                <w:sz w:val="24"/>
              </w:rPr>
            </w:pPr>
            <w:r>
              <w:rPr>
                <w:rFonts w:asciiTheme="minorEastAsia" w:eastAsiaTheme="minorEastAsia" w:hAnsiTheme="minorEastAsia"/>
                <w:sz w:val="24"/>
              </w:rPr>
              <w:t>问题描述</w:t>
            </w:r>
          </w:p>
        </w:tc>
        <w:tc>
          <w:tcPr>
            <w:tcW w:w="768" w:type="pct"/>
          </w:tcPr>
          <w:p w14:paraId="6EA919D7" w14:textId="77777777" w:rsidR="0048437B" w:rsidRDefault="0048437B" w:rsidP="00E74EF3">
            <w:pPr>
              <w:spacing w:line="360" w:lineRule="auto"/>
              <w:jc w:val="left"/>
              <w:rPr>
                <w:rFonts w:asciiTheme="minorEastAsia" w:eastAsiaTheme="minorEastAsia" w:hAnsiTheme="minorEastAsia" w:hint="eastAsia"/>
                <w:sz w:val="24"/>
              </w:rPr>
            </w:pPr>
            <w:r>
              <w:rPr>
                <w:rFonts w:asciiTheme="minorEastAsia" w:eastAsiaTheme="minorEastAsia" w:hAnsiTheme="minorEastAsia"/>
                <w:sz w:val="24"/>
              </w:rPr>
              <w:t>检查日期</w:t>
            </w:r>
          </w:p>
        </w:tc>
        <w:tc>
          <w:tcPr>
            <w:tcW w:w="683" w:type="pct"/>
          </w:tcPr>
          <w:p w14:paraId="685138B3" w14:textId="77777777" w:rsidR="0048437B" w:rsidRDefault="0048437B" w:rsidP="00E74EF3">
            <w:pPr>
              <w:spacing w:line="360" w:lineRule="auto"/>
              <w:jc w:val="left"/>
              <w:rPr>
                <w:rFonts w:asciiTheme="minorEastAsia" w:eastAsiaTheme="minorEastAsia" w:hAnsiTheme="minorEastAsia" w:hint="eastAsia"/>
                <w:sz w:val="24"/>
              </w:rPr>
            </w:pPr>
            <w:r>
              <w:rPr>
                <w:rFonts w:asciiTheme="minorEastAsia" w:eastAsiaTheme="minorEastAsia" w:hAnsiTheme="minorEastAsia"/>
                <w:sz w:val="24"/>
              </w:rPr>
              <w:t>照片编号</w:t>
            </w:r>
          </w:p>
        </w:tc>
        <w:tc>
          <w:tcPr>
            <w:tcW w:w="513" w:type="pct"/>
          </w:tcPr>
          <w:p w14:paraId="0EF924F0" w14:textId="77777777" w:rsidR="0048437B" w:rsidRDefault="0048437B" w:rsidP="00E74EF3">
            <w:pPr>
              <w:spacing w:line="360" w:lineRule="auto"/>
              <w:jc w:val="left"/>
              <w:rPr>
                <w:rFonts w:asciiTheme="minorEastAsia" w:eastAsiaTheme="minorEastAsia" w:hAnsiTheme="minorEastAsia" w:hint="eastAsia"/>
                <w:sz w:val="24"/>
              </w:rPr>
            </w:pPr>
            <w:r>
              <w:rPr>
                <w:rFonts w:asciiTheme="minorEastAsia" w:eastAsiaTheme="minorEastAsia" w:hAnsiTheme="minorEastAsia"/>
                <w:sz w:val="24"/>
              </w:rPr>
              <w:t>检查人</w:t>
            </w:r>
          </w:p>
        </w:tc>
        <w:tc>
          <w:tcPr>
            <w:tcW w:w="389" w:type="pct"/>
          </w:tcPr>
          <w:p w14:paraId="070AD2F9" w14:textId="77777777" w:rsidR="0048437B" w:rsidRDefault="0048437B" w:rsidP="00E74EF3">
            <w:pPr>
              <w:spacing w:line="360" w:lineRule="auto"/>
              <w:jc w:val="left"/>
              <w:rPr>
                <w:rFonts w:asciiTheme="minorEastAsia" w:eastAsiaTheme="minorEastAsia" w:hAnsiTheme="minorEastAsia" w:hint="eastAsia"/>
                <w:sz w:val="24"/>
              </w:rPr>
            </w:pPr>
            <w:r>
              <w:rPr>
                <w:rFonts w:asciiTheme="minorEastAsia" w:eastAsiaTheme="minorEastAsia" w:hAnsiTheme="minorEastAsia"/>
                <w:sz w:val="24"/>
              </w:rPr>
              <w:t>备注</w:t>
            </w:r>
          </w:p>
        </w:tc>
      </w:tr>
      <w:tr w:rsidR="0048437B" w14:paraId="3E1E9B0A" w14:textId="77777777" w:rsidTr="00E74EF3">
        <w:tc>
          <w:tcPr>
            <w:tcW w:w="424" w:type="pct"/>
          </w:tcPr>
          <w:p w14:paraId="1B67DAB9" w14:textId="77777777" w:rsidR="0048437B" w:rsidRDefault="0048437B" w:rsidP="00E74EF3">
            <w:pPr>
              <w:spacing w:line="360" w:lineRule="auto"/>
              <w:jc w:val="left"/>
              <w:rPr>
                <w:rFonts w:asciiTheme="minorEastAsia" w:eastAsiaTheme="minorEastAsia" w:hAnsiTheme="minorEastAsia" w:hint="eastAsia"/>
                <w:sz w:val="24"/>
              </w:rPr>
            </w:pPr>
          </w:p>
        </w:tc>
        <w:tc>
          <w:tcPr>
            <w:tcW w:w="683" w:type="pct"/>
          </w:tcPr>
          <w:p w14:paraId="7A3EABDE" w14:textId="77777777" w:rsidR="0048437B" w:rsidRDefault="0048437B" w:rsidP="00E74EF3">
            <w:pPr>
              <w:spacing w:line="360" w:lineRule="auto"/>
              <w:jc w:val="left"/>
              <w:rPr>
                <w:rFonts w:asciiTheme="minorEastAsia" w:eastAsiaTheme="minorEastAsia" w:hAnsiTheme="minorEastAsia" w:hint="eastAsia"/>
                <w:sz w:val="24"/>
              </w:rPr>
            </w:pPr>
          </w:p>
        </w:tc>
        <w:tc>
          <w:tcPr>
            <w:tcW w:w="683" w:type="pct"/>
          </w:tcPr>
          <w:p w14:paraId="51545A7C" w14:textId="77777777" w:rsidR="0048437B" w:rsidRDefault="0048437B" w:rsidP="00E74EF3">
            <w:pPr>
              <w:spacing w:line="360" w:lineRule="auto"/>
              <w:jc w:val="left"/>
              <w:rPr>
                <w:rFonts w:asciiTheme="minorEastAsia" w:eastAsiaTheme="minorEastAsia" w:hAnsiTheme="minorEastAsia" w:hint="eastAsia"/>
                <w:sz w:val="24"/>
              </w:rPr>
            </w:pPr>
          </w:p>
        </w:tc>
        <w:tc>
          <w:tcPr>
            <w:tcW w:w="854" w:type="pct"/>
          </w:tcPr>
          <w:p w14:paraId="2C20242F" w14:textId="77777777" w:rsidR="0048437B" w:rsidRDefault="0048437B" w:rsidP="00E74EF3">
            <w:pPr>
              <w:spacing w:line="360" w:lineRule="auto"/>
              <w:jc w:val="left"/>
              <w:rPr>
                <w:rFonts w:asciiTheme="minorEastAsia" w:eastAsiaTheme="minorEastAsia" w:hAnsiTheme="minorEastAsia" w:hint="eastAsia"/>
                <w:sz w:val="24"/>
              </w:rPr>
            </w:pPr>
          </w:p>
        </w:tc>
        <w:tc>
          <w:tcPr>
            <w:tcW w:w="768" w:type="pct"/>
          </w:tcPr>
          <w:p w14:paraId="6818F072" w14:textId="77777777" w:rsidR="0048437B" w:rsidRDefault="0048437B" w:rsidP="00E74EF3">
            <w:pPr>
              <w:spacing w:line="360" w:lineRule="auto"/>
              <w:jc w:val="left"/>
              <w:rPr>
                <w:rFonts w:asciiTheme="minorEastAsia" w:eastAsiaTheme="minorEastAsia" w:hAnsiTheme="minorEastAsia" w:hint="eastAsia"/>
                <w:sz w:val="24"/>
              </w:rPr>
            </w:pPr>
          </w:p>
        </w:tc>
        <w:tc>
          <w:tcPr>
            <w:tcW w:w="683" w:type="pct"/>
          </w:tcPr>
          <w:p w14:paraId="1FCD294C" w14:textId="77777777" w:rsidR="0048437B" w:rsidRDefault="0048437B" w:rsidP="00E74EF3">
            <w:pPr>
              <w:spacing w:line="360" w:lineRule="auto"/>
              <w:jc w:val="left"/>
              <w:rPr>
                <w:rFonts w:asciiTheme="minorEastAsia" w:eastAsiaTheme="minorEastAsia" w:hAnsiTheme="minorEastAsia" w:hint="eastAsia"/>
                <w:sz w:val="24"/>
              </w:rPr>
            </w:pPr>
          </w:p>
        </w:tc>
        <w:tc>
          <w:tcPr>
            <w:tcW w:w="513" w:type="pct"/>
          </w:tcPr>
          <w:p w14:paraId="1CB600F5" w14:textId="77777777" w:rsidR="0048437B" w:rsidRDefault="0048437B" w:rsidP="00E74EF3">
            <w:pPr>
              <w:spacing w:line="360" w:lineRule="auto"/>
              <w:jc w:val="left"/>
              <w:rPr>
                <w:rFonts w:asciiTheme="minorEastAsia" w:eastAsiaTheme="minorEastAsia" w:hAnsiTheme="minorEastAsia" w:hint="eastAsia"/>
                <w:sz w:val="24"/>
              </w:rPr>
            </w:pPr>
          </w:p>
        </w:tc>
        <w:tc>
          <w:tcPr>
            <w:tcW w:w="389" w:type="pct"/>
          </w:tcPr>
          <w:p w14:paraId="0D4F8143" w14:textId="77777777" w:rsidR="0048437B" w:rsidRDefault="0048437B" w:rsidP="00E74EF3">
            <w:pPr>
              <w:spacing w:line="360" w:lineRule="auto"/>
              <w:jc w:val="left"/>
              <w:rPr>
                <w:rFonts w:asciiTheme="minorEastAsia" w:eastAsiaTheme="minorEastAsia" w:hAnsiTheme="minorEastAsia" w:hint="eastAsia"/>
                <w:sz w:val="24"/>
              </w:rPr>
            </w:pPr>
          </w:p>
        </w:tc>
      </w:tr>
      <w:tr w:rsidR="0048437B" w14:paraId="674A6A27" w14:textId="77777777" w:rsidTr="00E74EF3">
        <w:tc>
          <w:tcPr>
            <w:tcW w:w="424" w:type="pct"/>
          </w:tcPr>
          <w:p w14:paraId="372EB536" w14:textId="77777777" w:rsidR="0048437B" w:rsidRDefault="0048437B" w:rsidP="00E74EF3">
            <w:pPr>
              <w:spacing w:line="360" w:lineRule="auto"/>
              <w:jc w:val="left"/>
              <w:rPr>
                <w:rFonts w:asciiTheme="minorEastAsia" w:eastAsiaTheme="minorEastAsia" w:hAnsiTheme="minorEastAsia" w:hint="eastAsia"/>
                <w:sz w:val="24"/>
              </w:rPr>
            </w:pPr>
          </w:p>
        </w:tc>
        <w:tc>
          <w:tcPr>
            <w:tcW w:w="683" w:type="pct"/>
          </w:tcPr>
          <w:p w14:paraId="15EAA5A5" w14:textId="77777777" w:rsidR="0048437B" w:rsidRDefault="0048437B" w:rsidP="00E74EF3">
            <w:pPr>
              <w:spacing w:line="360" w:lineRule="auto"/>
              <w:jc w:val="left"/>
              <w:rPr>
                <w:rFonts w:asciiTheme="minorEastAsia" w:eastAsiaTheme="minorEastAsia" w:hAnsiTheme="minorEastAsia" w:hint="eastAsia"/>
                <w:sz w:val="24"/>
              </w:rPr>
            </w:pPr>
          </w:p>
        </w:tc>
        <w:tc>
          <w:tcPr>
            <w:tcW w:w="683" w:type="pct"/>
          </w:tcPr>
          <w:p w14:paraId="65E17A4A" w14:textId="77777777" w:rsidR="0048437B" w:rsidRDefault="0048437B" w:rsidP="00E74EF3">
            <w:pPr>
              <w:spacing w:line="360" w:lineRule="auto"/>
              <w:jc w:val="left"/>
              <w:rPr>
                <w:rFonts w:asciiTheme="minorEastAsia" w:eastAsiaTheme="minorEastAsia" w:hAnsiTheme="minorEastAsia" w:hint="eastAsia"/>
                <w:sz w:val="24"/>
              </w:rPr>
            </w:pPr>
          </w:p>
        </w:tc>
        <w:tc>
          <w:tcPr>
            <w:tcW w:w="854" w:type="pct"/>
          </w:tcPr>
          <w:p w14:paraId="161D5070" w14:textId="77777777" w:rsidR="0048437B" w:rsidRDefault="0048437B" w:rsidP="00E74EF3">
            <w:pPr>
              <w:spacing w:line="360" w:lineRule="auto"/>
              <w:jc w:val="left"/>
              <w:rPr>
                <w:rFonts w:asciiTheme="minorEastAsia" w:eastAsiaTheme="minorEastAsia" w:hAnsiTheme="minorEastAsia" w:hint="eastAsia"/>
                <w:sz w:val="24"/>
              </w:rPr>
            </w:pPr>
          </w:p>
        </w:tc>
        <w:tc>
          <w:tcPr>
            <w:tcW w:w="768" w:type="pct"/>
          </w:tcPr>
          <w:p w14:paraId="7DA38D35" w14:textId="77777777" w:rsidR="0048437B" w:rsidRDefault="0048437B" w:rsidP="00E74EF3">
            <w:pPr>
              <w:spacing w:line="360" w:lineRule="auto"/>
              <w:jc w:val="left"/>
              <w:rPr>
                <w:rFonts w:asciiTheme="minorEastAsia" w:eastAsiaTheme="minorEastAsia" w:hAnsiTheme="minorEastAsia" w:hint="eastAsia"/>
                <w:sz w:val="24"/>
              </w:rPr>
            </w:pPr>
          </w:p>
        </w:tc>
        <w:tc>
          <w:tcPr>
            <w:tcW w:w="683" w:type="pct"/>
          </w:tcPr>
          <w:p w14:paraId="066D371F" w14:textId="77777777" w:rsidR="0048437B" w:rsidRDefault="0048437B" w:rsidP="00E74EF3">
            <w:pPr>
              <w:spacing w:line="360" w:lineRule="auto"/>
              <w:jc w:val="left"/>
              <w:rPr>
                <w:rFonts w:asciiTheme="minorEastAsia" w:eastAsiaTheme="minorEastAsia" w:hAnsiTheme="minorEastAsia" w:hint="eastAsia"/>
                <w:sz w:val="24"/>
              </w:rPr>
            </w:pPr>
          </w:p>
        </w:tc>
        <w:tc>
          <w:tcPr>
            <w:tcW w:w="513" w:type="pct"/>
          </w:tcPr>
          <w:p w14:paraId="26E86652" w14:textId="77777777" w:rsidR="0048437B" w:rsidRDefault="0048437B" w:rsidP="00E74EF3">
            <w:pPr>
              <w:spacing w:line="360" w:lineRule="auto"/>
              <w:jc w:val="left"/>
              <w:rPr>
                <w:rFonts w:asciiTheme="minorEastAsia" w:eastAsiaTheme="minorEastAsia" w:hAnsiTheme="minorEastAsia" w:hint="eastAsia"/>
                <w:sz w:val="24"/>
              </w:rPr>
            </w:pPr>
          </w:p>
        </w:tc>
        <w:tc>
          <w:tcPr>
            <w:tcW w:w="389" w:type="pct"/>
          </w:tcPr>
          <w:p w14:paraId="3CAA2B42" w14:textId="77777777" w:rsidR="0048437B" w:rsidRDefault="0048437B" w:rsidP="00E74EF3">
            <w:pPr>
              <w:spacing w:line="360" w:lineRule="auto"/>
              <w:jc w:val="left"/>
              <w:rPr>
                <w:rFonts w:asciiTheme="minorEastAsia" w:eastAsiaTheme="minorEastAsia" w:hAnsiTheme="minorEastAsia" w:hint="eastAsia"/>
                <w:sz w:val="24"/>
              </w:rPr>
            </w:pPr>
          </w:p>
        </w:tc>
      </w:tr>
      <w:tr w:rsidR="0048437B" w14:paraId="5618EB59" w14:textId="77777777" w:rsidTr="00E74EF3">
        <w:tc>
          <w:tcPr>
            <w:tcW w:w="424" w:type="pct"/>
          </w:tcPr>
          <w:p w14:paraId="2CD73894" w14:textId="77777777" w:rsidR="0048437B" w:rsidRDefault="0048437B" w:rsidP="00E74EF3">
            <w:pPr>
              <w:spacing w:line="360" w:lineRule="auto"/>
              <w:jc w:val="left"/>
              <w:rPr>
                <w:rFonts w:asciiTheme="minorEastAsia" w:eastAsiaTheme="minorEastAsia" w:hAnsiTheme="minorEastAsia" w:hint="eastAsia"/>
                <w:sz w:val="24"/>
              </w:rPr>
            </w:pPr>
          </w:p>
        </w:tc>
        <w:tc>
          <w:tcPr>
            <w:tcW w:w="683" w:type="pct"/>
          </w:tcPr>
          <w:p w14:paraId="57A25A82" w14:textId="77777777" w:rsidR="0048437B" w:rsidRDefault="0048437B" w:rsidP="00E74EF3">
            <w:pPr>
              <w:spacing w:line="360" w:lineRule="auto"/>
              <w:jc w:val="left"/>
              <w:rPr>
                <w:rFonts w:asciiTheme="minorEastAsia" w:eastAsiaTheme="minorEastAsia" w:hAnsiTheme="minorEastAsia" w:hint="eastAsia"/>
                <w:sz w:val="24"/>
              </w:rPr>
            </w:pPr>
          </w:p>
        </w:tc>
        <w:tc>
          <w:tcPr>
            <w:tcW w:w="683" w:type="pct"/>
          </w:tcPr>
          <w:p w14:paraId="0A7717C7" w14:textId="77777777" w:rsidR="0048437B" w:rsidRDefault="0048437B" w:rsidP="00E74EF3">
            <w:pPr>
              <w:spacing w:line="360" w:lineRule="auto"/>
              <w:jc w:val="left"/>
              <w:rPr>
                <w:rFonts w:asciiTheme="minorEastAsia" w:eastAsiaTheme="minorEastAsia" w:hAnsiTheme="minorEastAsia" w:hint="eastAsia"/>
                <w:sz w:val="24"/>
              </w:rPr>
            </w:pPr>
          </w:p>
        </w:tc>
        <w:tc>
          <w:tcPr>
            <w:tcW w:w="854" w:type="pct"/>
          </w:tcPr>
          <w:p w14:paraId="15D7EC03" w14:textId="77777777" w:rsidR="0048437B" w:rsidRDefault="0048437B" w:rsidP="00E74EF3">
            <w:pPr>
              <w:spacing w:line="360" w:lineRule="auto"/>
              <w:jc w:val="left"/>
              <w:rPr>
                <w:rFonts w:asciiTheme="minorEastAsia" w:eastAsiaTheme="minorEastAsia" w:hAnsiTheme="minorEastAsia" w:hint="eastAsia"/>
                <w:sz w:val="24"/>
              </w:rPr>
            </w:pPr>
          </w:p>
        </w:tc>
        <w:tc>
          <w:tcPr>
            <w:tcW w:w="768" w:type="pct"/>
          </w:tcPr>
          <w:p w14:paraId="1785E3D8" w14:textId="77777777" w:rsidR="0048437B" w:rsidRDefault="0048437B" w:rsidP="00E74EF3">
            <w:pPr>
              <w:spacing w:line="360" w:lineRule="auto"/>
              <w:jc w:val="left"/>
              <w:rPr>
                <w:rFonts w:asciiTheme="minorEastAsia" w:eastAsiaTheme="minorEastAsia" w:hAnsiTheme="minorEastAsia" w:hint="eastAsia"/>
                <w:sz w:val="24"/>
              </w:rPr>
            </w:pPr>
          </w:p>
        </w:tc>
        <w:tc>
          <w:tcPr>
            <w:tcW w:w="683" w:type="pct"/>
          </w:tcPr>
          <w:p w14:paraId="06828427" w14:textId="77777777" w:rsidR="0048437B" w:rsidRDefault="0048437B" w:rsidP="00E74EF3">
            <w:pPr>
              <w:spacing w:line="360" w:lineRule="auto"/>
              <w:jc w:val="left"/>
              <w:rPr>
                <w:rFonts w:asciiTheme="minorEastAsia" w:eastAsiaTheme="minorEastAsia" w:hAnsiTheme="minorEastAsia" w:hint="eastAsia"/>
                <w:sz w:val="24"/>
              </w:rPr>
            </w:pPr>
          </w:p>
        </w:tc>
        <w:tc>
          <w:tcPr>
            <w:tcW w:w="513" w:type="pct"/>
          </w:tcPr>
          <w:p w14:paraId="581485DD" w14:textId="77777777" w:rsidR="0048437B" w:rsidRDefault="0048437B" w:rsidP="00E74EF3">
            <w:pPr>
              <w:spacing w:line="360" w:lineRule="auto"/>
              <w:jc w:val="left"/>
              <w:rPr>
                <w:rFonts w:asciiTheme="minorEastAsia" w:eastAsiaTheme="minorEastAsia" w:hAnsiTheme="minorEastAsia" w:hint="eastAsia"/>
                <w:sz w:val="24"/>
              </w:rPr>
            </w:pPr>
          </w:p>
        </w:tc>
        <w:tc>
          <w:tcPr>
            <w:tcW w:w="389" w:type="pct"/>
          </w:tcPr>
          <w:p w14:paraId="266043E2" w14:textId="77777777" w:rsidR="0048437B" w:rsidRDefault="0048437B" w:rsidP="00E74EF3">
            <w:pPr>
              <w:spacing w:line="360" w:lineRule="auto"/>
              <w:jc w:val="left"/>
              <w:rPr>
                <w:rFonts w:asciiTheme="minorEastAsia" w:eastAsiaTheme="minorEastAsia" w:hAnsiTheme="minorEastAsia" w:hint="eastAsia"/>
                <w:sz w:val="24"/>
              </w:rPr>
            </w:pPr>
          </w:p>
        </w:tc>
      </w:tr>
      <w:tr w:rsidR="0048437B" w14:paraId="6F0D2676" w14:textId="77777777" w:rsidTr="00E74EF3">
        <w:tc>
          <w:tcPr>
            <w:tcW w:w="424" w:type="pct"/>
          </w:tcPr>
          <w:p w14:paraId="1509A2A8" w14:textId="77777777" w:rsidR="0048437B" w:rsidRDefault="0048437B" w:rsidP="00E74EF3">
            <w:pPr>
              <w:spacing w:line="360" w:lineRule="auto"/>
              <w:jc w:val="left"/>
              <w:rPr>
                <w:rFonts w:asciiTheme="minorEastAsia" w:eastAsiaTheme="minorEastAsia" w:hAnsiTheme="minorEastAsia" w:hint="eastAsia"/>
                <w:sz w:val="24"/>
              </w:rPr>
            </w:pPr>
          </w:p>
        </w:tc>
        <w:tc>
          <w:tcPr>
            <w:tcW w:w="683" w:type="pct"/>
          </w:tcPr>
          <w:p w14:paraId="2DB1BB08" w14:textId="77777777" w:rsidR="0048437B" w:rsidRDefault="0048437B" w:rsidP="00E74EF3">
            <w:pPr>
              <w:spacing w:line="360" w:lineRule="auto"/>
              <w:jc w:val="left"/>
              <w:rPr>
                <w:rFonts w:asciiTheme="minorEastAsia" w:eastAsiaTheme="minorEastAsia" w:hAnsiTheme="minorEastAsia" w:hint="eastAsia"/>
                <w:sz w:val="24"/>
              </w:rPr>
            </w:pPr>
          </w:p>
        </w:tc>
        <w:tc>
          <w:tcPr>
            <w:tcW w:w="683" w:type="pct"/>
          </w:tcPr>
          <w:p w14:paraId="1660FDFF" w14:textId="77777777" w:rsidR="0048437B" w:rsidRDefault="0048437B" w:rsidP="00E74EF3">
            <w:pPr>
              <w:spacing w:line="360" w:lineRule="auto"/>
              <w:jc w:val="left"/>
              <w:rPr>
                <w:rFonts w:asciiTheme="minorEastAsia" w:eastAsiaTheme="minorEastAsia" w:hAnsiTheme="minorEastAsia" w:hint="eastAsia"/>
                <w:sz w:val="24"/>
              </w:rPr>
            </w:pPr>
          </w:p>
        </w:tc>
        <w:tc>
          <w:tcPr>
            <w:tcW w:w="854" w:type="pct"/>
          </w:tcPr>
          <w:p w14:paraId="21FCDC2E" w14:textId="77777777" w:rsidR="0048437B" w:rsidRDefault="0048437B" w:rsidP="00E74EF3">
            <w:pPr>
              <w:spacing w:line="360" w:lineRule="auto"/>
              <w:jc w:val="left"/>
              <w:rPr>
                <w:rFonts w:asciiTheme="minorEastAsia" w:eastAsiaTheme="minorEastAsia" w:hAnsiTheme="minorEastAsia" w:hint="eastAsia"/>
                <w:sz w:val="24"/>
              </w:rPr>
            </w:pPr>
          </w:p>
        </w:tc>
        <w:tc>
          <w:tcPr>
            <w:tcW w:w="768" w:type="pct"/>
          </w:tcPr>
          <w:p w14:paraId="7C97A18E" w14:textId="77777777" w:rsidR="0048437B" w:rsidRDefault="0048437B" w:rsidP="00E74EF3">
            <w:pPr>
              <w:spacing w:line="360" w:lineRule="auto"/>
              <w:jc w:val="left"/>
              <w:rPr>
                <w:rFonts w:asciiTheme="minorEastAsia" w:eastAsiaTheme="minorEastAsia" w:hAnsiTheme="minorEastAsia" w:hint="eastAsia"/>
                <w:sz w:val="24"/>
              </w:rPr>
            </w:pPr>
          </w:p>
        </w:tc>
        <w:tc>
          <w:tcPr>
            <w:tcW w:w="683" w:type="pct"/>
          </w:tcPr>
          <w:p w14:paraId="601DC469" w14:textId="77777777" w:rsidR="0048437B" w:rsidRDefault="0048437B" w:rsidP="00E74EF3">
            <w:pPr>
              <w:spacing w:line="360" w:lineRule="auto"/>
              <w:jc w:val="left"/>
              <w:rPr>
                <w:rFonts w:asciiTheme="minorEastAsia" w:eastAsiaTheme="minorEastAsia" w:hAnsiTheme="minorEastAsia" w:hint="eastAsia"/>
                <w:sz w:val="24"/>
              </w:rPr>
            </w:pPr>
          </w:p>
        </w:tc>
        <w:tc>
          <w:tcPr>
            <w:tcW w:w="513" w:type="pct"/>
          </w:tcPr>
          <w:p w14:paraId="7104EBD9" w14:textId="77777777" w:rsidR="0048437B" w:rsidRDefault="0048437B" w:rsidP="00E74EF3">
            <w:pPr>
              <w:spacing w:line="360" w:lineRule="auto"/>
              <w:jc w:val="left"/>
              <w:rPr>
                <w:rFonts w:asciiTheme="minorEastAsia" w:eastAsiaTheme="minorEastAsia" w:hAnsiTheme="minorEastAsia" w:hint="eastAsia"/>
                <w:sz w:val="24"/>
              </w:rPr>
            </w:pPr>
          </w:p>
        </w:tc>
        <w:tc>
          <w:tcPr>
            <w:tcW w:w="389" w:type="pct"/>
          </w:tcPr>
          <w:p w14:paraId="64D8DFC3" w14:textId="77777777" w:rsidR="0048437B" w:rsidRDefault="0048437B" w:rsidP="00E74EF3">
            <w:pPr>
              <w:spacing w:line="360" w:lineRule="auto"/>
              <w:jc w:val="left"/>
              <w:rPr>
                <w:rFonts w:asciiTheme="minorEastAsia" w:eastAsiaTheme="minorEastAsia" w:hAnsiTheme="minorEastAsia" w:hint="eastAsia"/>
                <w:sz w:val="24"/>
              </w:rPr>
            </w:pPr>
          </w:p>
        </w:tc>
      </w:tr>
    </w:tbl>
    <w:p w14:paraId="668968E9" w14:textId="77777777" w:rsidR="0048437B" w:rsidRDefault="0048437B" w:rsidP="0048437B">
      <w:pPr>
        <w:pStyle w:val="a7"/>
        <w:spacing w:line="360" w:lineRule="auto"/>
        <w:ind w:firstLine="480"/>
        <w:rPr>
          <w:rFonts w:asciiTheme="minorEastAsia" w:eastAsiaTheme="minorEastAsia" w:hAnsiTheme="minorEastAsia" w:hint="eastAsia"/>
        </w:rPr>
      </w:pPr>
    </w:p>
    <w:p w14:paraId="408AB026" w14:textId="77777777" w:rsidR="0048437B" w:rsidRDefault="0048437B" w:rsidP="0048437B">
      <w:pPr>
        <w:widowControl/>
        <w:jc w:val="left"/>
      </w:pPr>
      <w:r>
        <w:br w:type="page"/>
      </w:r>
    </w:p>
    <w:p w14:paraId="23948529" w14:textId="77777777" w:rsidR="0048437B" w:rsidRDefault="0048437B" w:rsidP="0048437B">
      <w:pPr>
        <w:jc w:val="center"/>
        <w:rPr>
          <w:rFonts w:ascii="黑体" w:eastAsia="黑体" w:hAnsi="黑体" w:hint="eastAsia"/>
          <w:snapToGrid w:val="0"/>
          <w:kern w:val="0"/>
          <w:sz w:val="44"/>
          <w:szCs w:val="44"/>
        </w:rPr>
      </w:pPr>
      <w:r w:rsidRPr="00CF7B25">
        <w:rPr>
          <w:rFonts w:ascii="黑体" w:eastAsia="黑体" w:hAnsi="黑体" w:hint="eastAsia"/>
          <w:snapToGrid w:val="0"/>
          <w:kern w:val="0"/>
          <w:sz w:val="44"/>
          <w:szCs w:val="44"/>
        </w:rPr>
        <w:lastRenderedPageBreak/>
        <w:t>海淀区河湖养护保洁工作</w:t>
      </w:r>
      <w:r>
        <w:rPr>
          <w:rFonts w:ascii="黑体" w:eastAsia="黑体" w:hAnsi="黑体" w:hint="eastAsia"/>
          <w:snapToGrid w:val="0"/>
          <w:kern w:val="0"/>
          <w:sz w:val="44"/>
          <w:szCs w:val="44"/>
        </w:rPr>
        <w:t>考核细则</w:t>
      </w:r>
    </w:p>
    <w:p w14:paraId="13C54A31" w14:textId="77777777" w:rsidR="0048437B" w:rsidRPr="001C6837" w:rsidRDefault="0048437B" w:rsidP="0048437B">
      <w:pPr>
        <w:jc w:val="center"/>
        <w:rPr>
          <w:rFonts w:ascii="黑体" w:eastAsia="黑体" w:hAnsi="黑体" w:hint="eastAsia"/>
          <w:snapToGrid w:val="0"/>
          <w:kern w:val="0"/>
          <w:sz w:val="44"/>
          <w:szCs w:val="44"/>
        </w:rPr>
      </w:pPr>
      <w:r>
        <w:rPr>
          <w:rFonts w:ascii="黑体" w:eastAsia="黑体" w:hAnsi="黑体" w:hint="eastAsia"/>
          <w:snapToGrid w:val="0"/>
          <w:kern w:val="0"/>
          <w:sz w:val="44"/>
          <w:szCs w:val="44"/>
        </w:rPr>
        <w:t>（试行）</w:t>
      </w:r>
    </w:p>
    <w:p w14:paraId="12BBFA8B" w14:textId="77777777" w:rsidR="0048437B" w:rsidRPr="00CF7B25" w:rsidRDefault="0048437B" w:rsidP="0048437B">
      <w:pPr>
        <w:jc w:val="center"/>
        <w:rPr>
          <w:rFonts w:ascii="黑体" w:eastAsia="黑体" w:hAnsi="黑体" w:hint="eastAsia"/>
          <w:snapToGrid w:val="0"/>
          <w:kern w:val="0"/>
          <w:sz w:val="44"/>
          <w:szCs w:val="44"/>
        </w:rPr>
      </w:pPr>
    </w:p>
    <w:p w14:paraId="50875793" w14:textId="77777777" w:rsidR="0048437B" w:rsidRPr="00CF7B25" w:rsidRDefault="0048437B" w:rsidP="0048437B">
      <w:pPr>
        <w:ind w:firstLineChars="200" w:firstLine="640"/>
        <w:rPr>
          <w:rFonts w:ascii="仿宋" w:eastAsia="仿宋" w:hAnsi="仿宋" w:hint="eastAsia"/>
          <w:sz w:val="32"/>
          <w:szCs w:val="32"/>
        </w:rPr>
      </w:pPr>
      <w:r w:rsidRPr="00CF7B25">
        <w:rPr>
          <w:rFonts w:ascii="仿宋" w:eastAsia="仿宋" w:hAnsi="仿宋" w:hint="eastAsia"/>
          <w:sz w:val="32"/>
          <w:szCs w:val="32"/>
        </w:rPr>
        <w:t>依据《海淀区全面推进河长制工作方案》及《海淀区河长制工作考核办法》，为全面做好海淀区河湖养护保洁工作，特结合实际制定本考核</w:t>
      </w:r>
      <w:r>
        <w:rPr>
          <w:rFonts w:ascii="仿宋" w:eastAsia="仿宋" w:hAnsi="仿宋" w:hint="eastAsia"/>
          <w:sz w:val="32"/>
          <w:szCs w:val="32"/>
        </w:rPr>
        <w:t>细则</w:t>
      </w:r>
      <w:r w:rsidRPr="00CF7B25">
        <w:rPr>
          <w:rFonts w:ascii="仿宋" w:eastAsia="仿宋" w:hAnsi="仿宋" w:hint="eastAsia"/>
          <w:sz w:val="32"/>
          <w:szCs w:val="32"/>
        </w:rPr>
        <w:t>。</w:t>
      </w:r>
    </w:p>
    <w:p w14:paraId="73377B44" w14:textId="77777777" w:rsidR="0048437B" w:rsidRPr="00CF7B25" w:rsidRDefault="0048437B" w:rsidP="0048437B">
      <w:pPr>
        <w:ind w:firstLineChars="200" w:firstLine="640"/>
        <w:rPr>
          <w:rFonts w:ascii="黑体" w:eastAsia="黑体" w:hAnsi="黑体" w:hint="eastAsia"/>
          <w:sz w:val="32"/>
          <w:szCs w:val="32"/>
        </w:rPr>
      </w:pPr>
      <w:r w:rsidRPr="00CF7B25">
        <w:rPr>
          <w:rFonts w:ascii="黑体" w:eastAsia="黑体" w:hAnsi="黑体" w:hint="eastAsia"/>
          <w:sz w:val="32"/>
          <w:szCs w:val="32"/>
        </w:rPr>
        <w:t>一、考核对象</w:t>
      </w:r>
    </w:p>
    <w:p w14:paraId="3280C9E1" w14:textId="77777777" w:rsidR="0048437B" w:rsidRPr="00CF7B25" w:rsidRDefault="0048437B" w:rsidP="0048437B">
      <w:pPr>
        <w:ind w:firstLineChars="200" w:firstLine="640"/>
        <w:rPr>
          <w:rFonts w:ascii="仿宋" w:eastAsia="仿宋" w:hAnsi="仿宋" w:hint="eastAsia"/>
          <w:sz w:val="32"/>
          <w:szCs w:val="32"/>
        </w:rPr>
      </w:pPr>
      <w:r w:rsidRPr="00CF7B25">
        <w:rPr>
          <w:rFonts w:ascii="仿宋" w:eastAsia="仿宋" w:hAnsi="仿宋" w:hint="eastAsia"/>
          <w:sz w:val="32"/>
          <w:szCs w:val="32"/>
        </w:rPr>
        <w:t>使用区级河湖养护保洁专项资金的镇（街道）政府和海淀区西</w:t>
      </w:r>
      <w:proofErr w:type="gramStart"/>
      <w:r w:rsidRPr="00CF7B25">
        <w:rPr>
          <w:rFonts w:ascii="仿宋" w:eastAsia="仿宋" w:hAnsi="仿宋" w:hint="eastAsia"/>
          <w:sz w:val="32"/>
          <w:szCs w:val="32"/>
        </w:rPr>
        <w:t>农投资</w:t>
      </w:r>
      <w:proofErr w:type="gramEnd"/>
      <w:r w:rsidRPr="00CF7B25">
        <w:rPr>
          <w:rFonts w:ascii="仿宋" w:eastAsia="仿宋" w:hAnsi="仿宋" w:hint="eastAsia"/>
          <w:sz w:val="32"/>
          <w:szCs w:val="32"/>
        </w:rPr>
        <w:t>公司。</w:t>
      </w:r>
    </w:p>
    <w:p w14:paraId="11CD7F0E" w14:textId="77777777" w:rsidR="0048437B" w:rsidRPr="00CF7B25" w:rsidRDefault="0048437B" w:rsidP="0048437B">
      <w:pPr>
        <w:ind w:firstLineChars="200" w:firstLine="640"/>
        <w:rPr>
          <w:rFonts w:ascii="黑体" w:eastAsia="黑体" w:hAnsi="黑体" w:hint="eastAsia"/>
          <w:sz w:val="32"/>
          <w:szCs w:val="32"/>
        </w:rPr>
      </w:pPr>
      <w:r w:rsidRPr="00CF7B25">
        <w:rPr>
          <w:rFonts w:ascii="黑体" w:eastAsia="黑体" w:hAnsi="黑体" w:hint="eastAsia"/>
          <w:sz w:val="32"/>
          <w:szCs w:val="32"/>
        </w:rPr>
        <w:t>二、考核内容</w:t>
      </w:r>
    </w:p>
    <w:p w14:paraId="138FE60C" w14:textId="77777777" w:rsidR="0048437B" w:rsidRPr="00CF7B25" w:rsidRDefault="0048437B" w:rsidP="0048437B">
      <w:pPr>
        <w:ind w:firstLineChars="200" w:firstLine="640"/>
        <w:rPr>
          <w:rFonts w:ascii="仿宋" w:eastAsia="仿宋" w:hAnsi="仿宋" w:hint="eastAsia"/>
          <w:sz w:val="32"/>
          <w:szCs w:val="32"/>
        </w:rPr>
      </w:pPr>
      <w:r w:rsidRPr="00CF7B25">
        <w:rPr>
          <w:rFonts w:ascii="仿宋" w:eastAsia="仿宋" w:hAnsi="仿宋" w:hint="eastAsia"/>
          <w:sz w:val="32"/>
          <w:szCs w:val="32"/>
        </w:rPr>
        <w:t>考核内容包括：日常养护、制度落实、</w:t>
      </w:r>
      <w:r>
        <w:rPr>
          <w:rFonts w:ascii="仿宋" w:eastAsia="仿宋" w:hAnsi="仿宋" w:hint="eastAsia"/>
          <w:sz w:val="32"/>
          <w:szCs w:val="32"/>
        </w:rPr>
        <w:t>断面</w:t>
      </w:r>
      <w:r w:rsidRPr="00CF7B25">
        <w:rPr>
          <w:rFonts w:ascii="仿宋" w:eastAsia="仿宋" w:hAnsi="仿宋" w:hint="eastAsia"/>
          <w:sz w:val="32"/>
          <w:szCs w:val="32"/>
        </w:rPr>
        <w:t>监测、社会评价、单位自查共五项，涉及</w:t>
      </w:r>
      <w:r>
        <w:rPr>
          <w:rFonts w:ascii="仿宋" w:eastAsia="仿宋" w:hAnsi="仿宋" w:hint="eastAsia"/>
          <w:sz w:val="32"/>
          <w:szCs w:val="32"/>
        </w:rPr>
        <w:t>20</w:t>
      </w:r>
      <w:r w:rsidRPr="00CF7B25">
        <w:rPr>
          <w:rFonts w:ascii="仿宋" w:eastAsia="仿宋" w:hAnsi="仿宋" w:hint="eastAsia"/>
          <w:sz w:val="32"/>
          <w:szCs w:val="32"/>
        </w:rPr>
        <w:t>个指标，见《海淀区河湖养护保洁评分表》，其中断面监测数据及得分情况</w:t>
      </w:r>
      <w:r>
        <w:rPr>
          <w:rFonts w:ascii="仿宋" w:eastAsia="仿宋" w:hAnsi="仿宋" w:hint="eastAsia"/>
          <w:sz w:val="32"/>
          <w:szCs w:val="32"/>
        </w:rPr>
        <w:t>，由区环保局</w:t>
      </w:r>
      <w:r w:rsidRPr="00CF7B25">
        <w:rPr>
          <w:rFonts w:ascii="仿宋" w:eastAsia="仿宋" w:hAnsi="仿宋" w:hint="eastAsia"/>
          <w:sz w:val="32"/>
          <w:szCs w:val="32"/>
        </w:rPr>
        <w:t>依据</w:t>
      </w:r>
      <w:r w:rsidRPr="006E54FD">
        <w:rPr>
          <w:rFonts w:ascii="仿宋" w:eastAsia="仿宋" w:hAnsi="仿宋" w:hint="eastAsia"/>
          <w:sz w:val="32"/>
          <w:szCs w:val="32"/>
        </w:rPr>
        <w:t>《</w:t>
      </w:r>
      <w:r w:rsidRPr="006E54FD">
        <w:rPr>
          <w:rFonts w:ascii="仿宋" w:eastAsia="仿宋" w:hAnsi="仿宋"/>
          <w:sz w:val="32"/>
          <w:szCs w:val="32"/>
        </w:rPr>
        <w:t>海淀区</w:t>
      </w:r>
      <w:r>
        <w:rPr>
          <w:rFonts w:ascii="仿宋" w:eastAsia="仿宋" w:hAnsi="仿宋" w:hint="eastAsia"/>
          <w:sz w:val="32"/>
          <w:szCs w:val="32"/>
        </w:rPr>
        <w:t>街镇地表水水质评分</w:t>
      </w:r>
      <w:r w:rsidRPr="006E54FD">
        <w:rPr>
          <w:rFonts w:ascii="仿宋" w:eastAsia="仿宋" w:hAnsi="仿宋"/>
          <w:sz w:val="32"/>
          <w:szCs w:val="32"/>
        </w:rPr>
        <w:t>细则</w:t>
      </w:r>
      <w:r w:rsidRPr="006E54FD">
        <w:rPr>
          <w:rFonts w:ascii="仿宋" w:eastAsia="仿宋" w:hAnsi="仿宋" w:hint="eastAsia"/>
          <w:sz w:val="32"/>
          <w:szCs w:val="32"/>
        </w:rPr>
        <w:t>》</w:t>
      </w:r>
      <w:r>
        <w:rPr>
          <w:rFonts w:ascii="仿宋" w:eastAsia="仿宋" w:hAnsi="仿宋" w:hint="eastAsia"/>
          <w:sz w:val="32"/>
          <w:szCs w:val="32"/>
        </w:rPr>
        <w:t>的规定要求</w:t>
      </w:r>
      <w:r w:rsidRPr="00CF7B25">
        <w:rPr>
          <w:rFonts w:ascii="仿宋" w:eastAsia="仿宋" w:hAnsi="仿宋" w:hint="eastAsia"/>
          <w:sz w:val="32"/>
          <w:szCs w:val="32"/>
        </w:rPr>
        <w:t>提供。</w:t>
      </w:r>
    </w:p>
    <w:p w14:paraId="12792969" w14:textId="77777777" w:rsidR="0048437B" w:rsidRPr="00CF7B25" w:rsidRDefault="0048437B" w:rsidP="0048437B">
      <w:pPr>
        <w:pStyle w:val="affff6"/>
        <w:ind w:firstLine="640"/>
        <w:rPr>
          <w:rFonts w:ascii="黑体" w:eastAsia="黑体" w:hAnsi="黑体" w:hint="eastAsia"/>
          <w:sz w:val="32"/>
          <w:szCs w:val="32"/>
        </w:rPr>
      </w:pPr>
      <w:r w:rsidRPr="00CF7B25">
        <w:rPr>
          <w:rFonts w:ascii="黑体" w:eastAsia="黑体" w:hAnsi="黑体" w:hint="eastAsia"/>
          <w:sz w:val="32"/>
          <w:szCs w:val="32"/>
        </w:rPr>
        <w:t>三、考核标准</w:t>
      </w:r>
    </w:p>
    <w:p w14:paraId="4D366CD2" w14:textId="77777777" w:rsidR="0048437B" w:rsidRPr="00CF7B25" w:rsidRDefault="0048437B" w:rsidP="0048437B">
      <w:pPr>
        <w:pStyle w:val="affff6"/>
        <w:ind w:firstLine="640"/>
        <w:rPr>
          <w:rFonts w:ascii="仿宋" w:eastAsia="仿宋" w:hAnsi="仿宋" w:hint="eastAsia"/>
          <w:sz w:val="32"/>
          <w:szCs w:val="32"/>
        </w:rPr>
      </w:pPr>
      <w:r w:rsidRPr="00CF7B25">
        <w:rPr>
          <w:rFonts w:ascii="仿宋" w:eastAsia="仿宋" w:hAnsi="仿宋" w:hint="eastAsia"/>
          <w:sz w:val="32"/>
          <w:szCs w:val="32"/>
        </w:rPr>
        <w:t>考核实行百分制，其中日常养护30分、制度落实20分、</w:t>
      </w:r>
      <w:r>
        <w:rPr>
          <w:rFonts w:ascii="仿宋" w:eastAsia="仿宋" w:hAnsi="仿宋" w:hint="eastAsia"/>
          <w:sz w:val="32"/>
          <w:szCs w:val="32"/>
        </w:rPr>
        <w:t>断面</w:t>
      </w:r>
      <w:r w:rsidRPr="00CF7B25">
        <w:rPr>
          <w:rFonts w:ascii="仿宋" w:eastAsia="仿宋" w:hAnsi="仿宋" w:hint="eastAsia"/>
          <w:sz w:val="32"/>
          <w:szCs w:val="32"/>
        </w:rPr>
        <w:t>监测20分、社会评价10分、单位自查20分。考核结果分三类，90（含）分以上为合格、80（含）至90分的为基本合格、80分以下为不合格。</w:t>
      </w:r>
    </w:p>
    <w:p w14:paraId="3BF99FA9" w14:textId="77777777" w:rsidR="0048437B" w:rsidRPr="00CF7B25" w:rsidRDefault="0048437B" w:rsidP="0048437B">
      <w:pPr>
        <w:ind w:firstLineChars="200" w:firstLine="640"/>
        <w:rPr>
          <w:rFonts w:ascii="黑体" w:eastAsia="黑体" w:hAnsi="黑体" w:hint="eastAsia"/>
          <w:sz w:val="32"/>
          <w:szCs w:val="32"/>
        </w:rPr>
      </w:pPr>
      <w:r w:rsidRPr="00CF7B25">
        <w:rPr>
          <w:rFonts w:ascii="黑体" w:eastAsia="黑体" w:hAnsi="黑体" w:hint="eastAsia"/>
          <w:sz w:val="32"/>
          <w:szCs w:val="32"/>
        </w:rPr>
        <w:t>四、考核方式</w:t>
      </w:r>
    </w:p>
    <w:p w14:paraId="726EFB65" w14:textId="77777777" w:rsidR="0048437B" w:rsidRPr="00CF7B25" w:rsidRDefault="0048437B" w:rsidP="0048437B">
      <w:pPr>
        <w:ind w:firstLineChars="200" w:firstLine="640"/>
        <w:rPr>
          <w:rFonts w:ascii="仿宋" w:eastAsia="仿宋" w:hAnsi="仿宋" w:hint="eastAsia"/>
          <w:sz w:val="32"/>
          <w:szCs w:val="32"/>
        </w:rPr>
      </w:pPr>
      <w:r w:rsidRPr="00CF7B25">
        <w:rPr>
          <w:rFonts w:ascii="仿宋" w:eastAsia="仿宋" w:hAnsi="仿宋" w:hint="eastAsia"/>
          <w:sz w:val="32"/>
          <w:szCs w:val="32"/>
        </w:rPr>
        <w:t>考核由海淀区河长制工作办公室牵头组织，每季度进行</w:t>
      </w:r>
      <w:r w:rsidRPr="00CF7B25">
        <w:rPr>
          <w:rFonts w:ascii="仿宋" w:eastAsia="仿宋" w:hAnsi="仿宋" w:hint="eastAsia"/>
          <w:sz w:val="32"/>
          <w:szCs w:val="32"/>
        </w:rPr>
        <w:lastRenderedPageBreak/>
        <w:t>一次，考核由单位自查、日常巡查、集中检查、季度讲评和年终总结五部分组成。</w:t>
      </w:r>
    </w:p>
    <w:p w14:paraId="26AF4C33" w14:textId="77777777" w:rsidR="0048437B" w:rsidRPr="00CF7B25" w:rsidRDefault="0048437B" w:rsidP="0048437B">
      <w:pPr>
        <w:ind w:firstLineChars="200" w:firstLine="640"/>
        <w:rPr>
          <w:rFonts w:ascii="仿宋" w:eastAsia="仿宋" w:hAnsi="仿宋" w:hint="eastAsia"/>
          <w:sz w:val="32"/>
          <w:szCs w:val="32"/>
        </w:rPr>
      </w:pPr>
      <w:r w:rsidRPr="00CF7B25">
        <w:rPr>
          <w:rFonts w:ascii="仿宋" w:eastAsia="仿宋" w:hAnsi="仿宋" w:hint="eastAsia"/>
          <w:sz w:val="32"/>
          <w:szCs w:val="32"/>
        </w:rPr>
        <w:t>自查：被考核对象每季度进行一次自查，依据</w:t>
      </w:r>
      <w:r>
        <w:rPr>
          <w:rFonts w:ascii="仿宋" w:eastAsia="仿宋" w:hAnsi="仿宋" w:hint="eastAsia"/>
          <w:sz w:val="32"/>
          <w:szCs w:val="32"/>
        </w:rPr>
        <w:t>《海淀区河湖养护保洁评分表》自评打分，并编制</w:t>
      </w:r>
      <w:r w:rsidRPr="00CF7B25">
        <w:rPr>
          <w:rFonts w:ascii="仿宋" w:eastAsia="仿宋" w:hAnsi="仿宋" w:hint="eastAsia"/>
          <w:sz w:val="32"/>
          <w:szCs w:val="32"/>
        </w:rPr>
        <w:t>季度自查报告于每季度末上报海淀区河长制工作办公室，过时不报的扣除自查得分。</w:t>
      </w:r>
    </w:p>
    <w:p w14:paraId="2E0B19C5" w14:textId="77777777" w:rsidR="0048437B" w:rsidRPr="00CF7B25" w:rsidRDefault="0048437B" w:rsidP="0048437B">
      <w:pPr>
        <w:ind w:firstLineChars="200" w:firstLine="640"/>
        <w:rPr>
          <w:rFonts w:ascii="仿宋" w:eastAsia="仿宋" w:hAnsi="仿宋" w:hint="eastAsia"/>
          <w:sz w:val="32"/>
          <w:szCs w:val="32"/>
        </w:rPr>
      </w:pPr>
      <w:r w:rsidRPr="00CF7B25">
        <w:rPr>
          <w:rFonts w:ascii="仿宋" w:eastAsia="仿宋" w:hAnsi="仿宋" w:cs="仿宋" w:hint="eastAsia"/>
          <w:sz w:val="32"/>
          <w:szCs w:val="32"/>
        </w:rPr>
        <w:t>日常巡查：由区水</w:t>
      </w:r>
      <w:proofErr w:type="gramStart"/>
      <w:r w:rsidRPr="00CF7B25">
        <w:rPr>
          <w:rFonts w:ascii="仿宋" w:eastAsia="仿宋" w:hAnsi="仿宋" w:cs="仿宋" w:hint="eastAsia"/>
          <w:sz w:val="32"/>
          <w:szCs w:val="32"/>
        </w:rPr>
        <w:t>务</w:t>
      </w:r>
      <w:proofErr w:type="gramEnd"/>
      <w:r w:rsidRPr="00CF7B25">
        <w:rPr>
          <w:rFonts w:ascii="仿宋" w:eastAsia="仿宋" w:hAnsi="仿宋" w:cs="仿宋" w:hint="eastAsia"/>
          <w:sz w:val="32"/>
          <w:szCs w:val="32"/>
        </w:rPr>
        <w:t>局组成日常巡查小组或政府购买服务的</w:t>
      </w:r>
      <w:r w:rsidRPr="00CF7B25">
        <w:rPr>
          <w:rFonts w:ascii="仿宋" w:eastAsia="仿宋" w:hAnsi="仿宋" w:hint="eastAsia"/>
          <w:sz w:val="32"/>
          <w:szCs w:val="32"/>
        </w:rPr>
        <w:t>方式，进行定点或</w:t>
      </w:r>
      <w:proofErr w:type="gramStart"/>
      <w:r w:rsidRPr="00CF7B25">
        <w:rPr>
          <w:rFonts w:ascii="仿宋" w:eastAsia="仿宋" w:hAnsi="仿宋" w:hint="eastAsia"/>
          <w:sz w:val="32"/>
          <w:szCs w:val="32"/>
        </w:rPr>
        <w:t>不</w:t>
      </w:r>
      <w:proofErr w:type="gramEnd"/>
      <w:r w:rsidRPr="00CF7B25">
        <w:rPr>
          <w:rFonts w:ascii="仿宋" w:eastAsia="仿宋" w:hAnsi="仿宋" w:hint="eastAsia"/>
          <w:sz w:val="32"/>
          <w:szCs w:val="32"/>
        </w:rPr>
        <w:t>定点巡查，巡查发现的问题计入《海淀区河湖养护保洁工作问题统计表》，按照问题类别分别作为评分依据。</w:t>
      </w:r>
    </w:p>
    <w:p w14:paraId="7AE85ADA" w14:textId="77777777" w:rsidR="0048437B" w:rsidRPr="00CF7B25" w:rsidRDefault="0048437B" w:rsidP="0048437B">
      <w:pPr>
        <w:ind w:firstLineChars="200" w:firstLine="640"/>
        <w:rPr>
          <w:rFonts w:ascii="仿宋" w:eastAsia="仿宋" w:hAnsi="仿宋" w:hint="eastAsia"/>
          <w:sz w:val="32"/>
          <w:szCs w:val="32"/>
        </w:rPr>
      </w:pPr>
      <w:r w:rsidRPr="00CF7B25">
        <w:rPr>
          <w:rFonts w:ascii="仿宋" w:eastAsia="仿宋" w:hAnsi="仿宋" w:hint="eastAsia"/>
          <w:sz w:val="32"/>
          <w:szCs w:val="32"/>
        </w:rPr>
        <w:t>集中检查：由海淀区河长制工作办公室成员单位组成联合检查组，进行集中检查，检查发现的问题计入《海淀区河湖养护保洁工作问题统计表》，按照问题类别分别作为评分依据。</w:t>
      </w:r>
    </w:p>
    <w:p w14:paraId="3EF2578E" w14:textId="77777777" w:rsidR="0048437B" w:rsidRPr="00CF7B25" w:rsidRDefault="0048437B" w:rsidP="0048437B">
      <w:pPr>
        <w:ind w:firstLineChars="200" w:firstLine="640"/>
        <w:rPr>
          <w:rFonts w:ascii="仿宋" w:eastAsia="仿宋" w:hAnsi="仿宋" w:hint="eastAsia"/>
          <w:sz w:val="32"/>
          <w:szCs w:val="32"/>
        </w:rPr>
      </w:pPr>
      <w:r w:rsidRPr="00CF7B25">
        <w:rPr>
          <w:rFonts w:ascii="仿宋" w:eastAsia="仿宋" w:hAnsi="仿宋" w:hint="eastAsia"/>
          <w:sz w:val="32"/>
          <w:szCs w:val="32"/>
        </w:rPr>
        <w:t>季度讲评：集中检查后，召开讲评会，首先报告问题分析原因，然后依据自查、日常巡查、集中检查等得分情况汇总得出本季度考核结果，考核结果以情况通报方式进行季度公示。</w:t>
      </w:r>
    </w:p>
    <w:p w14:paraId="7215ADE3" w14:textId="77777777" w:rsidR="0048437B" w:rsidRPr="00CF7B25" w:rsidRDefault="0048437B" w:rsidP="0048437B">
      <w:pPr>
        <w:ind w:firstLineChars="200" w:firstLine="640"/>
        <w:rPr>
          <w:rFonts w:ascii="仿宋" w:eastAsia="仿宋" w:hAnsi="仿宋" w:hint="eastAsia"/>
          <w:sz w:val="32"/>
          <w:szCs w:val="32"/>
        </w:rPr>
      </w:pPr>
      <w:r w:rsidRPr="00CF7B25">
        <w:rPr>
          <w:rFonts w:ascii="仿宋" w:eastAsia="仿宋" w:hAnsi="仿宋" w:hint="eastAsia"/>
          <w:sz w:val="32"/>
          <w:szCs w:val="32"/>
        </w:rPr>
        <w:t>年终总结:依据四个季度考核得分，加权平均得出本年度分值，作为年度考核结果。</w:t>
      </w:r>
    </w:p>
    <w:p w14:paraId="44BCCC5C" w14:textId="77777777" w:rsidR="0048437B" w:rsidRPr="001C6837" w:rsidRDefault="0048437B" w:rsidP="0048437B">
      <w:pPr>
        <w:ind w:firstLineChars="200" w:firstLine="640"/>
        <w:rPr>
          <w:rFonts w:ascii="黑体" w:eastAsia="黑体" w:hAnsi="黑体" w:hint="eastAsia"/>
          <w:sz w:val="32"/>
          <w:szCs w:val="32"/>
        </w:rPr>
      </w:pPr>
      <w:r w:rsidRPr="001C6837">
        <w:rPr>
          <w:rFonts w:ascii="黑体" w:eastAsia="黑体" w:hAnsi="黑体" w:hint="eastAsia"/>
          <w:sz w:val="32"/>
          <w:szCs w:val="32"/>
        </w:rPr>
        <w:t>五、资金管理</w:t>
      </w:r>
    </w:p>
    <w:p w14:paraId="19F8B8AB" w14:textId="77777777" w:rsidR="0048437B" w:rsidRPr="001C6837" w:rsidRDefault="0048437B" w:rsidP="0048437B">
      <w:pPr>
        <w:ind w:firstLineChars="200" w:firstLine="640"/>
        <w:rPr>
          <w:rFonts w:ascii="黑体" w:eastAsia="黑体" w:hAnsi="黑体" w:hint="eastAsia"/>
          <w:sz w:val="32"/>
          <w:szCs w:val="32"/>
        </w:rPr>
      </w:pPr>
      <w:r w:rsidRPr="001C6837">
        <w:rPr>
          <w:rFonts w:ascii="仿宋" w:eastAsia="仿宋" w:hAnsi="仿宋" w:hint="eastAsia"/>
          <w:sz w:val="32"/>
          <w:szCs w:val="32"/>
        </w:rPr>
        <w:t>根据</w:t>
      </w:r>
      <w:proofErr w:type="gramStart"/>
      <w:r w:rsidRPr="001C6837">
        <w:rPr>
          <w:rFonts w:ascii="仿宋" w:eastAsia="仿宋" w:hAnsi="仿宋" w:hint="eastAsia"/>
          <w:sz w:val="32"/>
          <w:szCs w:val="32"/>
        </w:rPr>
        <w:t>管护台</w:t>
      </w:r>
      <w:proofErr w:type="gramEnd"/>
      <w:r w:rsidRPr="001C6837">
        <w:rPr>
          <w:rFonts w:ascii="仿宋" w:eastAsia="仿宋" w:hAnsi="仿宋" w:hint="eastAsia"/>
          <w:sz w:val="32"/>
          <w:szCs w:val="32"/>
        </w:rPr>
        <w:t>账年度更新情况及定额标准变化情况，核定</w:t>
      </w:r>
      <w:r w:rsidRPr="001C6837">
        <w:rPr>
          <w:rFonts w:ascii="仿宋" w:eastAsia="仿宋" w:hAnsi="仿宋" w:hint="eastAsia"/>
          <w:sz w:val="32"/>
          <w:szCs w:val="32"/>
        </w:rPr>
        <w:lastRenderedPageBreak/>
        <w:t>年度预算额度，年初将河湖养护</w:t>
      </w:r>
      <w:proofErr w:type="gramStart"/>
      <w:r w:rsidRPr="001C6837">
        <w:rPr>
          <w:rFonts w:ascii="仿宋" w:eastAsia="仿宋" w:hAnsi="仿宋" w:hint="eastAsia"/>
          <w:sz w:val="32"/>
          <w:szCs w:val="32"/>
        </w:rPr>
        <w:t>保洁资金</w:t>
      </w:r>
      <w:proofErr w:type="gramEnd"/>
      <w:r w:rsidRPr="001C6837">
        <w:rPr>
          <w:rFonts w:ascii="仿宋" w:eastAsia="仿宋" w:hAnsi="仿宋" w:hint="eastAsia"/>
          <w:sz w:val="32"/>
          <w:szCs w:val="32"/>
        </w:rPr>
        <w:t>额度的60%预付给各镇（街）政府及海淀区西</w:t>
      </w:r>
      <w:proofErr w:type="gramStart"/>
      <w:r w:rsidRPr="001C6837">
        <w:rPr>
          <w:rFonts w:ascii="仿宋" w:eastAsia="仿宋" w:hAnsi="仿宋" w:hint="eastAsia"/>
          <w:sz w:val="32"/>
          <w:szCs w:val="32"/>
        </w:rPr>
        <w:t>农投资</w:t>
      </w:r>
      <w:proofErr w:type="gramEnd"/>
      <w:r w:rsidRPr="001C6837">
        <w:rPr>
          <w:rFonts w:ascii="仿宋" w:eastAsia="仿宋" w:hAnsi="仿宋" w:hint="eastAsia"/>
          <w:sz w:val="32"/>
          <w:szCs w:val="32"/>
        </w:rPr>
        <w:t>公司，剩余的40%资金，依据海淀区河长制工作办公室年度考核结果，合格的全额拨付，基本合格的拨付剩余经费的80%，不合格的剩余经费全部扣除。年度考核结果纳入海淀区河长制工作考核体系，对季度考核不合格的通报批评，年度考核不合格的向区委区政府做出书面检讨。</w:t>
      </w:r>
    </w:p>
    <w:p w14:paraId="75D14A64" w14:textId="77777777" w:rsidR="0048437B" w:rsidRPr="001C6837" w:rsidRDefault="0048437B" w:rsidP="0048437B">
      <w:pPr>
        <w:ind w:firstLineChars="200" w:firstLine="640"/>
        <w:rPr>
          <w:rFonts w:ascii="黑体" w:eastAsia="黑体" w:hAnsi="黑体" w:hint="eastAsia"/>
          <w:sz w:val="32"/>
          <w:szCs w:val="32"/>
        </w:rPr>
      </w:pPr>
      <w:r w:rsidRPr="001C6837">
        <w:rPr>
          <w:rFonts w:ascii="黑体" w:eastAsia="黑体" w:hAnsi="黑体" w:hint="eastAsia"/>
          <w:sz w:val="32"/>
          <w:szCs w:val="32"/>
        </w:rPr>
        <w:t>六、资金使用</w:t>
      </w:r>
    </w:p>
    <w:p w14:paraId="791FC919" w14:textId="77777777" w:rsidR="0048437B" w:rsidRPr="001C6837" w:rsidRDefault="0048437B" w:rsidP="0048437B">
      <w:pPr>
        <w:ind w:firstLineChars="200" w:firstLine="640"/>
        <w:rPr>
          <w:rFonts w:ascii="仿宋" w:eastAsia="仿宋" w:hAnsi="仿宋" w:hint="eastAsia"/>
          <w:sz w:val="32"/>
          <w:szCs w:val="32"/>
        </w:rPr>
      </w:pPr>
      <w:r w:rsidRPr="001C6837">
        <w:rPr>
          <w:rFonts w:ascii="仿宋" w:eastAsia="仿宋" w:hAnsi="仿宋" w:hint="eastAsia"/>
          <w:sz w:val="32"/>
          <w:szCs w:val="32"/>
        </w:rPr>
        <w:t>区属河湖养护</w:t>
      </w:r>
      <w:proofErr w:type="gramStart"/>
      <w:r w:rsidRPr="001C6837">
        <w:rPr>
          <w:rFonts w:ascii="仿宋" w:eastAsia="仿宋" w:hAnsi="仿宋" w:hint="eastAsia"/>
          <w:sz w:val="32"/>
          <w:szCs w:val="32"/>
        </w:rPr>
        <w:t>保洁资金</w:t>
      </w:r>
      <w:proofErr w:type="gramEnd"/>
      <w:r w:rsidRPr="001C6837">
        <w:rPr>
          <w:rFonts w:ascii="仿宋" w:eastAsia="仿宋" w:hAnsi="仿宋" w:hint="eastAsia"/>
          <w:sz w:val="32"/>
          <w:szCs w:val="32"/>
        </w:rPr>
        <w:t>按《北京市水利工程维修养护定额》标准纳入区级财政预算，实行动态管理。各镇（街）政府及海淀区西</w:t>
      </w:r>
      <w:proofErr w:type="gramStart"/>
      <w:r w:rsidRPr="001C6837">
        <w:rPr>
          <w:rFonts w:ascii="仿宋" w:eastAsia="仿宋" w:hAnsi="仿宋" w:hint="eastAsia"/>
          <w:sz w:val="32"/>
          <w:szCs w:val="32"/>
        </w:rPr>
        <w:t>农投资</w:t>
      </w:r>
      <w:proofErr w:type="gramEnd"/>
      <w:r w:rsidRPr="001C6837">
        <w:rPr>
          <w:rFonts w:ascii="仿宋" w:eastAsia="仿宋" w:hAnsi="仿宋" w:hint="eastAsia"/>
          <w:sz w:val="32"/>
          <w:szCs w:val="32"/>
        </w:rPr>
        <w:t>公司要加强养护</w:t>
      </w:r>
      <w:proofErr w:type="gramStart"/>
      <w:r w:rsidRPr="001C6837">
        <w:rPr>
          <w:rFonts w:ascii="仿宋" w:eastAsia="仿宋" w:hAnsi="仿宋" w:hint="eastAsia"/>
          <w:sz w:val="32"/>
          <w:szCs w:val="32"/>
        </w:rPr>
        <w:t>保洁资金</w:t>
      </w:r>
      <w:proofErr w:type="gramEnd"/>
      <w:r w:rsidRPr="001C6837">
        <w:rPr>
          <w:rFonts w:ascii="仿宋" w:eastAsia="仿宋" w:hAnsi="仿宋" w:hint="eastAsia"/>
          <w:sz w:val="32"/>
          <w:szCs w:val="32"/>
        </w:rPr>
        <w:t>的监督管理，专款专用，不得挪作他用，由于其他原因产生节余资金的退回区财政局。</w:t>
      </w:r>
    </w:p>
    <w:p w14:paraId="5372BE24" w14:textId="77777777" w:rsidR="0048437B" w:rsidRDefault="0048437B" w:rsidP="0048437B">
      <w:pPr>
        <w:adjustRightInd w:val="0"/>
        <w:snapToGrid w:val="0"/>
        <w:spacing w:line="480" w:lineRule="exact"/>
        <w:ind w:firstLineChars="200" w:firstLine="640"/>
        <w:rPr>
          <w:rFonts w:ascii="仿宋" w:eastAsia="仿宋" w:hAnsi="仿宋" w:cs="仿宋_GB2312" w:hint="eastAsia"/>
          <w:sz w:val="32"/>
          <w:szCs w:val="32"/>
        </w:rPr>
      </w:pPr>
      <w:r w:rsidRPr="00CF7B25">
        <w:rPr>
          <w:rFonts w:ascii="仿宋" w:eastAsia="仿宋" w:hAnsi="仿宋" w:cs="仿宋_GB2312" w:hint="eastAsia"/>
          <w:sz w:val="32"/>
          <w:szCs w:val="32"/>
        </w:rPr>
        <w:t>本办法自</w:t>
      </w:r>
      <w:r>
        <w:rPr>
          <w:rFonts w:ascii="仿宋" w:eastAsia="仿宋" w:hAnsi="仿宋" w:cs="仿宋_GB2312" w:hint="eastAsia"/>
          <w:sz w:val="32"/>
          <w:szCs w:val="32"/>
        </w:rPr>
        <w:t>2018年1月1日</w:t>
      </w:r>
      <w:r w:rsidRPr="00CF7B25">
        <w:rPr>
          <w:rFonts w:ascii="仿宋" w:eastAsia="仿宋" w:hAnsi="仿宋" w:cs="仿宋_GB2312" w:hint="eastAsia"/>
          <w:sz w:val="32"/>
          <w:szCs w:val="32"/>
        </w:rPr>
        <w:t>起实行。</w:t>
      </w:r>
    </w:p>
    <w:p w14:paraId="73F540DE" w14:textId="77777777" w:rsidR="0048437B" w:rsidRDefault="0048437B" w:rsidP="0048437B">
      <w:pPr>
        <w:adjustRightInd w:val="0"/>
        <w:snapToGrid w:val="0"/>
        <w:spacing w:line="480" w:lineRule="exact"/>
        <w:rPr>
          <w:rFonts w:ascii="仿宋" w:eastAsia="仿宋" w:hAnsi="仿宋" w:cs="仿宋_GB2312" w:hint="eastAsia"/>
          <w:sz w:val="32"/>
          <w:szCs w:val="32"/>
        </w:rPr>
        <w:sectPr w:rsidR="0048437B" w:rsidSect="0048437B">
          <w:pgSz w:w="11906" w:h="16838"/>
          <w:pgMar w:top="1440" w:right="1800" w:bottom="1440" w:left="1800" w:header="851" w:footer="992" w:gutter="0"/>
          <w:cols w:space="425"/>
          <w:docGrid w:type="lines" w:linePitch="312"/>
        </w:sectPr>
      </w:pPr>
    </w:p>
    <w:tbl>
      <w:tblPr>
        <w:tblW w:w="15278" w:type="dxa"/>
        <w:tblInd w:w="-1085" w:type="dxa"/>
        <w:tblLayout w:type="fixed"/>
        <w:tblLook w:val="0000" w:firstRow="0" w:lastRow="0" w:firstColumn="0" w:lastColumn="0" w:noHBand="0" w:noVBand="0"/>
      </w:tblPr>
      <w:tblGrid>
        <w:gridCol w:w="900"/>
        <w:gridCol w:w="1080"/>
        <w:gridCol w:w="720"/>
        <w:gridCol w:w="11478"/>
        <w:gridCol w:w="1100"/>
      </w:tblGrid>
      <w:tr w:rsidR="0048437B" w:rsidRPr="00405994" w14:paraId="34C3D24A" w14:textId="77777777" w:rsidTr="0048437B">
        <w:trPr>
          <w:trHeight w:val="528"/>
        </w:trPr>
        <w:tc>
          <w:tcPr>
            <w:tcW w:w="15278" w:type="dxa"/>
            <w:gridSpan w:val="5"/>
            <w:tcBorders>
              <w:top w:val="nil"/>
              <w:left w:val="nil"/>
              <w:bottom w:val="single" w:sz="4" w:space="0" w:color="auto"/>
              <w:right w:val="nil"/>
            </w:tcBorders>
            <w:noWrap/>
            <w:vAlign w:val="center"/>
          </w:tcPr>
          <w:p w14:paraId="22C68407" w14:textId="77777777" w:rsidR="0048437B" w:rsidRPr="00405994" w:rsidRDefault="0048437B" w:rsidP="00E74EF3">
            <w:pPr>
              <w:widowControl/>
              <w:jc w:val="center"/>
              <w:rPr>
                <w:rFonts w:ascii="方正小标宋简体" w:eastAsia="方正小标宋简体" w:hAnsi="宋体" w:cs="宋体" w:hint="eastAsia"/>
                <w:bCs/>
                <w:kern w:val="0"/>
                <w:sz w:val="32"/>
                <w:szCs w:val="32"/>
              </w:rPr>
            </w:pPr>
            <w:r w:rsidRPr="008F27A0">
              <w:rPr>
                <w:rFonts w:ascii="黑体" w:eastAsia="黑体" w:hAnsi="黑体" w:hint="eastAsia"/>
                <w:sz w:val="44"/>
                <w:szCs w:val="44"/>
              </w:rPr>
              <w:lastRenderedPageBreak/>
              <w:t>海淀区河湖养护保洁评分表</w:t>
            </w:r>
            <w:r w:rsidRPr="008F27A0">
              <w:rPr>
                <w:rFonts w:ascii="仿宋" w:eastAsia="仿宋" w:hAnsi="仿宋" w:cs="宋体" w:hint="eastAsia"/>
                <w:bCs/>
                <w:kern w:val="0"/>
                <w:sz w:val="32"/>
                <w:szCs w:val="32"/>
              </w:rPr>
              <w:t>（表一）</w:t>
            </w:r>
          </w:p>
        </w:tc>
      </w:tr>
      <w:tr w:rsidR="0048437B" w:rsidRPr="00405994" w14:paraId="5084DFD6" w14:textId="77777777" w:rsidTr="0048437B">
        <w:trPr>
          <w:trHeight w:val="484"/>
        </w:trPr>
        <w:tc>
          <w:tcPr>
            <w:tcW w:w="1980" w:type="dxa"/>
            <w:gridSpan w:val="2"/>
            <w:tcBorders>
              <w:top w:val="single" w:sz="4" w:space="0" w:color="auto"/>
              <w:left w:val="single" w:sz="4" w:space="0" w:color="auto"/>
              <w:bottom w:val="single" w:sz="4" w:space="0" w:color="auto"/>
              <w:right w:val="single" w:sz="4" w:space="0" w:color="000000"/>
            </w:tcBorders>
            <w:noWrap/>
            <w:vAlign w:val="center"/>
          </w:tcPr>
          <w:p w14:paraId="5767413D" w14:textId="77777777" w:rsidR="0048437B" w:rsidRPr="007C6107" w:rsidRDefault="0048437B" w:rsidP="00E74EF3">
            <w:pPr>
              <w:widowControl/>
              <w:jc w:val="center"/>
              <w:rPr>
                <w:rFonts w:ascii="仿宋" w:eastAsia="仿宋" w:hAnsi="仿宋" w:cs="宋体" w:hint="eastAsia"/>
                <w:b/>
                <w:bCs/>
                <w:kern w:val="0"/>
                <w:sz w:val="22"/>
              </w:rPr>
            </w:pPr>
            <w:r w:rsidRPr="007C6107">
              <w:rPr>
                <w:rFonts w:ascii="仿宋" w:eastAsia="仿宋" w:hAnsi="仿宋" w:cs="宋体" w:hint="eastAsia"/>
                <w:b/>
                <w:bCs/>
                <w:kern w:val="0"/>
                <w:sz w:val="22"/>
              </w:rPr>
              <w:t>考核内容</w:t>
            </w:r>
          </w:p>
        </w:tc>
        <w:tc>
          <w:tcPr>
            <w:tcW w:w="720" w:type="dxa"/>
            <w:tcBorders>
              <w:top w:val="nil"/>
              <w:left w:val="nil"/>
              <w:bottom w:val="single" w:sz="4" w:space="0" w:color="auto"/>
              <w:right w:val="single" w:sz="4" w:space="0" w:color="auto"/>
            </w:tcBorders>
            <w:noWrap/>
            <w:vAlign w:val="center"/>
          </w:tcPr>
          <w:p w14:paraId="2F3EB1A1" w14:textId="77777777" w:rsidR="0048437B" w:rsidRPr="007C6107" w:rsidRDefault="0048437B" w:rsidP="00E74EF3">
            <w:pPr>
              <w:widowControl/>
              <w:jc w:val="center"/>
              <w:rPr>
                <w:rFonts w:ascii="仿宋" w:eastAsia="仿宋" w:hAnsi="仿宋" w:cs="宋体" w:hint="eastAsia"/>
                <w:b/>
                <w:bCs/>
                <w:kern w:val="0"/>
                <w:sz w:val="22"/>
              </w:rPr>
            </w:pPr>
            <w:r w:rsidRPr="007C6107">
              <w:rPr>
                <w:rFonts w:ascii="仿宋" w:eastAsia="仿宋" w:hAnsi="仿宋" w:cs="宋体" w:hint="eastAsia"/>
                <w:b/>
                <w:bCs/>
                <w:kern w:val="0"/>
                <w:sz w:val="22"/>
              </w:rPr>
              <w:t>分值</w:t>
            </w:r>
          </w:p>
        </w:tc>
        <w:tc>
          <w:tcPr>
            <w:tcW w:w="11478" w:type="dxa"/>
            <w:tcBorders>
              <w:top w:val="nil"/>
              <w:left w:val="nil"/>
              <w:bottom w:val="single" w:sz="4" w:space="0" w:color="auto"/>
              <w:right w:val="single" w:sz="4" w:space="0" w:color="auto"/>
            </w:tcBorders>
            <w:noWrap/>
            <w:vAlign w:val="center"/>
          </w:tcPr>
          <w:p w14:paraId="1331399E" w14:textId="77777777" w:rsidR="0048437B" w:rsidRPr="007C6107" w:rsidRDefault="0048437B" w:rsidP="00E74EF3">
            <w:pPr>
              <w:widowControl/>
              <w:jc w:val="center"/>
              <w:rPr>
                <w:rFonts w:ascii="仿宋" w:eastAsia="仿宋" w:hAnsi="仿宋" w:cs="宋体" w:hint="eastAsia"/>
                <w:b/>
                <w:bCs/>
                <w:kern w:val="0"/>
                <w:sz w:val="22"/>
              </w:rPr>
            </w:pPr>
            <w:r w:rsidRPr="007C6107">
              <w:rPr>
                <w:rFonts w:ascii="仿宋" w:eastAsia="仿宋" w:hAnsi="仿宋" w:cs="宋体" w:hint="eastAsia"/>
                <w:b/>
                <w:bCs/>
                <w:kern w:val="0"/>
                <w:sz w:val="22"/>
              </w:rPr>
              <w:t>评分标准</w:t>
            </w:r>
          </w:p>
        </w:tc>
        <w:tc>
          <w:tcPr>
            <w:tcW w:w="1100" w:type="dxa"/>
            <w:tcBorders>
              <w:top w:val="nil"/>
              <w:left w:val="nil"/>
              <w:bottom w:val="single" w:sz="4" w:space="0" w:color="auto"/>
              <w:right w:val="single" w:sz="4" w:space="0" w:color="auto"/>
            </w:tcBorders>
            <w:vAlign w:val="center"/>
          </w:tcPr>
          <w:p w14:paraId="627C2ADA" w14:textId="77777777" w:rsidR="0048437B" w:rsidRPr="007C6107" w:rsidRDefault="0048437B" w:rsidP="00E74EF3">
            <w:pPr>
              <w:widowControl/>
              <w:jc w:val="center"/>
              <w:rPr>
                <w:rFonts w:ascii="仿宋" w:eastAsia="仿宋" w:hAnsi="仿宋" w:cs="宋体" w:hint="eastAsia"/>
                <w:b/>
                <w:bCs/>
                <w:kern w:val="0"/>
                <w:sz w:val="22"/>
              </w:rPr>
            </w:pPr>
            <w:r w:rsidRPr="007C6107">
              <w:rPr>
                <w:rFonts w:ascii="仿宋" w:eastAsia="仿宋" w:hAnsi="仿宋" w:cs="宋体" w:hint="eastAsia"/>
                <w:b/>
                <w:bCs/>
                <w:kern w:val="0"/>
                <w:sz w:val="22"/>
              </w:rPr>
              <w:t>得分</w:t>
            </w:r>
          </w:p>
        </w:tc>
      </w:tr>
      <w:tr w:rsidR="0048437B" w:rsidRPr="00405994" w14:paraId="7104DDB0" w14:textId="77777777" w:rsidTr="0048437B">
        <w:trPr>
          <w:trHeight w:val="882"/>
        </w:trPr>
        <w:tc>
          <w:tcPr>
            <w:tcW w:w="900" w:type="dxa"/>
            <w:vMerge w:val="restart"/>
            <w:tcBorders>
              <w:top w:val="nil"/>
              <w:left w:val="single" w:sz="4" w:space="0" w:color="auto"/>
              <w:bottom w:val="single" w:sz="4" w:space="0" w:color="000000"/>
              <w:right w:val="single" w:sz="4" w:space="0" w:color="auto"/>
            </w:tcBorders>
            <w:vAlign w:val="center"/>
          </w:tcPr>
          <w:p w14:paraId="148BEB23" w14:textId="77777777" w:rsidR="0048437B" w:rsidRDefault="0048437B" w:rsidP="00E74EF3">
            <w:pPr>
              <w:widowControl/>
              <w:jc w:val="center"/>
              <w:rPr>
                <w:rFonts w:ascii="仿宋" w:eastAsia="仿宋" w:hAnsi="仿宋" w:cs="宋体" w:hint="eastAsia"/>
                <w:kern w:val="0"/>
                <w:sz w:val="22"/>
              </w:rPr>
            </w:pPr>
            <w:r w:rsidRPr="00405994">
              <w:rPr>
                <w:rFonts w:ascii="仿宋" w:eastAsia="仿宋" w:hAnsi="仿宋" w:cs="宋体" w:hint="eastAsia"/>
                <w:kern w:val="0"/>
                <w:sz w:val="22"/>
              </w:rPr>
              <w:t>日</w:t>
            </w:r>
            <w:r w:rsidRPr="00405994">
              <w:rPr>
                <w:rFonts w:ascii="仿宋" w:eastAsia="仿宋" w:hAnsi="仿宋" w:cs="宋体" w:hint="eastAsia"/>
                <w:kern w:val="0"/>
                <w:sz w:val="22"/>
              </w:rPr>
              <w:br/>
              <w:t>常</w:t>
            </w:r>
            <w:r w:rsidRPr="00405994">
              <w:rPr>
                <w:rFonts w:ascii="仿宋" w:eastAsia="仿宋" w:hAnsi="仿宋" w:cs="宋体" w:hint="eastAsia"/>
                <w:kern w:val="0"/>
                <w:sz w:val="22"/>
              </w:rPr>
              <w:br/>
              <w:t>养</w:t>
            </w:r>
            <w:r w:rsidRPr="00405994">
              <w:rPr>
                <w:rFonts w:ascii="仿宋" w:eastAsia="仿宋" w:hAnsi="仿宋" w:cs="宋体" w:hint="eastAsia"/>
                <w:kern w:val="0"/>
                <w:sz w:val="22"/>
              </w:rPr>
              <w:br/>
              <w:t xml:space="preserve">护 </w:t>
            </w:r>
          </w:p>
          <w:p w14:paraId="56C861C0" w14:textId="77777777" w:rsidR="0048437B" w:rsidRPr="00405994" w:rsidRDefault="0048437B" w:rsidP="00E74EF3">
            <w:pPr>
              <w:widowControl/>
              <w:jc w:val="center"/>
              <w:rPr>
                <w:rFonts w:ascii="仿宋" w:eastAsia="仿宋" w:hAnsi="仿宋" w:cs="宋体" w:hint="eastAsia"/>
                <w:kern w:val="0"/>
                <w:sz w:val="22"/>
              </w:rPr>
            </w:pPr>
            <w:r w:rsidRPr="00405994">
              <w:rPr>
                <w:rFonts w:ascii="仿宋" w:eastAsia="仿宋" w:hAnsi="仿宋" w:cs="宋体" w:hint="eastAsia"/>
                <w:kern w:val="0"/>
                <w:sz w:val="22"/>
              </w:rPr>
              <w:t>（</w:t>
            </w:r>
            <w:r>
              <w:rPr>
                <w:rFonts w:ascii="仿宋" w:eastAsia="仿宋" w:hAnsi="仿宋" w:cs="宋体" w:hint="eastAsia"/>
                <w:kern w:val="0"/>
                <w:sz w:val="22"/>
              </w:rPr>
              <w:t>30</w:t>
            </w:r>
            <w:r w:rsidRPr="00405994">
              <w:rPr>
                <w:rFonts w:ascii="仿宋" w:eastAsia="仿宋" w:hAnsi="仿宋" w:cs="宋体" w:hint="eastAsia"/>
                <w:kern w:val="0"/>
                <w:sz w:val="22"/>
              </w:rPr>
              <w:t xml:space="preserve">）    </w:t>
            </w:r>
          </w:p>
        </w:tc>
        <w:tc>
          <w:tcPr>
            <w:tcW w:w="1080" w:type="dxa"/>
            <w:tcBorders>
              <w:top w:val="nil"/>
              <w:left w:val="nil"/>
              <w:bottom w:val="nil"/>
              <w:right w:val="single" w:sz="4" w:space="0" w:color="auto"/>
            </w:tcBorders>
            <w:noWrap/>
            <w:vAlign w:val="center"/>
          </w:tcPr>
          <w:p w14:paraId="605AD9E4" w14:textId="77777777" w:rsidR="0048437B" w:rsidRPr="0079407D" w:rsidRDefault="0048437B" w:rsidP="00E74EF3">
            <w:pPr>
              <w:widowControl/>
              <w:spacing w:line="200" w:lineRule="exact"/>
              <w:jc w:val="center"/>
              <w:rPr>
                <w:rFonts w:ascii="仿宋" w:eastAsia="仿宋" w:hAnsi="仿宋" w:cs="宋体" w:hint="eastAsia"/>
                <w:kern w:val="0"/>
                <w:sz w:val="18"/>
                <w:szCs w:val="18"/>
              </w:rPr>
            </w:pPr>
            <w:r w:rsidRPr="0079407D">
              <w:rPr>
                <w:rFonts w:ascii="仿宋" w:eastAsia="仿宋" w:hAnsi="仿宋" w:cs="宋体" w:hint="eastAsia"/>
                <w:kern w:val="0"/>
                <w:sz w:val="18"/>
                <w:szCs w:val="18"/>
              </w:rPr>
              <w:t>河</w:t>
            </w:r>
            <w:r>
              <w:rPr>
                <w:rFonts w:ascii="仿宋" w:eastAsia="仿宋" w:hAnsi="仿宋" w:cs="宋体" w:hint="eastAsia"/>
                <w:kern w:val="0"/>
                <w:sz w:val="18"/>
                <w:szCs w:val="18"/>
              </w:rPr>
              <w:t>湖</w:t>
            </w:r>
            <w:r w:rsidRPr="0079407D">
              <w:rPr>
                <w:rFonts w:ascii="仿宋" w:eastAsia="仿宋" w:hAnsi="仿宋" w:cs="宋体" w:hint="eastAsia"/>
                <w:kern w:val="0"/>
                <w:sz w:val="18"/>
                <w:szCs w:val="18"/>
              </w:rPr>
              <w:t>水面清洁</w:t>
            </w:r>
          </w:p>
        </w:tc>
        <w:tc>
          <w:tcPr>
            <w:tcW w:w="720" w:type="dxa"/>
            <w:tcBorders>
              <w:top w:val="nil"/>
              <w:left w:val="nil"/>
              <w:bottom w:val="single" w:sz="4" w:space="0" w:color="auto"/>
              <w:right w:val="single" w:sz="4" w:space="0" w:color="auto"/>
            </w:tcBorders>
            <w:vAlign w:val="center"/>
          </w:tcPr>
          <w:p w14:paraId="1865E330" w14:textId="77777777" w:rsidR="0048437B" w:rsidRPr="007C6107" w:rsidRDefault="0048437B" w:rsidP="00E74EF3">
            <w:pPr>
              <w:widowControl/>
              <w:jc w:val="center"/>
              <w:rPr>
                <w:rFonts w:ascii="仿宋" w:eastAsia="仿宋" w:hAnsi="仿宋" w:cs="宋体" w:hint="eastAsia"/>
                <w:kern w:val="0"/>
                <w:sz w:val="22"/>
              </w:rPr>
            </w:pPr>
            <w:r>
              <w:rPr>
                <w:rFonts w:ascii="仿宋" w:eastAsia="仿宋" w:hAnsi="仿宋" w:cs="宋体" w:hint="eastAsia"/>
                <w:kern w:val="0"/>
                <w:sz w:val="22"/>
              </w:rPr>
              <w:t>5</w:t>
            </w:r>
          </w:p>
        </w:tc>
        <w:tc>
          <w:tcPr>
            <w:tcW w:w="11478" w:type="dxa"/>
            <w:tcBorders>
              <w:top w:val="nil"/>
              <w:left w:val="nil"/>
              <w:bottom w:val="single" w:sz="4" w:space="0" w:color="auto"/>
              <w:right w:val="single" w:sz="4" w:space="0" w:color="auto"/>
            </w:tcBorders>
            <w:vAlign w:val="center"/>
          </w:tcPr>
          <w:p w14:paraId="17C9565F" w14:textId="77777777" w:rsidR="0048437B" w:rsidRPr="007C6107" w:rsidRDefault="0048437B" w:rsidP="00E74EF3">
            <w:pPr>
              <w:widowControl/>
              <w:spacing w:line="220" w:lineRule="exact"/>
              <w:rPr>
                <w:rFonts w:ascii="仿宋" w:eastAsia="仿宋" w:hAnsi="仿宋" w:cs="宋体" w:hint="eastAsia"/>
                <w:kern w:val="0"/>
                <w:sz w:val="20"/>
                <w:szCs w:val="20"/>
              </w:rPr>
            </w:pPr>
            <w:r w:rsidRPr="007C6107">
              <w:rPr>
                <w:rFonts w:ascii="仿宋" w:eastAsia="仿宋" w:hAnsi="仿宋" w:cs="宋体" w:hint="eastAsia"/>
                <w:kern w:val="0"/>
                <w:sz w:val="20"/>
                <w:szCs w:val="20"/>
              </w:rPr>
              <w:t>河</w:t>
            </w:r>
            <w:r>
              <w:rPr>
                <w:rFonts w:ascii="仿宋" w:eastAsia="仿宋" w:hAnsi="仿宋" w:cs="宋体" w:hint="eastAsia"/>
                <w:kern w:val="0"/>
                <w:sz w:val="20"/>
                <w:szCs w:val="20"/>
              </w:rPr>
              <w:t>湖</w:t>
            </w:r>
            <w:r w:rsidRPr="007C6107">
              <w:rPr>
                <w:rFonts w:ascii="仿宋" w:eastAsia="仿宋" w:hAnsi="仿宋" w:cs="宋体" w:hint="eastAsia"/>
                <w:kern w:val="0"/>
                <w:sz w:val="20"/>
                <w:szCs w:val="20"/>
              </w:rPr>
              <w:t>水面漂浮物每千平方米小于10个、闸</w:t>
            </w:r>
            <w:proofErr w:type="gramStart"/>
            <w:r w:rsidRPr="007C6107">
              <w:rPr>
                <w:rFonts w:ascii="仿宋" w:eastAsia="仿宋" w:hAnsi="仿宋" w:cs="宋体" w:hint="eastAsia"/>
                <w:kern w:val="0"/>
                <w:sz w:val="20"/>
                <w:szCs w:val="20"/>
              </w:rPr>
              <w:t>上游及拦污</w:t>
            </w:r>
            <w:proofErr w:type="gramEnd"/>
            <w:r w:rsidRPr="007C6107">
              <w:rPr>
                <w:rFonts w:ascii="仿宋" w:eastAsia="仿宋" w:hAnsi="仿宋" w:cs="宋体" w:hint="eastAsia"/>
                <w:kern w:val="0"/>
                <w:sz w:val="20"/>
                <w:szCs w:val="20"/>
              </w:rPr>
              <w:t>栅堆积漂浮物面积小于5平方米</w:t>
            </w:r>
            <w:r>
              <w:rPr>
                <w:rFonts w:ascii="仿宋" w:eastAsia="仿宋" w:hAnsi="仿宋" w:cs="宋体" w:hint="eastAsia"/>
                <w:kern w:val="0"/>
                <w:sz w:val="20"/>
                <w:szCs w:val="20"/>
              </w:rPr>
              <w:t>。</w:t>
            </w:r>
            <w:r w:rsidRPr="007C6107">
              <w:rPr>
                <w:rFonts w:ascii="仿宋" w:eastAsia="仿宋" w:hAnsi="仿宋" w:cs="宋体" w:hint="eastAsia"/>
                <w:kern w:val="0"/>
                <w:sz w:val="20"/>
                <w:szCs w:val="20"/>
              </w:rPr>
              <w:t>每千平方米有10-15个漂浮物的扣1分，有15个以上漂浮物的扣5分，堆积漂浮物面积在5-10平方米的扣1分，堆积漂浮物面积超过10平方米的扣5分。</w:t>
            </w:r>
          </w:p>
        </w:tc>
        <w:tc>
          <w:tcPr>
            <w:tcW w:w="1100" w:type="dxa"/>
            <w:tcBorders>
              <w:top w:val="nil"/>
              <w:left w:val="nil"/>
              <w:bottom w:val="single" w:sz="4" w:space="0" w:color="auto"/>
              <w:right w:val="single" w:sz="4" w:space="0" w:color="auto"/>
            </w:tcBorders>
            <w:vAlign w:val="center"/>
          </w:tcPr>
          <w:p w14:paraId="22033B40" w14:textId="77777777" w:rsidR="0048437B" w:rsidRPr="00405994" w:rsidRDefault="0048437B" w:rsidP="00E74EF3">
            <w:pPr>
              <w:widowControl/>
              <w:jc w:val="center"/>
              <w:rPr>
                <w:rFonts w:ascii="仿宋_GB2312" w:eastAsia="仿宋_GB2312" w:hAnsi="宋体" w:cs="宋体" w:hint="eastAsia"/>
                <w:b/>
                <w:bCs/>
                <w:kern w:val="0"/>
                <w:sz w:val="22"/>
              </w:rPr>
            </w:pPr>
            <w:r w:rsidRPr="00405994">
              <w:rPr>
                <w:rFonts w:ascii="仿宋_GB2312" w:eastAsia="仿宋_GB2312" w:hAnsi="宋体" w:cs="宋体" w:hint="eastAsia"/>
                <w:b/>
                <w:bCs/>
                <w:kern w:val="0"/>
                <w:sz w:val="22"/>
              </w:rPr>
              <w:t xml:space="preserve">　</w:t>
            </w:r>
          </w:p>
        </w:tc>
      </w:tr>
      <w:tr w:rsidR="0048437B" w:rsidRPr="00405994" w14:paraId="15FC444A" w14:textId="77777777" w:rsidTr="0048437B">
        <w:trPr>
          <w:trHeight w:val="1122"/>
        </w:trPr>
        <w:tc>
          <w:tcPr>
            <w:tcW w:w="900" w:type="dxa"/>
            <w:vMerge/>
            <w:tcBorders>
              <w:top w:val="nil"/>
              <w:left w:val="single" w:sz="4" w:space="0" w:color="auto"/>
              <w:bottom w:val="single" w:sz="4" w:space="0" w:color="000000"/>
              <w:right w:val="single" w:sz="4" w:space="0" w:color="auto"/>
            </w:tcBorders>
            <w:vAlign w:val="center"/>
          </w:tcPr>
          <w:p w14:paraId="62B9A82A" w14:textId="77777777" w:rsidR="0048437B" w:rsidRPr="00405994" w:rsidRDefault="0048437B" w:rsidP="00E74EF3">
            <w:pPr>
              <w:widowControl/>
              <w:jc w:val="left"/>
              <w:rPr>
                <w:rFonts w:ascii="仿宋" w:eastAsia="仿宋" w:hAnsi="仿宋" w:cs="宋体" w:hint="eastAsia"/>
                <w:kern w:val="0"/>
                <w:sz w:val="22"/>
              </w:rPr>
            </w:pPr>
          </w:p>
        </w:tc>
        <w:tc>
          <w:tcPr>
            <w:tcW w:w="1080" w:type="dxa"/>
            <w:tcBorders>
              <w:top w:val="single" w:sz="4" w:space="0" w:color="auto"/>
              <w:left w:val="nil"/>
              <w:bottom w:val="single" w:sz="4" w:space="0" w:color="auto"/>
              <w:right w:val="single" w:sz="4" w:space="0" w:color="auto"/>
            </w:tcBorders>
            <w:noWrap/>
            <w:vAlign w:val="center"/>
          </w:tcPr>
          <w:p w14:paraId="07753D96" w14:textId="77777777" w:rsidR="0048437B" w:rsidRPr="0079407D" w:rsidRDefault="0048437B" w:rsidP="00E74EF3">
            <w:pPr>
              <w:widowControl/>
              <w:spacing w:line="200" w:lineRule="exact"/>
              <w:jc w:val="center"/>
              <w:rPr>
                <w:rFonts w:ascii="仿宋" w:eastAsia="仿宋" w:hAnsi="仿宋" w:cs="宋体" w:hint="eastAsia"/>
                <w:kern w:val="0"/>
                <w:sz w:val="18"/>
                <w:szCs w:val="18"/>
              </w:rPr>
            </w:pPr>
            <w:r w:rsidRPr="0079407D">
              <w:rPr>
                <w:rFonts w:ascii="仿宋" w:eastAsia="仿宋" w:hAnsi="仿宋" w:cs="宋体" w:hint="eastAsia"/>
                <w:kern w:val="0"/>
                <w:sz w:val="18"/>
                <w:szCs w:val="18"/>
              </w:rPr>
              <w:t>河</w:t>
            </w:r>
            <w:r>
              <w:rPr>
                <w:rFonts w:ascii="仿宋" w:eastAsia="仿宋" w:hAnsi="仿宋" w:cs="宋体" w:hint="eastAsia"/>
                <w:kern w:val="0"/>
                <w:sz w:val="18"/>
                <w:szCs w:val="18"/>
              </w:rPr>
              <w:t>湖</w:t>
            </w:r>
            <w:r w:rsidRPr="0079407D">
              <w:rPr>
                <w:rFonts w:ascii="仿宋" w:eastAsia="仿宋" w:hAnsi="仿宋" w:cs="宋体" w:hint="eastAsia"/>
                <w:kern w:val="0"/>
                <w:sz w:val="18"/>
                <w:szCs w:val="18"/>
              </w:rPr>
              <w:t>岸坡绿地整洁</w:t>
            </w:r>
          </w:p>
        </w:tc>
        <w:tc>
          <w:tcPr>
            <w:tcW w:w="720" w:type="dxa"/>
            <w:tcBorders>
              <w:top w:val="nil"/>
              <w:left w:val="nil"/>
              <w:bottom w:val="single" w:sz="4" w:space="0" w:color="auto"/>
              <w:right w:val="single" w:sz="4" w:space="0" w:color="auto"/>
            </w:tcBorders>
            <w:vAlign w:val="center"/>
          </w:tcPr>
          <w:p w14:paraId="37C84D4E" w14:textId="77777777" w:rsidR="0048437B" w:rsidRPr="007C6107" w:rsidRDefault="0048437B" w:rsidP="00E74EF3">
            <w:pPr>
              <w:widowControl/>
              <w:jc w:val="center"/>
              <w:rPr>
                <w:rFonts w:ascii="仿宋" w:eastAsia="仿宋" w:hAnsi="仿宋" w:cs="宋体" w:hint="eastAsia"/>
                <w:kern w:val="0"/>
                <w:sz w:val="22"/>
              </w:rPr>
            </w:pPr>
            <w:r>
              <w:rPr>
                <w:rFonts w:ascii="仿宋" w:eastAsia="仿宋" w:hAnsi="仿宋" w:cs="宋体" w:hint="eastAsia"/>
                <w:kern w:val="0"/>
                <w:sz w:val="22"/>
              </w:rPr>
              <w:t>5</w:t>
            </w:r>
          </w:p>
        </w:tc>
        <w:tc>
          <w:tcPr>
            <w:tcW w:w="11478" w:type="dxa"/>
            <w:tcBorders>
              <w:top w:val="nil"/>
              <w:left w:val="nil"/>
              <w:bottom w:val="single" w:sz="4" w:space="0" w:color="auto"/>
              <w:right w:val="single" w:sz="4" w:space="0" w:color="auto"/>
            </w:tcBorders>
            <w:vAlign w:val="center"/>
          </w:tcPr>
          <w:p w14:paraId="1A4A6A74" w14:textId="77777777" w:rsidR="0048437B" w:rsidRPr="007C6107" w:rsidRDefault="0048437B" w:rsidP="00E74EF3">
            <w:pPr>
              <w:widowControl/>
              <w:spacing w:line="220" w:lineRule="exact"/>
              <w:rPr>
                <w:rFonts w:ascii="仿宋" w:eastAsia="仿宋" w:hAnsi="仿宋" w:cs="宋体" w:hint="eastAsia"/>
                <w:kern w:val="0"/>
                <w:sz w:val="20"/>
                <w:szCs w:val="20"/>
              </w:rPr>
            </w:pPr>
            <w:r w:rsidRPr="007C6107">
              <w:rPr>
                <w:rFonts w:ascii="仿宋" w:eastAsia="仿宋" w:hAnsi="仿宋" w:cs="宋体" w:hint="eastAsia"/>
                <w:kern w:val="0"/>
                <w:sz w:val="20"/>
                <w:szCs w:val="20"/>
              </w:rPr>
              <w:t>河</w:t>
            </w:r>
            <w:r>
              <w:rPr>
                <w:rFonts w:ascii="仿宋" w:eastAsia="仿宋" w:hAnsi="仿宋" w:cs="宋体" w:hint="eastAsia"/>
                <w:kern w:val="0"/>
                <w:sz w:val="20"/>
                <w:szCs w:val="20"/>
              </w:rPr>
              <w:t>湖</w:t>
            </w:r>
            <w:r w:rsidRPr="007C6107">
              <w:rPr>
                <w:rFonts w:ascii="仿宋" w:eastAsia="仿宋" w:hAnsi="仿宋" w:cs="宋体" w:hint="eastAsia"/>
                <w:kern w:val="0"/>
                <w:sz w:val="20"/>
                <w:szCs w:val="20"/>
              </w:rPr>
              <w:t>边坡、绿地、巡河路内无明显垃圾杂物、堆积物，树挂、地面废弃物每300平方米内不超过5处，杂草高度不超过50公分</w:t>
            </w:r>
            <w:r>
              <w:rPr>
                <w:rFonts w:ascii="仿宋" w:eastAsia="仿宋" w:hAnsi="仿宋" w:cs="宋体" w:hint="eastAsia"/>
                <w:kern w:val="0"/>
                <w:sz w:val="20"/>
                <w:szCs w:val="20"/>
              </w:rPr>
              <w:t>。</w:t>
            </w:r>
            <w:r w:rsidRPr="007C6107">
              <w:rPr>
                <w:rFonts w:ascii="仿宋" w:eastAsia="仿宋" w:hAnsi="仿宋" w:cs="宋体" w:hint="eastAsia"/>
                <w:kern w:val="0"/>
                <w:sz w:val="20"/>
                <w:szCs w:val="20"/>
              </w:rPr>
              <w:t>有1处明显垃圾杂物的扣0.5分，有1处堆积物的扣0.5分，杂草高度超过50公分的每千平方米扣0.5分，树挂、地面废弃物每300平方米超过5处的扣0.5分。</w:t>
            </w:r>
          </w:p>
        </w:tc>
        <w:tc>
          <w:tcPr>
            <w:tcW w:w="1100" w:type="dxa"/>
            <w:tcBorders>
              <w:top w:val="nil"/>
              <w:left w:val="nil"/>
              <w:bottom w:val="single" w:sz="4" w:space="0" w:color="auto"/>
              <w:right w:val="single" w:sz="4" w:space="0" w:color="auto"/>
            </w:tcBorders>
            <w:noWrap/>
            <w:vAlign w:val="center"/>
          </w:tcPr>
          <w:p w14:paraId="33E291B3" w14:textId="77777777" w:rsidR="0048437B" w:rsidRPr="00405994" w:rsidRDefault="0048437B" w:rsidP="00E74EF3">
            <w:pPr>
              <w:widowControl/>
              <w:jc w:val="center"/>
              <w:rPr>
                <w:rFonts w:ascii="仿宋_GB2312" w:eastAsia="仿宋_GB2312" w:hAnsi="宋体" w:cs="宋体" w:hint="eastAsia"/>
                <w:kern w:val="0"/>
                <w:sz w:val="22"/>
              </w:rPr>
            </w:pPr>
            <w:r w:rsidRPr="00405994">
              <w:rPr>
                <w:rFonts w:ascii="仿宋_GB2312" w:eastAsia="仿宋_GB2312" w:hAnsi="宋体" w:cs="宋体" w:hint="eastAsia"/>
                <w:kern w:val="0"/>
                <w:sz w:val="22"/>
              </w:rPr>
              <w:t xml:space="preserve">　</w:t>
            </w:r>
          </w:p>
        </w:tc>
      </w:tr>
      <w:tr w:rsidR="0048437B" w:rsidRPr="00405994" w14:paraId="7B7A0270" w14:textId="77777777" w:rsidTr="0048437B">
        <w:trPr>
          <w:trHeight w:val="698"/>
        </w:trPr>
        <w:tc>
          <w:tcPr>
            <w:tcW w:w="900" w:type="dxa"/>
            <w:vMerge/>
            <w:tcBorders>
              <w:top w:val="nil"/>
              <w:left w:val="single" w:sz="4" w:space="0" w:color="auto"/>
              <w:bottom w:val="single" w:sz="4" w:space="0" w:color="000000"/>
              <w:right w:val="single" w:sz="4" w:space="0" w:color="auto"/>
            </w:tcBorders>
            <w:vAlign w:val="center"/>
          </w:tcPr>
          <w:p w14:paraId="09D49092" w14:textId="77777777" w:rsidR="0048437B" w:rsidRPr="00405994" w:rsidRDefault="0048437B" w:rsidP="00E74EF3">
            <w:pPr>
              <w:widowControl/>
              <w:jc w:val="left"/>
              <w:rPr>
                <w:rFonts w:ascii="仿宋" w:eastAsia="仿宋" w:hAnsi="仿宋" w:cs="宋体" w:hint="eastAsia"/>
                <w:kern w:val="0"/>
                <w:sz w:val="22"/>
              </w:rPr>
            </w:pPr>
          </w:p>
        </w:tc>
        <w:tc>
          <w:tcPr>
            <w:tcW w:w="1080" w:type="dxa"/>
            <w:tcBorders>
              <w:top w:val="nil"/>
              <w:left w:val="nil"/>
              <w:bottom w:val="nil"/>
              <w:right w:val="single" w:sz="4" w:space="0" w:color="auto"/>
            </w:tcBorders>
            <w:noWrap/>
            <w:vAlign w:val="center"/>
          </w:tcPr>
          <w:p w14:paraId="3ABAE1AB" w14:textId="77777777" w:rsidR="0048437B" w:rsidRPr="0079407D" w:rsidRDefault="0048437B" w:rsidP="00E74EF3">
            <w:pPr>
              <w:widowControl/>
              <w:spacing w:line="200" w:lineRule="exact"/>
              <w:jc w:val="center"/>
              <w:rPr>
                <w:rFonts w:ascii="仿宋" w:eastAsia="仿宋" w:hAnsi="仿宋" w:cs="宋体" w:hint="eastAsia"/>
                <w:kern w:val="0"/>
                <w:sz w:val="18"/>
                <w:szCs w:val="18"/>
              </w:rPr>
            </w:pPr>
            <w:r>
              <w:rPr>
                <w:rFonts w:ascii="仿宋" w:eastAsia="仿宋" w:hAnsi="仿宋" w:cs="宋体" w:hint="eastAsia"/>
                <w:kern w:val="0"/>
                <w:sz w:val="18"/>
                <w:szCs w:val="18"/>
              </w:rPr>
              <w:t>河湖岸坡</w:t>
            </w:r>
            <w:r w:rsidRPr="0079407D">
              <w:rPr>
                <w:rFonts w:ascii="仿宋" w:eastAsia="仿宋" w:hAnsi="仿宋" w:cs="宋体" w:hint="eastAsia"/>
                <w:kern w:val="0"/>
                <w:sz w:val="18"/>
                <w:szCs w:val="18"/>
              </w:rPr>
              <w:t>植物生长基本正常</w:t>
            </w:r>
          </w:p>
        </w:tc>
        <w:tc>
          <w:tcPr>
            <w:tcW w:w="720" w:type="dxa"/>
            <w:tcBorders>
              <w:top w:val="nil"/>
              <w:left w:val="nil"/>
              <w:bottom w:val="single" w:sz="4" w:space="0" w:color="auto"/>
              <w:right w:val="single" w:sz="4" w:space="0" w:color="auto"/>
            </w:tcBorders>
            <w:vAlign w:val="center"/>
          </w:tcPr>
          <w:p w14:paraId="2E70328A" w14:textId="77777777" w:rsidR="0048437B" w:rsidRPr="007C6107" w:rsidRDefault="0048437B" w:rsidP="00E74EF3">
            <w:pPr>
              <w:widowControl/>
              <w:jc w:val="center"/>
              <w:rPr>
                <w:rFonts w:ascii="仿宋" w:eastAsia="仿宋" w:hAnsi="仿宋" w:cs="宋体" w:hint="eastAsia"/>
                <w:kern w:val="0"/>
                <w:sz w:val="22"/>
              </w:rPr>
            </w:pPr>
            <w:r>
              <w:rPr>
                <w:rFonts w:ascii="仿宋" w:eastAsia="仿宋" w:hAnsi="仿宋" w:cs="宋体" w:hint="eastAsia"/>
                <w:kern w:val="0"/>
                <w:sz w:val="22"/>
              </w:rPr>
              <w:t>3</w:t>
            </w:r>
          </w:p>
        </w:tc>
        <w:tc>
          <w:tcPr>
            <w:tcW w:w="11478" w:type="dxa"/>
            <w:tcBorders>
              <w:top w:val="nil"/>
              <w:left w:val="nil"/>
              <w:bottom w:val="single" w:sz="4" w:space="0" w:color="auto"/>
              <w:right w:val="single" w:sz="4" w:space="0" w:color="auto"/>
            </w:tcBorders>
            <w:vAlign w:val="center"/>
          </w:tcPr>
          <w:p w14:paraId="214FB4AC" w14:textId="77777777" w:rsidR="0048437B" w:rsidRPr="007C6107" w:rsidRDefault="0048437B" w:rsidP="00E74EF3">
            <w:pPr>
              <w:widowControl/>
              <w:spacing w:line="220" w:lineRule="exact"/>
              <w:jc w:val="left"/>
              <w:rPr>
                <w:rFonts w:ascii="仿宋" w:eastAsia="仿宋" w:hAnsi="仿宋" w:cs="宋体" w:hint="eastAsia"/>
                <w:kern w:val="0"/>
                <w:sz w:val="20"/>
                <w:szCs w:val="20"/>
              </w:rPr>
            </w:pPr>
            <w:r w:rsidRPr="007C6107">
              <w:rPr>
                <w:rFonts w:ascii="仿宋" w:eastAsia="仿宋" w:hAnsi="仿宋" w:cs="宋体" w:hint="eastAsia"/>
                <w:kern w:val="0"/>
                <w:sz w:val="20"/>
                <w:szCs w:val="20"/>
              </w:rPr>
              <w:t>河</w:t>
            </w:r>
            <w:r>
              <w:rPr>
                <w:rFonts w:ascii="仿宋" w:eastAsia="仿宋" w:hAnsi="仿宋" w:cs="宋体" w:hint="eastAsia"/>
                <w:kern w:val="0"/>
                <w:sz w:val="20"/>
                <w:szCs w:val="20"/>
              </w:rPr>
              <w:t>湖</w:t>
            </w:r>
            <w:r w:rsidRPr="007C6107">
              <w:rPr>
                <w:rFonts w:ascii="仿宋" w:eastAsia="仿宋" w:hAnsi="仿宋" w:cs="宋体" w:hint="eastAsia"/>
                <w:kern w:val="0"/>
                <w:sz w:val="20"/>
                <w:szCs w:val="20"/>
              </w:rPr>
              <w:t>两侧树木及绿地内无死树、无缺株、无大量斑秃、植物修剪及时且无明显枯枝死杈、无明显病虫危害</w:t>
            </w:r>
            <w:r>
              <w:rPr>
                <w:rFonts w:ascii="仿宋" w:eastAsia="仿宋" w:hAnsi="仿宋" w:cs="宋体" w:hint="eastAsia"/>
                <w:kern w:val="0"/>
                <w:sz w:val="20"/>
                <w:szCs w:val="20"/>
              </w:rPr>
              <w:t>。</w:t>
            </w:r>
            <w:r w:rsidRPr="007C6107">
              <w:rPr>
                <w:rFonts w:ascii="仿宋" w:eastAsia="仿宋" w:hAnsi="仿宋" w:cs="宋体" w:hint="eastAsia"/>
                <w:kern w:val="0"/>
                <w:sz w:val="20"/>
                <w:szCs w:val="20"/>
              </w:rPr>
              <w:t>有一项不合格扣0.5分。</w:t>
            </w:r>
          </w:p>
        </w:tc>
        <w:tc>
          <w:tcPr>
            <w:tcW w:w="1100" w:type="dxa"/>
            <w:tcBorders>
              <w:top w:val="nil"/>
              <w:left w:val="nil"/>
              <w:bottom w:val="single" w:sz="4" w:space="0" w:color="auto"/>
              <w:right w:val="single" w:sz="4" w:space="0" w:color="auto"/>
            </w:tcBorders>
            <w:noWrap/>
            <w:vAlign w:val="center"/>
          </w:tcPr>
          <w:p w14:paraId="09D2EA7A" w14:textId="77777777" w:rsidR="0048437B" w:rsidRPr="00405994" w:rsidRDefault="0048437B" w:rsidP="00E74EF3">
            <w:pPr>
              <w:widowControl/>
              <w:jc w:val="center"/>
              <w:rPr>
                <w:rFonts w:ascii="仿宋_GB2312" w:eastAsia="仿宋_GB2312" w:hAnsi="宋体" w:cs="宋体" w:hint="eastAsia"/>
                <w:kern w:val="0"/>
                <w:sz w:val="22"/>
              </w:rPr>
            </w:pPr>
            <w:r w:rsidRPr="00405994">
              <w:rPr>
                <w:rFonts w:ascii="仿宋_GB2312" w:eastAsia="仿宋_GB2312" w:hAnsi="宋体" w:cs="宋体" w:hint="eastAsia"/>
                <w:kern w:val="0"/>
                <w:sz w:val="22"/>
              </w:rPr>
              <w:t xml:space="preserve">　</w:t>
            </w:r>
          </w:p>
        </w:tc>
      </w:tr>
      <w:tr w:rsidR="0048437B" w:rsidRPr="00405994" w14:paraId="12F51ABF" w14:textId="77777777" w:rsidTr="0048437B">
        <w:trPr>
          <w:trHeight w:val="981"/>
        </w:trPr>
        <w:tc>
          <w:tcPr>
            <w:tcW w:w="900" w:type="dxa"/>
            <w:vMerge/>
            <w:tcBorders>
              <w:top w:val="nil"/>
              <w:left w:val="single" w:sz="4" w:space="0" w:color="auto"/>
              <w:bottom w:val="single" w:sz="4" w:space="0" w:color="000000"/>
              <w:right w:val="single" w:sz="4" w:space="0" w:color="auto"/>
            </w:tcBorders>
            <w:vAlign w:val="center"/>
          </w:tcPr>
          <w:p w14:paraId="12BC84C4" w14:textId="77777777" w:rsidR="0048437B" w:rsidRPr="00405994" w:rsidRDefault="0048437B" w:rsidP="00E74EF3">
            <w:pPr>
              <w:widowControl/>
              <w:jc w:val="left"/>
              <w:rPr>
                <w:rFonts w:ascii="仿宋" w:eastAsia="仿宋" w:hAnsi="仿宋" w:cs="宋体" w:hint="eastAsia"/>
                <w:kern w:val="0"/>
                <w:sz w:val="22"/>
              </w:rPr>
            </w:pPr>
          </w:p>
        </w:tc>
        <w:tc>
          <w:tcPr>
            <w:tcW w:w="1080" w:type="dxa"/>
            <w:tcBorders>
              <w:top w:val="single" w:sz="4" w:space="0" w:color="auto"/>
              <w:left w:val="nil"/>
              <w:bottom w:val="nil"/>
              <w:right w:val="single" w:sz="4" w:space="0" w:color="auto"/>
            </w:tcBorders>
            <w:noWrap/>
            <w:vAlign w:val="center"/>
          </w:tcPr>
          <w:p w14:paraId="653E1344" w14:textId="77777777" w:rsidR="0048437B" w:rsidRPr="0079407D" w:rsidRDefault="0048437B" w:rsidP="00E74EF3">
            <w:pPr>
              <w:widowControl/>
              <w:spacing w:line="200" w:lineRule="exact"/>
              <w:jc w:val="center"/>
              <w:rPr>
                <w:rFonts w:ascii="仿宋" w:eastAsia="仿宋" w:hAnsi="仿宋" w:cs="宋体" w:hint="eastAsia"/>
                <w:kern w:val="0"/>
                <w:sz w:val="18"/>
                <w:szCs w:val="18"/>
              </w:rPr>
            </w:pPr>
            <w:r w:rsidRPr="0079407D">
              <w:rPr>
                <w:rFonts w:ascii="仿宋" w:eastAsia="仿宋" w:hAnsi="仿宋" w:cs="宋体" w:hint="eastAsia"/>
                <w:kern w:val="0"/>
                <w:sz w:val="18"/>
                <w:szCs w:val="18"/>
              </w:rPr>
              <w:t>垃圾清运规范</w:t>
            </w:r>
          </w:p>
        </w:tc>
        <w:tc>
          <w:tcPr>
            <w:tcW w:w="720" w:type="dxa"/>
            <w:tcBorders>
              <w:top w:val="nil"/>
              <w:left w:val="nil"/>
              <w:bottom w:val="single" w:sz="4" w:space="0" w:color="auto"/>
              <w:right w:val="single" w:sz="4" w:space="0" w:color="auto"/>
            </w:tcBorders>
            <w:vAlign w:val="center"/>
          </w:tcPr>
          <w:p w14:paraId="1975FD29" w14:textId="77777777" w:rsidR="0048437B" w:rsidRPr="007C6107" w:rsidRDefault="0048437B" w:rsidP="00E74EF3">
            <w:pPr>
              <w:widowControl/>
              <w:jc w:val="center"/>
              <w:rPr>
                <w:rFonts w:ascii="仿宋" w:eastAsia="仿宋" w:hAnsi="仿宋" w:cs="宋体" w:hint="eastAsia"/>
                <w:kern w:val="0"/>
                <w:sz w:val="22"/>
              </w:rPr>
            </w:pPr>
            <w:r>
              <w:rPr>
                <w:rFonts w:ascii="仿宋" w:eastAsia="仿宋" w:hAnsi="仿宋" w:cs="宋体" w:hint="eastAsia"/>
                <w:kern w:val="0"/>
                <w:sz w:val="22"/>
              </w:rPr>
              <w:t>3</w:t>
            </w:r>
          </w:p>
        </w:tc>
        <w:tc>
          <w:tcPr>
            <w:tcW w:w="11478" w:type="dxa"/>
            <w:tcBorders>
              <w:top w:val="nil"/>
              <w:left w:val="nil"/>
              <w:bottom w:val="single" w:sz="4" w:space="0" w:color="auto"/>
              <w:right w:val="single" w:sz="4" w:space="0" w:color="auto"/>
            </w:tcBorders>
            <w:vAlign w:val="center"/>
          </w:tcPr>
          <w:p w14:paraId="5E7DBF1F" w14:textId="77777777" w:rsidR="0048437B" w:rsidRPr="007C6107" w:rsidRDefault="0048437B" w:rsidP="00E74EF3">
            <w:pPr>
              <w:widowControl/>
              <w:spacing w:line="220" w:lineRule="exact"/>
              <w:jc w:val="left"/>
              <w:rPr>
                <w:rFonts w:ascii="仿宋" w:eastAsia="仿宋" w:hAnsi="仿宋" w:cs="宋体" w:hint="eastAsia"/>
                <w:kern w:val="0"/>
                <w:sz w:val="20"/>
                <w:szCs w:val="20"/>
              </w:rPr>
            </w:pPr>
            <w:r w:rsidRPr="007C6107">
              <w:rPr>
                <w:rFonts w:ascii="仿宋" w:eastAsia="仿宋" w:hAnsi="仿宋" w:cs="宋体" w:hint="eastAsia"/>
                <w:kern w:val="0"/>
                <w:sz w:val="20"/>
                <w:szCs w:val="20"/>
              </w:rPr>
              <w:t>打捞的漂浮物和清扫的垃圾集中堆放，三日内清运干净</w:t>
            </w:r>
            <w:r>
              <w:rPr>
                <w:rFonts w:ascii="仿宋" w:eastAsia="仿宋" w:hAnsi="仿宋" w:cs="宋体" w:hint="eastAsia"/>
                <w:kern w:val="0"/>
                <w:sz w:val="20"/>
                <w:szCs w:val="20"/>
              </w:rPr>
              <w:t>。</w:t>
            </w:r>
            <w:r w:rsidRPr="007C6107">
              <w:rPr>
                <w:rFonts w:ascii="仿宋" w:eastAsia="仿宋" w:hAnsi="仿宋" w:cs="宋体" w:hint="eastAsia"/>
                <w:kern w:val="0"/>
                <w:sz w:val="20"/>
                <w:szCs w:val="20"/>
              </w:rPr>
              <w:t>未集中堆放的扣1分，未按规定日期清运的扣1分，清运设备有遗洒、泄漏的扣0.5分。</w:t>
            </w:r>
          </w:p>
        </w:tc>
        <w:tc>
          <w:tcPr>
            <w:tcW w:w="1100" w:type="dxa"/>
            <w:tcBorders>
              <w:top w:val="nil"/>
              <w:left w:val="nil"/>
              <w:bottom w:val="single" w:sz="4" w:space="0" w:color="auto"/>
              <w:right w:val="single" w:sz="4" w:space="0" w:color="auto"/>
            </w:tcBorders>
            <w:noWrap/>
            <w:vAlign w:val="center"/>
          </w:tcPr>
          <w:p w14:paraId="1919EF11" w14:textId="77777777" w:rsidR="0048437B" w:rsidRPr="00405994" w:rsidRDefault="0048437B" w:rsidP="00E74EF3">
            <w:pPr>
              <w:widowControl/>
              <w:jc w:val="center"/>
              <w:rPr>
                <w:rFonts w:ascii="仿宋_GB2312" w:eastAsia="仿宋_GB2312" w:hAnsi="宋体" w:cs="宋体" w:hint="eastAsia"/>
                <w:kern w:val="0"/>
                <w:sz w:val="22"/>
              </w:rPr>
            </w:pPr>
            <w:r w:rsidRPr="00405994">
              <w:rPr>
                <w:rFonts w:ascii="仿宋_GB2312" w:eastAsia="仿宋_GB2312" w:hAnsi="宋体" w:cs="宋体" w:hint="eastAsia"/>
                <w:kern w:val="0"/>
                <w:sz w:val="22"/>
              </w:rPr>
              <w:t xml:space="preserve">　</w:t>
            </w:r>
          </w:p>
        </w:tc>
      </w:tr>
      <w:tr w:rsidR="0048437B" w:rsidRPr="00405994" w14:paraId="566D9B3C" w14:textId="77777777" w:rsidTr="0048437B">
        <w:trPr>
          <w:trHeight w:val="698"/>
        </w:trPr>
        <w:tc>
          <w:tcPr>
            <w:tcW w:w="900" w:type="dxa"/>
            <w:vMerge/>
            <w:tcBorders>
              <w:top w:val="nil"/>
              <w:left w:val="single" w:sz="4" w:space="0" w:color="auto"/>
              <w:bottom w:val="single" w:sz="4" w:space="0" w:color="000000"/>
              <w:right w:val="single" w:sz="4" w:space="0" w:color="auto"/>
            </w:tcBorders>
            <w:vAlign w:val="center"/>
          </w:tcPr>
          <w:p w14:paraId="600FD45F" w14:textId="77777777" w:rsidR="0048437B" w:rsidRPr="00405994" w:rsidRDefault="0048437B" w:rsidP="00E74EF3">
            <w:pPr>
              <w:widowControl/>
              <w:jc w:val="left"/>
              <w:rPr>
                <w:rFonts w:ascii="仿宋" w:eastAsia="仿宋" w:hAnsi="仿宋" w:cs="宋体" w:hint="eastAsia"/>
                <w:kern w:val="0"/>
                <w:sz w:val="22"/>
              </w:rPr>
            </w:pPr>
          </w:p>
        </w:tc>
        <w:tc>
          <w:tcPr>
            <w:tcW w:w="1080" w:type="dxa"/>
            <w:tcBorders>
              <w:top w:val="single" w:sz="4" w:space="0" w:color="auto"/>
              <w:left w:val="nil"/>
              <w:bottom w:val="single" w:sz="4" w:space="0" w:color="auto"/>
              <w:right w:val="single" w:sz="4" w:space="0" w:color="auto"/>
            </w:tcBorders>
            <w:noWrap/>
            <w:vAlign w:val="center"/>
          </w:tcPr>
          <w:p w14:paraId="5A53292F" w14:textId="77777777" w:rsidR="0048437B" w:rsidRPr="0079407D" w:rsidRDefault="0048437B" w:rsidP="00E74EF3">
            <w:pPr>
              <w:widowControl/>
              <w:spacing w:line="200" w:lineRule="exact"/>
              <w:jc w:val="center"/>
              <w:rPr>
                <w:rFonts w:ascii="仿宋" w:eastAsia="仿宋" w:hAnsi="仿宋" w:cs="宋体" w:hint="eastAsia"/>
                <w:kern w:val="0"/>
                <w:sz w:val="18"/>
                <w:szCs w:val="18"/>
              </w:rPr>
            </w:pPr>
            <w:r w:rsidRPr="0079407D">
              <w:rPr>
                <w:rFonts w:ascii="仿宋" w:eastAsia="仿宋" w:hAnsi="仿宋" w:cs="宋体" w:hint="eastAsia"/>
                <w:kern w:val="0"/>
                <w:sz w:val="18"/>
                <w:szCs w:val="18"/>
              </w:rPr>
              <w:t>水工设施维护</w:t>
            </w:r>
          </w:p>
        </w:tc>
        <w:tc>
          <w:tcPr>
            <w:tcW w:w="720" w:type="dxa"/>
            <w:tcBorders>
              <w:top w:val="nil"/>
              <w:left w:val="nil"/>
              <w:bottom w:val="single" w:sz="4" w:space="0" w:color="auto"/>
              <w:right w:val="single" w:sz="4" w:space="0" w:color="auto"/>
            </w:tcBorders>
            <w:vAlign w:val="center"/>
          </w:tcPr>
          <w:p w14:paraId="435FE6C3" w14:textId="77777777" w:rsidR="0048437B" w:rsidRPr="007C6107" w:rsidRDefault="0048437B" w:rsidP="00E74EF3">
            <w:pPr>
              <w:widowControl/>
              <w:jc w:val="center"/>
              <w:rPr>
                <w:rFonts w:ascii="仿宋" w:eastAsia="仿宋" w:hAnsi="仿宋" w:cs="宋体" w:hint="eastAsia"/>
                <w:kern w:val="0"/>
                <w:sz w:val="22"/>
              </w:rPr>
            </w:pPr>
            <w:r>
              <w:rPr>
                <w:rFonts w:ascii="仿宋" w:eastAsia="仿宋" w:hAnsi="仿宋" w:cs="宋体" w:hint="eastAsia"/>
                <w:kern w:val="0"/>
                <w:sz w:val="22"/>
              </w:rPr>
              <w:t>2</w:t>
            </w:r>
          </w:p>
        </w:tc>
        <w:tc>
          <w:tcPr>
            <w:tcW w:w="11478" w:type="dxa"/>
            <w:tcBorders>
              <w:top w:val="nil"/>
              <w:left w:val="nil"/>
              <w:bottom w:val="single" w:sz="4" w:space="0" w:color="auto"/>
              <w:right w:val="single" w:sz="4" w:space="0" w:color="auto"/>
            </w:tcBorders>
            <w:vAlign w:val="center"/>
          </w:tcPr>
          <w:p w14:paraId="512495E3" w14:textId="77777777" w:rsidR="0048437B" w:rsidRPr="007C6107" w:rsidRDefault="0048437B" w:rsidP="00E74EF3">
            <w:pPr>
              <w:widowControl/>
              <w:spacing w:line="220" w:lineRule="exact"/>
              <w:jc w:val="left"/>
              <w:rPr>
                <w:rFonts w:ascii="仿宋" w:eastAsia="仿宋" w:hAnsi="仿宋" w:cs="宋体" w:hint="eastAsia"/>
                <w:kern w:val="0"/>
                <w:sz w:val="20"/>
                <w:szCs w:val="20"/>
              </w:rPr>
            </w:pPr>
            <w:r w:rsidRPr="007C6107">
              <w:rPr>
                <w:rFonts w:ascii="仿宋" w:eastAsia="仿宋" w:hAnsi="仿宋" w:cs="宋体" w:hint="eastAsia"/>
                <w:kern w:val="0"/>
                <w:sz w:val="20"/>
                <w:szCs w:val="20"/>
              </w:rPr>
              <w:t>水工设施（闸坝、围墙等）完好，运行正常</w:t>
            </w:r>
            <w:r>
              <w:rPr>
                <w:rFonts w:ascii="仿宋" w:eastAsia="仿宋" w:hAnsi="仿宋" w:cs="宋体" w:hint="eastAsia"/>
                <w:kern w:val="0"/>
                <w:sz w:val="20"/>
                <w:szCs w:val="20"/>
              </w:rPr>
              <w:t>。</w:t>
            </w:r>
            <w:r w:rsidRPr="007C6107">
              <w:rPr>
                <w:rFonts w:ascii="仿宋" w:eastAsia="仿宋" w:hAnsi="仿宋" w:cs="宋体" w:hint="eastAsia"/>
                <w:kern w:val="0"/>
                <w:sz w:val="20"/>
                <w:szCs w:val="20"/>
              </w:rPr>
              <w:t>水工设施运行不正常影响行洪的，扣</w:t>
            </w:r>
            <w:r>
              <w:rPr>
                <w:rFonts w:ascii="仿宋" w:eastAsia="仿宋" w:hAnsi="仿宋" w:cs="宋体" w:hint="eastAsia"/>
                <w:kern w:val="0"/>
                <w:sz w:val="20"/>
                <w:szCs w:val="20"/>
              </w:rPr>
              <w:t>2</w:t>
            </w:r>
            <w:r w:rsidRPr="007C6107">
              <w:rPr>
                <w:rFonts w:ascii="仿宋" w:eastAsia="仿宋" w:hAnsi="仿宋" w:cs="宋体" w:hint="eastAsia"/>
                <w:kern w:val="0"/>
                <w:sz w:val="20"/>
                <w:szCs w:val="20"/>
              </w:rPr>
              <w:t>分。</w:t>
            </w:r>
          </w:p>
        </w:tc>
        <w:tc>
          <w:tcPr>
            <w:tcW w:w="1100" w:type="dxa"/>
            <w:tcBorders>
              <w:top w:val="nil"/>
              <w:left w:val="nil"/>
              <w:bottom w:val="single" w:sz="4" w:space="0" w:color="auto"/>
              <w:right w:val="single" w:sz="4" w:space="0" w:color="auto"/>
            </w:tcBorders>
            <w:noWrap/>
            <w:vAlign w:val="center"/>
          </w:tcPr>
          <w:p w14:paraId="03971782" w14:textId="77777777" w:rsidR="0048437B" w:rsidRPr="00405994" w:rsidRDefault="0048437B" w:rsidP="00E74EF3">
            <w:pPr>
              <w:widowControl/>
              <w:jc w:val="center"/>
              <w:rPr>
                <w:rFonts w:ascii="仿宋_GB2312" w:eastAsia="仿宋_GB2312" w:hAnsi="宋体" w:cs="宋体" w:hint="eastAsia"/>
                <w:kern w:val="0"/>
                <w:sz w:val="22"/>
              </w:rPr>
            </w:pPr>
            <w:r w:rsidRPr="00405994">
              <w:rPr>
                <w:rFonts w:ascii="仿宋_GB2312" w:eastAsia="仿宋_GB2312" w:hAnsi="宋体" w:cs="宋体" w:hint="eastAsia"/>
                <w:kern w:val="0"/>
                <w:sz w:val="22"/>
              </w:rPr>
              <w:t xml:space="preserve">　</w:t>
            </w:r>
          </w:p>
        </w:tc>
      </w:tr>
      <w:tr w:rsidR="0048437B" w:rsidRPr="00405994" w14:paraId="17E35EF8" w14:textId="77777777" w:rsidTr="0048437B">
        <w:trPr>
          <w:trHeight w:val="587"/>
        </w:trPr>
        <w:tc>
          <w:tcPr>
            <w:tcW w:w="900" w:type="dxa"/>
            <w:vMerge/>
            <w:tcBorders>
              <w:top w:val="nil"/>
              <w:left w:val="single" w:sz="4" w:space="0" w:color="auto"/>
              <w:bottom w:val="single" w:sz="4" w:space="0" w:color="000000"/>
              <w:right w:val="single" w:sz="4" w:space="0" w:color="auto"/>
            </w:tcBorders>
            <w:vAlign w:val="center"/>
          </w:tcPr>
          <w:p w14:paraId="45E931CD" w14:textId="77777777" w:rsidR="0048437B" w:rsidRPr="00405994" w:rsidRDefault="0048437B" w:rsidP="00E74EF3">
            <w:pPr>
              <w:widowControl/>
              <w:jc w:val="left"/>
              <w:rPr>
                <w:rFonts w:ascii="仿宋" w:eastAsia="仿宋" w:hAnsi="仿宋" w:cs="宋体" w:hint="eastAsia"/>
                <w:kern w:val="0"/>
                <w:sz w:val="22"/>
              </w:rPr>
            </w:pPr>
          </w:p>
        </w:tc>
        <w:tc>
          <w:tcPr>
            <w:tcW w:w="1080" w:type="dxa"/>
            <w:tcBorders>
              <w:top w:val="nil"/>
              <w:left w:val="nil"/>
              <w:bottom w:val="single" w:sz="4" w:space="0" w:color="auto"/>
              <w:right w:val="single" w:sz="4" w:space="0" w:color="auto"/>
            </w:tcBorders>
            <w:noWrap/>
            <w:vAlign w:val="center"/>
          </w:tcPr>
          <w:p w14:paraId="1E28599F" w14:textId="77777777" w:rsidR="0048437B" w:rsidRPr="0079407D" w:rsidRDefault="0048437B" w:rsidP="00E74EF3">
            <w:pPr>
              <w:widowControl/>
              <w:spacing w:line="200" w:lineRule="exact"/>
              <w:jc w:val="center"/>
              <w:rPr>
                <w:rFonts w:ascii="仿宋" w:eastAsia="仿宋" w:hAnsi="仿宋" w:cs="宋体" w:hint="eastAsia"/>
                <w:kern w:val="0"/>
                <w:sz w:val="18"/>
                <w:szCs w:val="18"/>
              </w:rPr>
            </w:pPr>
            <w:r w:rsidRPr="0079407D">
              <w:rPr>
                <w:rFonts w:ascii="仿宋" w:eastAsia="仿宋" w:hAnsi="仿宋" w:cs="宋体" w:hint="eastAsia"/>
                <w:kern w:val="0"/>
                <w:sz w:val="18"/>
                <w:szCs w:val="18"/>
              </w:rPr>
              <w:t>河道安全管理</w:t>
            </w:r>
          </w:p>
        </w:tc>
        <w:tc>
          <w:tcPr>
            <w:tcW w:w="720" w:type="dxa"/>
            <w:tcBorders>
              <w:top w:val="nil"/>
              <w:left w:val="nil"/>
              <w:bottom w:val="single" w:sz="4" w:space="0" w:color="auto"/>
              <w:right w:val="single" w:sz="4" w:space="0" w:color="auto"/>
            </w:tcBorders>
            <w:vAlign w:val="center"/>
          </w:tcPr>
          <w:p w14:paraId="0D02DB91" w14:textId="77777777" w:rsidR="0048437B" w:rsidRPr="007C6107" w:rsidRDefault="0048437B" w:rsidP="00E74EF3">
            <w:pPr>
              <w:widowControl/>
              <w:jc w:val="center"/>
              <w:rPr>
                <w:rFonts w:ascii="仿宋" w:eastAsia="仿宋" w:hAnsi="仿宋" w:cs="宋体" w:hint="eastAsia"/>
                <w:kern w:val="0"/>
                <w:sz w:val="22"/>
              </w:rPr>
            </w:pPr>
            <w:r>
              <w:rPr>
                <w:rFonts w:ascii="仿宋" w:eastAsia="仿宋" w:hAnsi="仿宋" w:cs="宋体" w:hint="eastAsia"/>
                <w:kern w:val="0"/>
                <w:sz w:val="22"/>
              </w:rPr>
              <w:t>2</w:t>
            </w:r>
          </w:p>
        </w:tc>
        <w:tc>
          <w:tcPr>
            <w:tcW w:w="11478" w:type="dxa"/>
            <w:tcBorders>
              <w:top w:val="nil"/>
              <w:left w:val="nil"/>
              <w:bottom w:val="single" w:sz="4" w:space="0" w:color="auto"/>
              <w:right w:val="single" w:sz="4" w:space="0" w:color="auto"/>
            </w:tcBorders>
            <w:vAlign w:val="center"/>
          </w:tcPr>
          <w:p w14:paraId="41AE02FF" w14:textId="77777777" w:rsidR="0048437B" w:rsidRPr="007C6107" w:rsidRDefault="0048437B" w:rsidP="00E74EF3">
            <w:pPr>
              <w:widowControl/>
              <w:spacing w:line="220" w:lineRule="exact"/>
              <w:jc w:val="left"/>
              <w:rPr>
                <w:rFonts w:ascii="仿宋" w:eastAsia="仿宋" w:hAnsi="仿宋" w:cs="宋体" w:hint="eastAsia"/>
                <w:kern w:val="0"/>
                <w:sz w:val="20"/>
                <w:szCs w:val="20"/>
              </w:rPr>
            </w:pPr>
            <w:r w:rsidRPr="007C6107">
              <w:rPr>
                <w:rFonts w:ascii="仿宋" w:eastAsia="仿宋" w:hAnsi="仿宋" w:cs="宋体" w:hint="eastAsia"/>
                <w:kern w:val="0"/>
                <w:sz w:val="20"/>
                <w:szCs w:val="20"/>
              </w:rPr>
              <w:t>河</w:t>
            </w:r>
            <w:r>
              <w:rPr>
                <w:rFonts w:ascii="仿宋" w:eastAsia="仿宋" w:hAnsi="仿宋" w:cs="宋体" w:hint="eastAsia"/>
                <w:kern w:val="0"/>
                <w:sz w:val="20"/>
                <w:szCs w:val="20"/>
              </w:rPr>
              <w:t>湖</w:t>
            </w:r>
            <w:r w:rsidRPr="007C6107">
              <w:rPr>
                <w:rFonts w:ascii="仿宋" w:eastAsia="仿宋" w:hAnsi="仿宋" w:cs="宋体" w:hint="eastAsia"/>
                <w:kern w:val="0"/>
                <w:sz w:val="20"/>
                <w:szCs w:val="20"/>
              </w:rPr>
              <w:t>沿线设有警示标牌，</w:t>
            </w:r>
            <w:r>
              <w:rPr>
                <w:rFonts w:ascii="仿宋" w:eastAsia="仿宋" w:hAnsi="仿宋" w:cs="宋体" w:hint="eastAsia"/>
                <w:kern w:val="0"/>
                <w:sz w:val="20"/>
                <w:szCs w:val="20"/>
              </w:rPr>
              <w:t>并</w:t>
            </w:r>
            <w:r w:rsidRPr="007C6107">
              <w:rPr>
                <w:rFonts w:ascii="仿宋" w:eastAsia="仿宋" w:hAnsi="仿宋" w:cs="宋体" w:hint="eastAsia"/>
                <w:kern w:val="0"/>
                <w:sz w:val="20"/>
                <w:szCs w:val="20"/>
              </w:rPr>
              <w:t>能及时更新、添置</w:t>
            </w:r>
            <w:r>
              <w:rPr>
                <w:rFonts w:ascii="仿宋" w:eastAsia="仿宋" w:hAnsi="仿宋" w:cs="宋体" w:hint="eastAsia"/>
                <w:kern w:val="0"/>
                <w:sz w:val="20"/>
                <w:szCs w:val="20"/>
              </w:rPr>
              <w:t>。</w:t>
            </w:r>
            <w:r w:rsidRPr="007C6107">
              <w:rPr>
                <w:rFonts w:ascii="仿宋" w:eastAsia="仿宋" w:hAnsi="仿宋" w:cs="宋体" w:hint="eastAsia"/>
                <w:kern w:val="0"/>
                <w:sz w:val="20"/>
                <w:szCs w:val="20"/>
              </w:rPr>
              <w:t>沿河</w:t>
            </w:r>
            <w:r>
              <w:rPr>
                <w:rFonts w:ascii="仿宋" w:eastAsia="仿宋" w:hAnsi="仿宋" w:cs="宋体" w:hint="eastAsia"/>
                <w:kern w:val="0"/>
                <w:sz w:val="20"/>
                <w:szCs w:val="20"/>
              </w:rPr>
              <w:t>湖</w:t>
            </w:r>
            <w:r w:rsidRPr="007C6107">
              <w:rPr>
                <w:rFonts w:ascii="仿宋" w:eastAsia="仿宋" w:hAnsi="仿宋" w:cs="宋体" w:hint="eastAsia"/>
                <w:kern w:val="0"/>
                <w:sz w:val="20"/>
                <w:szCs w:val="20"/>
              </w:rPr>
              <w:t>没有警示标牌的扣</w:t>
            </w:r>
            <w:r>
              <w:rPr>
                <w:rFonts w:ascii="仿宋" w:eastAsia="仿宋" w:hAnsi="仿宋" w:cs="宋体" w:hint="eastAsia"/>
                <w:kern w:val="0"/>
                <w:sz w:val="20"/>
                <w:szCs w:val="20"/>
              </w:rPr>
              <w:t>2</w:t>
            </w:r>
            <w:r w:rsidRPr="007C6107">
              <w:rPr>
                <w:rFonts w:ascii="仿宋" w:eastAsia="仿宋" w:hAnsi="仿宋" w:cs="宋体" w:hint="eastAsia"/>
                <w:kern w:val="0"/>
                <w:sz w:val="20"/>
                <w:szCs w:val="20"/>
              </w:rPr>
              <w:t>分，警示标牌没有及时更新、添置的，发现一处扣0.5分。</w:t>
            </w:r>
          </w:p>
        </w:tc>
        <w:tc>
          <w:tcPr>
            <w:tcW w:w="1100" w:type="dxa"/>
            <w:tcBorders>
              <w:top w:val="nil"/>
              <w:left w:val="nil"/>
              <w:bottom w:val="single" w:sz="4" w:space="0" w:color="auto"/>
              <w:right w:val="single" w:sz="4" w:space="0" w:color="auto"/>
            </w:tcBorders>
            <w:noWrap/>
            <w:vAlign w:val="center"/>
          </w:tcPr>
          <w:p w14:paraId="4BB5C8C1" w14:textId="77777777" w:rsidR="0048437B" w:rsidRPr="00405994" w:rsidRDefault="0048437B" w:rsidP="00E74EF3">
            <w:pPr>
              <w:widowControl/>
              <w:jc w:val="center"/>
              <w:rPr>
                <w:rFonts w:ascii="仿宋_GB2312" w:eastAsia="仿宋_GB2312" w:hAnsi="宋体" w:cs="宋体" w:hint="eastAsia"/>
                <w:kern w:val="0"/>
                <w:sz w:val="22"/>
              </w:rPr>
            </w:pPr>
            <w:r w:rsidRPr="00405994">
              <w:rPr>
                <w:rFonts w:ascii="仿宋_GB2312" w:eastAsia="仿宋_GB2312" w:hAnsi="宋体" w:cs="宋体" w:hint="eastAsia"/>
                <w:kern w:val="0"/>
                <w:sz w:val="22"/>
              </w:rPr>
              <w:t xml:space="preserve">　</w:t>
            </w:r>
          </w:p>
        </w:tc>
      </w:tr>
      <w:tr w:rsidR="0048437B" w:rsidRPr="00405994" w14:paraId="31EFC60E" w14:textId="77777777" w:rsidTr="0048437B">
        <w:trPr>
          <w:trHeight w:val="411"/>
        </w:trPr>
        <w:tc>
          <w:tcPr>
            <w:tcW w:w="900" w:type="dxa"/>
            <w:vMerge/>
            <w:tcBorders>
              <w:top w:val="nil"/>
              <w:left w:val="single" w:sz="4" w:space="0" w:color="auto"/>
              <w:bottom w:val="single" w:sz="4" w:space="0" w:color="000000"/>
              <w:right w:val="single" w:sz="4" w:space="0" w:color="auto"/>
            </w:tcBorders>
            <w:vAlign w:val="center"/>
          </w:tcPr>
          <w:p w14:paraId="08BF152E" w14:textId="77777777" w:rsidR="0048437B" w:rsidRPr="00405994" w:rsidRDefault="0048437B" w:rsidP="00E74EF3">
            <w:pPr>
              <w:widowControl/>
              <w:jc w:val="left"/>
              <w:rPr>
                <w:rFonts w:ascii="仿宋" w:eastAsia="仿宋" w:hAnsi="仿宋" w:cs="宋体" w:hint="eastAsia"/>
                <w:kern w:val="0"/>
                <w:sz w:val="22"/>
              </w:rPr>
            </w:pPr>
          </w:p>
        </w:tc>
        <w:tc>
          <w:tcPr>
            <w:tcW w:w="1080" w:type="dxa"/>
            <w:tcBorders>
              <w:top w:val="nil"/>
              <w:left w:val="nil"/>
              <w:bottom w:val="nil"/>
              <w:right w:val="single" w:sz="4" w:space="0" w:color="auto"/>
            </w:tcBorders>
            <w:noWrap/>
            <w:vAlign w:val="center"/>
          </w:tcPr>
          <w:p w14:paraId="259C4B52" w14:textId="77777777" w:rsidR="0048437B" w:rsidRPr="0079407D" w:rsidRDefault="0048437B" w:rsidP="00E74EF3">
            <w:pPr>
              <w:widowControl/>
              <w:spacing w:line="200" w:lineRule="exact"/>
              <w:jc w:val="center"/>
              <w:rPr>
                <w:rFonts w:ascii="仿宋" w:eastAsia="仿宋" w:hAnsi="仿宋" w:cs="宋体" w:hint="eastAsia"/>
                <w:kern w:val="0"/>
                <w:sz w:val="18"/>
                <w:szCs w:val="18"/>
              </w:rPr>
            </w:pPr>
            <w:r w:rsidRPr="0079407D">
              <w:rPr>
                <w:rFonts w:ascii="仿宋" w:eastAsia="仿宋" w:hAnsi="仿宋" w:cs="宋体" w:hint="eastAsia"/>
                <w:kern w:val="0"/>
                <w:sz w:val="18"/>
                <w:szCs w:val="18"/>
              </w:rPr>
              <w:t>河道定期清淤</w:t>
            </w:r>
          </w:p>
        </w:tc>
        <w:tc>
          <w:tcPr>
            <w:tcW w:w="720" w:type="dxa"/>
            <w:tcBorders>
              <w:top w:val="nil"/>
              <w:left w:val="nil"/>
              <w:bottom w:val="single" w:sz="4" w:space="0" w:color="auto"/>
              <w:right w:val="single" w:sz="4" w:space="0" w:color="auto"/>
            </w:tcBorders>
            <w:vAlign w:val="center"/>
          </w:tcPr>
          <w:p w14:paraId="780258CF" w14:textId="77777777" w:rsidR="0048437B" w:rsidRPr="007C6107" w:rsidRDefault="0048437B" w:rsidP="00E74EF3">
            <w:pPr>
              <w:widowControl/>
              <w:jc w:val="center"/>
              <w:rPr>
                <w:rFonts w:ascii="仿宋" w:eastAsia="仿宋" w:hAnsi="仿宋" w:cs="宋体" w:hint="eastAsia"/>
                <w:kern w:val="0"/>
                <w:sz w:val="22"/>
              </w:rPr>
            </w:pPr>
            <w:r>
              <w:rPr>
                <w:rFonts w:ascii="仿宋" w:eastAsia="仿宋" w:hAnsi="仿宋" w:cs="宋体" w:hint="eastAsia"/>
                <w:kern w:val="0"/>
                <w:sz w:val="22"/>
              </w:rPr>
              <w:t>2</w:t>
            </w:r>
          </w:p>
        </w:tc>
        <w:tc>
          <w:tcPr>
            <w:tcW w:w="11478" w:type="dxa"/>
            <w:tcBorders>
              <w:top w:val="nil"/>
              <w:left w:val="nil"/>
              <w:bottom w:val="single" w:sz="4" w:space="0" w:color="auto"/>
              <w:right w:val="single" w:sz="4" w:space="0" w:color="auto"/>
            </w:tcBorders>
            <w:vAlign w:val="center"/>
          </w:tcPr>
          <w:p w14:paraId="0D15FD1B" w14:textId="77777777" w:rsidR="0048437B" w:rsidRPr="007C6107" w:rsidRDefault="0048437B" w:rsidP="00E74EF3">
            <w:pPr>
              <w:widowControl/>
              <w:spacing w:line="220" w:lineRule="exact"/>
              <w:jc w:val="left"/>
              <w:rPr>
                <w:rFonts w:ascii="仿宋" w:eastAsia="仿宋" w:hAnsi="仿宋" w:cs="宋体" w:hint="eastAsia"/>
                <w:kern w:val="0"/>
                <w:sz w:val="20"/>
                <w:szCs w:val="20"/>
              </w:rPr>
            </w:pPr>
            <w:r w:rsidRPr="007C6107">
              <w:rPr>
                <w:rFonts w:ascii="仿宋" w:eastAsia="仿宋" w:hAnsi="仿宋" w:cs="宋体" w:hint="eastAsia"/>
                <w:kern w:val="0"/>
                <w:sz w:val="20"/>
                <w:szCs w:val="20"/>
              </w:rPr>
              <w:t>开展河</w:t>
            </w:r>
            <w:r>
              <w:rPr>
                <w:rFonts w:ascii="仿宋" w:eastAsia="仿宋" w:hAnsi="仿宋" w:cs="宋体" w:hint="eastAsia"/>
                <w:kern w:val="0"/>
                <w:sz w:val="20"/>
                <w:szCs w:val="20"/>
              </w:rPr>
              <w:t>湖</w:t>
            </w:r>
            <w:r w:rsidRPr="007C6107">
              <w:rPr>
                <w:rFonts w:ascii="仿宋" w:eastAsia="仿宋" w:hAnsi="仿宋" w:cs="宋体" w:hint="eastAsia"/>
                <w:kern w:val="0"/>
                <w:sz w:val="20"/>
                <w:szCs w:val="20"/>
              </w:rPr>
              <w:t>生态治理，定期清淤疏浚</w:t>
            </w:r>
            <w:r>
              <w:rPr>
                <w:rFonts w:ascii="仿宋" w:eastAsia="仿宋" w:hAnsi="仿宋" w:cs="宋体" w:hint="eastAsia"/>
                <w:kern w:val="0"/>
                <w:sz w:val="20"/>
                <w:szCs w:val="20"/>
              </w:rPr>
              <w:t>。</w:t>
            </w:r>
            <w:r w:rsidRPr="007C6107">
              <w:rPr>
                <w:rFonts w:ascii="仿宋" w:eastAsia="仿宋" w:hAnsi="仿宋" w:cs="宋体" w:hint="eastAsia"/>
                <w:kern w:val="0"/>
                <w:sz w:val="20"/>
                <w:szCs w:val="20"/>
              </w:rPr>
              <w:t>未对河</w:t>
            </w:r>
            <w:r>
              <w:rPr>
                <w:rFonts w:ascii="仿宋" w:eastAsia="仿宋" w:hAnsi="仿宋" w:cs="宋体" w:hint="eastAsia"/>
                <w:kern w:val="0"/>
                <w:sz w:val="20"/>
                <w:szCs w:val="20"/>
              </w:rPr>
              <w:t>湖</w:t>
            </w:r>
            <w:r w:rsidRPr="007C6107">
              <w:rPr>
                <w:rFonts w:ascii="仿宋" w:eastAsia="仿宋" w:hAnsi="仿宋" w:cs="宋体" w:hint="eastAsia"/>
                <w:kern w:val="0"/>
                <w:sz w:val="20"/>
                <w:szCs w:val="20"/>
              </w:rPr>
              <w:t>进行定期清淤的扣</w:t>
            </w:r>
            <w:r>
              <w:rPr>
                <w:rFonts w:ascii="仿宋" w:eastAsia="仿宋" w:hAnsi="仿宋" w:cs="宋体" w:hint="eastAsia"/>
                <w:kern w:val="0"/>
                <w:sz w:val="20"/>
                <w:szCs w:val="20"/>
              </w:rPr>
              <w:t>2</w:t>
            </w:r>
            <w:r w:rsidRPr="007C6107">
              <w:rPr>
                <w:rFonts w:ascii="仿宋" w:eastAsia="仿宋" w:hAnsi="仿宋" w:cs="宋体" w:hint="eastAsia"/>
                <w:kern w:val="0"/>
                <w:sz w:val="20"/>
                <w:szCs w:val="20"/>
              </w:rPr>
              <w:t>分。</w:t>
            </w:r>
          </w:p>
        </w:tc>
        <w:tc>
          <w:tcPr>
            <w:tcW w:w="1100" w:type="dxa"/>
            <w:tcBorders>
              <w:top w:val="nil"/>
              <w:left w:val="nil"/>
              <w:bottom w:val="single" w:sz="4" w:space="0" w:color="auto"/>
              <w:right w:val="single" w:sz="4" w:space="0" w:color="auto"/>
            </w:tcBorders>
            <w:noWrap/>
            <w:vAlign w:val="center"/>
          </w:tcPr>
          <w:p w14:paraId="1F9BAAAF" w14:textId="77777777" w:rsidR="0048437B" w:rsidRPr="00405994" w:rsidRDefault="0048437B" w:rsidP="00E74EF3">
            <w:pPr>
              <w:widowControl/>
              <w:jc w:val="center"/>
              <w:rPr>
                <w:rFonts w:ascii="仿宋_GB2312" w:eastAsia="仿宋_GB2312" w:hAnsi="宋体" w:cs="宋体" w:hint="eastAsia"/>
                <w:kern w:val="0"/>
                <w:sz w:val="22"/>
              </w:rPr>
            </w:pPr>
            <w:r w:rsidRPr="00405994">
              <w:rPr>
                <w:rFonts w:ascii="仿宋_GB2312" w:eastAsia="仿宋_GB2312" w:hAnsi="宋体" w:cs="宋体" w:hint="eastAsia"/>
                <w:kern w:val="0"/>
                <w:sz w:val="22"/>
              </w:rPr>
              <w:t xml:space="preserve">　</w:t>
            </w:r>
          </w:p>
        </w:tc>
      </w:tr>
      <w:tr w:rsidR="0048437B" w:rsidRPr="00405994" w14:paraId="32191FEF" w14:textId="77777777" w:rsidTr="0048437B">
        <w:trPr>
          <w:trHeight w:val="405"/>
        </w:trPr>
        <w:tc>
          <w:tcPr>
            <w:tcW w:w="900" w:type="dxa"/>
            <w:vMerge/>
            <w:tcBorders>
              <w:top w:val="nil"/>
              <w:left w:val="single" w:sz="4" w:space="0" w:color="auto"/>
              <w:bottom w:val="single" w:sz="4" w:space="0" w:color="000000"/>
              <w:right w:val="single" w:sz="4" w:space="0" w:color="auto"/>
            </w:tcBorders>
            <w:vAlign w:val="center"/>
          </w:tcPr>
          <w:p w14:paraId="568DCFB1" w14:textId="77777777" w:rsidR="0048437B" w:rsidRPr="00405994" w:rsidRDefault="0048437B" w:rsidP="00E74EF3">
            <w:pPr>
              <w:widowControl/>
              <w:jc w:val="left"/>
              <w:rPr>
                <w:rFonts w:ascii="仿宋" w:eastAsia="仿宋" w:hAnsi="仿宋" w:cs="宋体" w:hint="eastAsia"/>
                <w:kern w:val="0"/>
                <w:sz w:val="22"/>
              </w:rPr>
            </w:pPr>
          </w:p>
        </w:tc>
        <w:tc>
          <w:tcPr>
            <w:tcW w:w="1080" w:type="dxa"/>
            <w:tcBorders>
              <w:top w:val="single" w:sz="4" w:space="0" w:color="auto"/>
              <w:left w:val="nil"/>
              <w:bottom w:val="nil"/>
              <w:right w:val="single" w:sz="4" w:space="0" w:color="auto"/>
            </w:tcBorders>
            <w:noWrap/>
            <w:vAlign w:val="center"/>
          </w:tcPr>
          <w:p w14:paraId="19659384" w14:textId="77777777" w:rsidR="0048437B" w:rsidRPr="0079407D" w:rsidRDefault="0048437B" w:rsidP="00E74EF3">
            <w:pPr>
              <w:widowControl/>
              <w:spacing w:line="200" w:lineRule="exact"/>
              <w:jc w:val="center"/>
              <w:rPr>
                <w:rFonts w:ascii="仿宋" w:eastAsia="仿宋" w:hAnsi="仿宋" w:cs="宋体" w:hint="eastAsia"/>
                <w:kern w:val="0"/>
                <w:sz w:val="18"/>
                <w:szCs w:val="18"/>
              </w:rPr>
            </w:pPr>
            <w:proofErr w:type="gramStart"/>
            <w:r w:rsidRPr="0079407D">
              <w:rPr>
                <w:rFonts w:ascii="仿宋" w:eastAsia="仿宋" w:hAnsi="仿宋" w:cs="宋体" w:hint="eastAsia"/>
                <w:kern w:val="0"/>
                <w:sz w:val="18"/>
                <w:szCs w:val="18"/>
              </w:rPr>
              <w:t>新增违建处置</w:t>
            </w:r>
            <w:proofErr w:type="gramEnd"/>
          </w:p>
        </w:tc>
        <w:tc>
          <w:tcPr>
            <w:tcW w:w="720" w:type="dxa"/>
            <w:tcBorders>
              <w:top w:val="nil"/>
              <w:left w:val="nil"/>
              <w:bottom w:val="single" w:sz="4" w:space="0" w:color="auto"/>
              <w:right w:val="single" w:sz="4" w:space="0" w:color="auto"/>
            </w:tcBorders>
            <w:vAlign w:val="center"/>
          </w:tcPr>
          <w:p w14:paraId="68D8FD1A" w14:textId="77777777" w:rsidR="0048437B" w:rsidRPr="007C6107" w:rsidRDefault="0048437B" w:rsidP="00E74EF3">
            <w:pPr>
              <w:widowControl/>
              <w:jc w:val="center"/>
              <w:rPr>
                <w:rFonts w:ascii="仿宋" w:eastAsia="仿宋" w:hAnsi="仿宋" w:cs="宋体" w:hint="eastAsia"/>
                <w:kern w:val="0"/>
                <w:sz w:val="22"/>
              </w:rPr>
            </w:pPr>
            <w:r>
              <w:rPr>
                <w:rFonts w:ascii="仿宋" w:eastAsia="仿宋" w:hAnsi="仿宋" w:cs="宋体" w:hint="eastAsia"/>
                <w:kern w:val="0"/>
                <w:sz w:val="22"/>
              </w:rPr>
              <w:t>3</w:t>
            </w:r>
          </w:p>
        </w:tc>
        <w:tc>
          <w:tcPr>
            <w:tcW w:w="11478" w:type="dxa"/>
            <w:tcBorders>
              <w:top w:val="nil"/>
              <w:left w:val="nil"/>
              <w:bottom w:val="single" w:sz="4" w:space="0" w:color="auto"/>
              <w:right w:val="single" w:sz="4" w:space="0" w:color="auto"/>
            </w:tcBorders>
            <w:vAlign w:val="center"/>
          </w:tcPr>
          <w:p w14:paraId="6772B997" w14:textId="77777777" w:rsidR="0048437B" w:rsidRPr="007C6107" w:rsidRDefault="0048437B" w:rsidP="00E74EF3">
            <w:pPr>
              <w:widowControl/>
              <w:spacing w:line="220" w:lineRule="exact"/>
              <w:jc w:val="left"/>
              <w:rPr>
                <w:rFonts w:ascii="仿宋" w:eastAsia="仿宋" w:hAnsi="仿宋" w:cs="宋体" w:hint="eastAsia"/>
                <w:kern w:val="0"/>
                <w:sz w:val="20"/>
                <w:szCs w:val="20"/>
              </w:rPr>
            </w:pPr>
            <w:r w:rsidRPr="007C6107">
              <w:rPr>
                <w:rFonts w:ascii="仿宋" w:eastAsia="仿宋" w:hAnsi="仿宋" w:cs="宋体" w:hint="eastAsia"/>
                <w:kern w:val="0"/>
                <w:sz w:val="20"/>
                <w:szCs w:val="20"/>
              </w:rPr>
              <w:t>发现新增涉河违法建设按照工作流程能及时做好记录、上报和处理或配合处理</w:t>
            </w:r>
            <w:r>
              <w:rPr>
                <w:rFonts w:ascii="仿宋" w:eastAsia="仿宋" w:hAnsi="仿宋" w:cs="宋体" w:hint="eastAsia"/>
                <w:kern w:val="0"/>
                <w:sz w:val="20"/>
                <w:szCs w:val="20"/>
              </w:rPr>
              <w:t>。</w:t>
            </w:r>
            <w:r w:rsidRPr="007C6107">
              <w:rPr>
                <w:rFonts w:ascii="仿宋" w:eastAsia="仿宋" w:hAnsi="仿宋" w:cs="宋体" w:hint="eastAsia"/>
                <w:kern w:val="0"/>
                <w:sz w:val="20"/>
                <w:szCs w:val="20"/>
              </w:rPr>
              <w:t>有</w:t>
            </w:r>
            <w:proofErr w:type="gramStart"/>
            <w:r w:rsidRPr="007C6107">
              <w:rPr>
                <w:rFonts w:ascii="仿宋" w:eastAsia="仿宋" w:hAnsi="仿宋" w:cs="宋体" w:hint="eastAsia"/>
                <w:kern w:val="0"/>
                <w:sz w:val="20"/>
                <w:szCs w:val="20"/>
              </w:rPr>
              <w:t>增题违法</w:t>
            </w:r>
            <w:proofErr w:type="gramEnd"/>
            <w:r w:rsidRPr="007C6107">
              <w:rPr>
                <w:rFonts w:ascii="仿宋" w:eastAsia="仿宋" w:hAnsi="仿宋" w:cs="宋体" w:hint="eastAsia"/>
                <w:kern w:val="0"/>
                <w:sz w:val="20"/>
                <w:szCs w:val="20"/>
              </w:rPr>
              <w:t>建设未发现或发现未处理的扣</w:t>
            </w:r>
            <w:r>
              <w:rPr>
                <w:rFonts w:ascii="仿宋" w:eastAsia="仿宋" w:hAnsi="仿宋" w:cs="宋体" w:hint="eastAsia"/>
                <w:kern w:val="0"/>
                <w:sz w:val="20"/>
                <w:szCs w:val="20"/>
              </w:rPr>
              <w:t>3</w:t>
            </w:r>
            <w:r w:rsidRPr="007C6107">
              <w:rPr>
                <w:rFonts w:ascii="仿宋" w:eastAsia="仿宋" w:hAnsi="仿宋" w:cs="宋体" w:hint="eastAsia"/>
                <w:kern w:val="0"/>
                <w:sz w:val="20"/>
                <w:szCs w:val="20"/>
              </w:rPr>
              <w:t>分。</w:t>
            </w:r>
          </w:p>
        </w:tc>
        <w:tc>
          <w:tcPr>
            <w:tcW w:w="1100" w:type="dxa"/>
            <w:tcBorders>
              <w:top w:val="nil"/>
              <w:left w:val="nil"/>
              <w:bottom w:val="single" w:sz="4" w:space="0" w:color="auto"/>
              <w:right w:val="single" w:sz="4" w:space="0" w:color="auto"/>
            </w:tcBorders>
            <w:noWrap/>
            <w:vAlign w:val="center"/>
          </w:tcPr>
          <w:p w14:paraId="3746CC51" w14:textId="77777777" w:rsidR="0048437B" w:rsidRPr="00405994" w:rsidRDefault="0048437B" w:rsidP="00E74EF3">
            <w:pPr>
              <w:widowControl/>
              <w:jc w:val="center"/>
              <w:rPr>
                <w:rFonts w:ascii="仿宋_GB2312" w:eastAsia="仿宋_GB2312" w:hAnsi="宋体" w:cs="宋体" w:hint="eastAsia"/>
                <w:kern w:val="0"/>
                <w:sz w:val="22"/>
              </w:rPr>
            </w:pPr>
            <w:r w:rsidRPr="00405994">
              <w:rPr>
                <w:rFonts w:ascii="仿宋_GB2312" w:eastAsia="仿宋_GB2312" w:hAnsi="宋体" w:cs="宋体" w:hint="eastAsia"/>
                <w:kern w:val="0"/>
                <w:sz w:val="22"/>
              </w:rPr>
              <w:t xml:space="preserve">　</w:t>
            </w:r>
          </w:p>
        </w:tc>
      </w:tr>
      <w:tr w:rsidR="0048437B" w:rsidRPr="00405994" w14:paraId="0F588DA3" w14:textId="77777777" w:rsidTr="0048437B">
        <w:trPr>
          <w:trHeight w:val="385"/>
        </w:trPr>
        <w:tc>
          <w:tcPr>
            <w:tcW w:w="900" w:type="dxa"/>
            <w:vMerge/>
            <w:tcBorders>
              <w:top w:val="nil"/>
              <w:left w:val="single" w:sz="4" w:space="0" w:color="auto"/>
              <w:bottom w:val="single" w:sz="4" w:space="0" w:color="000000"/>
              <w:right w:val="single" w:sz="4" w:space="0" w:color="auto"/>
            </w:tcBorders>
            <w:vAlign w:val="center"/>
          </w:tcPr>
          <w:p w14:paraId="08EAEBDE" w14:textId="77777777" w:rsidR="0048437B" w:rsidRPr="00405994" w:rsidRDefault="0048437B" w:rsidP="00E74EF3">
            <w:pPr>
              <w:widowControl/>
              <w:jc w:val="left"/>
              <w:rPr>
                <w:rFonts w:ascii="仿宋" w:eastAsia="仿宋" w:hAnsi="仿宋" w:cs="宋体" w:hint="eastAsia"/>
                <w:kern w:val="0"/>
                <w:sz w:val="22"/>
              </w:rPr>
            </w:pPr>
          </w:p>
        </w:tc>
        <w:tc>
          <w:tcPr>
            <w:tcW w:w="1080" w:type="dxa"/>
            <w:tcBorders>
              <w:top w:val="single" w:sz="4" w:space="0" w:color="auto"/>
              <w:left w:val="nil"/>
              <w:bottom w:val="nil"/>
              <w:right w:val="single" w:sz="4" w:space="0" w:color="auto"/>
            </w:tcBorders>
            <w:noWrap/>
            <w:vAlign w:val="center"/>
          </w:tcPr>
          <w:p w14:paraId="37676789" w14:textId="77777777" w:rsidR="0048437B" w:rsidRPr="0079407D" w:rsidRDefault="0048437B" w:rsidP="00E74EF3">
            <w:pPr>
              <w:widowControl/>
              <w:spacing w:line="200" w:lineRule="exact"/>
              <w:jc w:val="center"/>
              <w:rPr>
                <w:rFonts w:ascii="仿宋" w:eastAsia="仿宋" w:hAnsi="仿宋" w:cs="宋体" w:hint="eastAsia"/>
                <w:kern w:val="0"/>
                <w:sz w:val="18"/>
                <w:szCs w:val="18"/>
              </w:rPr>
            </w:pPr>
            <w:r w:rsidRPr="0079407D">
              <w:rPr>
                <w:rFonts w:ascii="仿宋" w:eastAsia="仿宋" w:hAnsi="仿宋" w:cs="宋体" w:hint="eastAsia"/>
                <w:kern w:val="0"/>
                <w:sz w:val="18"/>
                <w:szCs w:val="18"/>
              </w:rPr>
              <w:t>新增排污口处置</w:t>
            </w:r>
          </w:p>
        </w:tc>
        <w:tc>
          <w:tcPr>
            <w:tcW w:w="720" w:type="dxa"/>
            <w:tcBorders>
              <w:top w:val="nil"/>
              <w:left w:val="nil"/>
              <w:bottom w:val="single" w:sz="4" w:space="0" w:color="auto"/>
              <w:right w:val="single" w:sz="4" w:space="0" w:color="auto"/>
            </w:tcBorders>
            <w:vAlign w:val="center"/>
          </w:tcPr>
          <w:p w14:paraId="14FBBBFA" w14:textId="77777777" w:rsidR="0048437B" w:rsidRPr="007C6107" w:rsidRDefault="0048437B" w:rsidP="00E74EF3">
            <w:pPr>
              <w:widowControl/>
              <w:jc w:val="center"/>
              <w:rPr>
                <w:rFonts w:ascii="仿宋" w:eastAsia="仿宋" w:hAnsi="仿宋" w:cs="宋体" w:hint="eastAsia"/>
                <w:kern w:val="0"/>
                <w:sz w:val="22"/>
              </w:rPr>
            </w:pPr>
            <w:r>
              <w:rPr>
                <w:rFonts w:ascii="仿宋" w:eastAsia="仿宋" w:hAnsi="仿宋" w:cs="宋体" w:hint="eastAsia"/>
                <w:kern w:val="0"/>
                <w:sz w:val="22"/>
              </w:rPr>
              <w:t>3</w:t>
            </w:r>
          </w:p>
        </w:tc>
        <w:tc>
          <w:tcPr>
            <w:tcW w:w="11478" w:type="dxa"/>
            <w:tcBorders>
              <w:top w:val="nil"/>
              <w:left w:val="nil"/>
              <w:bottom w:val="single" w:sz="4" w:space="0" w:color="auto"/>
              <w:right w:val="single" w:sz="4" w:space="0" w:color="auto"/>
            </w:tcBorders>
            <w:vAlign w:val="center"/>
          </w:tcPr>
          <w:p w14:paraId="18672B0F" w14:textId="77777777" w:rsidR="0048437B" w:rsidRPr="007C6107" w:rsidRDefault="0048437B" w:rsidP="00E74EF3">
            <w:pPr>
              <w:widowControl/>
              <w:spacing w:line="220" w:lineRule="exact"/>
              <w:jc w:val="left"/>
              <w:rPr>
                <w:rFonts w:ascii="仿宋" w:eastAsia="仿宋" w:hAnsi="仿宋" w:cs="宋体" w:hint="eastAsia"/>
                <w:kern w:val="0"/>
                <w:sz w:val="20"/>
                <w:szCs w:val="20"/>
              </w:rPr>
            </w:pPr>
            <w:r w:rsidRPr="007C6107">
              <w:rPr>
                <w:rFonts w:ascii="仿宋" w:eastAsia="仿宋" w:hAnsi="仿宋" w:cs="宋体" w:hint="eastAsia"/>
                <w:kern w:val="0"/>
                <w:sz w:val="20"/>
                <w:szCs w:val="20"/>
              </w:rPr>
              <w:t>发现新增排污口污水直排等问题按照工作流程及时做好记录、上报和处理或配合处理</w:t>
            </w:r>
            <w:r>
              <w:rPr>
                <w:rFonts w:ascii="仿宋" w:eastAsia="仿宋" w:hAnsi="仿宋" w:cs="宋体" w:hint="eastAsia"/>
                <w:kern w:val="0"/>
                <w:sz w:val="20"/>
                <w:szCs w:val="20"/>
              </w:rPr>
              <w:t>。</w:t>
            </w:r>
            <w:r w:rsidRPr="007C6107">
              <w:rPr>
                <w:rFonts w:ascii="仿宋" w:eastAsia="仿宋" w:hAnsi="仿宋" w:cs="宋体" w:hint="eastAsia"/>
                <w:kern w:val="0"/>
                <w:sz w:val="20"/>
                <w:szCs w:val="20"/>
              </w:rPr>
              <w:t>有新增排污口污水</w:t>
            </w:r>
            <w:proofErr w:type="gramStart"/>
            <w:r w:rsidRPr="007C6107">
              <w:rPr>
                <w:rFonts w:ascii="仿宋" w:eastAsia="仿宋" w:hAnsi="仿宋" w:cs="宋体" w:hint="eastAsia"/>
                <w:kern w:val="0"/>
                <w:sz w:val="20"/>
                <w:szCs w:val="20"/>
              </w:rPr>
              <w:t>直排未发现</w:t>
            </w:r>
            <w:proofErr w:type="gramEnd"/>
            <w:r w:rsidRPr="007C6107">
              <w:rPr>
                <w:rFonts w:ascii="仿宋" w:eastAsia="仿宋" w:hAnsi="仿宋" w:cs="宋体" w:hint="eastAsia"/>
                <w:kern w:val="0"/>
                <w:sz w:val="20"/>
                <w:szCs w:val="20"/>
              </w:rPr>
              <w:t>或发现未处理的扣</w:t>
            </w:r>
            <w:r>
              <w:rPr>
                <w:rFonts w:ascii="仿宋" w:eastAsia="仿宋" w:hAnsi="仿宋" w:cs="宋体" w:hint="eastAsia"/>
                <w:kern w:val="0"/>
                <w:sz w:val="20"/>
                <w:szCs w:val="20"/>
              </w:rPr>
              <w:t>3</w:t>
            </w:r>
            <w:r w:rsidRPr="007C6107">
              <w:rPr>
                <w:rFonts w:ascii="仿宋" w:eastAsia="仿宋" w:hAnsi="仿宋" w:cs="宋体" w:hint="eastAsia"/>
                <w:kern w:val="0"/>
                <w:sz w:val="20"/>
                <w:szCs w:val="20"/>
              </w:rPr>
              <w:t>分。</w:t>
            </w:r>
          </w:p>
        </w:tc>
        <w:tc>
          <w:tcPr>
            <w:tcW w:w="1100" w:type="dxa"/>
            <w:tcBorders>
              <w:top w:val="nil"/>
              <w:left w:val="nil"/>
              <w:bottom w:val="single" w:sz="4" w:space="0" w:color="auto"/>
              <w:right w:val="single" w:sz="4" w:space="0" w:color="auto"/>
            </w:tcBorders>
            <w:noWrap/>
            <w:vAlign w:val="center"/>
          </w:tcPr>
          <w:p w14:paraId="48EB8BA1" w14:textId="77777777" w:rsidR="0048437B" w:rsidRPr="00405994" w:rsidRDefault="0048437B" w:rsidP="00E74EF3">
            <w:pPr>
              <w:widowControl/>
              <w:jc w:val="center"/>
              <w:rPr>
                <w:rFonts w:ascii="仿宋_GB2312" w:eastAsia="仿宋_GB2312" w:hAnsi="宋体" w:cs="宋体" w:hint="eastAsia"/>
                <w:kern w:val="0"/>
                <w:sz w:val="22"/>
              </w:rPr>
            </w:pPr>
            <w:r w:rsidRPr="00405994">
              <w:rPr>
                <w:rFonts w:ascii="仿宋_GB2312" w:eastAsia="仿宋_GB2312" w:hAnsi="宋体" w:cs="宋体" w:hint="eastAsia"/>
                <w:kern w:val="0"/>
                <w:sz w:val="22"/>
              </w:rPr>
              <w:t xml:space="preserve">　</w:t>
            </w:r>
          </w:p>
        </w:tc>
      </w:tr>
      <w:tr w:rsidR="0048437B" w:rsidRPr="00405994" w14:paraId="51A68B61" w14:textId="77777777" w:rsidTr="0048437B">
        <w:trPr>
          <w:trHeight w:val="689"/>
        </w:trPr>
        <w:tc>
          <w:tcPr>
            <w:tcW w:w="900" w:type="dxa"/>
            <w:vMerge/>
            <w:tcBorders>
              <w:top w:val="nil"/>
              <w:left w:val="single" w:sz="4" w:space="0" w:color="auto"/>
              <w:bottom w:val="single" w:sz="4" w:space="0" w:color="000000"/>
              <w:right w:val="single" w:sz="4" w:space="0" w:color="auto"/>
            </w:tcBorders>
            <w:vAlign w:val="center"/>
          </w:tcPr>
          <w:p w14:paraId="533E5A24" w14:textId="77777777" w:rsidR="0048437B" w:rsidRPr="00405994" w:rsidRDefault="0048437B" w:rsidP="00E74EF3">
            <w:pPr>
              <w:widowControl/>
              <w:jc w:val="left"/>
              <w:rPr>
                <w:rFonts w:ascii="仿宋" w:eastAsia="仿宋" w:hAnsi="仿宋" w:cs="宋体" w:hint="eastAsia"/>
                <w:kern w:val="0"/>
                <w:sz w:val="22"/>
              </w:rPr>
            </w:pPr>
          </w:p>
        </w:tc>
        <w:tc>
          <w:tcPr>
            <w:tcW w:w="1080" w:type="dxa"/>
            <w:tcBorders>
              <w:top w:val="single" w:sz="4" w:space="0" w:color="auto"/>
              <w:left w:val="nil"/>
              <w:bottom w:val="single" w:sz="4" w:space="0" w:color="auto"/>
              <w:right w:val="single" w:sz="4" w:space="0" w:color="auto"/>
            </w:tcBorders>
            <w:noWrap/>
            <w:vAlign w:val="center"/>
          </w:tcPr>
          <w:p w14:paraId="1A14EC33" w14:textId="77777777" w:rsidR="0048437B" w:rsidRPr="0079407D" w:rsidRDefault="0048437B" w:rsidP="00E74EF3">
            <w:pPr>
              <w:widowControl/>
              <w:spacing w:line="200" w:lineRule="exact"/>
              <w:jc w:val="center"/>
              <w:rPr>
                <w:rFonts w:ascii="仿宋" w:eastAsia="仿宋" w:hAnsi="仿宋" w:cs="宋体" w:hint="eastAsia"/>
                <w:kern w:val="0"/>
                <w:sz w:val="18"/>
                <w:szCs w:val="18"/>
              </w:rPr>
            </w:pPr>
            <w:r w:rsidRPr="0079407D">
              <w:rPr>
                <w:rFonts w:ascii="仿宋" w:eastAsia="仿宋" w:hAnsi="仿宋" w:cs="宋体" w:hint="eastAsia"/>
                <w:kern w:val="0"/>
                <w:sz w:val="18"/>
                <w:szCs w:val="18"/>
              </w:rPr>
              <w:t>查处涉水违法案件</w:t>
            </w:r>
          </w:p>
        </w:tc>
        <w:tc>
          <w:tcPr>
            <w:tcW w:w="720" w:type="dxa"/>
            <w:tcBorders>
              <w:top w:val="nil"/>
              <w:left w:val="nil"/>
              <w:bottom w:val="single" w:sz="4" w:space="0" w:color="auto"/>
              <w:right w:val="single" w:sz="4" w:space="0" w:color="auto"/>
            </w:tcBorders>
            <w:vAlign w:val="center"/>
          </w:tcPr>
          <w:p w14:paraId="2FB62131" w14:textId="77777777" w:rsidR="0048437B" w:rsidRPr="007C6107" w:rsidRDefault="0048437B" w:rsidP="00E74EF3">
            <w:pPr>
              <w:widowControl/>
              <w:jc w:val="center"/>
              <w:rPr>
                <w:rFonts w:ascii="仿宋" w:eastAsia="仿宋" w:hAnsi="仿宋" w:cs="宋体" w:hint="eastAsia"/>
                <w:kern w:val="0"/>
                <w:sz w:val="22"/>
              </w:rPr>
            </w:pPr>
            <w:r>
              <w:rPr>
                <w:rFonts w:ascii="仿宋" w:eastAsia="仿宋" w:hAnsi="仿宋" w:cs="宋体" w:hint="eastAsia"/>
                <w:kern w:val="0"/>
                <w:sz w:val="22"/>
              </w:rPr>
              <w:t>2</w:t>
            </w:r>
          </w:p>
        </w:tc>
        <w:tc>
          <w:tcPr>
            <w:tcW w:w="11478" w:type="dxa"/>
            <w:tcBorders>
              <w:top w:val="nil"/>
              <w:left w:val="nil"/>
              <w:bottom w:val="single" w:sz="4" w:space="0" w:color="auto"/>
              <w:right w:val="single" w:sz="4" w:space="0" w:color="auto"/>
            </w:tcBorders>
            <w:vAlign w:val="center"/>
          </w:tcPr>
          <w:p w14:paraId="79242545" w14:textId="77777777" w:rsidR="0048437B" w:rsidRPr="007C6107" w:rsidRDefault="0048437B" w:rsidP="00E74EF3">
            <w:pPr>
              <w:widowControl/>
              <w:spacing w:line="220" w:lineRule="exact"/>
              <w:jc w:val="left"/>
              <w:rPr>
                <w:rFonts w:ascii="仿宋" w:eastAsia="仿宋" w:hAnsi="仿宋" w:cs="宋体" w:hint="eastAsia"/>
                <w:kern w:val="0"/>
                <w:sz w:val="20"/>
                <w:szCs w:val="20"/>
              </w:rPr>
            </w:pPr>
            <w:r w:rsidRPr="007C6107">
              <w:rPr>
                <w:rFonts w:ascii="仿宋" w:eastAsia="仿宋" w:hAnsi="仿宋" w:cs="宋体" w:hint="eastAsia"/>
                <w:kern w:val="0"/>
                <w:sz w:val="20"/>
                <w:szCs w:val="20"/>
              </w:rPr>
              <w:t>积极配合水行政主管部门查处区域内各类水事违法案件</w:t>
            </w:r>
            <w:r>
              <w:rPr>
                <w:rFonts w:ascii="仿宋" w:eastAsia="仿宋" w:hAnsi="仿宋" w:cs="宋体" w:hint="eastAsia"/>
                <w:kern w:val="0"/>
                <w:sz w:val="20"/>
                <w:szCs w:val="20"/>
              </w:rPr>
              <w:t>。</w:t>
            </w:r>
            <w:r w:rsidRPr="007C6107">
              <w:rPr>
                <w:rFonts w:ascii="仿宋" w:eastAsia="仿宋" w:hAnsi="仿宋" w:cs="宋体" w:hint="eastAsia"/>
                <w:kern w:val="0"/>
                <w:sz w:val="20"/>
                <w:szCs w:val="20"/>
              </w:rPr>
              <w:t>不配合水行政主管部门查处区域内各类水事违法案件的扣</w:t>
            </w:r>
            <w:r>
              <w:rPr>
                <w:rFonts w:ascii="仿宋" w:eastAsia="仿宋" w:hAnsi="仿宋" w:cs="宋体" w:hint="eastAsia"/>
                <w:kern w:val="0"/>
                <w:sz w:val="20"/>
                <w:szCs w:val="20"/>
              </w:rPr>
              <w:t>2</w:t>
            </w:r>
            <w:r w:rsidRPr="007C6107">
              <w:rPr>
                <w:rFonts w:ascii="仿宋" w:eastAsia="仿宋" w:hAnsi="仿宋" w:cs="宋体" w:hint="eastAsia"/>
                <w:kern w:val="0"/>
                <w:sz w:val="20"/>
                <w:szCs w:val="20"/>
              </w:rPr>
              <w:t>分，未按要求配合的，一次扣1分。</w:t>
            </w:r>
          </w:p>
        </w:tc>
        <w:tc>
          <w:tcPr>
            <w:tcW w:w="1100" w:type="dxa"/>
            <w:tcBorders>
              <w:top w:val="nil"/>
              <w:left w:val="nil"/>
              <w:bottom w:val="single" w:sz="4" w:space="0" w:color="auto"/>
              <w:right w:val="single" w:sz="4" w:space="0" w:color="auto"/>
            </w:tcBorders>
            <w:noWrap/>
            <w:vAlign w:val="center"/>
          </w:tcPr>
          <w:p w14:paraId="7AB6CB6A" w14:textId="77777777" w:rsidR="0048437B" w:rsidRPr="00405994" w:rsidRDefault="0048437B" w:rsidP="00E74EF3">
            <w:pPr>
              <w:widowControl/>
              <w:jc w:val="center"/>
              <w:rPr>
                <w:rFonts w:ascii="仿宋_GB2312" w:eastAsia="仿宋_GB2312" w:hAnsi="宋体" w:cs="宋体" w:hint="eastAsia"/>
                <w:kern w:val="0"/>
                <w:sz w:val="22"/>
              </w:rPr>
            </w:pPr>
            <w:r w:rsidRPr="00405994">
              <w:rPr>
                <w:rFonts w:ascii="仿宋_GB2312" w:eastAsia="仿宋_GB2312" w:hAnsi="宋体" w:cs="宋体" w:hint="eastAsia"/>
                <w:kern w:val="0"/>
                <w:sz w:val="22"/>
              </w:rPr>
              <w:t xml:space="preserve">　</w:t>
            </w:r>
          </w:p>
        </w:tc>
      </w:tr>
    </w:tbl>
    <w:p w14:paraId="7A5B3C03" w14:textId="77777777" w:rsidR="0048437B" w:rsidRDefault="0048437B">
      <w:r>
        <w:br w:type="page"/>
      </w:r>
    </w:p>
    <w:tbl>
      <w:tblPr>
        <w:tblW w:w="15418" w:type="dxa"/>
        <w:tblInd w:w="-1085" w:type="dxa"/>
        <w:tblLayout w:type="fixed"/>
        <w:tblLook w:val="0000" w:firstRow="0" w:lastRow="0" w:firstColumn="0" w:lastColumn="0" w:noHBand="0" w:noVBand="0"/>
      </w:tblPr>
      <w:tblGrid>
        <w:gridCol w:w="830"/>
        <w:gridCol w:w="348"/>
        <w:gridCol w:w="866"/>
        <w:gridCol w:w="283"/>
        <w:gridCol w:w="851"/>
        <w:gridCol w:w="283"/>
        <w:gridCol w:w="1917"/>
        <w:gridCol w:w="3900"/>
        <w:gridCol w:w="1760"/>
        <w:gridCol w:w="1360"/>
        <w:gridCol w:w="1400"/>
        <w:gridCol w:w="380"/>
        <w:gridCol w:w="1100"/>
        <w:gridCol w:w="140"/>
      </w:tblGrid>
      <w:tr w:rsidR="0048437B" w:rsidRPr="00405994" w14:paraId="4DE27F3A" w14:textId="77777777" w:rsidTr="00E74EF3">
        <w:trPr>
          <w:gridAfter w:val="1"/>
          <w:wAfter w:w="140" w:type="dxa"/>
          <w:trHeight w:val="855"/>
        </w:trPr>
        <w:tc>
          <w:tcPr>
            <w:tcW w:w="15278" w:type="dxa"/>
            <w:gridSpan w:val="13"/>
            <w:tcBorders>
              <w:top w:val="nil"/>
              <w:left w:val="nil"/>
              <w:bottom w:val="nil"/>
              <w:right w:val="nil"/>
            </w:tcBorders>
            <w:noWrap/>
            <w:vAlign w:val="center"/>
          </w:tcPr>
          <w:p w14:paraId="7D3DFB66" w14:textId="6B717325" w:rsidR="0048437B" w:rsidRPr="008F27A0" w:rsidRDefault="0048437B" w:rsidP="00E74EF3">
            <w:pPr>
              <w:widowControl/>
              <w:jc w:val="center"/>
              <w:rPr>
                <w:rFonts w:ascii="黑体" w:eastAsia="黑体" w:hAnsi="黑体" w:cs="宋体" w:hint="eastAsia"/>
                <w:b/>
                <w:bCs/>
                <w:kern w:val="0"/>
                <w:sz w:val="44"/>
                <w:szCs w:val="44"/>
              </w:rPr>
            </w:pPr>
            <w:r w:rsidRPr="008F27A0">
              <w:rPr>
                <w:rFonts w:ascii="黑体" w:eastAsia="黑体" w:hAnsi="黑体" w:hint="eastAsia"/>
                <w:sz w:val="44"/>
                <w:szCs w:val="44"/>
              </w:rPr>
              <w:lastRenderedPageBreak/>
              <w:t>海淀区河湖养护保洁评分表</w:t>
            </w:r>
            <w:r w:rsidRPr="008F27A0">
              <w:rPr>
                <w:rFonts w:ascii="仿宋" w:eastAsia="仿宋" w:hAnsi="仿宋" w:cs="宋体" w:hint="eastAsia"/>
                <w:bCs/>
                <w:kern w:val="0"/>
                <w:sz w:val="32"/>
                <w:szCs w:val="32"/>
              </w:rPr>
              <w:t>（表二）</w:t>
            </w:r>
          </w:p>
        </w:tc>
      </w:tr>
      <w:tr w:rsidR="0048437B" w:rsidRPr="00405994" w14:paraId="14581068" w14:textId="77777777" w:rsidTr="00E74EF3">
        <w:trPr>
          <w:gridAfter w:val="1"/>
          <w:wAfter w:w="140" w:type="dxa"/>
          <w:trHeight w:val="611"/>
        </w:trPr>
        <w:tc>
          <w:tcPr>
            <w:tcW w:w="2327" w:type="dxa"/>
            <w:gridSpan w:val="4"/>
            <w:tcBorders>
              <w:top w:val="single" w:sz="4" w:space="0" w:color="auto"/>
              <w:left w:val="single" w:sz="4" w:space="0" w:color="auto"/>
              <w:bottom w:val="single" w:sz="4" w:space="0" w:color="auto"/>
              <w:right w:val="single" w:sz="4" w:space="0" w:color="000000"/>
            </w:tcBorders>
            <w:noWrap/>
            <w:vAlign w:val="center"/>
          </w:tcPr>
          <w:p w14:paraId="0537A1A0" w14:textId="77777777" w:rsidR="0048437B" w:rsidRPr="007C6107" w:rsidRDefault="0048437B" w:rsidP="00E74EF3">
            <w:pPr>
              <w:widowControl/>
              <w:jc w:val="center"/>
              <w:rPr>
                <w:rFonts w:ascii="仿宋" w:eastAsia="仿宋" w:hAnsi="仿宋" w:cs="宋体" w:hint="eastAsia"/>
                <w:b/>
                <w:bCs/>
                <w:kern w:val="0"/>
                <w:sz w:val="22"/>
              </w:rPr>
            </w:pPr>
            <w:r w:rsidRPr="007C6107">
              <w:rPr>
                <w:rFonts w:ascii="仿宋" w:eastAsia="仿宋" w:hAnsi="仿宋" w:cs="宋体" w:hint="eastAsia"/>
                <w:b/>
                <w:bCs/>
                <w:kern w:val="0"/>
                <w:sz w:val="22"/>
              </w:rPr>
              <w:t>考核内容</w:t>
            </w:r>
          </w:p>
        </w:tc>
        <w:tc>
          <w:tcPr>
            <w:tcW w:w="851" w:type="dxa"/>
            <w:tcBorders>
              <w:top w:val="single" w:sz="4" w:space="0" w:color="auto"/>
              <w:left w:val="nil"/>
              <w:bottom w:val="single" w:sz="4" w:space="0" w:color="auto"/>
              <w:right w:val="single" w:sz="4" w:space="0" w:color="auto"/>
            </w:tcBorders>
            <w:noWrap/>
            <w:vAlign w:val="center"/>
          </w:tcPr>
          <w:p w14:paraId="42402A87" w14:textId="77777777" w:rsidR="0048437B" w:rsidRPr="007C6107" w:rsidRDefault="0048437B" w:rsidP="00E74EF3">
            <w:pPr>
              <w:widowControl/>
              <w:jc w:val="center"/>
              <w:rPr>
                <w:rFonts w:ascii="仿宋" w:eastAsia="仿宋" w:hAnsi="仿宋" w:cs="宋体" w:hint="eastAsia"/>
                <w:b/>
                <w:bCs/>
                <w:kern w:val="0"/>
                <w:sz w:val="22"/>
              </w:rPr>
            </w:pPr>
            <w:r w:rsidRPr="007C6107">
              <w:rPr>
                <w:rFonts w:ascii="仿宋" w:eastAsia="仿宋" w:hAnsi="仿宋" w:cs="宋体" w:hint="eastAsia"/>
                <w:b/>
                <w:bCs/>
                <w:kern w:val="0"/>
                <w:sz w:val="22"/>
              </w:rPr>
              <w:t>分值</w:t>
            </w:r>
          </w:p>
        </w:tc>
        <w:tc>
          <w:tcPr>
            <w:tcW w:w="11000" w:type="dxa"/>
            <w:gridSpan w:val="7"/>
            <w:tcBorders>
              <w:top w:val="single" w:sz="4" w:space="0" w:color="auto"/>
              <w:left w:val="nil"/>
              <w:bottom w:val="single" w:sz="4" w:space="0" w:color="auto"/>
              <w:right w:val="single" w:sz="4" w:space="0" w:color="auto"/>
            </w:tcBorders>
            <w:noWrap/>
            <w:vAlign w:val="center"/>
          </w:tcPr>
          <w:p w14:paraId="32AC47BF" w14:textId="77777777" w:rsidR="0048437B" w:rsidRPr="007C6107" w:rsidRDefault="0048437B" w:rsidP="00E74EF3">
            <w:pPr>
              <w:widowControl/>
              <w:jc w:val="center"/>
              <w:rPr>
                <w:rFonts w:ascii="仿宋" w:eastAsia="仿宋" w:hAnsi="仿宋" w:cs="宋体" w:hint="eastAsia"/>
                <w:b/>
                <w:bCs/>
                <w:kern w:val="0"/>
                <w:sz w:val="22"/>
              </w:rPr>
            </w:pPr>
            <w:r w:rsidRPr="007C6107">
              <w:rPr>
                <w:rFonts w:ascii="仿宋" w:eastAsia="仿宋" w:hAnsi="仿宋" w:cs="宋体" w:hint="eastAsia"/>
                <w:b/>
                <w:bCs/>
                <w:kern w:val="0"/>
                <w:sz w:val="22"/>
              </w:rPr>
              <w:t>评分标准</w:t>
            </w:r>
          </w:p>
        </w:tc>
        <w:tc>
          <w:tcPr>
            <w:tcW w:w="1100" w:type="dxa"/>
            <w:tcBorders>
              <w:top w:val="single" w:sz="4" w:space="0" w:color="auto"/>
              <w:left w:val="nil"/>
              <w:bottom w:val="single" w:sz="4" w:space="0" w:color="auto"/>
              <w:right w:val="single" w:sz="4" w:space="0" w:color="auto"/>
            </w:tcBorders>
            <w:vAlign w:val="center"/>
          </w:tcPr>
          <w:p w14:paraId="164947E6" w14:textId="77777777" w:rsidR="0048437B" w:rsidRPr="007C6107" w:rsidRDefault="0048437B" w:rsidP="00E74EF3">
            <w:pPr>
              <w:widowControl/>
              <w:jc w:val="center"/>
              <w:rPr>
                <w:rFonts w:ascii="仿宋" w:eastAsia="仿宋" w:hAnsi="仿宋" w:cs="宋体" w:hint="eastAsia"/>
                <w:b/>
                <w:bCs/>
                <w:kern w:val="0"/>
                <w:sz w:val="22"/>
              </w:rPr>
            </w:pPr>
            <w:r w:rsidRPr="007C6107">
              <w:rPr>
                <w:rFonts w:ascii="仿宋" w:eastAsia="仿宋" w:hAnsi="仿宋" w:cs="宋体" w:hint="eastAsia"/>
                <w:b/>
                <w:bCs/>
                <w:kern w:val="0"/>
                <w:sz w:val="22"/>
              </w:rPr>
              <w:t>得分</w:t>
            </w:r>
          </w:p>
        </w:tc>
      </w:tr>
      <w:tr w:rsidR="0048437B" w:rsidRPr="00405994" w14:paraId="0F00C566" w14:textId="77777777" w:rsidTr="00E74EF3">
        <w:trPr>
          <w:gridAfter w:val="1"/>
          <w:wAfter w:w="140" w:type="dxa"/>
          <w:trHeight w:val="455"/>
        </w:trPr>
        <w:tc>
          <w:tcPr>
            <w:tcW w:w="830" w:type="dxa"/>
            <w:vMerge w:val="restart"/>
            <w:tcBorders>
              <w:top w:val="nil"/>
              <w:left w:val="single" w:sz="4" w:space="0" w:color="auto"/>
              <w:bottom w:val="single" w:sz="4" w:space="0" w:color="auto"/>
              <w:right w:val="single" w:sz="4" w:space="0" w:color="auto"/>
            </w:tcBorders>
            <w:vAlign w:val="center"/>
          </w:tcPr>
          <w:p w14:paraId="117A350F" w14:textId="77777777" w:rsidR="0048437B" w:rsidRPr="007C6107" w:rsidRDefault="0048437B" w:rsidP="00E74EF3">
            <w:pPr>
              <w:spacing w:line="400" w:lineRule="exact"/>
              <w:jc w:val="center"/>
              <w:rPr>
                <w:rFonts w:ascii="仿宋" w:eastAsia="仿宋" w:hAnsi="仿宋" w:hint="eastAsia"/>
                <w:kern w:val="0"/>
              </w:rPr>
            </w:pPr>
            <w:r>
              <w:rPr>
                <w:rFonts w:ascii="仿宋" w:eastAsia="仿宋" w:hAnsi="仿宋" w:cs="宋体" w:hint="eastAsia"/>
                <w:kern w:val="0"/>
                <w:sz w:val="22"/>
              </w:rPr>
              <w:t>制度落实</w:t>
            </w:r>
            <w:r w:rsidRPr="007C6107">
              <w:rPr>
                <w:rFonts w:ascii="仿宋" w:eastAsia="仿宋" w:hAnsi="仿宋" w:cs="宋体" w:hint="eastAsia"/>
                <w:kern w:val="0"/>
                <w:sz w:val="22"/>
              </w:rPr>
              <w:t>（</w:t>
            </w:r>
            <w:r>
              <w:rPr>
                <w:rFonts w:ascii="仿宋" w:eastAsia="仿宋" w:hAnsi="仿宋" w:cs="宋体" w:hint="eastAsia"/>
                <w:kern w:val="0"/>
                <w:sz w:val="22"/>
              </w:rPr>
              <w:t>20</w:t>
            </w:r>
            <w:r w:rsidRPr="007C6107">
              <w:rPr>
                <w:rFonts w:ascii="仿宋" w:eastAsia="仿宋" w:hAnsi="仿宋" w:cs="宋体" w:hint="eastAsia"/>
                <w:kern w:val="0"/>
                <w:sz w:val="22"/>
              </w:rPr>
              <w:t>）</w:t>
            </w:r>
          </w:p>
        </w:tc>
        <w:tc>
          <w:tcPr>
            <w:tcW w:w="1497" w:type="dxa"/>
            <w:gridSpan w:val="3"/>
            <w:tcBorders>
              <w:top w:val="nil"/>
              <w:left w:val="nil"/>
              <w:bottom w:val="single" w:sz="4" w:space="0" w:color="auto"/>
              <w:right w:val="nil"/>
            </w:tcBorders>
            <w:vAlign w:val="center"/>
          </w:tcPr>
          <w:p w14:paraId="18523AAC" w14:textId="77777777" w:rsidR="0048437B" w:rsidRPr="007C6107" w:rsidRDefault="0048437B" w:rsidP="00E74EF3">
            <w:pPr>
              <w:widowControl/>
              <w:spacing w:line="200" w:lineRule="exact"/>
              <w:jc w:val="center"/>
              <w:rPr>
                <w:rFonts w:ascii="仿宋" w:eastAsia="仿宋" w:hAnsi="仿宋" w:cs="宋体" w:hint="eastAsia"/>
                <w:kern w:val="0"/>
                <w:sz w:val="18"/>
                <w:szCs w:val="18"/>
              </w:rPr>
            </w:pPr>
            <w:r w:rsidRPr="007C6107">
              <w:rPr>
                <w:rFonts w:ascii="仿宋" w:eastAsia="仿宋" w:hAnsi="仿宋" w:cs="宋体" w:hint="eastAsia"/>
                <w:kern w:val="0"/>
                <w:sz w:val="18"/>
                <w:szCs w:val="18"/>
              </w:rPr>
              <w:t>工作职责明确</w:t>
            </w:r>
          </w:p>
        </w:tc>
        <w:tc>
          <w:tcPr>
            <w:tcW w:w="851" w:type="dxa"/>
            <w:tcBorders>
              <w:top w:val="nil"/>
              <w:left w:val="single" w:sz="4" w:space="0" w:color="auto"/>
              <w:bottom w:val="single" w:sz="4" w:space="0" w:color="auto"/>
              <w:right w:val="single" w:sz="4" w:space="0" w:color="auto"/>
            </w:tcBorders>
            <w:vAlign w:val="center"/>
          </w:tcPr>
          <w:p w14:paraId="25A19122" w14:textId="77777777" w:rsidR="0048437B" w:rsidRPr="007C6107" w:rsidRDefault="0048437B" w:rsidP="00E74EF3">
            <w:pPr>
              <w:widowControl/>
              <w:jc w:val="center"/>
              <w:rPr>
                <w:rFonts w:ascii="仿宋" w:eastAsia="仿宋" w:hAnsi="仿宋" w:cs="宋体" w:hint="eastAsia"/>
                <w:kern w:val="0"/>
                <w:sz w:val="22"/>
              </w:rPr>
            </w:pPr>
            <w:r w:rsidRPr="007C6107">
              <w:rPr>
                <w:rFonts w:ascii="仿宋" w:eastAsia="仿宋" w:hAnsi="仿宋" w:cs="宋体" w:hint="eastAsia"/>
                <w:kern w:val="0"/>
                <w:sz w:val="22"/>
              </w:rPr>
              <w:t>5</w:t>
            </w:r>
          </w:p>
        </w:tc>
        <w:tc>
          <w:tcPr>
            <w:tcW w:w="11000" w:type="dxa"/>
            <w:gridSpan w:val="7"/>
            <w:tcBorders>
              <w:top w:val="nil"/>
              <w:left w:val="nil"/>
              <w:bottom w:val="single" w:sz="4" w:space="0" w:color="auto"/>
              <w:right w:val="single" w:sz="4" w:space="0" w:color="auto"/>
            </w:tcBorders>
            <w:vAlign w:val="center"/>
          </w:tcPr>
          <w:p w14:paraId="4249851E" w14:textId="77777777" w:rsidR="0048437B" w:rsidRPr="007C6107" w:rsidRDefault="0048437B" w:rsidP="00E74EF3">
            <w:pPr>
              <w:widowControl/>
              <w:spacing w:line="240" w:lineRule="exact"/>
              <w:jc w:val="left"/>
              <w:rPr>
                <w:rFonts w:ascii="仿宋" w:eastAsia="仿宋" w:hAnsi="仿宋" w:cs="宋体" w:hint="eastAsia"/>
                <w:kern w:val="0"/>
                <w:sz w:val="20"/>
                <w:szCs w:val="20"/>
              </w:rPr>
            </w:pPr>
            <w:r w:rsidRPr="007C6107">
              <w:rPr>
                <w:rFonts w:ascii="仿宋" w:eastAsia="仿宋" w:hAnsi="仿宋" w:cs="宋体" w:hint="eastAsia"/>
                <w:kern w:val="0"/>
                <w:sz w:val="20"/>
                <w:szCs w:val="20"/>
              </w:rPr>
              <w:t>责任单位和责任人落实，管理方案、年度工作计划、责任制度、应急预案齐全</w:t>
            </w:r>
            <w:r>
              <w:rPr>
                <w:rFonts w:ascii="仿宋" w:eastAsia="仿宋" w:hAnsi="仿宋" w:cs="宋体" w:hint="eastAsia"/>
                <w:kern w:val="0"/>
                <w:sz w:val="20"/>
                <w:szCs w:val="20"/>
              </w:rPr>
              <w:t>。</w:t>
            </w:r>
            <w:r w:rsidRPr="007C6107">
              <w:rPr>
                <w:rFonts w:ascii="仿宋" w:eastAsia="仿宋" w:hAnsi="仿宋" w:cs="宋体" w:hint="eastAsia"/>
                <w:kern w:val="0"/>
                <w:sz w:val="20"/>
                <w:szCs w:val="20"/>
              </w:rPr>
              <w:t>有一项不落实的扣1分。</w:t>
            </w:r>
          </w:p>
        </w:tc>
        <w:tc>
          <w:tcPr>
            <w:tcW w:w="1100" w:type="dxa"/>
            <w:tcBorders>
              <w:top w:val="nil"/>
              <w:left w:val="nil"/>
              <w:bottom w:val="single" w:sz="4" w:space="0" w:color="auto"/>
              <w:right w:val="single" w:sz="4" w:space="0" w:color="auto"/>
            </w:tcBorders>
            <w:vAlign w:val="center"/>
          </w:tcPr>
          <w:p w14:paraId="1984997B" w14:textId="77777777" w:rsidR="0048437B" w:rsidRPr="007C6107" w:rsidRDefault="0048437B" w:rsidP="00E74EF3">
            <w:pPr>
              <w:widowControl/>
              <w:jc w:val="center"/>
              <w:rPr>
                <w:rFonts w:ascii="仿宋" w:eastAsia="仿宋" w:hAnsi="仿宋" w:cs="宋体" w:hint="eastAsia"/>
                <w:b/>
                <w:bCs/>
                <w:kern w:val="0"/>
                <w:sz w:val="22"/>
              </w:rPr>
            </w:pPr>
            <w:r w:rsidRPr="007C6107">
              <w:rPr>
                <w:rFonts w:ascii="仿宋" w:eastAsia="仿宋" w:hAnsi="仿宋" w:cs="宋体" w:hint="eastAsia"/>
                <w:b/>
                <w:bCs/>
                <w:kern w:val="0"/>
                <w:sz w:val="22"/>
              </w:rPr>
              <w:t xml:space="preserve">　</w:t>
            </w:r>
          </w:p>
        </w:tc>
      </w:tr>
      <w:tr w:rsidR="0048437B" w:rsidRPr="00405994" w14:paraId="41F6AC61" w14:textId="77777777" w:rsidTr="00E74EF3">
        <w:trPr>
          <w:gridAfter w:val="1"/>
          <w:wAfter w:w="140" w:type="dxa"/>
          <w:trHeight w:val="491"/>
        </w:trPr>
        <w:tc>
          <w:tcPr>
            <w:tcW w:w="830" w:type="dxa"/>
            <w:vMerge/>
            <w:tcBorders>
              <w:top w:val="nil"/>
              <w:left w:val="single" w:sz="4" w:space="0" w:color="auto"/>
              <w:bottom w:val="single" w:sz="4" w:space="0" w:color="auto"/>
              <w:right w:val="single" w:sz="4" w:space="0" w:color="auto"/>
            </w:tcBorders>
            <w:vAlign w:val="center"/>
          </w:tcPr>
          <w:p w14:paraId="2BA198FF" w14:textId="77777777" w:rsidR="0048437B" w:rsidRPr="007C6107" w:rsidRDefault="0048437B" w:rsidP="00E74EF3">
            <w:pPr>
              <w:widowControl/>
              <w:jc w:val="left"/>
              <w:rPr>
                <w:rFonts w:ascii="仿宋" w:eastAsia="仿宋" w:hAnsi="仿宋" w:cs="宋体" w:hint="eastAsia"/>
                <w:kern w:val="0"/>
                <w:sz w:val="22"/>
              </w:rPr>
            </w:pPr>
          </w:p>
        </w:tc>
        <w:tc>
          <w:tcPr>
            <w:tcW w:w="1497" w:type="dxa"/>
            <w:gridSpan w:val="3"/>
            <w:tcBorders>
              <w:top w:val="nil"/>
              <w:left w:val="nil"/>
              <w:bottom w:val="single" w:sz="4" w:space="0" w:color="auto"/>
              <w:right w:val="nil"/>
            </w:tcBorders>
            <w:noWrap/>
            <w:vAlign w:val="center"/>
          </w:tcPr>
          <w:p w14:paraId="7177384A" w14:textId="77777777" w:rsidR="0048437B" w:rsidRPr="007C6107" w:rsidRDefault="0048437B" w:rsidP="00E74EF3">
            <w:pPr>
              <w:widowControl/>
              <w:spacing w:line="200" w:lineRule="exact"/>
              <w:jc w:val="center"/>
              <w:rPr>
                <w:rFonts w:ascii="仿宋" w:eastAsia="仿宋" w:hAnsi="仿宋" w:cs="宋体" w:hint="eastAsia"/>
                <w:kern w:val="0"/>
                <w:sz w:val="18"/>
                <w:szCs w:val="18"/>
              </w:rPr>
            </w:pPr>
            <w:r w:rsidRPr="007C6107">
              <w:rPr>
                <w:rFonts w:ascii="仿宋" w:eastAsia="仿宋" w:hAnsi="仿宋" w:cs="宋体" w:hint="eastAsia"/>
                <w:kern w:val="0"/>
                <w:sz w:val="18"/>
                <w:szCs w:val="18"/>
              </w:rPr>
              <w:t>基础数据准确</w:t>
            </w:r>
          </w:p>
        </w:tc>
        <w:tc>
          <w:tcPr>
            <w:tcW w:w="851" w:type="dxa"/>
            <w:tcBorders>
              <w:top w:val="nil"/>
              <w:left w:val="single" w:sz="4" w:space="0" w:color="auto"/>
              <w:bottom w:val="single" w:sz="4" w:space="0" w:color="auto"/>
              <w:right w:val="single" w:sz="4" w:space="0" w:color="auto"/>
            </w:tcBorders>
            <w:noWrap/>
            <w:vAlign w:val="center"/>
          </w:tcPr>
          <w:p w14:paraId="05B75DEE" w14:textId="77777777" w:rsidR="0048437B" w:rsidRPr="007C6107" w:rsidRDefault="0048437B" w:rsidP="00E74EF3">
            <w:pPr>
              <w:widowControl/>
              <w:jc w:val="center"/>
              <w:rPr>
                <w:rFonts w:ascii="仿宋" w:eastAsia="仿宋" w:hAnsi="仿宋" w:cs="宋体" w:hint="eastAsia"/>
                <w:kern w:val="0"/>
                <w:sz w:val="22"/>
              </w:rPr>
            </w:pPr>
            <w:r>
              <w:rPr>
                <w:rFonts w:ascii="仿宋" w:eastAsia="仿宋" w:hAnsi="仿宋" w:cs="宋体" w:hint="eastAsia"/>
                <w:kern w:val="0"/>
                <w:sz w:val="22"/>
              </w:rPr>
              <w:t>2</w:t>
            </w:r>
          </w:p>
        </w:tc>
        <w:tc>
          <w:tcPr>
            <w:tcW w:w="11000" w:type="dxa"/>
            <w:gridSpan w:val="7"/>
            <w:tcBorders>
              <w:top w:val="nil"/>
              <w:left w:val="nil"/>
              <w:bottom w:val="single" w:sz="4" w:space="0" w:color="auto"/>
              <w:right w:val="single" w:sz="4" w:space="0" w:color="auto"/>
            </w:tcBorders>
            <w:vAlign w:val="center"/>
          </w:tcPr>
          <w:p w14:paraId="669B2E6D" w14:textId="77777777" w:rsidR="0048437B" w:rsidRPr="007C6107" w:rsidRDefault="0048437B" w:rsidP="00E74EF3">
            <w:pPr>
              <w:widowControl/>
              <w:spacing w:line="240" w:lineRule="exact"/>
              <w:jc w:val="left"/>
              <w:rPr>
                <w:rFonts w:ascii="仿宋" w:eastAsia="仿宋" w:hAnsi="仿宋" w:cs="宋体" w:hint="eastAsia"/>
                <w:kern w:val="0"/>
                <w:sz w:val="20"/>
                <w:szCs w:val="20"/>
              </w:rPr>
            </w:pPr>
            <w:r w:rsidRPr="007C6107">
              <w:rPr>
                <w:rFonts w:ascii="仿宋" w:eastAsia="仿宋" w:hAnsi="仿宋" w:cs="宋体" w:hint="eastAsia"/>
                <w:kern w:val="0"/>
                <w:sz w:val="20"/>
                <w:szCs w:val="20"/>
              </w:rPr>
              <w:t>建有河</w:t>
            </w:r>
            <w:r>
              <w:rPr>
                <w:rFonts w:ascii="仿宋" w:eastAsia="仿宋" w:hAnsi="仿宋" w:cs="宋体" w:hint="eastAsia"/>
                <w:kern w:val="0"/>
                <w:sz w:val="20"/>
                <w:szCs w:val="20"/>
              </w:rPr>
              <w:t>湖</w:t>
            </w:r>
            <w:r w:rsidRPr="007C6107">
              <w:rPr>
                <w:rFonts w:ascii="仿宋" w:eastAsia="仿宋" w:hAnsi="仿宋" w:cs="宋体" w:hint="eastAsia"/>
                <w:kern w:val="0"/>
                <w:sz w:val="20"/>
                <w:szCs w:val="20"/>
              </w:rPr>
              <w:t>保洁及绿化养护基础</w:t>
            </w:r>
            <w:proofErr w:type="gramStart"/>
            <w:r w:rsidRPr="007C6107">
              <w:rPr>
                <w:rFonts w:ascii="仿宋" w:eastAsia="仿宋" w:hAnsi="仿宋" w:cs="宋体" w:hint="eastAsia"/>
                <w:kern w:val="0"/>
                <w:sz w:val="20"/>
                <w:szCs w:val="20"/>
              </w:rPr>
              <w:t>数据台</w:t>
            </w:r>
            <w:proofErr w:type="gramEnd"/>
            <w:r w:rsidRPr="007C6107">
              <w:rPr>
                <w:rFonts w:ascii="仿宋" w:eastAsia="仿宋" w:hAnsi="仿宋" w:cs="宋体" w:hint="eastAsia"/>
                <w:kern w:val="0"/>
                <w:sz w:val="20"/>
                <w:szCs w:val="20"/>
              </w:rPr>
              <w:t>账，内容完整、数据准确</w:t>
            </w:r>
            <w:r>
              <w:rPr>
                <w:rFonts w:ascii="仿宋" w:eastAsia="仿宋" w:hAnsi="仿宋" w:cs="宋体" w:hint="eastAsia"/>
                <w:kern w:val="0"/>
                <w:sz w:val="20"/>
                <w:szCs w:val="20"/>
              </w:rPr>
              <w:t>。</w:t>
            </w:r>
            <w:r w:rsidRPr="007C6107">
              <w:rPr>
                <w:rFonts w:ascii="仿宋" w:eastAsia="仿宋" w:hAnsi="仿宋" w:cs="宋体" w:hint="eastAsia"/>
                <w:kern w:val="0"/>
                <w:sz w:val="20"/>
                <w:szCs w:val="20"/>
              </w:rPr>
              <w:t>未建台账的扣</w:t>
            </w:r>
            <w:r>
              <w:rPr>
                <w:rFonts w:ascii="仿宋" w:eastAsia="仿宋" w:hAnsi="仿宋" w:cs="宋体" w:hint="eastAsia"/>
                <w:kern w:val="0"/>
                <w:sz w:val="20"/>
                <w:szCs w:val="20"/>
              </w:rPr>
              <w:t>2</w:t>
            </w:r>
            <w:r w:rsidRPr="007C6107">
              <w:rPr>
                <w:rFonts w:ascii="仿宋" w:eastAsia="仿宋" w:hAnsi="仿宋" w:cs="宋体" w:hint="eastAsia"/>
                <w:kern w:val="0"/>
                <w:sz w:val="20"/>
                <w:szCs w:val="20"/>
              </w:rPr>
              <w:t>分，内容不完整的扣</w:t>
            </w:r>
            <w:r>
              <w:rPr>
                <w:rFonts w:ascii="仿宋" w:eastAsia="仿宋" w:hAnsi="仿宋" w:cs="宋体" w:hint="eastAsia"/>
                <w:kern w:val="0"/>
                <w:sz w:val="20"/>
                <w:szCs w:val="20"/>
              </w:rPr>
              <w:t>1</w:t>
            </w:r>
            <w:r w:rsidRPr="007C6107">
              <w:rPr>
                <w:rFonts w:ascii="仿宋" w:eastAsia="仿宋" w:hAnsi="仿宋" w:cs="宋体" w:hint="eastAsia"/>
                <w:kern w:val="0"/>
                <w:sz w:val="20"/>
                <w:szCs w:val="20"/>
              </w:rPr>
              <w:t>分，数据不准确的扣</w:t>
            </w:r>
            <w:r>
              <w:rPr>
                <w:rFonts w:ascii="仿宋" w:eastAsia="仿宋" w:hAnsi="仿宋" w:cs="宋体" w:hint="eastAsia"/>
                <w:kern w:val="0"/>
                <w:sz w:val="20"/>
                <w:szCs w:val="20"/>
              </w:rPr>
              <w:t>1</w:t>
            </w:r>
            <w:r w:rsidRPr="007C6107">
              <w:rPr>
                <w:rFonts w:ascii="仿宋" w:eastAsia="仿宋" w:hAnsi="仿宋" w:cs="宋体" w:hint="eastAsia"/>
                <w:kern w:val="0"/>
                <w:sz w:val="20"/>
                <w:szCs w:val="20"/>
              </w:rPr>
              <w:t>分，变更不及时的扣1分。</w:t>
            </w:r>
          </w:p>
        </w:tc>
        <w:tc>
          <w:tcPr>
            <w:tcW w:w="1100" w:type="dxa"/>
            <w:tcBorders>
              <w:top w:val="nil"/>
              <w:left w:val="nil"/>
              <w:bottom w:val="single" w:sz="4" w:space="0" w:color="auto"/>
              <w:right w:val="single" w:sz="4" w:space="0" w:color="auto"/>
            </w:tcBorders>
            <w:vAlign w:val="center"/>
          </w:tcPr>
          <w:p w14:paraId="6A5109ED" w14:textId="77777777" w:rsidR="0048437B" w:rsidRPr="007C6107" w:rsidRDefault="0048437B" w:rsidP="00E74EF3">
            <w:pPr>
              <w:widowControl/>
              <w:jc w:val="center"/>
              <w:rPr>
                <w:rFonts w:ascii="仿宋" w:eastAsia="仿宋" w:hAnsi="仿宋" w:cs="宋体" w:hint="eastAsia"/>
                <w:b/>
                <w:bCs/>
                <w:kern w:val="0"/>
                <w:sz w:val="22"/>
              </w:rPr>
            </w:pPr>
            <w:r w:rsidRPr="007C6107">
              <w:rPr>
                <w:rFonts w:ascii="仿宋" w:eastAsia="仿宋" w:hAnsi="仿宋" w:cs="宋体" w:hint="eastAsia"/>
                <w:b/>
                <w:bCs/>
                <w:kern w:val="0"/>
                <w:sz w:val="22"/>
              </w:rPr>
              <w:t xml:space="preserve">　</w:t>
            </w:r>
          </w:p>
        </w:tc>
      </w:tr>
      <w:tr w:rsidR="0048437B" w:rsidRPr="00333100" w14:paraId="7C356503" w14:textId="77777777" w:rsidTr="00E74EF3">
        <w:trPr>
          <w:gridAfter w:val="1"/>
          <w:wAfter w:w="140" w:type="dxa"/>
          <w:trHeight w:val="385"/>
        </w:trPr>
        <w:tc>
          <w:tcPr>
            <w:tcW w:w="830" w:type="dxa"/>
            <w:vMerge/>
            <w:tcBorders>
              <w:top w:val="nil"/>
              <w:left w:val="single" w:sz="4" w:space="0" w:color="auto"/>
              <w:bottom w:val="single" w:sz="4" w:space="0" w:color="auto"/>
              <w:right w:val="single" w:sz="4" w:space="0" w:color="auto"/>
            </w:tcBorders>
            <w:vAlign w:val="center"/>
          </w:tcPr>
          <w:p w14:paraId="2F3FD291" w14:textId="77777777" w:rsidR="0048437B" w:rsidRPr="007C6107" w:rsidRDefault="0048437B" w:rsidP="00E74EF3">
            <w:pPr>
              <w:widowControl/>
              <w:jc w:val="left"/>
              <w:rPr>
                <w:rFonts w:ascii="仿宋" w:eastAsia="仿宋" w:hAnsi="仿宋" w:cs="宋体" w:hint="eastAsia"/>
                <w:kern w:val="0"/>
                <w:sz w:val="22"/>
              </w:rPr>
            </w:pPr>
          </w:p>
        </w:tc>
        <w:tc>
          <w:tcPr>
            <w:tcW w:w="1497" w:type="dxa"/>
            <w:gridSpan w:val="3"/>
            <w:tcBorders>
              <w:top w:val="nil"/>
              <w:left w:val="single" w:sz="4" w:space="0" w:color="auto"/>
              <w:bottom w:val="single" w:sz="4" w:space="0" w:color="000000"/>
              <w:right w:val="nil"/>
            </w:tcBorders>
            <w:vAlign w:val="center"/>
          </w:tcPr>
          <w:p w14:paraId="3E7DC989" w14:textId="77777777" w:rsidR="0048437B" w:rsidRPr="007C6107" w:rsidRDefault="0048437B" w:rsidP="00E74EF3">
            <w:pPr>
              <w:widowControl/>
              <w:spacing w:line="200" w:lineRule="exact"/>
              <w:jc w:val="center"/>
              <w:rPr>
                <w:rFonts w:ascii="仿宋" w:eastAsia="仿宋" w:hAnsi="仿宋" w:cs="宋体" w:hint="eastAsia"/>
                <w:kern w:val="0"/>
                <w:sz w:val="18"/>
                <w:szCs w:val="18"/>
              </w:rPr>
            </w:pPr>
            <w:r w:rsidRPr="007C6107">
              <w:rPr>
                <w:rFonts w:ascii="仿宋" w:eastAsia="仿宋" w:hAnsi="仿宋" w:cs="宋体" w:hint="eastAsia"/>
                <w:kern w:val="0"/>
                <w:sz w:val="18"/>
                <w:szCs w:val="18"/>
              </w:rPr>
              <w:t>养护队伍健全</w:t>
            </w:r>
          </w:p>
        </w:tc>
        <w:tc>
          <w:tcPr>
            <w:tcW w:w="851" w:type="dxa"/>
            <w:tcBorders>
              <w:top w:val="nil"/>
              <w:left w:val="single" w:sz="4" w:space="0" w:color="auto"/>
              <w:bottom w:val="single" w:sz="4" w:space="0" w:color="000000"/>
              <w:right w:val="single" w:sz="4" w:space="0" w:color="auto"/>
            </w:tcBorders>
            <w:vAlign w:val="center"/>
          </w:tcPr>
          <w:p w14:paraId="7AA963D5" w14:textId="77777777" w:rsidR="0048437B" w:rsidRPr="007C6107" w:rsidRDefault="0048437B" w:rsidP="00E74EF3">
            <w:pPr>
              <w:widowControl/>
              <w:jc w:val="center"/>
              <w:rPr>
                <w:rFonts w:ascii="仿宋" w:eastAsia="仿宋" w:hAnsi="仿宋" w:cs="宋体" w:hint="eastAsia"/>
                <w:kern w:val="0"/>
                <w:sz w:val="22"/>
              </w:rPr>
            </w:pPr>
            <w:r>
              <w:rPr>
                <w:rFonts w:ascii="仿宋" w:eastAsia="仿宋" w:hAnsi="仿宋" w:cs="宋体" w:hint="eastAsia"/>
                <w:kern w:val="0"/>
                <w:sz w:val="22"/>
              </w:rPr>
              <w:t>3</w:t>
            </w:r>
          </w:p>
        </w:tc>
        <w:tc>
          <w:tcPr>
            <w:tcW w:w="11000" w:type="dxa"/>
            <w:gridSpan w:val="7"/>
            <w:tcBorders>
              <w:top w:val="nil"/>
              <w:left w:val="nil"/>
              <w:bottom w:val="single" w:sz="4" w:space="0" w:color="000000"/>
              <w:right w:val="single" w:sz="4" w:space="0" w:color="auto"/>
            </w:tcBorders>
            <w:vAlign w:val="center"/>
          </w:tcPr>
          <w:p w14:paraId="4F67E521" w14:textId="77777777" w:rsidR="0048437B" w:rsidRPr="007C6107" w:rsidRDefault="0048437B" w:rsidP="00E74EF3">
            <w:pPr>
              <w:widowControl/>
              <w:spacing w:line="240" w:lineRule="exact"/>
              <w:jc w:val="left"/>
              <w:rPr>
                <w:rFonts w:ascii="仿宋" w:eastAsia="仿宋" w:hAnsi="仿宋" w:cs="宋体" w:hint="eastAsia"/>
                <w:kern w:val="0"/>
                <w:sz w:val="20"/>
                <w:szCs w:val="20"/>
              </w:rPr>
            </w:pPr>
            <w:r w:rsidRPr="007C6107">
              <w:rPr>
                <w:rFonts w:ascii="仿宋" w:eastAsia="仿宋" w:hAnsi="仿宋" w:cs="宋体" w:hint="eastAsia"/>
                <w:kern w:val="0"/>
                <w:sz w:val="20"/>
                <w:szCs w:val="20"/>
              </w:rPr>
              <w:t>河</w:t>
            </w:r>
            <w:r>
              <w:rPr>
                <w:rFonts w:ascii="仿宋" w:eastAsia="仿宋" w:hAnsi="仿宋" w:cs="宋体" w:hint="eastAsia"/>
                <w:kern w:val="0"/>
                <w:sz w:val="20"/>
                <w:szCs w:val="20"/>
              </w:rPr>
              <w:t>湖</w:t>
            </w:r>
            <w:r w:rsidRPr="007C6107">
              <w:rPr>
                <w:rFonts w:ascii="仿宋" w:eastAsia="仿宋" w:hAnsi="仿宋" w:cs="宋体" w:hint="eastAsia"/>
                <w:kern w:val="0"/>
                <w:sz w:val="20"/>
                <w:szCs w:val="20"/>
              </w:rPr>
              <w:t>保洁及绿化养护队伍</w:t>
            </w:r>
            <w:r>
              <w:rPr>
                <w:rFonts w:ascii="仿宋" w:eastAsia="仿宋" w:hAnsi="仿宋" w:cs="宋体" w:hint="eastAsia"/>
                <w:kern w:val="0"/>
                <w:sz w:val="20"/>
                <w:szCs w:val="20"/>
              </w:rPr>
              <w:t>健全</w:t>
            </w:r>
            <w:r w:rsidRPr="007C6107">
              <w:rPr>
                <w:rFonts w:ascii="仿宋" w:eastAsia="仿宋" w:hAnsi="仿宋" w:cs="宋体" w:hint="eastAsia"/>
                <w:kern w:val="0"/>
                <w:sz w:val="20"/>
                <w:szCs w:val="20"/>
              </w:rPr>
              <w:t>，满足工作需要</w:t>
            </w:r>
            <w:r>
              <w:rPr>
                <w:rFonts w:ascii="仿宋" w:eastAsia="仿宋" w:hAnsi="仿宋" w:cs="宋体" w:hint="eastAsia"/>
                <w:kern w:val="0"/>
                <w:sz w:val="20"/>
                <w:szCs w:val="20"/>
              </w:rPr>
              <w:t>。</w:t>
            </w:r>
            <w:r w:rsidRPr="007C6107">
              <w:rPr>
                <w:rFonts w:ascii="仿宋" w:eastAsia="仿宋" w:hAnsi="仿宋" w:cs="宋体" w:hint="eastAsia"/>
                <w:kern w:val="0"/>
                <w:sz w:val="20"/>
                <w:szCs w:val="20"/>
              </w:rPr>
              <w:t>无养护队伍的扣</w:t>
            </w:r>
            <w:r>
              <w:rPr>
                <w:rFonts w:ascii="仿宋" w:eastAsia="仿宋" w:hAnsi="仿宋" w:cs="宋体" w:hint="eastAsia"/>
                <w:kern w:val="0"/>
                <w:sz w:val="20"/>
                <w:szCs w:val="20"/>
              </w:rPr>
              <w:t>3</w:t>
            </w:r>
            <w:r w:rsidRPr="007C6107">
              <w:rPr>
                <w:rFonts w:ascii="仿宋" w:eastAsia="仿宋" w:hAnsi="仿宋" w:cs="宋体" w:hint="eastAsia"/>
                <w:kern w:val="0"/>
                <w:sz w:val="20"/>
                <w:szCs w:val="20"/>
              </w:rPr>
              <w:t>分，有养护队伍但不满足工作需要的扣2分。</w:t>
            </w:r>
          </w:p>
        </w:tc>
        <w:tc>
          <w:tcPr>
            <w:tcW w:w="1100" w:type="dxa"/>
            <w:tcBorders>
              <w:top w:val="nil"/>
              <w:left w:val="single" w:sz="4" w:space="0" w:color="auto"/>
              <w:bottom w:val="single" w:sz="4" w:space="0" w:color="000000"/>
              <w:right w:val="single" w:sz="4" w:space="0" w:color="auto"/>
            </w:tcBorders>
            <w:vAlign w:val="center"/>
          </w:tcPr>
          <w:p w14:paraId="5FCDFB7A" w14:textId="77777777" w:rsidR="0048437B" w:rsidRPr="007C6107" w:rsidRDefault="0048437B" w:rsidP="00E74EF3">
            <w:pPr>
              <w:widowControl/>
              <w:jc w:val="center"/>
              <w:rPr>
                <w:rFonts w:ascii="仿宋" w:eastAsia="仿宋" w:hAnsi="仿宋" w:cs="宋体" w:hint="eastAsia"/>
                <w:b/>
                <w:bCs/>
                <w:kern w:val="0"/>
                <w:sz w:val="22"/>
              </w:rPr>
            </w:pPr>
          </w:p>
        </w:tc>
      </w:tr>
      <w:tr w:rsidR="0048437B" w:rsidRPr="00405994" w14:paraId="6462058C" w14:textId="77777777" w:rsidTr="00E74EF3">
        <w:trPr>
          <w:gridAfter w:val="1"/>
          <w:wAfter w:w="140" w:type="dxa"/>
          <w:trHeight w:val="577"/>
        </w:trPr>
        <w:tc>
          <w:tcPr>
            <w:tcW w:w="830" w:type="dxa"/>
            <w:vMerge/>
            <w:tcBorders>
              <w:top w:val="nil"/>
              <w:left w:val="single" w:sz="4" w:space="0" w:color="auto"/>
              <w:bottom w:val="single" w:sz="4" w:space="0" w:color="auto"/>
              <w:right w:val="single" w:sz="4" w:space="0" w:color="auto"/>
            </w:tcBorders>
            <w:vAlign w:val="center"/>
          </w:tcPr>
          <w:p w14:paraId="2771214C" w14:textId="77777777" w:rsidR="0048437B" w:rsidRPr="007C6107" w:rsidRDefault="0048437B" w:rsidP="00E74EF3">
            <w:pPr>
              <w:widowControl/>
              <w:jc w:val="left"/>
              <w:rPr>
                <w:rFonts w:ascii="仿宋" w:eastAsia="仿宋" w:hAnsi="仿宋" w:cs="宋体" w:hint="eastAsia"/>
                <w:kern w:val="0"/>
                <w:sz w:val="22"/>
              </w:rPr>
            </w:pPr>
          </w:p>
        </w:tc>
        <w:tc>
          <w:tcPr>
            <w:tcW w:w="1497" w:type="dxa"/>
            <w:gridSpan w:val="3"/>
            <w:tcBorders>
              <w:top w:val="nil"/>
              <w:left w:val="nil"/>
              <w:bottom w:val="single" w:sz="4" w:space="0" w:color="auto"/>
              <w:right w:val="nil"/>
            </w:tcBorders>
            <w:vAlign w:val="center"/>
          </w:tcPr>
          <w:p w14:paraId="3A17282B" w14:textId="77777777" w:rsidR="0048437B" w:rsidRPr="007C6107" w:rsidRDefault="0048437B" w:rsidP="00E74EF3">
            <w:pPr>
              <w:widowControl/>
              <w:spacing w:line="200" w:lineRule="exact"/>
              <w:jc w:val="center"/>
              <w:rPr>
                <w:rFonts w:ascii="仿宋" w:eastAsia="仿宋" w:hAnsi="仿宋" w:cs="宋体" w:hint="eastAsia"/>
                <w:kern w:val="0"/>
                <w:sz w:val="18"/>
                <w:szCs w:val="18"/>
              </w:rPr>
            </w:pPr>
            <w:r w:rsidRPr="007C6107">
              <w:rPr>
                <w:rFonts w:ascii="仿宋" w:eastAsia="仿宋" w:hAnsi="仿宋" w:cs="宋体" w:hint="eastAsia"/>
                <w:kern w:val="0"/>
                <w:sz w:val="18"/>
                <w:szCs w:val="18"/>
              </w:rPr>
              <w:t>检查制度落实</w:t>
            </w:r>
          </w:p>
        </w:tc>
        <w:tc>
          <w:tcPr>
            <w:tcW w:w="851" w:type="dxa"/>
            <w:tcBorders>
              <w:top w:val="nil"/>
              <w:left w:val="single" w:sz="4" w:space="0" w:color="auto"/>
              <w:bottom w:val="single" w:sz="4" w:space="0" w:color="auto"/>
              <w:right w:val="single" w:sz="4" w:space="0" w:color="auto"/>
            </w:tcBorders>
            <w:vAlign w:val="center"/>
          </w:tcPr>
          <w:p w14:paraId="256CBF02" w14:textId="77777777" w:rsidR="0048437B" w:rsidRPr="007C6107" w:rsidRDefault="0048437B" w:rsidP="00E74EF3">
            <w:pPr>
              <w:widowControl/>
              <w:jc w:val="center"/>
              <w:rPr>
                <w:rFonts w:ascii="仿宋" w:eastAsia="仿宋" w:hAnsi="仿宋" w:cs="宋体" w:hint="eastAsia"/>
                <w:kern w:val="0"/>
                <w:sz w:val="22"/>
              </w:rPr>
            </w:pPr>
            <w:r w:rsidRPr="007C6107">
              <w:rPr>
                <w:rFonts w:ascii="仿宋" w:eastAsia="仿宋" w:hAnsi="仿宋" w:cs="宋体" w:hint="eastAsia"/>
                <w:kern w:val="0"/>
                <w:sz w:val="22"/>
              </w:rPr>
              <w:t>5</w:t>
            </w:r>
          </w:p>
        </w:tc>
        <w:tc>
          <w:tcPr>
            <w:tcW w:w="11000" w:type="dxa"/>
            <w:gridSpan w:val="7"/>
            <w:tcBorders>
              <w:top w:val="nil"/>
              <w:left w:val="nil"/>
              <w:bottom w:val="single" w:sz="4" w:space="0" w:color="auto"/>
              <w:right w:val="single" w:sz="4" w:space="0" w:color="auto"/>
            </w:tcBorders>
            <w:vAlign w:val="center"/>
          </w:tcPr>
          <w:p w14:paraId="57E86AD8" w14:textId="77777777" w:rsidR="0048437B" w:rsidRPr="007C6107" w:rsidRDefault="0048437B" w:rsidP="00E74EF3">
            <w:pPr>
              <w:widowControl/>
              <w:spacing w:line="240" w:lineRule="exact"/>
              <w:jc w:val="left"/>
              <w:rPr>
                <w:rFonts w:ascii="仿宋" w:eastAsia="仿宋" w:hAnsi="仿宋" w:cs="宋体" w:hint="eastAsia"/>
                <w:kern w:val="0"/>
                <w:sz w:val="20"/>
                <w:szCs w:val="20"/>
              </w:rPr>
            </w:pPr>
            <w:r w:rsidRPr="007C6107">
              <w:rPr>
                <w:rFonts w:ascii="仿宋" w:eastAsia="仿宋" w:hAnsi="仿宋" w:cs="宋体" w:hint="eastAsia"/>
                <w:kern w:val="0"/>
                <w:sz w:val="20"/>
                <w:szCs w:val="20"/>
              </w:rPr>
              <w:t>坚持责任单位日查，责任</w:t>
            </w:r>
            <w:proofErr w:type="gramStart"/>
            <w:r w:rsidRPr="007C6107">
              <w:rPr>
                <w:rFonts w:ascii="仿宋" w:eastAsia="仿宋" w:hAnsi="仿宋" w:cs="宋体" w:hint="eastAsia"/>
                <w:kern w:val="0"/>
                <w:sz w:val="20"/>
                <w:szCs w:val="20"/>
              </w:rPr>
              <w:t>主体月</w:t>
            </w:r>
            <w:proofErr w:type="gramEnd"/>
            <w:r w:rsidRPr="007C6107">
              <w:rPr>
                <w:rFonts w:ascii="仿宋" w:eastAsia="仿宋" w:hAnsi="仿宋" w:cs="宋体" w:hint="eastAsia"/>
                <w:kern w:val="0"/>
                <w:sz w:val="20"/>
                <w:szCs w:val="20"/>
              </w:rPr>
              <w:t>查制度，检查记录内容完整、存在问题处置及时</w:t>
            </w:r>
            <w:r>
              <w:rPr>
                <w:rFonts w:ascii="仿宋" w:eastAsia="仿宋" w:hAnsi="仿宋" w:cs="宋体" w:hint="eastAsia"/>
                <w:kern w:val="0"/>
                <w:sz w:val="20"/>
                <w:szCs w:val="20"/>
              </w:rPr>
              <w:t>。</w:t>
            </w:r>
            <w:r w:rsidRPr="007C6107">
              <w:rPr>
                <w:rFonts w:ascii="仿宋" w:eastAsia="仿宋" w:hAnsi="仿宋" w:cs="宋体" w:hint="eastAsia"/>
                <w:kern w:val="0"/>
                <w:sz w:val="20"/>
                <w:szCs w:val="20"/>
              </w:rPr>
              <w:t>未落实检查制度的扣5分，记录内容不全且字迹不清晰的扣1分，问题处置不及时的扣1分。</w:t>
            </w:r>
          </w:p>
        </w:tc>
        <w:tc>
          <w:tcPr>
            <w:tcW w:w="1100" w:type="dxa"/>
            <w:tcBorders>
              <w:top w:val="nil"/>
              <w:left w:val="nil"/>
              <w:bottom w:val="single" w:sz="4" w:space="0" w:color="auto"/>
              <w:right w:val="single" w:sz="4" w:space="0" w:color="auto"/>
            </w:tcBorders>
            <w:vAlign w:val="center"/>
          </w:tcPr>
          <w:p w14:paraId="0A57C660" w14:textId="77777777" w:rsidR="0048437B" w:rsidRPr="007C6107" w:rsidRDefault="0048437B" w:rsidP="00E74EF3">
            <w:pPr>
              <w:widowControl/>
              <w:jc w:val="center"/>
              <w:rPr>
                <w:rFonts w:ascii="仿宋" w:eastAsia="仿宋" w:hAnsi="仿宋" w:cs="宋体" w:hint="eastAsia"/>
                <w:b/>
                <w:bCs/>
                <w:kern w:val="0"/>
                <w:sz w:val="22"/>
              </w:rPr>
            </w:pPr>
            <w:r w:rsidRPr="007C6107">
              <w:rPr>
                <w:rFonts w:ascii="仿宋" w:eastAsia="仿宋" w:hAnsi="仿宋" w:cs="宋体" w:hint="eastAsia"/>
                <w:b/>
                <w:bCs/>
                <w:kern w:val="0"/>
                <w:sz w:val="22"/>
              </w:rPr>
              <w:t xml:space="preserve">　</w:t>
            </w:r>
          </w:p>
        </w:tc>
      </w:tr>
      <w:tr w:rsidR="0048437B" w:rsidRPr="00405994" w14:paraId="48FC9781" w14:textId="77777777" w:rsidTr="00E74EF3">
        <w:trPr>
          <w:gridAfter w:val="1"/>
          <w:wAfter w:w="140" w:type="dxa"/>
          <w:trHeight w:val="548"/>
        </w:trPr>
        <w:tc>
          <w:tcPr>
            <w:tcW w:w="830" w:type="dxa"/>
            <w:vMerge/>
            <w:tcBorders>
              <w:top w:val="nil"/>
              <w:left w:val="single" w:sz="4" w:space="0" w:color="auto"/>
              <w:bottom w:val="single" w:sz="4" w:space="0" w:color="auto"/>
              <w:right w:val="single" w:sz="4" w:space="0" w:color="auto"/>
            </w:tcBorders>
            <w:vAlign w:val="center"/>
          </w:tcPr>
          <w:p w14:paraId="1F7BC04D" w14:textId="77777777" w:rsidR="0048437B" w:rsidRPr="007C6107" w:rsidRDefault="0048437B" w:rsidP="00E74EF3">
            <w:pPr>
              <w:widowControl/>
              <w:jc w:val="left"/>
              <w:rPr>
                <w:rFonts w:ascii="仿宋" w:eastAsia="仿宋" w:hAnsi="仿宋" w:cs="宋体" w:hint="eastAsia"/>
                <w:kern w:val="0"/>
                <w:sz w:val="22"/>
              </w:rPr>
            </w:pPr>
          </w:p>
        </w:tc>
        <w:tc>
          <w:tcPr>
            <w:tcW w:w="1497" w:type="dxa"/>
            <w:gridSpan w:val="3"/>
            <w:tcBorders>
              <w:top w:val="nil"/>
              <w:left w:val="nil"/>
              <w:bottom w:val="nil"/>
              <w:right w:val="nil"/>
            </w:tcBorders>
            <w:vAlign w:val="center"/>
          </w:tcPr>
          <w:p w14:paraId="698D07C9" w14:textId="77777777" w:rsidR="0048437B" w:rsidRPr="007C6107" w:rsidRDefault="0048437B" w:rsidP="00E74EF3">
            <w:pPr>
              <w:widowControl/>
              <w:spacing w:line="200" w:lineRule="exact"/>
              <w:jc w:val="center"/>
              <w:rPr>
                <w:rFonts w:ascii="仿宋" w:eastAsia="仿宋" w:hAnsi="仿宋" w:cs="宋体" w:hint="eastAsia"/>
                <w:kern w:val="0"/>
                <w:sz w:val="18"/>
                <w:szCs w:val="18"/>
              </w:rPr>
            </w:pPr>
            <w:r w:rsidRPr="007C6107">
              <w:rPr>
                <w:rFonts w:ascii="仿宋" w:eastAsia="仿宋" w:hAnsi="仿宋" w:cs="宋体" w:hint="eastAsia"/>
                <w:kern w:val="0"/>
                <w:sz w:val="18"/>
                <w:szCs w:val="18"/>
              </w:rPr>
              <w:t>资料保存规范</w:t>
            </w:r>
          </w:p>
        </w:tc>
        <w:tc>
          <w:tcPr>
            <w:tcW w:w="851" w:type="dxa"/>
            <w:tcBorders>
              <w:top w:val="nil"/>
              <w:left w:val="single" w:sz="4" w:space="0" w:color="auto"/>
              <w:bottom w:val="nil"/>
              <w:right w:val="single" w:sz="4" w:space="0" w:color="auto"/>
            </w:tcBorders>
            <w:vAlign w:val="center"/>
          </w:tcPr>
          <w:p w14:paraId="6270A49A" w14:textId="77777777" w:rsidR="0048437B" w:rsidRPr="007C6107" w:rsidRDefault="0048437B" w:rsidP="00E74EF3">
            <w:pPr>
              <w:widowControl/>
              <w:jc w:val="center"/>
              <w:rPr>
                <w:rFonts w:ascii="仿宋" w:eastAsia="仿宋" w:hAnsi="仿宋" w:cs="宋体" w:hint="eastAsia"/>
                <w:kern w:val="0"/>
                <w:sz w:val="22"/>
              </w:rPr>
            </w:pPr>
            <w:r>
              <w:rPr>
                <w:rFonts w:ascii="仿宋" w:eastAsia="仿宋" w:hAnsi="仿宋" w:cs="宋体" w:hint="eastAsia"/>
                <w:kern w:val="0"/>
                <w:sz w:val="22"/>
              </w:rPr>
              <w:t>2</w:t>
            </w:r>
          </w:p>
        </w:tc>
        <w:tc>
          <w:tcPr>
            <w:tcW w:w="11000" w:type="dxa"/>
            <w:gridSpan w:val="7"/>
            <w:tcBorders>
              <w:top w:val="nil"/>
              <w:left w:val="nil"/>
              <w:bottom w:val="nil"/>
              <w:right w:val="single" w:sz="4" w:space="0" w:color="auto"/>
            </w:tcBorders>
            <w:vAlign w:val="center"/>
          </w:tcPr>
          <w:p w14:paraId="16678815" w14:textId="77777777" w:rsidR="0048437B" w:rsidRPr="007C6107" w:rsidRDefault="0048437B" w:rsidP="00E74EF3">
            <w:pPr>
              <w:widowControl/>
              <w:spacing w:line="240" w:lineRule="exact"/>
              <w:jc w:val="left"/>
              <w:rPr>
                <w:rFonts w:ascii="仿宋" w:eastAsia="仿宋" w:hAnsi="仿宋" w:cs="宋体" w:hint="eastAsia"/>
                <w:kern w:val="0"/>
                <w:sz w:val="20"/>
                <w:szCs w:val="20"/>
              </w:rPr>
            </w:pPr>
            <w:r w:rsidRPr="007C6107">
              <w:rPr>
                <w:rFonts w:ascii="仿宋" w:eastAsia="仿宋" w:hAnsi="仿宋" w:cs="宋体" w:hint="eastAsia"/>
                <w:kern w:val="0"/>
                <w:sz w:val="20"/>
                <w:szCs w:val="20"/>
              </w:rPr>
              <w:t>河</w:t>
            </w:r>
            <w:r>
              <w:rPr>
                <w:rFonts w:ascii="仿宋" w:eastAsia="仿宋" w:hAnsi="仿宋" w:cs="宋体" w:hint="eastAsia"/>
                <w:kern w:val="0"/>
                <w:sz w:val="20"/>
                <w:szCs w:val="20"/>
              </w:rPr>
              <w:t>湖</w:t>
            </w:r>
            <w:r w:rsidRPr="007C6107">
              <w:rPr>
                <w:rFonts w:ascii="仿宋" w:eastAsia="仿宋" w:hAnsi="仿宋" w:cs="宋体" w:hint="eastAsia"/>
                <w:kern w:val="0"/>
                <w:sz w:val="20"/>
                <w:szCs w:val="20"/>
              </w:rPr>
              <w:t>保洁及绿化养护</w:t>
            </w:r>
            <w:r>
              <w:rPr>
                <w:rFonts w:ascii="仿宋" w:eastAsia="仿宋" w:hAnsi="仿宋" w:cs="宋体" w:hint="eastAsia"/>
                <w:kern w:val="0"/>
                <w:sz w:val="20"/>
                <w:szCs w:val="20"/>
              </w:rPr>
              <w:t>相关</w:t>
            </w:r>
            <w:r w:rsidRPr="007C6107">
              <w:rPr>
                <w:rFonts w:ascii="仿宋" w:eastAsia="仿宋" w:hAnsi="仿宋" w:cs="宋体" w:hint="eastAsia"/>
                <w:kern w:val="0"/>
                <w:sz w:val="20"/>
                <w:szCs w:val="20"/>
              </w:rPr>
              <w:t>资料保管</w:t>
            </w:r>
            <w:r>
              <w:rPr>
                <w:rFonts w:ascii="仿宋" w:eastAsia="仿宋" w:hAnsi="仿宋" w:cs="宋体" w:hint="eastAsia"/>
                <w:kern w:val="0"/>
                <w:sz w:val="20"/>
                <w:szCs w:val="20"/>
              </w:rPr>
              <w:t>规范。</w:t>
            </w:r>
            <w:r w:rsidRPr="007C6107">
              <w:rPr>
                <w:rFonts w:ascii="仿宋" w:eastAsia="仿宋" w:hAnsi="仿宋" w:cs="宋体" w:hint="eastAsia"/>
                <w:kern w:val="0"/>
                <w:sz w:val="20"/>
                <w:szCs w:val="20"/>
              </w:rPr>
              <w:t>未指定人员保管的扣</w:t>
            </w:r>
            <w:r>
              <w:rPr>
                <w:rFonts w:ascii="仿宋" w:eastAsia="仿宋" w:hAnsi="仿宋" w:cs="宋体" w:hint="eastAsia"/>
                <w:kern w:val="0"/>
                <w:sz w:val="20"/>
                <w:szCs w:val="20"/>
              </w:rPr>
              <w:t>1</w:t>
            </w:r>
            <w:r w:rsidRPr="007C6107">
              <w:rPr>
                <w:rFonts w:ascii="仿宋" w:eastAsia="仿宋" w:hAnsi="仿宋" w:cs="宋体" w:hint="eastAsia"/>
                <w:kern w:val="0"/>
                <w:sz w:val="20"/>
                <w:szCs w:val="20"/>
              </w:rPr>
              <w:t>分，无资料保管设施的扣</w:t>
            </w:r>
            <w:r>
              <w:rPr>
                <w:rFonts w:ascii="仿宋" w:eastAsia="仿宋" w:hAnsi="仿宋" w:cs="宋体" w:hint="eastAsia"/>
                <w:kern w:val="0"/>
                <w:sz w:val="20"/>
                <w:szCs w:val="20"/>
              </w:rPr>
              <w:t>0.5</w:t>
            </w:r>
            <w:r w:rsidRPr="007C6107">
              <w:rPr>
                <w:rFonts w:ascii="仿宋" w:eastAsia="仿宋" w:hAnsi="仿宋" w:cs="宋体" w:hint="eastAsia"/>
                <w:kern w:val="0"/>
                <w:sz w:val="20"/>
                <w:szCs w:val="20"/>
              </w:rPr>
              <w:t>分，资料保管不全的扣</w:t>
            </w:r>
            <w:r>
              <w:rPr>
                <w:rFonts w:ascii="仿宋" w:eastAsia="仿宋" w:hAnsi="仿宋" w:cs="宋体" w:hint="eastAsia"/>
                <w:kern w:val="0"/>
                <w:sz w:val="20"/>
                <w:szCs w:val="20"/>
              </w:rPr>
              <w:t>0.5</w:t>
            </w:r>
            <w:r w:rsidRPr="007C6107">
              <w:rPr>
                <w:rFonts w:ascii="仿宋" w:eastAsia="仿宋" w:hAnsi="仿宋" w:cs="宋体" w:hint="eastAsia"/>
                <w:kern w:val="0"/>
                <w:sz w:val="20"/>
                <w:szCs w:val="20"/>
              </w:rPr>
              <w:t>分。</w:t>
            </w:r>
          </w:p>
        </w:tc>
        <w:tc>
          <w:tcPr>
            <w:tcW w:w="1100" w:type="dxa"/>
            <w:tcBorders>
              <w:top w:val="nil"/>
              <w:left w:val="nil"/>
              <w:bottom w:val="nil"/>
              <w:right w:val="single" w:sz="4" w:space="0" w:color="auto"/>
            </w:tcBorders>
            <w:vAlign w:val="center"/>
          </w:tcPr>
          <w:p w14:paraId="1CDC42D5" w14:textId="77777777" w:rsidR="0048437B" w:rsidRPr="007C6107" w:rsidRDefault="0048437B" w:rsidP="00E74EF3">
            <w:pPr>
              <w:widowControl/>
              <w:jc w:val="center"/>
              <w:rPr>
                <w:rFonts w:ascii="仿宋" w:eastAsia="仿宋" w:hAnsi="仿宋" w:cs="宋体" w:hint="eastAsia"/>
                <w:b/>
                <w:bCs/>
                <w:kern w:val="0"/>
                <w:sz w:val="22"/>
              </w:rPr>
            </w:pPr>
            <w:r w:rsidRPr="007C6107">
              <w:rPr>
                <w:rFonts w:ascii="仿宋" w:eastAsia="仿宋" w:hAnsi="仿宋" w:cs="宋体" w:hint="eastAsia"/>
                <w:b/>
                <w:bCs/>
                <w:kern w:val="0"/>
                <w:sz w:val="22"/>
              </w:rPr>
              <w:t xml:space="preserve">　</w:t>
            </w:r>
          </w:p>
        </w:tc>
      </w:tr>
      <w:tr w:rsidR="0048437B" w:rsidRPr="00405994" w14:paraId="4F0162DA" w14:textId="77777777" w:rsidTr="00E74EF3">
        <w:trPr>
          <w:gridAfter w:val="1"/>
          <w:wAfter w:w="140" w:type="dxa"/>
          <w:trHeight w:val="459"/>
        </w:trPr>
        <w:tc>
          <w:tcPr>
            <w:tcW w:w="830" w:type="dxa"/>
            <w:vMerge/>
            <w:tcBorders>
              <w:top w:val="nil"/>
              <w:left w:val="single" w:sz="4" w:space="0" w:color="auto"/>
              <w:bottom w:val="single" w:sz="4" w:space="0" w:color="auto"/>
              <w:right w:val="single" w:sz="4" w:space="0" w:color="auto"/>
            </w:tcBorders>
            <w:vAlign w:val="center"/>
          </w:tcPr>
          <w:p w14:paraId="1D4D1D90" w14:textId="77777777" w:rsidR="0048437B" w:rsidRPr="007C6107" w:rsidRDefault="0048437B" w:rsidP="00E74EF3">
            <w:pPr>
              <w:widowControl/>
              <w:jc w:val="left"/>
              <w:rPr>
                <w:rFonts w:ascii="仿宋" w:eastAsia="仿宋" w:hAnsi="仿宋" w:cs="宋体" w:hint="eastAsia"/>
                <w:kern w:val="0"/>
                <w:sz w:val="22"/>
              </w:rPr>
            </w:pPr>
          </w:p>
        </w:tc>
        <w:tc>
          <w:tcPr>
            <w:tcW w:w="1497" w:type="dxa"/>
            <w:gridSpan w:val="3"/>
            <w:tcBorders>
              <w:top w:val="single" w:sz="4" w:space="0" w:color="auto"/>
              <w:left w:val="single" w:sz="4" w:space="0" w:color="auto"/>
              <w:bottom w:val="single" w:sz="4" w:space="0" w:color="000000"/>
              <w:right w:val="nil"/>
            </w:tcBorders>
            <w:vAlign w:val="center"/>
          </w:tcPr>
          <w:p w14:paraId="3273CDCB" w14:textId="77777777" w:rsidR="0048437B" w:rsidRPr="007C6107" w:rsidRDefault="0048437B" w:rsidP="00E74EF3">
            <w:pPr>
              <w:widowControl/>
              <w:spacing w:line="200" w:lineRule="exact"/>
              <w:jc w:val="center"/>
              <w:rPr>
                <w:rFonts w:ascii="仿宋" w:eastAsia="仿宋" w:hAnsi="仿宋" w:cs="宋体" w:hint="eastAsia"/>
                <w:kern w:val="0"/>
                <w:sz w:val="18"/>
                <w:szCs w:val="18"/>
              </w:rPr>
            </w:pPr>
            <w:r w:rsidRPr="007C6107">
              <w:rPr>
                <w:rFonts w:ascii="仿宋" w:eastAsia="仿宋" w:hAnsi="仿宋" w:cs="宋体" w:hint="eastAsia"/>
                <w:kern w:val="0"/>
                <w:sz w:val="18"/>
                <w:szCs w:val="18"/>
              </w:rPr>
              <w:t>成员单位反馈</w:t>
            </w:r>
          </w:p>
        </w:tc>
        <w:tc>
          <w:tcPr>
            <w:tcW w:w="851" w:type="dxa"/>
            <w:tcBorders>
              <w:top w:val="single" w:sz="4" w:space="0" w:color="auto"/>
              <w:left w:val="single" w:sz="4" w:space="0" w:color="auto"/>
              <w:bottom w:val="single" w:sz="4" w:space="0" w:color="000000"/>
              <w:right w:val="single" w:sz="4" w:space="0" w:color="auto"/>
            </w:tcBorders>
            <w:vAlign w:val="center"/>
          </w:tcPr>
          <w:p w14:paraId="1FAAAC3B" w14:textId="77777777" w:rsidR="0048437B" w:rsidRPr="007C6107" w:rsidRDefault="0048437B" w:rsidP="00E74EF3">
            <w:pPr>
              <w:widowControl/>
              <w:jc w:val="center"/>
              <w:rPr>
                <w:rFonts w:ascii="仿宋" w:eastAsia="仿宋" w:hAnsi="仿宋" w:cs="宋体" w:hint="eastAsia"/>
                <w:kern w:val="0"/>
                <w:sz w:val="22"/>
              </w:rPr>
            </w:pPr>
            <w:r>
              <w:rPr>
                <w:rFonts w:ascii="仿宋" w:eastAsia="仿宋" w:hAnsi="仿宋" w:cs="宋体" w:hint="eastAsia"/>
                <w:kern w:val="0"/>
                <w:sz w:val="22"/>
              </w:rPr>
              <w:t>3</w:t>
            </w:r>
          </w:p>
        </w:tc>
        <w:tc>
          <w:tcPr>
            <w:tcW w:w="11000" w:type="dxa"/>
            <w:gridSpan w:val="7"/>
            <w:tcBorders>
              <w:top w:val="single" w:sz="4" w:space="0" w:color="auto"/>
              <w:left w:val="nil"/>
              <w:bottom w:val="single" w:sz="4" w:space="0" w:color="000000"/>
              <w:right w:val="single" w:sz="4" w:space="0" w:color="auto"/>
            </w:tcBorders>
            <w:vAlign w:val="center"/>
          </w:tcPr>
          <w:p w14:paraId="719E11D9" w14:textId="77777777" w:rsidR="0048437B" w:rsidRPr="007C6107" w:rsidRDefault="0048437B" w:rsidP="00E74EF3">
            <w:pPr>
              <w:widowControl/>
              <w:spacing w:line="240" w:lineRule="exact"/>
              <w:jc w:val="left"/>
              <w:rPr>
                <w:rFonts w:ascii="仿宋" w:eastAsia="仿宋" w:hAnsi="仿宋" w:cs="宋体" w:hint="eastAsia"/>
                <w:kern w:val="0"/>
                <w:sz w:val="20"/>
                <w:szCs w:val="20"/>
              </w:rPr>
            </w:pPr>
            <w:r w:rsidRPr="007C6107">
              <w:rPr>
                <w:rFonts w:ascii="仿宋" w:eastAsia="仿宋" w:hAnsi="仿宋" w:cs="宋体" w:hint="eastAsia"/>
                <w:kern w:val="0"/>
                <w:sz w:val="20"/>
                <w:szCs w:val="20"/>
              </w:rPr>
              <w:t>工作中</w:t>
            </w:r>
            <w:proofErr w:type="gramStart"/>
            <w:r>
              <w:rPr>
                <w:rFonts w:ascii="仿宋" w:eastAsia="仿宋" w:hAnsi="仿宋" w:cs="宋体" w:hint="eastAsia"/>
                <w:kern w:val="0"/>
                <w:sz w:val="20"/>
                <w:szCs w:val="20"/>
              </w:rPr>
              <w:t>无</w:t>
            </w:r>
            <w:r w:rsidRPr="007C6107">
              <w:rPr>
                <w:rFonts w:ascii="仿宋" w:eastAsia="仿宋" w:hAnsi="仿宋" w:cs="宋体" w:hint="eastAsia"/>
                <w:kern w:val="0"/>
                <w:sz w:val="20"/>
                <w:szCs w:val="20"/>
              </w:rPr>
              <w:t>成员</w:t>
            </w:r>
            <w:proofErr w:type="gramEnd"/>
            <w:r w:rsidRPr="007C6107">
              <w:rPr>
                <w:rFonts w:ascii="仿宋" w:eastAsia="仿宋" w:hAnsi="仿宋" w:cs="宋体" w:hint="eastAsia"/>
                <w:kern w:val="0"/>
                <w:sz w:val="20"/>
                <w:szCs w:val="20"/>
              </w:rPr>
              <w:t>单位反馈相关情况</w:t>
            </w:r>
            <w:r>
              <w:rPr>
                <w:rFonts w:ascii="仿宋" w:eastAsia="仿宋" w:hAnsi="仿宋" w:cs="宋体" w:hint="eastAsia"/>
                <w:kern w:val="0"/>
                <w:sz w:val="20"/>
                <w:szCs w:val="20"/>
              </w:rPr>
              <w:t>。</w:t>
            </w:r>
            <w:r w:rsidRPr="007C6107">
              <w:rPr>
                <w:rFonts w:ascii="仿宋" w:eastAsia="仿宋" w:hAnsi="仿宋" w:cs="宋体" w:hint="eastAsia"/>
                <w:kern w:val="0"/>
                <w:sz w:val="20"/>
                <w:szCs w:val="20"/>
              </w:rPr>
              <w:t>成员单位反馈一次，扣1分。</w:t>
            </w:r>
          </w:p>
        </w:tc>
        <w:tc>
          <w:tcPr>
            <w:tcW w:w="1100" w:type="dxa"/>
            <w:tcBorders>
              <w:top w:val="single" w:sz="4" w:space="0" w:color="auto"/>
              <w:left w:val="single" w:sz="4" w:space="0" w:color="auto"/>
              <w:bottom w:val="single" w:sz="4" w:space="0" w:color="000000"/>
              <w:right w:val="single" w:sz="4" w:space="0" w:color="auto"/>
            </w:tcBorders>
            <w:vAlign w:val="center"/>
          </w:tcPr>
          <w:p w14:paraId="581F976F" w14:textId="77777777" w:rsidR="0048437B" w:rsidRPr="007C6107" w:rsidRDefault="0048437B" w:rsidP="00E74EF3">
            <w:pPr>
              <w:widowControl/>
              <w:jc w:val="left"/>
              <w:rPr>
                <w:rFonts w:ascii="仿宋" w:eastAsia="仿宋" w:hAnsi="仿宋" w:cs="宋体" w:hint="eastAsia"/>
                <w:b/>
                <w:bCs/>
                <w:kern w:val="0"/>
                <w:sz w:val="22"/>
              </w:rPr>
            </w:pPr>
            <w:r w:rsidRPr="007C6107">
              <w:rPr>
                <w:rFonts w:ascii="仿宋" w:eastAsia="仿宋" w:hAnsi="仿宋" w:cs="宋体" w:hint="eastAsia"/>
                <w:b/>
                <w:bCs/>
                <w:kern w:val="0"/>
                <w:sz w:val="22"/>
              </w:rPr>
              <w:t xml:space="preserve">    </w:t>
            </w:r>
          </w:p>
        </w:tc>
      </w:tr>
      <w:tr w:rsidR="0048437B" w:rsidRPr="00405994" w14:paraId="6E8654A7" w14:textId="77777777" w:rsidTr="00E74EF3">
        <w:trPr>
          <w:gridAfter w:val="1"/>
          <w:wAfter w:w="140" w:type="dxa"/>
          <w:trHeight w:val="620"/>
        </w:trPr>
        <w:tc>
          <w:tcPr>
            <w:tcW w:w="830" w:type="dxa"/>
            <w:tcBorders>
              <w:top w:val="nil"/>
              <w:left w:val="single" w:sz="4" w:space="0" w:color="auto"/>
              <w:bottom w:val="single" w:sz="4" w:space="0" w:color="000000"/>
              <w:right w:val="single" w:sz="4" w:space="0" w:color="auto"/>
            </w:tcBorders>
            <w:vAlign w:val="center"/>
          </w:tcPr>
          <w:p w14:paraId="033A23C2" w14:textId="77777777" w:rsidR="0048437B" w:rsidRDefault="0048437B" w:rsidP="00E74EF3">
            <w:pPr>
              <w:spacing w:line="320" w:lineRule="exact"/>
              <w:jc w:val="center"/>
              <w:rPr>
                <w:rFonts w:ascii="仿宋" w:eastAsia="仿宋" w:hAnsi="仿宋" w:cs="宋体" w:hint="eastAsia"/>
                <w:kern w:val="0"/>
                <w:sz w:val="22"/>
              </w:rPr>
            </w:pPr>
            <w:r>
              <w:rPr>
                <w:rFonts w:ascii="仿宋" w:eastAsia="仿宋" w:hAnsi="仿宋" w:cs="宋体" w:hint="eastAsia"/>
                <w:kern w:val="0"/>
                <w:sz w:val="22"/>
              </w:rPr>
              <w:t>断面监测</w:t>
            </w:r>
          </w:p>
          <w:p w14:paraId="687A85CB" w14:textId="77777777" w:rsidR="0048437B" w:rsidRPr="007C6107" w:rsidRDefault="0048437B" w:rsidP="00E74EF3">
            <w:pPr>
              <w:spacing w:line="320" w:lineRule="exact"/>
              <w:jc w:val="center"/>
              <w:rPr>
                <w:rFonts w:ascii="仿宋" w:eastAsia="仿宋" w:hAnsi="仿宋" w:cs="宋体" w:hint="eastAsia"/>
                <w:kern w:val="0"/>
                <w:sz w:val="22"/>
              </w:rPr>
            </w:pPr>
            <w:r>
              <w:rPr>
                <w:rFonts w:ascii="仿宋" w:eastAsia="仿宋" w:hAnsi="仿宋" w:cs="宋体" w:hint="eastAsia"/>
                <w:kern w:val="0"/>
                <w:sz w:val="22"/>
              </w:rPr>
              <w:t>（20）</w:t>
            </w:r>
          </w:p>
        </w:tc>
        <w:tc>
          <w:tcPr>
            <w:tcW w:w="1497" w:type="dxa"/>
            <w:gridSpan w:val="3"/>
            <w:tcBorders>
              <w:top w:val="nil"/>
              <w:left w:val="nil"/>
              <w:bottom w:val="single" w:sz="4" w:space="0" w:color="auto"/>
              <w:right w:val="nil"/>
            </w:tcBorders>
            <w:noWrap/>
            <w:vAlign w:val="center"/>
          </w:tcPr>
          <w:p w14:paraId="3F6B9F0E" w14:textId="77777777" w:rsidR="0048437B" w:rsidRPr="007C6107" w:rsidRDefault="0048437B" w:rsidP="00E74EF3">
            <w:pPr>
              <w:widowControl/>
              <w:spacing w:line="200" w:lineRule="exact"/>
              <w:jc w:val="center"/>
              <w:rPr>
                <w:rFonts w:ascii="仿宋" w:eastAsia="仿宋" w:hAnsi="仿宋" w:cs="宋体" w:hint="eastAsia"/>
                <w:kern w:val="0"/>
                <w:sz w:val="18"/>
                <w:szCs w:val="18"/>
              </w:rPr>
            </w:pPr>
            <w:r w:rsidRPr="00B347C8">
              <w:rPr>
                <w:rFonts w:ascii="仿宋" w:eastAsia="仿宋" w:hAnsi="仿宋" w:cs="宋体" w:hint="eastAsia"/>
                <w:kern w:val="0"/>
                <w:sz w:val="18"/>
                <w:szCs w:val="18"/>
              </w:rPr>
              <w:t>水体断面水质达标率</w:t>
            </w:r>
            <w:r>
              <w:rPr>
                <w:rFonts w:ascii="仿宋" w:eastAsia="仿宋" w:hAnsi="仿宋" w:cs="宋体" w:hint="eastAsia"/>
                <w:kern w:val="0"/>
                <w:sz w:val="18"/>
                <w:szCs w:val="18"/>
              </w:rPr>
              <w:t>及</w:t>
            </w:r>
            <w:r w:rsidRPr="00B347C8">
              <w:rPr>
                <w:rFonts w:ascii="仿宋" w:eastAsia="仿宋" w:hAnsi="仿宋" w:cs="宋体" w:hint="eastAsia"/>
                <w:kern w:val="0"/>
                <w:sz w:val="18"/>
                <w:szCs w:val="18"/>
              </w:rPr>
              <w:t>水体断面水质改善率</w:t>
            </w:r>
          </w:p>
        </w:tc>
        <w:tc>
          <w:tcPr>
            <w:tcW w:w="851" w:type="dxa"/>
            <w:tcBorders>
              <w:top w:val="nil"/>
              <w:left w:val="single" w:sz="4" w:space="0" w:color="auto"/>
              <w:bottom w:val="single" w:sz="4" w:space="0" w:color="auto"/>
              <w:right w:val="single" w:sz="4" w:space="0" w:color="auto"/>
            </w:tcBorders>
            <w:noWrap/>
            <w:vAlign w:val="center"/>
          </w:tcPr>
          <w:p w14:paraId="1EC1B28E" w14:textId="77777777" w:rsidR="0048437B" w:rsidRPr="007C6107" w:rsidRDefault="0048437B" w:rsidP="00E74EF3">
            <w:pPr>
              <w:widowControl/>
              <w:jc w:val="center"/>
              <w:rPr>
                <w:rFonts w:ascii="仿宋" w:eastAsia="仿宋" w:hAnsi="仿宋" w:cs="宋体" w:hint="eastAsia"/>
                <w:kern w:val="0"/>
                <w:sz w:val="22"/>
              </w:rPr>
            </w:pPr>
            <w:r>
              <w:rPr>
                <w:rFonts w:ascii="仿宋" w:eastAsia="仿宋" w:hAnsi="仿宋" w:cs="宋体" w:hint="eastAsia"/>
                <w:kern w:val="0"/>
                <w:sz w:val="22"/>
              </w:rPr>
              <w:t>20</w:t>
            </w:r>
          </w:p>
        </w:tc>
        <w:tc>
          <w:tcPr>
            <w:tcW w:w="11000" w:type="dxa"/>
            <w:gridSpan w:val="7"/>
            <w:tcBorders>
              <w:top w:val="nil"/>
              <w:left w:val="nil"/>
              <w:bottom w:val="single" w:sz="4" w:space="0" w:color="auto"/>
              <w:right w:val="single" w:sz="4" w:space="0" w:color="auto"/>
            </w:tcBorders>
            <w:vAlign w:val="center"/>
          </w:tcPr>
          <w:p w14:paraId="07EBBC98" w14:textId="77777777" w:rsidR="0048437B" w:rsidRPr="00B347C8" w:rsidRDefault="0048437B" w:rsidP="00E74EF3">
            <w:pPr>
              <w:widowControl/>
              <w:spacing w:line="240" w:lineRule="exact"/>
              <w:jc w:val="left"/>
              <w:rPr>
                <w:rFonts w:ascii="仿宋" w:eastAsia="仿宋" w:hAnsi="仿宋" w:cs="宋体" w:hint="eastAsia"/>
                <w:kern w:val="0"/>
                <w:sz w:val="20"/>
                <w:szCs w:val="20"/>
              </w:rPr>
            </w:pPr>
            <w:r>
              <w:rPr>
                <w:rFonts w:ascii="仿宋" w:eastAsia="仿宋" w:hAnsi="仿宋" w:cs="宋体" w:hint="eastAsia"/>
                <w:kern w:val="0"/>
                <w:sz w:val="20"/>
                <w:szCs w:val="20"/>
              </w:rPr>
              <w:t>由区环保局依据《</w:t>
            </w:r>
            <w:r w:rsidRPr="00B347C8">
              <w:rPr>
                <w:rFonts w:ascii="仿宋" w:eastAsia="仿宋" w:hAnsi="仿宋" w:cs="宋体"/>
                <w:kern w:val="0"/>
                <w:sz w:val="20"/>
                <w:szCs w:val="20"/>
              </w:rPr>
              <w:t>海淀区</w:t>
            </w:r>
            <w:r>
              <w:rPr>
                <w:rFonts w:ascii="仿宋" w:eastAsia="仿宋" w:hAnsi="仿宋" w:cs="宋体" w:hint="eastAsia"/>
                <w:kern w:val="0"/>
                <w:sz w:val="20"/>
                <w:szCs w:val="20"/>
              </w:rPr>
              <w:t>街镇地表水水质评分</w:t>
            </w:r>
            <w:r w:rsidRPr="00B347C8">
              <w:rPr>
                <w:rFonts w:ascii="仿宋" w:eastAsia="仿宋" w:hAnsi="仿宋" w:cs="宋体"/>
                <w:kern w:val="0"/>
                <w:sz w:val="20"/>
                <w:szCs w:val="20"/>
              </w:rPr>
              <w:t>细则</w:t>
            </w:r>
            <w:r>
              <w:rPr>
                <w:rFonts w:ascii="仿宋" w:eastAsia="仿宋" w:hAnsi="仿宋" w:cs="宋体" w:hint="eastAsia"/>
                <w:kern w:val="0"/>
                <w:sz w:val="20"/>
                <w:szCs w:val="20"/>
              </w:rPr>
              <w:t>》评定，评定结果报水</w:t>
            </w:r>
            <w:proofErr w:type="gramStart"/>
            <w:r>
              <w:rPr>
                <w:rFonts w:ascii="仿宋" w:eastAsia="仿宋" w:hAnsi="仿宋" w:cs="宋体" w:hint="eastAsia"/>
                <w:kern w:val="0"/>
                <w:sz w:val="20"/>
                <w:szCs w:val="20"/>
              </w:rPr>
              <w:t>务</w:t>
            </w:r>
            <w:proofErr w:type="gramEnd"/>
            <w:r>
              <w:rPr>
                <w:rFonts w:ascii="仿宋" w:eastAsia="仿宋" w:hAnsi="仿宋" w:cs="宋体" w:hint="eastAsia"/>
                <w:kern w:val="0"/>
                <w:sz w:val="20"/>
                <w:szCs w:val="20"/>
              </w:rPr>
              <w:t>局。</w:t>
            </w:r>
          </w:p>
          <w:p w14:paraId="79AEBFDF" w14:textId="77777777" w:rsidR="0048437B" w:rsidRPr="007C6107" w:rsidRDefault="0048437B" w:rsidP="00E74EF3">
            <w:pPr>
              <w:widowControl/>
              <w:spacing w:line="240" w:lineRule="exact"/>
              <w:jc w:val="left"/>
              <w:rPr>
                <w:rFonts w:ascii="仿宋" w:eastAsia="仿宋" w:hAnsi="仿宋" w:cs="宋体" w:hint="eastAsia"/>
                <w:kern w:val="0"/>
                <w:sz w:val="20"/>
                <w:szCs w:val="20"/>
              </w:rPr>
            </w:pPr>
          </w:p>
        </w:tc>
        <w:tc>
          <w:tcPr>
            <w:tcW w:w="1100" w:type="dxa"/>
            <w:tcBorders>
              <w:top w:val="nil"/>
              <w:left w:val="nil"/>
              <w:bottom w:val="single" w:sz="4" w:space="0" w:color="auto"/>
              <w:right w:val="single" w:sz="4" w:space="0" w:color="auto"/>
            </w:tcBorders>
            <w:vAlign w:val="center"/>
          </w:tcPr>
          <w:p w14:paraId="4003D81B" w14:textId="77777777" w:rsidR="0048437B" w:rsidRPr="007C6107" w:rsidRDefault="0048437B" w:rsidP="00E74EF3">
            <w:pPr>
              <w:widowControl/>
              <w:jc w:val="center"/>
              <w:rPr>
                <w:rFonts w:ascii="仿宋" w:eastAsia="仿宋" w:hAnsi="仿宋" w:cs="宋体" w:hint="eastAsia"/>
                <w:b/>
                <w:bCs/>
                <w:kern w:val="0"/>
                <w:sz w:val="22"/>
              </w:rPr>
            </w:pPr>
          </w:p>
        </w:tc>
      </w:tr>
      <w:tr w:rsidR="0048437B" w:rsidRPr="00405994" w14:paraId="6D13DF44" w14:textId="77777777" w:rsidTr="00E74EF3">
        <w:trPr>
          <w:gridAfter w:val="1"/>
          <w:wAfter w:w="140" w:type="dxa"/>
          <w:trHeight w:val="620"/>
        </w:trPr>
        <w:tc>
          <w:tcPr>
            <w:tcW w:w="830" w:type="dxa"/>
            <w:vMerge w:val="restart"/>
            <w:tcBorders>
              <w:top w:val="nil"/>
              <w:left w:val="single" w:sz="4" w:space="0" w:color="auto"/>
              <w:bottom w:val="single" w:sz="4" w:space="0" w:color="000000"/>
              <w:right w:val="single" w:sz="4" w:space="0" w:color="auto"/>
            </w:tcBorders>
            <w:vAlign w:val="center"/>
          </w:tcPr>
          <w:p w14:paraId="326A8A7F" w14:textId="77777777" w:rsidR="0048437B" w:rsidRPr="007C6107" w:rsidRDefault="0048437B" w:rsidP="00E74EF3">
            <w:pPr>
              <w:spacing w:line="320" w:lineRule="exact"/>
              <w:jc w:val="center"/>
              <w:rPr>
                <w:rFonts w:ascii="仿宋" w:eastAsia="仿宋" w:hAnsi="仿宋" w:cs="宋体" w:hint="eastAsia"/>
                <w:kern w:val="0"/>
                <w:sz w:val="22"/>
              </w:rPr>
            </w:pPr>
            <w:r w:rsidRPr="007C6107">
              <w:rPr>
                <w:rFonts w:ascii="仿宋" w:eastAsia="仿宋" w:hAnsi="仿宋" w:cs="宋体" w:hint="eastAsia"/>
                <w:kern w:val="0"/>
                <w:sz w:val="22"/>
              </w:rPr>
              <w:t>社</w:t>
            </w:r>
          </w:p>
          <w:p w14:paraId="3C4FFF7B" w14:textId="77777777" w:rsidR="0048437B" w:rsidRPr="007C6107" w:rsidRDefault="0048437B" w:rsidP="00E74EF3">
            <w:pPr>
              <w:spacing w:line="320" w:lineRule="exact"/>
              <w:jc w:val="center"/>
              <w:rPr>
                <w:rFonts w:ascii="仿宋" w:eastAsia="仿宋" w:hAnsi="仿宋" w:cs="宋体" w:hint="eastAsia"/>
                <w:kern w:val="0"/>
                <w:sz w:val="22"/>
              </w:rPr>
            </w:pPr>
            <w:r w:rsidRPr="007C6107">
              <w:rPr>
                <w:rFonts w:ascii="仿宋" w:eastAsia="仿宋" w:hAnsi="仿宋" w:cs="宋体" w:hint="eastAsia"/>
                <w:kern w:val="0"/>
                <w:sz w:val="22"/>
              </w:rPr>
              <w:t>会</w:t>
            </w:r>
          </w:p>
          <w:p w14:paraId="6408E740" w14:textId="77777777" w:rsidR="0048437B" w:rsidRPr="007C6107" w:rsidRDefault="0048437B" w:rsidP="00E74EF3">
            <w:pPr>
              <w:spacing w:line="320" w:lineRule="exact"/>
              <w:jc w:val="center"/>
              <w:rPr>
                <w:rFonts w:ascii="仿宋" w:eastAsia="仿宋" w:hAnsi="仿宋" w:cs="宋体" w:hint="eastAsia"/>
                <w:kern w:val="0"/>
                <w:sz w:val="22"/>
              </w:rPr>
            </w:pPr>
            <w:r w:rsidRPr="007C6107">
              <w:rPr>
                <w:rFonts w:ascii="仿宋" w:eastAsia="仿宋" w:hAnsi="仿宋" w:cs="宋体" w:hint="eastAsia"/>
                <w:kern w:val="0"/>
                <w:sz w:val="22"/>
              </w:rPr>
              <w:t>评</w:t>
            </w:r>
          </w:p>
          <w:p w14:paraId="449C6CB9" w14:textId="77777777" w:rsidR="0048437B" w:rsidRPr="007C6107" w:rsidRDefault="0048437B" w:rsidP="00E74EF3">
            <w:pPr>
              <w:spacing w:line="320" w:lineRule="exact"/>
              <w:jc w:val="center"/>
              <w:rPr>
                <w:rFonts w:ascii="仿宋" w:eastAsia="仿宋" w:hAnsi="仿宋" w:hint="eastAsia"/>
                <w:kern w:val="0"/>
              </w:rPr>
            </w:pPr>
            <w:r w:rsidRPr="007C6107">
              <w:rPr>
                <w:rFonts w:ascii="仿宋" w:eastAsia="仿宋" w:hAnsi="仿宋" w:cs="宋体" w:hint="eastAsia"/>
                <w:kern w:val="0"/>
                <w:sz w:val="22"/>
              </w:rPr>
              <w:t>价（10）</w:t>
            </w:r>
          </w:p>
        </w:tc>
        <w:tc>
          <w:tcPr>
            <w:tcW w:w="1497" w:type="dxa"/>
            <w:gridSpan w:val="3"/>
            <w:tcBorders>
              <w:top w:val="nil"/>
              <w:left w:val="nil"/>
              <w:bottom w:val="single" w:sz="4" w:space="0" w:color="auto"/>
              <w:right w:val="nil"/>
            </w:tcBorders>
            <w:noWrap/>
            <w:vAlign w:val="center"/>
          </w:tcPr>
          <w:p w14:paraId="4003D351" w14:textId="77777777" w:rsidR="0048437B" w:rsidRPr="007C6107" w:rsidRDefault="0048437B" w:rsidP="00E74EF3">
            <w:pPr>
              <w:widowControl/>
              <w:spacing w:line="200" w:lineRule="exact"/>
              <w:jc w:val="center"/>
              <w:rPr>
                <w:rFonts w:ascii="仿宋" w:eastAsia="仿宋" w:hAnsi="仿宋" w:cs="宋体" w:hint="eastAsia"/>
                <w:kern w:val="0"/>
                <w:sz w:val="18"/>
                <w:szCs w:val="18"/>
              </w:rPr>
            </w:pPr>
            <w:r w:rsidRPr="007C6107">
              <w:rPr>
                <w:rFonts w:ascii="仿宋" w:eastAsia="仿宋" w:hAnsi="仿宋" w:cs="宋体" w:hint="eastAsia"/>
                <w:kern w:val="0"/>
                <w:sz w:val="18"/>
                <w:szCs w:val="18"/>
              </w:rPr>
              <w:t>社会评价较高</w:t>
            </w:r>
          </w:p>
        </w:tc>
        <w:tc>
          <w:tcPr>
            <w:tcW w:w="851" w:type="dxa"/>
            <w:tcBorders>
              <w:top w:val="nil"/>
              <w:left w:val="single" w:sz="4" w:space="0" w:color="auto"/>
              <w:bottom w:val="single" w:sz="4" w:space="0" w:color="auto"/>
              <w:right w:val="single" w:sz="4" w:space="0" w:color="auto"/>
            </w:tcBorders>
            <w:noWrap/>
            <w:vAlign w:val="center"/>
          </w:tcPr>
          <w:p w14:paraId="6DCEA9A8" w14:textId="77777777" w:rsidR="0048437B" w:rsidRPr="007C6107" w:rsidRDefault="0048437B" w:rsidP="00E74EF3">
            <w:pPr>
              <w:widowControl/>
              <w:jc w:val="center"/>
              <w:rPr>
                <w:rFonts w:ascii="仿宋" w:eastAsia="仿宋" w:hAnsi="仿宋" w:cs="宋体" w:hint="eastAsia"/>
                <w:kern w:val="0"/>
                <w:sz w:val="22"/>
              </w:rPr>
            </w:pPr>
            <w:r w:rsidRPr="007C6107">
              <w:rPr>
                <w:rFonts w:ascii="仿宋" w:eastAsia="仿宋" w:hAnsi="仿宋" w:cs="宋体" w:hint="eastAsia"/>
                <w:kern w:val="0"/>
                <w:sz w:val="22"/>
              </w:rPr>
              <w:t>5</w:t>
            </w:r>
          </w:p>
        </w:tc>
        <w:tc>
          <w:tcPr>
            <w:tcW w:w="11000" w:type="dxa"/>
            <w:gridSpan w:val="7"/>
            <w:tcBorders>
              <w:top w:val="nil"/>
              <w:left w:val="nil"/>
              <w:bottom w:val="single" w:sz="4" w:space="0" w:color="auto"/>
              <w:right w:val="single" w:sz="4" w:space="0" w:color="auto"/>
            </w:tcBorders>
            <w:vAlign w:val="center"/>
          </w:tcPr>
          <w:p w14:paraId="2C4F8D11" w14:textId="77777777" w:rsidR="0048437B" w:rsidRPr="007C6107" w:rsidRDefault="0048437B" w:rsidP="00E74EF3">
            <w:pPr>
              <w:widowControl/>
              <w:spacing w:line="240" w:lineRule="exact"/>
              <w:jc w:val="left"/>
              <w:rPr>
                <w:rFonts w:ascii="仿宋" w:eastAsia="仿宋" w:hAnsi="仿宋" w:cs="宋体" w:hint="eastAsia"/>
                <w:kern w:val="0"/>
                <w:sz w:val="20"/>
                <w:szCs w:val="20"/>
              </w:rPr>
            </w:pPr>
            <w:r w:rsidRPr="007C6107">
              <w:rPr>
                <w:rFonts w:ascii="仿宋" w:eastAsia="仿宋" w:hAnsi="仿宋" w:cs="宋体" w:hint="eastAsia"/>
                <w:kern w:val="0"/>
                <w:sz w:val="20"/>
                <w:szCs w:val="20"/>
              </w:rPr>
              <w:t>区域内河道管理情况良好，群众满意度较高</w:t>
            </w:r>
            <w:r>
              <w:rPr>
                <w:rFonts w:ascii="仿宋" w:eastAsia="仿宋" w:hAnsi="仿宋" w:cs="宋体" w:hint="eastAsia"/>
                <w:kern w:val="0"/>
                <w:sz w:val="20"/>
                <w:szCs w:val="20"/>
              </w:rPr>
              <w:t>。</w:t>
            </w:r>
            <w:r w:rsidRPr="007C6107">
              <w:rPr>
                <w:rFonts w:ascii="仿宋" w:eastAsia="仿宋" w:hAnsi="仿宋" w:cs="宋体" w:hint="eastAsia"/>
                <w:kern w:val="0"/>
                <w:sz w:val="20"/>
                <w:szCs w:val="20"/>
              </w:rPr>
              <w:t>因疏于管理或养护保洁人员失职而造成媒体曝光的，一次扣5分，来信来访或群众投诉一次扣0.5分，扣完为止。</w:t>
            </w:r>
          </w:p>
        </w:tc>
        <w:tc>
          <w:tcPr>
            <w:tcW w:w="1100" w:type="dxa"/>
            <w:tcBorders>
              <w:top w:val="nil"/>
              <w:left w:val="nil"/>
              <w:bottom w:val="single" w:sz="4" w:space="0" w:color="auto"/>
              <w:right w:val="single" w:sz="4" w:space="0" w:color="auto"/>
            </w:tcBorders>
            <w:vAlign w:val="center"/>
          </w:tcPr>
          <w:p w14:paraId="02E3828C" w14:textId="77777777" w:rsidR="0048437B" w:rsidRPr="007C6107" w:rsidRDefault="0048437B" w:rsidP="00E74EF3">
            <w:pPr>
              <w:widowControl/>
              <w:jc w:val="center"/>
              <w:rPr>
                <w:rFonts w:ascii="仿宋" w:eastAsia="仿宋" w:hAnsi="仿宋" w:cs="宋体" w:hint="eastAsia"/>
                <w:b/>
                <w:bCs/>
                <w:kern w:val="0"/>
                <w:sz w:val="22"/>
              </w:rPr>
            </w:pPr>
            <w:r w:rsidRPr="007C6107">
              <w:rPr>
                <w:rFonts w:ascii="仿宋" w:eastAsia="仿宋" w:hAnsi="仿宋" w:cs="宋体" w:hint="eastAsia"/>
                <w:b/>
                <w:bCs/>
                <w:kern w:val="0"/>
                <w:sz w:val="22"/>
              </w:rPr>
              <w:t xml:space="preserve">　</w:t>
            </w:r>
          </w:p>
        </w:tc>
      </w:tr>
      <w:tr w:rsidR="0048437B" w:rsidRPr="00405994" w14:paraId="024C1A9C" w14:textId="77777777" w:rsidTr="00E74EF3">
        <w:trPr>
          <w:gridAfter w:val="1"/>
          <w:wAfter w:w="140" w:type="dxa"/>
          <w:trHeight w:val="771"/>
        </w:trPr>
        <w:tc>
          <w:tcPr>
            <w:tcW w:w="830" w:type="dxa"/>
            <w:vMerge/>
            <w:tcBorders>
              <w:top w:val="nil"/>
              <w:left w:val="single" w:sz="4" w:space="0" w:color="auto"/>
              <w:bottom w:val="single" w:sz="4" w:space="0" w:color="000000"/>
              <w:right w:val="single" w:sz="4" w:space="0" w:color="auto"/>
            </w:tcBorders>
            <w:vAlign w:val="center"/>
          </w:tcPr>
          <w:p w14:paraId="2E692C91" w14:textId="77777777" w:rsidR="0048437B" w:rsidRPr="007C6107" w:rsidRDefault="0048437B" w:rsidP="00E74EF3">
            <w:pPr>
              <w:widowControl/>
              <w:jc w:val="left"/>
              <w:rPr>
                <w:rFonts w:ascii="仿宋" w:eastAsia="仿宋" w:hAnsi="仿宋" w:cs="宋体" w:hint="eastAsia"/>
                <w:kern w:val="0"/>
                <w:sz w:val="22"/>
              </w:rPr>
            </w:pPr>
          </w:p>
        </w:tc>
        <w:tc>
          <w:tcPr>
            <w:tcW w:w="1497" w:type="dxa"/>
            <w:gridSpan w:val="3"/>
            <w:tcBorders>
              <w:top w:val="nil"/>
              <w:left w:val="nil"/>
              <w:bottom w:val="single" w:sz="4" w:space="0" w:color="auto"/>
              <w:right w:val="nil"/>
            </w:tcBorders>
            <w:noWrap/>
            <w:vAlign w:val="center"/>
          </w:tcPr>
          <w:p w14:paraId="13DF80A2" w14:textId="77777777" w:rsidR="0048437B" w:rsidRPr="007C6107" w:rsidRDefault="0048437B" w:rsidP="00E74EF3">
            <w:pPr>
              <w:widowControl/>
              <w:spacing w:line="200" w:lineRule="exact"/>
              <w:jc w:val="center"/>
              <w:rPr>
                <w:rFonts w:ascii="仿宋" w:eastAsia="仿宋" w:hAnsi="仿宋" w:cs="宋体" w:hint="eastAsia"/>
                <w:kern w:val="0"/>
                <w:sz w:val="18"/>
                <w:szCs w:val="18"/>
              </w:rPr>
            </w:pPr>
            <w:r w:rsidRPr="007C6107">
              <w:rPr>
                <w:rFonts w:ascii="仿宋" w:eastAsia="仿宋" w:hAnsi="仿宋" w:cs="宋体" w:hint="eastAsia"/>
                <w:kern w:val="0"/>
                <w:sz w:val="18"/>
                <w:szCs w:val="18"/>
              </w:rPr>
              <w:t>检查抽查良好</w:t>
            </w:r>
          </w:p>
        </w:tc>
        <w:tc>
          <w:tcPr>
            <w:tcW w:w="851" w:type="dxa"/>
            <w:tcBorders>
              <w:top w:val="nil"/>
              <w:left w:val="single" w:sz="4" w:space="0" w:color="auto"/>
              <w:bottom w:val="single" w:sz="4" w:space="0" w:color="auto"/>
              <w:right w:val="single" w:sz="4" w:space="0" w:color="auto"/>
            </w:tcBorders>
            <w:noWrap/>
            <w:vAlign w:val="center"/>
          </w:tcPr>
          <w:p w14:paraId="0056850C" w14:textId="77777777" w:rsidR="0048437B" w:rsidRPr="007C6107" w:rsidRDefault="0048437B" w:rsidP="00E74EF3">
            <w:pPr>
              <w:widowControl/>
              <w:jc w:val="center"/>
              <w:rPr>
                <w:rFonts w:ascii="仿宋" w:eastAsia="仿宋" w:hAnsi="仿宋" w:cs="宋体" w:hint="eastAsia"/>
                <w:kern w:val="0"/>
                <w:sz w:val="22"/>
              </w:rPr>
            </w:pPr>
            <w:r w:rsidRPr="007C6107">
              <w:rPr>
                <w:rFonts w:ascii="仿宋" w:eastAsia="仿宋" w:hAnsi="仿宋" w:cs="宋体" w:hint="eastAsia"/>
                <w:kern w:val="0"/>
                <w:sz w:val="22"/>
              </w:rPr>
              <w:t>5</w:t>
            </w:r>
          </w:p>
        </w:tc>
        <w:tc>
          <w:tcPr>
            <w:tcW w:w="11000" w:type="dxa"/>
            <w:gridSpan w:val="7"/>
            <w:tcBorders>
              <w:top w:val="nil"/>
              <w:left w:val="nil"/>
              <w:bottom w:val="single" w:sz="4" w:space="0" w:color="auto"/>
              <w:right w:val="single" w:sz="4" w:space="0" w:color="auto"/>
            </w:tcBorders>
            <w:vAlign w:val="center"/>
          </w:tcPr>
          <w:p w14:paraId="123AC7B2" w14:textId="77777777" w:rsidR="0048437B" w:rsidRPr="007C6107" w:rsidRDefault="0048437B" w:rsidP="00E74EF3">
            <w:pPr>
              <w:widowControl/>
              <w:spacing w:line="240" w:lineRule="exact"/>
              <w:jc w:val="left"/>
              <w:rPr>
                <w:rFonts w:ascii="仿宋" w:eastAsia="仿宋" w:hAnsi="仿宋" w:cs="宋体" w:hint="eastAsia"/>
                <w:kern w:val="0"/>
                <w:sz w:val="20"/>
                <w:szCs w:val="20"/>
              </w:rPr>
            </w:pPr>
            <w:r w:rsidRPr="007C6107">
              <w:rPr>
                <w:rFonts w:ascii="仿宋" w:eastAsia="仿宋" w:hAnsi="仿宋" w:cs="宋体" w:hint="eastAsia"/>
                <w:kern w:val="0"/>
                <w:sz w:val="20"/>
                <w:szCs w:val="20"/>
              </w:rPr>
              <w:t>在市、区其他单位组织的相关检查中情况良好</w:t>
            </w:r>
            <w:r>
              <w:rPr>
                <w:rFonts w:ascii="仿宋" w:eastAsia="仿宋" w:hAnsi="仿宋" w:cs="宋体" w:hint="eastAsia"/>
                <w:kern w:val="0"/>
                <w:sz w:val="20"/>
                <w:szCs w:val="20"/>
              </w:rPr>
              <w:t>。</w:t>
            </w:r>
            <w:r w:rsidRPr="007C6107">
              <w:rPr>
                <w:rFonts w:ascii="仿宋" w:eastAsia="仿宋" w:hAnsi="仿宋" w:cs="宋体" w:hint="eastAsia"/>
                <w:kern w:val="0"/>
                <w:sz w:val="20"/>
                <w:szCs w:val="20"/>
              </w:rPr>
              <w:t>每发现一处问题扣1分，扣完为止。</w:t>
            </w:r>
          </w:p>
        </w:tc>
        <w:tc>
          <w:tcPr>
            <w:tcW w:w="1100" w:type="dxa"/>
            <w:tcBorders>
              <w:top w:val="nil"/>
              <w:left w:val="nil"/>
              <w:bottom w:val="single" w:sz="4" w:space="0" w:color="auto"/>
              <w:right w:val="single" w:sz="4" w:space="0" w:color="auto"/>
            </w:tcBorders>
            <w:vAlign w:val="center"/>
          </w:tcPr>
          <w:p w14:paraId="740BC331" w14:textId="77777777" w:rsidR="0048437B" w:rsidRPr="007C6107" w:rsidRDefault="0048437B" w:rsidP="00E74EF3">
            <w:pPr>
              <w:widowControl/>
              <w:jc w:val="center"/>
              <w:rPr>
                <w:rFonts w:ascii="仿宋" w:eastAsia="仿宋" w:hAnsi="仿宋" w:cs="宋体" w:hint="eastAsia"/>
                <w:b/>
                <w:bCs/>
                <w:kern w:val="0"/>
                <w:sz w:val="22"/>
              </w:rPr>
            </w:pPr>
            <w:r w:rsidRPr="007C6107">
              <w:rPr>
                <w:rFonts w:ascii="仿宋" w:eastAsia="仿宋" w:hAnsi="仿宋" w:cs="宋体" w:hint="eastAsia"/>
                <w:b/>
                <w:bCs/>
                <w:kern w:val="0"/>
                <w:sz w:val="22"/>
              </w:rPr>
              <w:t xml:space="preserve">　</w:t>
            </w:r>
          </w:p>
        </w:tc>
      </w:tr>
      <w:tr w:rsidR="0048437B" w:rsidRPr="00405994" w14:paraId="171DC4E3" w14:textId="77777777" w:rsidTr="00E74EF3">
        <w:trPr>
          <w:gridAfter w:val="1"/>
          <w:wAfter w:w="140" w:type="dxa"/>
          <w:trHeight w:val="465"/>
        </w:trPr>
        <w:tc>
          <w:tcPr>
            <w:tcW w:w="830" w:type="dxa"/>
            <w:tcBorders>
              <w:top w:val="single" w:sz="4" w:space="0" w:color="auto"/>
              <w:left w:val="single" w:sz="4" w:space="0" w:color="auto"/>
              <w:bottom w:val="single" w:sz="4" w:space="0" w:color="auto"/>
              <w:right w:val="single" w:sz="4" w:space="0" w:color="000000"/>
            </w:tcBorders>
            <w:noWrap/>
            <w:vAlign w:val="center"/>
          </w:tcPr>
          <w:p w14:paraId="3CA57643" w14:textId="77777777" w:rsidR="0048437B" w:rsidRDefault="0048437B" w:rsidP="00E74EF3">
            <w:pPr>
              <w:widowControl/>
              <w:jc w:val="center"/>
              <w:rPr>
                <w:rFonts w:ascii="仿宋" w:eastAsia="仿宋" w:hAnsi="仿宋" w:cs="宋体" w:hint="eastAsia"/>
                <w:kern w:val="0"/>
                <w:sz w:val="22"/>
              </w:rPr>
            </w:pPr>
            <w:r>
              <w:rPr>
                <w:rFonts w:ascii="仿宋" w:eastAsia="仿宋" w:hAnsi="仿宋" w:cs="宋体" w:hint="eastAsia"/>
                <w:kern w:val="0"/>
                <w:sz w:val="22"/>
              </w:rPr>
              <w:t>单位</w:t>
            </w:r>
          </w:p>
          <w:p w14:paraId="32B6CCE6" w14:textId="77777777" w:rsidR="0048437B" w:rsidRDefault="0048437B" w:rsidP="00E74EF3">
            <w:pPr>
              <w:widowControl/>
              <w:jc w:val="center"/>
              <w:rPr>
                <w:rFonts w:ascii="仿宋" w:eastAsia="仿宋" w:hAnsi="仿宋" w:cs="宋体" w:hint="eastAsia"/>
                <w:kern w:val="0"/>
                <w:sz w:val="22"/>
              </w:rPr>
            </w:pPr>
            <w:r>
              <w:rPr>
                <w:rFonts w:ascii="仿宋" w:eastAsia="仿宋" w:hAnsi="仿宋" w:cs="宋体" w:hint="eastAsia"/>
                <w:kern w:val="0"/>
                <w:sz w:val="22"/>
              </w:rPr>
              <w:t>自查</w:t>
            </w:r>
          </w:p>
          <w:p w14:paraId="29DF54E5" w14:textId="77777777" w:rsidR="0048437B" w:rsidRPr="007C6107" w:rsidRDefault="0048437B" w:rsidP="00E74EF3">
            <w:pPr>
              <w:widowControl/>
              <w:jc w:val="center"/>
              <w:rPr>
                <w:rFonts w:ascii="仿宋" w:eastAsia="仿宋" w:hAnsi="仿宋" w:cs="宋体" w:hint="eastAsia"/>
                <w:kern w:val="0"/>
                <w:sz w:val="22"/>
              </w:rPr>
            </w:pPr>
            <w:r>
              <w:rPr>
                <w:rFonts w:ascii="仿宋" w:eastAsia="仿宋" w:hAnsi="仿宋" w:cs="宋体" w:hint="eastAsia"/>
                <w:kern w:val="0"/>
                <w:sz w:val="22"/>
              </w:rPr>
              <w:t>（20）</w:t>
            </w:r>
          </w:p>
        </w:tc>
        <w:tc>
          <w:tcPr>
            <w:tcW w:w="1497" w:type="dxa"/>
            <w:gridSpan w:val="3"/>
            <w:tcBorders>
              <w:top w:val="single" w:sz="4" w:space="0" w:color="auto"/>
              <w:left w:val="single" w:sz="4" w:space="0" w:color="auto"/>
              <w:bottom w:val="single" w:sz="4" w:space="0" w:color="auto"/>
              <w:right w:val="single" w:sz="4" w:space="0" w:color="000000"/>
            </w:tcBorders>
            <w:vAlign w:val="center"/>
          </w:tcPr>
          <w:p w14:paraId="77C897A6" w14:textId="77777777" w:rsidR="0048437B" w:rsidRPr="007C6107" w:rsidRDefault="0048437B" w:rsidP="00E74EF3">
            <w:pPr>
              <w:widowControl/>
              <w:jc w:val="center"/>
              <w:rPr>
                <w:rFonts w:ascii="仿宋" w:eastAsia="仿宋" w:hAnsi="仿宋" w:cs="宋体" w:hint="eastAsia"/>
                <w:kern w:val="0"/>
                <w:sz w:val="22"/>
              </w:rPr>
            </w:pPr>
            <w:r>
              <w:rPr>
                <w:rFonts w:ascii="仿宋" w:eastAsia="仿宋" w:hAnsi="仿宋" w:cs="宋体" w:hint="eastAsia"/>
                <w:kern w:val="0"/>
                <w:sz w:val="22"/>
              </w:rPr>
              <w:t>各单位上报自查报告</w:t>
            </w:r>
          </w:p>
        </w:tc>
        <w:tc>
          <w:tcPr>
            <w:tcW w:w="851" w:type="dxa"/>
            <w:tcBorders>
              <w:top w:val="single" w:sz="4" w:space="0" w:color="auto"/>
              <w:left w:val="single" w:sz="4" w:space="0" w:color="auto"/>
              <w:bottom w:val="single" w:sz="4" w:space="0" w:color="auto"/>
              <w:right w:val="single" w:sz="4" w:space="0" w:color="000000"/>
            </w:tcBorders>
            <w:vAlign w:val="center"/>
          </w:tcPr>
          <w:p w14:paraId="656EBFED" w14:textId="77777777" w:rsidR="0048437B" w:rsidRPr="004A2B3B" w:rsidRDefault="0048437B" w:rsidP="00E74EF3">
            <w:pPr>
              <w:widowControl/>
              <w:jc w:val="center"/>
              <w:rPr>
                <w:rFonts w:ascii="仿宋" w:eastAsia="仿宋" w:hAnsi="仿宋" w:cs="宋体" w:hint="eastAsia"/>
                <w:kern w:val="0"/>
                <w:sz w:val="22"/>
              </w:rPr>
            </w:pPr>
            <w:r>
              <w:rPr>
                <w:rFonts w:ascii="仿宋" w:eastAsia="仿宋" w:hAnsi="仿宋" w:cs="宋体" w:hint="eastAsia"/>
                <w:kern w:val="0"/>
                <w:sz w:val="22"/>
              </w:rPr>
              <w:t>20</w:t>
            </w:r>
          </w:p>
        </w:tc>
        <w:tc>
          <w:tcPr>
            <w:tcW w:w="11000" w:type="dxa"/>
            <w:gridSpan w:val="7"/>
            <w:tcBorders>
              <w:top w:val="single" w:sz="4" w:space="0" w:color="auto"/>
              <w:left w:val="nil"/>
              <w:bottom w:val="single" w:sz="4" w:space="0" w:color="auto"/>
              <w:right w:val="single" w:sz="4" w:space="0" w:color="000000"/>
            </w:tcBorders>
            <w:vAlign w:val="center"/>
          </w:tcPr>
          <w:p w14:paraId="64C5D46B" w14:textId="77777777" w:rsidR="0048437B" w:rsidRDefault="0048437B" w:rsidP="00E74EF3">
            <w:pPr>
              <w:widowControl/>
              <w:spacing w:line="240" w:lineRule="exact"/>
              <w:jc w:val="left"/>
              <w:rPr>
                <w:rFonts w:ascii="仿宋" w:eastAsia="仿宋" w:hAnsi="仿宋" w:cs="宋体" w:hint="eastAsia"/>
                <w:color w:val="FF0000"/>
                <w:kern w:val="0"/>
                <w:sz w:val="22"/>
              </w:rPr>
            </w:pPr>
            <w:r w:rsidRPr="006E54FD">
              <w:rPr>
                <w:rFonts w:ascii="仿宋" w:eastAsia="仿宋" w:hAnsi="仿宋" w:cs="宋体" w:hint="eastAsia"/>
                <w:kern w:val="0"/>
                <w:sz w:val="20"/>
                <w:szCs w:val="20"/>
              </w:rPr>
              <w:t>自查工作落实及时，自查报告内容详细真实，工作体现准确，问题发现及处理及时有效。自查工作不落实扣20分，落实不好扣10分，内容不真实不准确扣10分，内容不能真正反映工作实际扣5分，</w:t>
            </w:r>
            <w:r>
              <w:rPr>
                <w:rFonts w:ascii="仿宋" w:eastAsia="仿宋" w:hAnsi="仿宋" w:cs="宋体" w:hint="eastAsia"/>
                <w:kern w:val="0"/>
                <w:sz w:val="20"/>
                <w:szCs w:val="20"/>
              </w:rPr>
              <w:t>自评分数与实际差别较大扣5分，</w:t>
            </w:r>
            <w:r w:rsidRPr="006E54FD">
              <w:rPr>
                <w:rFonts w:ascii="仿宋" w:eastAsia="仿宋" w:hAnsi="仿宋" w:cs="宋体" w:hint="eastAsia"/>
                <w:kern w:val="0"/>
                <w:sz w:val="20"/>
                <w:szCs w:val="20"/>
              </w:rPr>
              <w:t>不按时上报自查报告扣5分</w:t>
            </w:r>
            <w:r>
              <w:rPr>
                <w:rFonts w:ascii="仿宋" w:eastAsia="仿宋" w:hAnsi="仿宋" w:cs="宋体" w:hint="eastAsia"/>
                <w:kern w:val="0"/>
                <w:sz w:val="20"/>
                <w:szCs w:val="20"/>
              </w:rPr>
              <w:t>。</w:t>
            </w:r>
            <w:r w:rsidRPr="006E54FD">
              <w:rPr>
                <w:rFonts w:ascii="仿宋" w:eastAsia="仿宋" w:hAnsi="仿宋" w:cs="宋体" w:hint="eastAsia"/>
                <w:kern w:val="0"/>
                <w:sz w:val="20"/>
                <w:szCs w:val="20"/>
              </w:rPr>
              <w:t xml:space="preserve">　</w:t>
            </w:r>
          </w:p>
        </w:tc>
        <w:tc>
          <w:tcPr>
            <w:tcW w:w="1100" w:type="dxa"/>
            <w:tcBorders>
              <w:top w:val="single" w:sz="4" w:space="0" w:color="auto"/>
              <w:left w:val="nil"/>
              <w:bottom w:val="single" w:sz="4" w:space="0" w:color="auto"/>
              <w:right w:val="single" w:sz="4" w:space="0" w:color="000000"/>
            </w:tcBorders>
            <w:vAlign w:val="center"/>
          </w:tcPr>
          <w:p w14:paraId="1472E73D" w14:textId="77777777" w:rsidR="0048437B" w:rsidRPr="007C6107" w:rsidRDefault="0048437B" w:rsidP="00E74EF3">
            <w:pPr>
              <w:widowControl/>
              <w:jc w:val="center"/>
              <w:rPr>
                <w:rFonts w:ascii="仿宋" w:eastAsia="仿宋" w:hAnsi="仿宋" w:cs="宋体" w:hint="eastAsia"/>
                <w:color w:val="FF0000"/>
                <w:kern w:val="0"/>
                <w:sz w:val="22"/>
              </w:rPr>
            </w:pPr>
          </w:p>
        </w:tc>
      </w:tr>
      <w:tr w:rsidR="0048437B" w:rsidRPr="00405994" w14:paraId="2DABE7B7" w14:textId="77777777" w:rsidTr="00E74EF3">
        <w:trPr>
          <w:gridAfter w:val="1"/>
          <w:wAfter w:w="140" w:type="dxa"/>
          <w:trHeight w:val="465"/>
        </w:trPr>
        <w:tc>
          <w:tcPr>
            <w:tcW w:w="3178" w:type="dxa"/>
            <w:gridSpan w:val="5"/>
            <w:tcBorders>
              <w:top w:val="single" w:sz="4" w:space="0" w:color="auto"/>
              <w:left w:val="single" w:sz="4" w:space="0" w:color="auto"/>
              <w:bottom w:val="single" w:sz="4" w:space="0" w:color="auto"/>
              <w:right w:val="single" w:sz="4" w:space="0" w:color="000000"/>
            </w:tcBorders>
            <w:noWrap/>
            <w:vAlign w:val="center"/>
          </w:tcPr>
          <w:p w14:paraId="6C16F501" w14:textId="77777777" w:rsidR="0048437B" w:rsidRPr="007C6107" w:rsidRDefault="0048437B" w:rsidP="00E74EF3">
            <w:pPr>
              <w:widowControl/>
              <w:jc w:val="center"/>
              <w:rPr>
                <w:rFonts w:ascii="仿宋" w:eastAsia="仿宋" w:hAnsi="仿宋" w:cs="宋体" w:hint="eastAsia"/>
                <w:kern w:val="0"/>
                <w:sz w:val="22"/>
              </w:rPr>
            </w:pPr>
            <w:r>
              <w:rPr>
                <w:rFonts w:ascii="仿宋" w:eastAsia="仿宋" w:hAnsi="仿宋" w:cs="宋体" w:hint="eastAsia"/>
                <w:kern w:val="0"/>
                <w:sz w:val="22"/>
              </w:rPr>
              <w:t>得分</w:t>
            </w:r>
          </w:p>
        </w:tc>
        <w:tc>
          <w:tcPr>
            <w:tcW w:w="11000" w:type="dxa"/>
            <w:gridSpan w:val="7"/>
            <w:tcBorders>
              <w:top w:val="single" w:sz="4" w:space="0" w:color="auto"/>
              <w:left w:val="nil"/>
              <w:bottom w:val="single" w:sz="4" w:space="0" w:color="auto"/>
              <w:right w:val="single" w:sz="4" w:space="0" w:color="000000"/>
            </w:tcBorders>
            <w:vAlign w:val="center"/>
          </w:tcPr>
          <w:p w14:paraId="47C21E93" w14:textId="77777777" w:rsidR="0048437B" w:rsidRPr="007C6107" w:rsidRDefault="0048437B" w:rsidP="00E74EF3">
            <w:pPr>
              <w:widowControl/>
              <w:jc w:val="center"/>
              <w:rPr>
                <w:rFonts w:ascii="仿宋" w:eastAsia="仿宋" w:hAnsi="仿宋" w:cs="宋体" w:hint="eastAsia"/>
                <w:color w:val="FF0000"/>
                <w:kern w:val="0"/>
                <w:sz w:val="22"/>
              </w:rPr>
            </w:pPr>
          </w:p>
        </w:tc>
        <w:tc>
          <w:tcPr>
            <w:tcW w:w="1100" w:type="dxa"/>
            <w:tcBorders>
              <w:top w:val="single" w:sz="4" w:space="0" w:color="auto"/>
              <w:left w:val="nil"/>
              <w:bottom w:val="single" w:sz="4" w:space="0" w:color="auto"/>
              <w:right w:val="single" w:sz="4" w:space="0" w:color="000000"/>
            </w:tcBorders>
            <w:vAlign w:val="center"/>
          </w:tcPr>
          <w:p w14:paraId="7D1BC6F0" w14:textId="77777777" w:rsidR="0048437B" w:rsidRPr="007C6107" w:rsidRDefault="0048437B" w:rsidP="00E74EF3">
            <w:pPr>
              <w:widowControl/>
              <w:jc w:val="center"/>
              <w:rPr>
                <w:rFonts w:ascii="仿宋" w:eastAsia="仿宋" w:hAnsi="仿宋" w:cs="宋体" w:hint="eastAsia"/>
                <w:color w:val="FF0000"/>
                <w:kern w:val="0"/>
                <w:sz w:val="22"/>
              </w:rPr>
            </w:pPr>
          </w:p>
        </w:tc>
      </w:tr>
      <w:tr w:rsidR="0048437B" w:rsidRPr="004E06E6" w14:paraId="09F560A0" w14:textId="77777777" w:rsidTr="00E74EF3">
        <w:tblPrEx>
          <w:tblLook w:val="04A0" w:firstRow="1" w:lastRow="0" w:firstColumn="1" w:lastColumn="0" w:noHBand="0" w:noVBand="1"/>
        </w:tblPrEx>
        <w:trPr>
          <w:gridBefore w:val="2"/>
          <w:wBefore w:w="1178" w:type="dxa"/>
          <w:trHeight w:val="405"/>
        </w:trPr>
        <w:tc>
          <w:tcPr>
            <w:tcW w:w="14240" w:type="dxa"/>
            <w:gridSpan w:val="12"/>
            <w:tcBorders>
              <w:top w:val="nil"/>
              <w:left w:val="nil"/>
              <w:bottom w:val="nil"/>
              <w:right w:val="nil"/>
            </w:tcBorders>
            <w:vAlign w:val="center"/>
            <w:hideMark/>
          </w:tcPr>
          <w:p w14:paraId="36E51B24" w14:textId="77777777" w:rsidR="0048437B" w:rsidRPr="004E06E6" w:rsidRDefault="0048437B" w:rsidP="00E74EF3">
            <w:pPr>
              <w:widowControl/>
              <w:jc w:val="left"/>
              <w:rPr>
                <w:rFonts w:ascii="仿宋" w:eastAsia="仿宋" w:hAnsi="仿宋" w:cs="宋体" w:hint="eastAsia"/>
                <w:color w:val="000000"/>
                <w:kern w:val="0"/>
                <w:sz w:val="32"/>
                <w:szCs w:val="32"/>
              </w:rPr>
            </w:pPr>
          </w:p>
          <w:p w14:paraId="0E4F0EBF" w14:textId="77777777" w:rsidR="0048437B" w:rsidRPr="004E06E6" w:rsidRDefault="0048437B" w:rsidP="00E74EF3">
            <w:pPr>
              <w:widowControl/>
              <w:jc w:val="center"/>
              <w:rPr>
                <w:rFonts w:ascii="黑体" w:eastAsia="黑体" w:hAnsi="黑体" w:cs="宋体" w:hint="eastAsia"/>
                <w:color w:val="000000"/>
                <w:kern w:val="0"/>
                <w:sz w:val="44"/>
                <w:szCs w:val="44"/>
              </w:rPr>
            </w:pPr>
            <w:r w:rsidRPr="008F27A0">
              <w:rPr>
                <w:rFonts w:ascii="黑体" w:eastAsia="黑体" w:hAnsi="黑体" w:hint="eastAsia"/>
                <w:sz w:val="44"/>
                <w:szCs w:val="44"/>
              </w:rPr>
              <w:lastRenderedPageBreak/>
              <w:t>海淀区河湖养护保洁</w:t>
            </w:r>
            <w:r>
              <w:rPr>
                <w:rFonts w:ascii="黑体" w:eastAsia="黑体" w:hAnsi="黑体" w:hint="eastAsia"/>
                <w:sz w:val="44"/>
                <w:szCs w:val="44"/>
              </w:rPr>
              <w:t>工作</w:t>
            </w:r>
            <w:r w:rsidRPr="004E06E6">
              <w:rPr>
                <w:rFonts w:ascii="黑体" w:eastAsia="黑体" w:hAnsi="黑体" w:cs="仿宋_GB2312" w:hint="eastAsia"/>
                <w:sz w:val="44"/>
                <w:szCs w:val="44"/>
              </w:rPr>
              <w:t>问题统计表</w:t>
            </w:r>
          </w:p>
        </w:tc>
      </w:tr>
      <w:tr w:rsidR="0048437B" w:rsidRPr="004E06E6" w14:paraId="01908B6D" w14:textId="77777777" w:rsidTr="00E74EF3">
        <w:tblPrEx>
          <w:tblLook w:val="04A0" w:firstRow="1" w:lastRow="0" w:firstColumn="1" w:lastColumn="0" w:noHBand="0" w:noVBand="1"/>
        </w:tblPrEx>
        <w:trPr>
          <w:gridBefore w:val="2"/>
          <w:wBefore w:w="1178" w:type="dxa"/>
          <w:trHeight w:val="540"/>
        </w:trPr>
        <w:tc>
          <w:tcPr>
            <w:tcW w:w="14240" w:type="dxa"/>
            <w:gridSpan w:val="12"/>
            <w:tcBorders>
              <w:top w:val="nil"/>
              <w:left w:val="nil"/>
              <w:bottom w:val="single" w:sz="8" w:space="0" w:color="auto"/>
              <w:right w:val="nil"/>
            </w:tcBorders>
            <w:vAlign w:val="center"/>
            <w:hideMark/>
          </w:tcPr>
          <w:p w14:paraId="2588862F" w14:textId="77777777" w:rsidR="0048437B" w:rsidRPr="004E06E6" w:rsidRDefault="0048437B" w:rsidP="00E74EF3">
            <w:pPr>
              <w:widowControl/>
              <w:jc w:val="left"/>
              <w:rPr>
                <w:rFonts w:ascii="仿宋" w:eastAsia="仿宋" w:hAnsi="仿宋" w:cs="宋体" w:hint="eastAsia"/>
                <w:color w:val="000000"/>
                <w:kern w:val="0"/>
                <w:sz w:val="28"/>
                <w:szCs w:val="28"/>
              </w:rPr>
            </w:pPr>
            <w:r w:rsidRPr="004E06E6">
              <w:rPr>
                <w:rFonts w:ascii="仿宋" w:eastAsia="仿宋" w:hAnsi="仿宋" w:cs="宋体" w:hint="eastAsia"/>
                <w:color w:val="000000"/>
                <w:kern w:val="0"/>
                <w:sz w:val="28"/>
                <w:szCs w:val="28"/>
              </w:rPr>
              <w:lastRenderedPageBreak/>
              <w:t>管理单位：</w:t>
            </w:r>
          </w:p>
        </w:tc>
      </w:tr>
      <w:tr w:rsidR="0048437B" w:rsidRPr="004E06E6" w14:paraId="096137CD" w14:textId="77777777" w:rsidTr="00E74EF3">
        <w:tblPrEx>
          <w:tblLook w:val="04A0" w:firstRow="1" w:lastRow="0" w:firstColumn="1" w:lastColumn="0" w:noHBand="0" w:noVBand="1"/>
        </w:tblPrEx>
        <w:trPr>
          <w:gridBefore w:val="2"/>
          <w:wBefore w:w="1178" w:type="dxa"/>
          <w:trHeight w:val="750"/>
        </w:trPr>
        <w:tc>
          <w:tcPr>
            <w:tcW w:w="866" w:type="dxa"/>
            <w:tcBorders>
              <w:top w:val="single" w:sz="8" w:space="0" w:color="auto"/>
              <w:left w:val="single" w:sz="8" w:space="0" w:color="auto"/>
              <w:bottom w:val="single" w:sz="8" w:space="0" w:color="auto"/>
              <w:right w:val="single" w:sz="8" w:space="0" w:color="auto"/>
            </w:tcBorders>
            <w:vAlign w:val="center"/>
            <w:hideMark/>
          </w:tcPr>
          <w:p w14:paraId="2141799D" w14:textId="77777777" w:rsidR="0048437B" w:rsidRPr="004E06E6" w:rsidRDefault="0048437B" w:rsidP="00E74EF3">
            <w:pPr>
              <w:widowControl/>
              <w:jc w:val="center"/>
              <w:rPr>
                <w:rFonts w:ascii="仿宋" w:eastAsia="仿宋" w:hAnsi="仿宋" w:cs="宋体" w:hint="eastAsia"/>
                <w:color w:val="000000"/>
                <w:kern w:val="0"/>
                <w:sz w:val="28"/>
                <w:szCs w:val="28"/>
              </w:rPr>
            </w:pPr>
            <w:r w:rsidRPr="004E06E6">
              <w:rPr>
                <w:rFonts w:ascii="仿宋" w:eastAsia="仿宋" w:hAnsi="仿宋" w:cs="宋体" w:hint="eastAsia"/>
                <w:color w:val="000000"/>
                <w:kern w:val="0"/>
                <w:sz w:val="28"/>
                <w:szCs w:val="28"/>
              </w:rPr>
              <w:t>序号</w:t>
            </w:r>
          </w:p>
        </w:tc>
        <w:tc>
          <w:tcPr>
            <w:tcW w:w="1417" w:type="dxa"/>
            <w:gridSpan w:val="3"/>
            <w:tcBorders>
              <w:top w:val="single" w:sz="8" w:space="0" w:color="auto"/>
              <w:left w:val="nil"/>
              <w:bottom w:val="single" w:sz="8" w:space="0" w:color="auto"/>
              <w:right w:val="single" w:sz="8" w:space="0" w:color="auto"/>
            </w:tcBorders>
            <w:vAlign w:val="center"/>
            <w:hideMark/>
          </w:tcPr>
          <w:p w14:paraId="67E34B88" w14:textId="77777777" w:rsidR="0048437B" w:rsidRPr="004E06E6" w:rsidRDefault="0048437B" w:rsidP="00E74EF3">
            <w:pPr>
              <w:widowControl/>
              <w:jc w:val="center"/>
              <w:rPr>
                <w:rFonts w:ascii="仿宋" w:eastAsia="仿宋" w:hAnsi="仿宋" w:cs="宋体" w:hint="eastAsia"/>
                <w:color w:val="000000"/>
                <w:kern w:val="0"/>
                <w:sz w:val="28"/>
                <w:szCs w:val="28"/>
              </w:rPr>
            </w:pPr>
            <w:r w:rsidRPr="004E06E6">
              <w:rPr>
                <w:rFonts w:ascii="仿宋" w:eastAsia="仿宋" w:hAnsi="仿宋" w:cs="宋体" w:hint="eastAsia"/>
                <w:color w:val="000000"/>
                <w:kern w:val="0"/>
                <w:sz w:val="28"/>
                <w:szCs w:val="28"/>
              </w:rPr>
              <w:t>河道名称</w:t>
            </w:r>
          </w:p>
        </w:tc>
        <w:tc>
          <w:tcPr>
            <w:tcW w:w="1917" w:type="dxa"/>
            <w:tcBorders>
              <w:top w:val="single" w:sz="8" w:space="0" w:color="auto"/>
              <w:left w:val="nil"/>
              <w:bottom w:val="single" w:sz="8" w:space="0" w:color="auto"/>
              <w:right w:val="single" w:sz="8" w:space="0" w:color="auto"/>
            </w:tcBorders>
            <w:vAlign w:val="center"/>
            <w:hideMark/>
          </w:tcPr>
          <w:p w14:paraId="15D5A166" w14:textId="77777777" w:rsidR="0048437B" w:rsidRPr="004E06E6" w:rsidRDefault="0048437B" w:rsidP="00E74EF3">
            <w:pPr>
              <w:widowControl/>
              <w:jc w:val="center"/>
              <w:rPr>
                <w:rFonts w:ascii="仿宋" w:eastAsia="仿宋" w:hAnsi="仿宋" w:cs="宋体" w:hint="eastAsia"/>
                <w:color w:val="000000"/>
                <w:kern w:val="0"/>
                <w:sz w:val="28"/>
                <w:szCs w:val="28"/>
              </w:rPr>
            </w:pPr>
            <w:r w:rsidRPr="004E06E6">
              <w:rPr>
                <w:rFonts w:ascii="仿宋" w:eastAsia="仿宋" w:hAnsi="仿宋" w:cs="宋体" w:hint="eastAsia"/>
                <w:color w:val="000000"/>
                <w:kern w:val="0"/>
                <w:sz w:val="28"/>
                <w:szCs w:val="28"/>
              </w:rPr>
              <w:t>问题地点</w:t>
            </w:r>
          </w:p>
        </w:tc>
        <w:tc>
          <w:tcPr>
            <w:tcW w:w="3900" w:type="dxa"/>
            <w:tcBorders>
              <w:top w:val="single" w:sz="8" w:space="0" w:color="auto"/>
              <w:left w:val="nil"/>
              <w:bottom w:val="single" w:sz="8" w:space="0" w:color="auto"/>
              <w:right w:val="single" w:sz="8" w:space="0" w:color="auto"/>
            </w:tcBorders>
            <w:vAlign w:val="center"/>
            <w:hideMark/>
          </w:tcPr>
          <w:p w14:paraId="3F9D80F3" w14:textId="77777777" w:rsidR="0048437B" w:rsidRPr="004E06E6" w:rsidRDefault="0048437B" w:rsidP="00E74EF3">
            <w:pPr>
              <w:widowControl/>
              <w:jc w:val="center"/>
              <w:rPr>
                <w:rFonts w:ascii="仿宋" w:eastAsia="仿宋" w:hAnsi="仿宋" w:cs="宋体" w:hint="eastAsia"/>
                <w:color w:val="000000"/>
                <w:kern w:val="0"/>
                <w:sz w:val="28"/>
                <w:szCs w:val="28"/>
              </w:rPr>
            </w:pPr>
            <w:r w:rsidRPr="004E06E6">
              <w:rPr>
                <w:rFonts w:ascii="仿宋" w:eastAsia="仿宋" w:hAnsi="仿宋" w:cs="宋体" w:hint="eastAsia"/>
                <w:color w:val="000000"/>
                <w:kern w:val="0"/>
                <w:sz w:val="28"/>
                <w:szCs w:val="28"/>
              </w:rPr>
              <w:t>问题描述</w:t>
            </w:r>
          </w:p>
        </w:tc>
        <w:tc>
          <w:tcPr>
            <w:tcW w:w="1760" w:type="dxa"/>
            <w:tcBorders>
              <w:top w:val="single" w:sz="8" w:space="0" w:color="auto"/>
              <w:left w:val="nil"/>
              <w:bottom w:val="single" w:sz="8" w:space="0" w:color="auto"/>
              <w:right w:val="single" w:sz="8" w:space="0" w:color="auto"/>
            </w:tcBorders>
            <w:vAlign w:val="center"/>
            <w:hideMark/>
          </w:tcPr>
          <w:p w14:paraId="1868BB47" w14:textId="77777777" w:rsidR="0048437B" w:rsidRPr="004E06E6" w:rsidRDefault="0048437B" w:rsidP="00E74EF3">
            <w:pPr>
              <w:widowControl/>
              <w:jc w:val="center"/>
              <w:rPr>
                <w:rFonts w:ascii="仿宋" w:eastAsia="仿宋" w:hAnsi="仿宋" w:cs="宋体" w:hint="eastAsia"/>
                <w:color w:val="000000"/>
                <w:kern w:val="0"/>
                <w:sz w:val="28"/>
                <w:szCs w:val="28"/>
              </w:rPr>
            </w:pPr>
            <w:r w:rsidRPr="004E06E6">
              <w:rPr>
                <w:rFonts w:ascii="仿宋" w:eastAsia="仿宋" w:hAnsi="仿宋" w:cs="宋体" w:hint="eastAsia"/>
                <w:color w:val="000000"/>
                <w:kern w:val="0"/>
                <w:sz w:val="28"/>
                <w:szCs w:val="28"/>
              </w:rPr>
              <w:t>检查日期</w:t>
            </w:r>
          </w:p>
        </w:tc>
        <w:tc>
          <w:tcPr>
            <w:tcW w:w="1360" w:type="dxa"/>
            <w:tcBorders>
              <w:top w:val="single" w:sz="8" w:space="0" w:color="auto"/>
              <w:left w:val="nil"/>
              <w:bottom w:val="single" w:sz="8" w:space="0" w:color="auto"/>
              <w:right w:val="single" w:sz="8" w:space="0" w:color="auto"/>
            </w:tcBorders>
            <w:vAlign w:val="center"/>
            <w:hideMark/>
          </w:tcPr>
          <w:p w14:paraId="04E553D6" w14:textId="77777777" w:rsidR="0048437B" w:rsidRPr="004E06E6" w:rsidRDefault="0048437B" w:rsidP="00E74EF3">
            <w:pPr>
              <w:widowControl/>
              <w:jc w:val="center"/>
              <w:rPr>
                <w:rFonts w:ascii="仿宋" w:eastAsia="仿宋" w:hAnsi="仿宋" w:cs="宋体" w:hint="eastAsia"/>
                <w:color w:val="000000"/>
                <w:kern w:val="0"/>
                <w:sz w:val="28"/>
                <w:szCs w:val="28"/>
              </w:rPr>
            </w:pPr>
            <w:r w:rsidRPr="004E06E6">
              <w:rPr>
                <w:rFonts w:ascii="仿宋" w:eastAsia="仿宋" w:hAnsi="仿宋" w:cs="宋体" w:hint="eastAsia"/>
                <w:color w:val="000000"/>
                <w:kern w:val="0"/>
                <w:sz w:val="28"/>
                <w:szCs w:val="28"/>
              </w:rPr>
              <w:t>照片编号</w:t>
            </w:r>
          </w:p>
        </w:tc>
        <w:tc>
          <w:tcPr>
            <w:tcW w:w="1400" w:type="dxa"/>
            <w:tcBorders>
              <w:top w:val="single" w:sz="8" w:space="0" w:color="auto"/>
              <w:left w:val="nil"/>
              <w:bottom w:val="single" w:sz="8" w:space="0" w:color="auto"/>
              <w:right w:val="single" w:sz="8" w:space="0" w:color="auto"/>
            </w:tcBorders>
            <w:vAlign w:val="center"/>
            <w:hideMark/>
          </w:tcPr>
          <w:p w14:paraId="6CCDDF54" w14:textId="77777777" w:rsidR="0048437B" w:rsidRPr="004E06E6" w:rsidRDefault="0048437B" w:rsidP="00E74EF3">
            <w:pPr>
              <w:widowControl/>
              <w:jc w:val="center"/>
              <w:rPr>
                <w:rFonts w:ascii="仿宋" w:eastAsia="仿宋" w:hAnsi="仿宋" w:cs="宋体" w:hint="eastAsia"/>
                <w:color w:val="000000"/>
                <w:kern w:val="0"/>
                <w:sz w:val="28"/>
                <w:szCs w:val="28"/>
              </w:rPr>
            </w:pPr>
            <w:r w:rsidRPr="004E06E6">
              <w:rPr>
                <w:rFonts w:ascii="仿宋" w:eastAsia="仿宋" w:hAnsi="仿宋" w:cs="宋体" w:hint="eastAsia"/>
                <w:color w:val="000000"/>
                <w:kern w:val="0"/>
                <w:sz w:val="28"/>
                <w:szCs w:val="28"/>
              </w:rPr>
              <w:t>检查人</w:t>
            </w:r>
          </w:p>
        </w:tc>
        <w:tc>
          <w:tcPr>
            <w:tcW w:w="1620" w:type="dxa"/>
            <w:gridSpan w:val="3"/>
            <w:tcBorders>
              <w:top w:val="single" w:sz="8" w:space="0" w:color="auto"/>
              <w:left w:val="nil"/>
              <w:bottom w:val="single" w:sz="8" w:space="0" w:color="auto"/>
              <w:right w:val="single" w:sz="8" w:space="0" w:color="auto"/>
            </w:tcBorders>
            <w:vAlign w:val="center"/>
            <w:hideMark/>
          </w:tcPr>
          <w:p w14:paraId="30FD8843" w14:textId="77777777" w:rsidR="0048437B" w:rsidRPr="004E06E6" w:rsidRDefault="0048437B" w:rsidP="00E74EF3">
            <w:pPr>
              <w:widowControl/>
              <w:jc w:val="center"/>
              <w:rPr>
                <w:rFonts w:ascii="仿宋" w:eastAsia="仿宋" w:hAnsi="仿宋" w:cs="宋体" w:hint="eastAsia"/>
                <w:color w:val="000000"/>
                <w:kern w:val="0"/>
                <w:sz w:val="28"/>
                <w:szCs w:val="28"/>
              </w:rPr>
            </w:pPr>
            <w:r w:rsidRPr="004E06E6">
              <w:rPr>
                <w:rFonts w:ascii="仿宋" w:eastAsia="仿宋" w:hAnsi="仿宋" w:cs="宋体" w:hint="eastAsia"/>
                <w:color w:val="000000"/>
                <w:kern w:val="0"/>
                <w:sz w:val="28"/>
                <w:szCs w:val="28"/>
              </w:rPr>
              <w:t>备注</w:t>
            </w:r>
          </w:p>
        </w:tc>
      </w:tr>
      <w:tr w:rsidR="0048437B" w:rsidRPr="004E06E6" w14:paraId="6C6E29C2" w14:textId="77777777" w:rsidTr="00E74EF3">
        <w:tblPrEx>
          <w:tblLook w:val="04A0" w:firstRow="1" w:lastRow="0" w:firstColumn="1" w:lastColumn="0" w:noHBand="0" w:noVBand="1"/>
        </w:tblPrEx>
        <w:trPr>
          <w:gridBefore w:val="2"/>
          <w:wBefore w:w="1178" w:type="dxa"/>
          <w:trHeight w:val="439"/>
        </w:trPr>
        <w:tc>
          <w:tcPr>
            <w:tcW w:w="866" w:type="dxa"/>
            <w:tcBorders>
              <w:top w:val="single" w:sz="8" w:space="0" w:color="auto"/>
              <w:left w:val="single" w:sz="8" w:space="0" w:color="auto"/>
              <w:bottom w:val="single" w:sz="8" w:space="0" w:color="auto"/>
              <w:right w:val="single" w:sz="8" w:space="0" w:color="auto"/>
            </w:tcBorders>
            <w:vAlign w:val="center"/>
            <w:hideMark/>
          </w:tcPr>
          <w:p w14:paraId="71A6758F" w14:textId="77777777" w:rsidR="0048437B" w:rsidRPr="004E06E6" w:rsidRDefault="0048437B" w:rsidP="00E74EF3">
            <w:pPr>
              <w:widowControl/>
              <w:jc w:val="center"/>
              <w:rPr>
                <w:rFonts w:ascii="仿宋" w:eastAsia="仿宋" w:hAnsi="仿宋" w:cs="宋体" w:hint="eastAsia"/>
                <w:color w:val="000000"/>
                <w:kern w:val="0"/>
                <w:sz w:val="28"/>
                <w:szCs w:val="28"/>
              </w:rPr>
            </w:pPr>
            <w:r w:rsidRPr="004E06E6">
              <w:rPr>
                <w:rFonts w:ascii="仿宋" w:eastAsia="仿宋" w:hAnsi="仿宋" w:cs="宋体" w:hint="eastAsia"/>
                <w:color w:val="000000"/>
                <w:kern w:val="0"/>
                <w:sz w:val="28"/>
                <w:szCs w:val="28"/>
              </w:rPr>
              <w:t xml:space="preserve">　</w:t>
            </w:r>
          </w:p>
        </w:tc>
        <w:tc>
          <w:tcPr>
            <w:tcW w:w="1417" w:type="dxa"/>
            <w:gridSpan w:val="3"/>
            <w:tcBorders>
              <w:top w:val="single" w:sz="8" w:space="0" w:color="auto"/>
              <w:left w:val="nil"/>
              <w:bottom w:val="single" w:sz="8" w:space="0" w:color="auto"/>
              <w:right w:val="single" w:sz="8" w:space="0" w:color="auto"/>
            </w:tcBorders>
            <w:vAlign w:val="center"/>
            <w:hideMark/>
          </w:tcPr>
          <w:p w14:paraId="19F8D0BC" w14:textId="77777777" w:rsidR="0048437B" w:rsidRPr="004E06E6" w:rsidRDefault="0048437B" w:rsidP="00E74EF3">
            <w:pPr>
              <w:widowControl/>
              <w:jc w:val="center"/>
              <w:rPr>
                <w:rFonts w:ascii="仿宋" w:eastAsia="仿宋" w:hAnsi="仿宋" w:cs="宋体" w:hint="eastAsia"/>
                <w:color w:val="000000"/>
                <w:kern w:val="0"/>
                <w:sz w:val="28"/>
                <w:szCs w:val="28"/>
              </w:rPr>
            </w:pPr>
            <w:r w:rsidRPr="004E06E6">
              <w:rPr>
                <w:rFonts w:ascii="仿宋" w:eastAsia="仿宋" w:hAnsi="仿宋" w:cs="宋体" w:hint="eastAsia"/>
                <w:color w:val="000000"/>
                <w:kern w:val="0"/>
                <w:sz w:val="28"/>
                <w:szCs w:val="28"/>
              </w:rPr>
              <w:t xml:space="preserve">　</w:t>
            </w:r>
          </w:p>
        </w:tc>
        <w:tc>
          <w:tcPr>
            <w:tcW w:w="1917" w:type="dxa"/>
            <w:tcBorders>
              <w:top w:val="single" w:sz="8" w:space="0" w:color="auto"/>
              <w:left w:val="nil"/>
              <w:bottom w:val="single" w:sz="8" w:space="0" w:color="auto"/>
              <w:right w:val="single" w:sz="8" w:space="0" w:color="auto"/>
            </w:tcBorders>
            <w:vAlign w:val="center"/>
            <w:hideMark/>
          </w:tcPr>
          <w:p w14:paraId="796C716B"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3900" w:type="dxa"/>
            <w:tcBorders>
              <w:top w:val="single" w:sz="8" w:space="0" w:color="auto"/>
              <w:left w:val="nil"/>
              <w:bottom w:val="single" w:sz="8" w:space="0" w:color="auto"/>
              <w:right w:val="single" w:sz="8" w:space="0" w:color="auto"/>
            </w:tcBorders>
            <w:vAlign w:val="center"/>
            <w:hideMark/>
          </w:tcPr>
          <w:p w14:paraId="50480DC1"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760" w:type="dxa"/>
            <w:tcBorders>
              <w:top w:val="single" w:sz="8" w:space="0" w:color="auto"/>
              <w:left w:val="nil"/>
              <w:bottom w:val="single" w:sz="8" w:space="0" w:color="auto"/>
              <w:right w:val="single" w:sz="8" w:space="0" w:color="auto"/>
            </w:tcBorders>
            <w:vAlign w:val="center"/>
            <w:hideMark/>
          </w:tcPr>
          <w:p w14:paraId="774496ED"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360" w:type="dxa"/>
            <w:tcBorders>
              <w:top w:val="single" w:sz="8" w:space="0" w:color="auto"/>
              <w:left w:val="nil"/>
              <w:bottom w:val="single" w:sz="8" w:space="0" w:color="auto"/>
              <w:right w:val="single" w:sz="8" w:space="0" w:color="auto"/>
            </w:tcBorders>
            <w:vAlign w:val="center"/>
            <w:hideMark/>
          </w:tcPr>
          <w:p w14:paraId="1D5EFEEE"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400" w:type="dxa"/>
            <w:tcBorders>
              <w:top w:val="single" w:sz="8" w:space="0" w:color="auto"/>
              <w:left w:val="nil"/>
              <w:bottom w:val="single" w:sz="8" w:space="0" w:color="auto"/>
              <w:right w:val="single" w:sz="8" w:space="0" w:color="auto"/>
            </w:tcBorders>
            <w:vAlign w:val="center"/>
            <w:hideMark/>
          </w:tcPr>
          <w:p w14:paraId="6066BB9D"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620" w:type="dxa"/>
            <w:gridSpan w:val="3"/>
            <w:tcBorders>
              <w:top w:val="single" w:sz="8" w:space="0" w:color="auto"/>
              <w:left w:val="nil"/>
              <w:bottom w:val="single" w:sz="8" w:space="0" w:color="auto"/>
              <w:right w:val="single" w:sz="8" w:space="0" w:color="auto"/>
            </w:tcBorders>
            <w:vAlign w:val="center"/>
            <w:hideMark/>
          </w:tcPr>
          <w:p w14:paraId="603856FE"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r>
      <w:tr w:rsidR="0048437B" w:rsidRPr="004E06E6" w14:paraId="4EE21F2F" w14:textId="77777777" w:rsidTr="00E74EF3">
        <w:tblPrEx>
          <w:tblLook w:val="04A0" w:firstRow="1" w:lastRow="0" w:firstColumn="1" w:lastColumn="0" w:noHBand="0" w:noVBand="1"/>
        </w:tblPrEx>
        <w:trPr>
          <w:gridBefore w:val="2"/>
          <w:wBefore w:w="1178" w:type="dxa"/>
          <w:trHeight w:val="439"/>
        </w:trPr>
        <w:tc>
          <w:tcPr>
            <w:tcW w:w="866" w:type="dxa"/>
            <w:tcBorders>
              <w:top w:val="single" w:sz="8" w:space="0" w:color="auto"/>
              <w:left w:val="single" w:sz="8" w:space="0" w:color="auto"/>
              <w:bottom w:val="single" w:sz="8" w:space="0" w:color="auto"/>
              <w:right w:val="single" w:sz="8" w:space="0" w:color="auto"/>
            </w:tcBorders>
            <w:vAlign w:val="center"/>
            <w:hideMark/>
          </w:tcPr>
          <w:p w14:paraId="5944EF5C"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417" w:type="dxa"/>
            <w:gridSpan w:val="3"/>
            <w:tcBorders>
              <w:top w:val="single" w:sz="8" w:space="0" w:color="auto"/>
              <w:left w:val="nil"/>
              <w:bottom w:val="single" w:sz="8" w:space="0" w:color="auto"/>
              <w:right w:val="single" w:sz="8" w:space="0" w:color="auto"/>
            </w:tcBorders>
            <w:vAlign w:val="center"/>
            <w:hideMark/>
          </w:tcPr>
          <w:p w14:paraId="449F8E3D"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917" w:type="dxa"/>
            <w:tcBorders>
              <w:top w:val="single" w:sz="8" w:space="0" w:color="auto"/>
              <w:left w:val="nil"/>
              <w:bottom w:val="single" w:sz="8" w:space="0" w:color="auto"/>
              <w:right w:val="single" w:sz="8" w:space="0" w:color="auto"/>
            </w:tcBorders>
            <w:vAlign w:val="center"/>
            <w:hideMark/>
          </w:tcPr>
          <w:p w14:paraId="382090A1"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3900" w:type="dxa"/>
            <w:tcBorders>
              <w:top w:val="single" w:sz="8" w:space="0" w:color="auto"/>
              <w:left w:val="nil"/>
              <w:bottom w:val="single" w:sz="8" w:space="0" w:color="auto"/>
              <w:right w:val="single" w:sz="8" w:space="0" w:color="auto"/>
            </w:tcBorders>
            <w:vAlign w:val="center"/>
            <w:hideMark/>
          </w:tcPr>
          <w:p w14:paraId="54593B7E"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760" w:type="dxa"/>
            <w:tcBorders>
              <w:top w:val="single" w:sz="8" w:space="0" w:color="auto"/>
              <w:left w:val="nil"/>
              <w:bottom w:val="single" w:sz="8" w:space="0" w:color="auto"/>
              <w:right w:val="single" w:sz="8" w:space="0" w:color="auto"/>
            </w:tcBorders>
            <w:vAlign w:val="center"/>
            <w:hideMark/>
          </w:tcPr>
          <w:p w14:paraId="7E4C23CA"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360" w:type="dxa"/>
            <w:tcBorders>
              <w:top w:val="single" w:sz="8" w:space="0" w:color="auto"/>
              <w:left w:val="nil"/>
              <w:bottom w:val="single" w:sz="8" w:space="0" w:color="auto"/>
              <w:right w:val="single" w:sz="8" w:space="0" w:color="auto"/>
            </w:tcBorders>
            <w:vAlign w:val="center"/>
            <w:hideMark/>
          </w:tcPr>
          <w:p w14:paraId="4A06067A"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400" w:type="dxa"/>
            <w:tcBorders>
              <w:top w:val="single" w:sz="8" w:space="0" w:color="auto"/>
              <w:left w:val="nil"/>
              <w:bottom w:val="single" w:sz="8" w:space="0" w:color="auto"/>
              <w:right w:val="single" w:sz="8" w:space="0" w:color="auto"/>
            </w:tcBorders>
            <w:vAlign w:val="center"/>
            <w:hideMark/>
          </w:tcPr>
          <w:p w14:paraId="6433472B"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620" w:type="dxa"/>
            <w:gridSpan w:val="3"/>
            <w:tcBorders>
              <w:top w:val="single" w:sz="8" w:space="0" w:color="auto"/>
              <w:left w:val="nil"/>
              <w:bottom w:val="single" w:sz="8" w:space="0" w:color="auto"/>
              <w:right w:val="single" w:sz="8" w:space="0" w:color="auto"/>
            </w:tcBorders>
            <w:vAlign w:val="center"/>
            <w:hideMark/>
          </w:tcPr>
          <w:p w14:paraId="1E3E1616"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r>
      <w:tr w:rsidR="0048437B" w:rsidRPr="004E06E6" w14:paraId="1F7BC648" w14:textId="77777777" w:rsidTr="00E74EF3">
        <w:tblPrEx>
          <w:tblLook w:val="04A0" w:firstRow="1" w:lastRow="0" w:firstColumn="1" w:lastColumn="0" w:noHBand="0" w:noVBand="1"/>
        </w:tblPrEx>
        <w:trPr>
          <w:gridBefore w:val="2"/>
          <w:wBefore w:w="1178" w:type="dxa"/>
          <w:trHeight w:val="439"/>
        </w:trPr>
        <w:tc>
          <w:tcPr>
            <w:tcW w:w="866" w:type="dxa"/>
            <w:tcBorders>
              <w:top w:val="single" w:sz="8" w:space="0" w:color="auto"/>
              <w:left w:val="single" w:sz="8" w:space="0" w:color="auto"/>
              <w:bottom w:val="single" w:sz="8" w:space="0" w:color="auto"/>
              <w:right w:val="single" w:sz="8" w:space="0" w:color="auto"/>
            </w:tcBorders>
            <w:vAlign w:val="center"/>
            <w:hideMark/>
          </w:tcPr>
          <w:p w14:paraId="53D33C11"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417" w:type="dxa"/>
            <w:gridSpan w:val="3"/>
            <w:tcBorders>
              <w:top w:val="single" w:sz="8" w:space="0" w:color="auto"/>
              <w:left w:val="nil"/>
              <w:bottom w:val="single" w:sz="8" w:space="0" w:color="auto"/>
              <w:right w:val="single" w:sz="8" w:space="0" w:color="auto"/>
            </w:tcBorders>
            <w:vAlign w:val="center"/>
            <w:hideMark/>
          </w:tcPr>
          <w:p w14:paraId="69B44AE4"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917" w:type="dxa"/>
            <w:tcBorders>
              <w:top w:val="single" w:sz="8" w:space="0" w:color="auto"/>
              <w:left w:val="nil"/>
              <w:bottom w:val="single" w:sz="8" w:space="0" w:color="auto"/>
              <w:right w:val="single" w:sz="8" w:space="0" w:color="auto"/>
            </w:tcBorders>
            <w:vAlign w:val="center"/>
            <w:hideMark/>
          </w:tcPr>
          <w:p w14:paraId="44A9EA30"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3900" w:type="dxa"/>
            <w:tcBorders>
              <w:top w:val="single" w:sz="8" w:space="0" w:color="auto"/>
              <w:left w:val="nil"/>
              <w:bottom w:val="single" w:sz="8" w:space="0" w:color="auto"/>
              <w:right w:val="single" w:sz="8" w:space="0" w:color="auto"/>
            </w:tcBorders>
            <w:vAlign w:val="center"/>
            <w:hideMark/>
          </w:tcPr>
          <w:p w14:paraId="458A19B7"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760" w:type="dxa"/>
            <w:tcBorders>
              <w:top w:val="single" w:sz="8" w:space="0" w:color="auto"/>
              <w:left w:val="nil"/>
              <w:bottom w:val="single" w:sz="8" w:space="0" w:color="auto"/>
              <w:right w:val="single" w:sz="8" w:space="0" w:color="auto"/>
            </w:tcBorders>
            <w:vAlign w:val="center"/>
            <w:hideMark/>
          </w:tcPr>
          <w:p w14:paraId="5E0958FF"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360" w:type="dxa"/>
            <w:tcBorders>
              <w:top w:val="single" w:sz="8" w:space="0" w:color="auto"/>
              <w:left w:val="nil"/>
              <w:bottom w:val="single" w:sz="8" w:space="0" w:color="auto"/>
              <w:right w:val="single" w:sz="8" w:space="0" w:color="auto"/>
            </w:tcBorders>
            <w:vAlign w:val="center"/>
            <w:hideMark/>
          </w:tcPr>
          <w:p w14:paraId="27A80E79"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400" w:type="dxa"/>
            <w:tcBorders>
              <w:top w:val="single" w:sz="8" w:space="0" w:color="auto"/>
              <w:left w:val="nil"/>
              <w:bottom w:val="single" w:sz="8" w:space="0" w:color="auto"/>
              <w:right w:val="single" w:sz="8" w:space="0" w:color="auto"/>
            </w:tcBorders>
            <w:vAlign w:val="center"/>
            <w:hideMark/>
          </w:tcPr>
          <w:p w14:paraId="753FF7A5"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620" w:type="dxa"/>
            <w:gridSpan w:val="3"/>
            <w:tcBorders>
              <w:top w:val="single" w:sz="8" w:space="0" w:color="auto"/>
              <w:left w:val="nil"/>
              <w:bottom w:val="single" w:sz="8" w:space="0" w:color="auto"/>
              <w:right w:val="single" w:sz="8" w:space="0" w:color="auto"/>
            </w:tcBorders>
            <w:vAlign w:val="center"/>
            <w:hideMark/>
          </w:tcPr>
          <w:p w14:paraId="320C5DEB"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r>
      <w:tr w:rsidR="0048437B" w:rsidRPr="004E06E6" w14:paraId="63977A95" w14:textId="77777777" w:rsidTr="00E74EF3">
        <w:tblPrEx>
          <w:tblLook w:val="04A0" w:firstRow="1" w:lastRow="0" w:firstColumn="1" w:lastColumn="0" w:noHBand="0" w:noVBand="1"/>
        </w:tblPrEx>
        <w:trPr>
          <w:gridBefore w:val="2"/>
          <w:wBefore w:w="1178" w:type="dxa"/>
          <w:trHeight w:val="439"/>
        </w:trPr>
        <w:tc>
          <w:tcPr>
            <w:tcW w:w="866" w:type="dxa"/>
            <w:tcBorders>
              <w:top w:val="single" w:sz="8" w:space="0" w:color="auto"/>
              <w:left w:val="single" w:sz="8" w:space="0" w:color="auto"/>
              <w:bottom w:val="single" w:sz="8" w:space="0" w:color="auto"/>
              <w:right w:val="single" w:sz="8" w:space="0" w:color="auto"/>
            </w:tcBorders>
            <w:vAlign w:val="center"/>
            <w:hideMark/>
          </w:tcPr>
          <w:p w14:paraId="6A727DB0" w14:textId="77777777" w:rsidR="0048437B" w:rsidRPr="004E06E6" w:rsidRDefault="0048437B" w:rsidP="00E74EF3">
            <w:pPr>
              <w:widowControl/>
              <w:jc w:val="center"/>
              <w:rPr>
                <w:rFonts w:ascii="仿宋" w:eastAsia="仿宋" w:hAnsi="仿宋" w:cs="宋体" w:hint="eastAsia"/>
                <w:color w:val="000000"/>
                <w:kern w:val="0"/>
                <w:sz w:val="28"/>
                <w:szCs w:val="28"/>
              </w:rPr>
            </w:pPr>
            <w:r w:rsidRPr="004E06E6">
              <w:rPr>
                <w:rFonts w:ascii="仿宋" w:eastAsia="仿宋" w:hAnsi="仿宋" w:cs="宋体" w:hint="eastAsia"/>
                <w:color w:val="000000"/>
                <w:kern w:val="0"/>
                <w:sz w:val="28"/>
                <w:szCs w:val="28"/>
              </w:rPr>
              <w:t xml:space="preserve">　</w:t>
            </w:r>
          </w:p>
        </w:tc>
        <w:tc>
          <w:tcPr>
            <w:tcW w:w="1417" w:type="dxa"/>
            <w:gridSpan w:val="3"/>
            <w:tcBorders>
              <w:top w:val="single" w:sz="8" w:space="0" w:color="auto"/>
              <w:left w:val="nil"/>
              <w:bottom w:val="single" w:sz="8" w:space="0" w:color="auto"/>
              <w:right w:val="single" w:sz="8" w:space="0" w:color="auto"/>
            </w:tcBorders>
            <w:vAlign w:val="center"/>
            <w:hideMark/>
          </w:tcPr>
          <w:p w14:paraId="454CB85B" w14:textId="77777777" w:rsidR="0048437B" w:rsidRPr="004E06E6" w:rsidRDefault="0048437B" w:rsidP="00E74EF3">
            <w:pPr>
              <w:widowControl/>
              <w:jc w:val="center"/>
              <w:rPr>
                <w:rFonts w:ascii="仿宋" w:eastAsia="仿宋" w:hAnsi="仿宋" w:cs="宋体" w:hint="eastAsia"/>
                <w:color w:val="000000"/>
                <w:kern w:val="0"/>
                <w:sz w:val="28"/>
                <w:szCs w:val="28"/>
              </w:rPr>
            </w:pPr>
            <w:r w:rsidRPr="004E06E6">
              <w:rPr>
                <w:rFonts w:ascii="仿宋" w:eastAsia="仿宋" w:hAnsi="仿宋" w:cs="宋体" w:hint="eastAsia"/>
                <w:color w:val="000000"/>
                <w:kern w:val="0"/>
                <w:sz w:val="28"/>
                <w:szCs w:val="28"/>
              </w:rPr>
              <w:t xml:space="preserve">　</w:t>
            </w:r>
          </w:p>
        </w:tc>
        <w:tc>
          <w:tcPr>
            <w:tcW w:w="1917" w:type="dxa"/>
            <w:tcBorders>
              <w:top w:val="single" w:sz="8" w:space="0" w:color="auto"/>
              <w:left w:val="nil"/>
              <w:bottom w:val="single" w:sz="8" w:space="0" w:color="auto"/>
              <w:right w:val="single" w:sz="8" w:space="0" w:color="auto"/>
            </w:tcBorders>
            <w:vAlign w:val="center"/>
            <w:hideMark/>
          </w:tcPr>
          <w:p w14:paraId="2B4958B8"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3900" w:type="dxa"/>
            <w:tcBorders>
              <w:top w:val="single" w:sz="8" w:space="0" w:color="auto"/>
              <w:left w:val="nil"/>
              <w:bottom w:val="single" w:sz="8" w:space="0" w:color="auto"/>
              <w:right w:val="single" w:sz="8" w:space="0" w:color="auto"/>
            </w:tcBorders>
            <w:vAlign w:val="center"/>
            <w:hideMark/>
          </w:tcPr>
          <w:p w14:paraId="37DD66A2"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760" w:type="dxa"/>
            <w:tcBorders>
              <w:top w:val="single" w:sz="8" w:space="0" w:color="auto"/>
              <w:left w:val="nil"/>
              <w:bottom w:val="single" w:sz="8" w:space="0" w:color="auto"/>
              <w:right w:val="single" w:sz="8" w:space="0" w:color="auto"/>
            </w:tcBorders>
            <w:vAlign w:val="center"/>
            <w:hideMark/>
          </w:tcPr>
          <w:p w14:paraId="43B71BE2"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360" w:type="dxa"/>
            <w:tcBorders>
              <w:top w:val="single" w:sz="8" w:space="0" w:color="auto"/>
              <w:left w:val="nil"/>
              <w:bottom w:val="single" w:sz="8" w:space="0" w:color="auto"/>
              <w:right w:val="single" w:sz="8" w:space="0" w:color="auto"/>
            </w:tcBorders>
            <w:vAlign w:val="center"/>
            <w:hideMark/>
          </w:tcPr>
          <w:p w14:paraId="62B58E6E"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400" w:type="dxa"/>
            <w:tcBorders>
              <w:top w:val="single" w:sz="8" w:space="0" w:color="auto"/>
              <w:left w:val="nil"/>
              <w:bottom w:val="single" w:sz="8" w:space="0" w:color="auto"/>
              <w:right w:val="single" w:sz="8" w:space="0" w:color="auto"/>
            </w:tcBorders>
            <w:vAlign w:val="center"/>
            <w:hideMark/>
          </w:tcPr>
          <w:p w14:paraId="6A26104A"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620" w:type="dxa"/>
            <w:gridSpan w:val="3"/>
            <w:tcBorders>
              <w:top w:val="single" w:sz="8" w:space="0" w:color="auto"/>
              <w:left w:val="nil"/>
              <w:bottom w:val="single" w:sz="8" w:space="0" w:color="auto"/>
              <w:right w:val="single" w:sz="8" w:space="0" w:color="auto"/>
            </w:tcBorders>
            <w:vAlign w:val="center"/>
            <w:hideMark/>
          </w:tcPr>
          <w:p w14:paraId="514BCA29"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r>
      <w:tr w:rsidR="0048437B" w:rsidRPr="004E06E6" w14:paraId="14C2C07E" w14:textId="77777777" w:rsidTr="00E74EF3">
        <w:tblPrEx>
          <w:tblLook w:val="04A0" w:firstRow="1" w:lastRow="0" w:firstColumn="1" w:lastColumn="0" w:noHBand="0" w:noVBand="1"/>
        </w:tblPrEx>
        <w:trPr>
          <w:gridBefore w:val="2"/>
          <w:wBefore w:w="1178" w:type="dxa"/>
          <w:trHeight w:val="439"/>
        </w:trPr>
        <w:tc>
          <w:tcPr>
            <w:tcW w:w="866" w:type="dxa"/>
            <w:tcBorders>
              <w:top w:val="single" w:sz="8" w:space="0" w:color="auto"/>
              <w:left w:val="single" w:sz="8" w:space="0" w:color="auto"/>
              <w:bottom w:val="single" w:sz="8" w:space="0" w:color="auto"/>
              <w:right w:val="single" w:sz="8" w:space="0" w:color="auto"/>
            </w:tcBorders>
            <w:vAlign w:val="center"/>
            <w:hideMark/>
          </w:tcPr>
          <w:p w14:paraId="4546915A"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417" w:type="dxa"/>
            <w:gridSpan w:val="3"/>
            <w:tcBorders>
              <w:top w:val="single" w:sz="8" w:space="0" w:color="auto"/>
              <w:left w:val="nil"/>
              <w:bottom w:val="single" w:sz="8" w:space="0" w:color="auto"/>
              <w:right w:val="single" w:sz="8" w:space="0" w:color="auto"/>
            </w:tcBorders>
            <w:vAlign w:val="center"/>
            <w:hideMark/>
          </w:tcPr>
          <w:p w14:paraId="3F4300C3"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917" w:type="dxa"/>
            <w:tcBorders>
              <w:top w:val="single" w:sz="8" w:space="0" w:color="auto"/>
              <w:left w:val="nil"/>
              <w:bottom w:val="single" w:sz="8" w:space="0" w:color="auto"/>
              <w:right w:val="single" w:sz="8" w:space="0" w:color="auto"/>
            </w:tcBorders>
            <w:vAlign w:val="center"/>
            <w:hideMark/>
          </w:tcPr>
          <w:p w14:paraId="0881153B"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3900" w:type="dxa"/>
            <w:tcBorders>
              <w:top w:val="single" w:sz="8" w:space="0" w:color="auto"/>
              <w:left w:val="nil"/>
              <w:bottom w:val="single" w:sz="8" w:space="0" w:color="auto"/>
              <w:right w:val="single" w:sz="8" w:space="0" w:color="auto"/>
            </w:tcBorders>
            <w:vAlign w:val="center"/>
            <w:hideMark/>
          </w:tcPr>
          <w:p w14:paraId="5B182A7C"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760" w:type="dxa"/>
            <w:tcBorders>
              <w:top w:val="single" w:sz="8" w:space="0" w:color="auto"/>
              <w:left w:val="nil"/>
              <w:bottom w:val="single" w:sz="8" w:space="0" w:color="auto"/>
              <w:right w:val="single" w:sz="8" w:space="0" w:color="auto"/>
            </w:tcBorders>
            <w:vAlign w:val="center"/>
            <w:hideMark/>
          </w:tcPr>
          <w:p w14:paraId="4922BDC6"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360" w:type="dxa"/>
            <w:tcBorders>
              <w:top w:val="single" w:sz="8" w:space="0" w:color="auto"/>
              <w:left w:val="nil"/>
              <w:bottom w:val="single" w:sz="8" w:space="0" w:color="auto"/>
              <w:right w:val="single" w:sz="8" w:space="0" w:color="auto"/>
            </w:tcBorders>
            <w:vAlign w:val="center"/>
            <w:hideMark/>
          </w:tcPr>
          <w:p w14:paraId="54D72FE4"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400" w:type="dxa"/>
            <w:tcBorders>
              <w:top w:val="single" w:sz="8" w:space="0" w:color="auto"/>
              <w:left w:val="nil"/>
              <w:bottom w:val="single" w:sz="8" w:space="0" w:color="auto"/>
              <w:right w:val="single" w:sz="8" w:space="0" w:color="auto"/>
            </w:tcBorders>
            <w:vAlign w:val="center"/>
            <w:hideMark/>
          </w:tcPr>
          <w:p w14:paraId="5E552B4C"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620" w:type="dxa"/>
            <w:gridSpan w:val="3"/>
            <w:tcBorders>
              <w:top w:val="single" w:sz="8" w:space="0" w:color="auto"/>
              <w:left w:val="nil"/>
              <w:bottom w:val="single" w:sz="8" w:space="0" w:color="auto"/>
              <w:right w:val="single" w:sz="8" w:space="0" w:color="auto"/>
            </w:tcBorders>
            <w:vAlign w:val="center"/>
            <w:hideMark/>
          </w:tcPr>
          <w:p w14:paraId="046AEAEA"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r>
      <w:tr w:rsidR="0048437B" w:rsidRPr="004E06E6" w14:paraId="42B6F931" w14:textId="77777777" w:rsidTr="00E74EF3">
        <w:tblPrEx>
          <w:tblLook w:val="04A0" w:firstRow="1" w:lastRow="0" w:firstColumn="1" w:lastColumn="0" w:noHBand="0" w:noVBand="1"/>
        </w:tblPrEx>
        <w:trPr>
          <w:gridBefore w:val="2"/>
          <w:wBefore w:w="1178" w:type="dxa"/>
          <w:trHeight w:val="439"/>
        </w:trPr>
        <w:tc>
          <w:tcPr>
            <w:tcW w:w="866" w:type="dxa"/>
            <w:tcBorders>
              <w:top w:val="single" w:sz="8" w:space="0" w:color="auto"/>
              <w:left w:val="single" w:sz="8" w:space="0" w:color="auto"/>
              <w:bottom w:val="single" w:sz="8" w:space="0" w:color="auto"/>
              <w:right w:val="single" w:sz="8" w:space="0" w:color="auto"/>
            </w:tcBorders>
            <w:vAlign w:val="center"/>
            <w:hideMark/>
          </w:tcPr>
          <w:p w14:paraId="0E5F5F11"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417" w:type="dxa"/>
            <w:gridSpan w:val="3"/>
            <w:tcBorders>
              <w:top w:val="single" w:sz="8" w:space="0" w:color="auto"/>
              <w:left w:val="nil"/>
              <w:bottom w:val="single" w:sz="8" w:space="0" w:color="auto"/>
              <w:right w:val="single" w:sz="8" w:space="0" w:color="auto"/>
            </w:tcBorders>
            <w:vAlign w:val="center"/>
            <w:hideMark/>
          </w:tcPr>
          <w:p w14:paraId="7BCED8FA"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917" w:type="dxa"/>
            <w:tcBorders>
              <w:top w:val="single" w:sz="8" w:space="0" w:color="auto"/>
              <w:left w:val="nil"/>
              <w:bottom w:val="single" w:sz="8" w:space="0" w:color="auto"/>
              <w:right w:val="single" w:sz="8" w:space="0" w:color="auto"/>
            </w:tcBorders>
            <w:vAlign w:val="center"/>
            <w:hideMark/>
          </w:tcPr>
          <w:p w14:paraId="4966EBCD"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3900" w:type="dxa"/>
            <w:tcBorders>
              <w:top w:val="single" w:sz="8" w:space="0" w:color="auto"/>
              <w:left w:val="nil"/>
              <w:bottom w:val="single" w:sz="8" w:space="0" w:color="auto"/>
              <w:right w:val="single" w:sz="8" w:space="0" w:color="auto"/>
            </w:tcBorders>
            <w:vAlign w:val="center"/>
            <w:hideMark/>
          </w:tcPr>
          <w:p w14:paraId="0C70F06A"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760" w:type="dxa"/>
            <w:tcBorders>
              <w:top w:val="single" w:sz="8" w:space="0" w:color="auto"/>
              <w:left w:val="nil"/>
              <w:bottom w:val="single" w:sz="8" w:space="0" w:color="auto"/>
              <w:right w:val="single" w:sz="8" w:space="0" w:color="auto"/>
            </w:tcBorders>
            <w:vAlign w:val="center"/>
            <w:hideMark/>
          </w:tcPr>
          <w:p w14:paraId="63C3DD49"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360" w:type="dxa"/>
            <w:tcBorders>
              <w:top w:val="single" w:sz="8" w:space="0" w:color="auto"/>
              <w:left w:val="nil"/>
              <w:bottom w:val="single" w:sz="8" w:space="0" w:color="auto"/>
              <w:right w:val="single" w:sz="8" w:space="0" w:color="auto"/>
            </w:tcBorders>
            <w:vAlign w:val="center"/>
            <w:hideMark/>
          </w:tcPr>
          <w:p w14:paraId="6C0D1DFF"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400" w:type="dxa"/>
            <w:tcBorders>
              <w:top w:val="single" w:sz="8" w:space="0" w:color="auto"/>
              <w:left w:val="nil"/>
              <w:bottom w:val="single" w:sz="8" w:space="0" w:color="auto"/>
              <w:right w:val="single" w:sz="8" w:space="0" w:color="auto"/>
            </w:tcBorders>
            <w:vAlign w:val="center"/>
            <w:hideMark/>
          </w:tcPr>
          <w:p w14:paraId="4E44AFBB"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620" w:type="dxa"/>
            <w:gridSpan w:val="3"/>
            <w:tcBorders>
              <w:top w:val="single" w:sz="8" w:space="0" w:color="auto"/>
              <w:left w:val="nil"/>
              <w:bottom w:val="single" w:sz="8" w:space="0" w:color="auto"/>
              <w:right w:val="single" w:sz="8" w:space="0" w:color="auto"/>
            </w:tcBorders>
            <w:vAlign w:val="center"/>
            <w:hideMark/>
          </w:tcPr>
          <w:p w14:paraId="3C166895"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r>
      <w:tr w:rsidR="0048437B" w:rsidRPr="004E06E6" w14:paraId="19B4910A" w14:textId="77777777" w:rsidTr="00E74EF3">
        <w:tblPrEx>
          <w:tblLook w:val="04A0" w:firstRow="1" w:lastRow="0" w:firstColumn="1" w:lastColumn="0" w:noHBand="0" w:noVBand="1"/>
        </w:tblPrEx>
        <w:trPr>
          <w:gridBefore w:val="2"/>
          <w:wBefore w:w="1178" w:type="dxa"/>
          <w:trHeight w:val="439"/>
        </w:trPr>
        <w:tc>
          <w:tcPr>
            <w:tcW w:w="866" w:type="dxa"/>
            <w:tcBorders>
              <w:top w:val="single" w:sz="8" w:space="0" w:color="auto"/>
              <w:left w:val="single" w:sz="8" w:space="0" w:color="auto"/>
              <w:bottom w:val="single" w:sz="8" w:space="0" w:color="auto"/>
              <w:right w:val="single" w:sz="8" w:space="0" w:color="auto"/>
            </w:tcBorders>
            <w:vAlign w:val="center"/>
            <w:hideMark/>
          </w:tcPr>
          <w:p w14:paraId="00829735"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417" w:type="dxa"/>
            <w:gridSpan w:val="3"/>
            <w:tcBorders>
              <w:top w:val="single" w:sz="8" w:space="0" w:color="auto"/>
              <w:left w:val="nil"/>
              <w:bottom w:val="single" w:sz="8" w:space="0" w:color="auto"/>
              <w:right w:val="single" w:sz="8" w:space="0" w:color="auto"/>
            </w:tcBorders>
            <w:vAlign w:val="center"/>
            <w:hideMark/>
          </w:tcPr>
          <w:p w14:paraId="2CEF8DE5"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917" w:type="dxa"/>
            <w:tcBorders>
              <w:top w:val="single" w:sz="8" w:space="0" w:color="auto"/>
              <w:left w:val="nil"/>
              <w:bottom w:val="single" w:sz="8" w:space="0" w:color="auto"/>
              <w:right w:val="single" w:sz="8" w:space="0" w:color="auto"/>
            </w:tcBorders>
            <w:vAlign w:val="center"/>
            <w:hideMark/>
          </w:tcPr>
          <w:p w14:paraId="7D234229"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3900" w:type="dxa"/>
            <w:tcBorders>
              <w:top w:val="single" w:sz="8" w:space="0" w:color="auto"/>
              <w:left w:val="nil"/>
              <w:bottom w:val="single" w:sz="8" w:space="0" w:color="auto"/>
              <w:right w:val="single" w:sz="8" w:space="0" w:color="auto"/>
            </w:tcBorders>
            <w:vAlign w:val="center"/>
            <w:hideMark/>
          </w:tcPr>
          <w:p w14:paraId="4CAE1E89"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760" w:type="dxa"/>
            <w:tcBorders>
              <w:top w:val="single" w:sz="8" w:space="0" w:color="auto"/>
              <w:left w:val="nil"/>
              <w:bottom w:val="single" w:sz="8" w:space="0" w:color="auto"/>
              <w:right w:val="single" w:sz="8" w:space="0" w:color="auto"/>
            </w:tcBorders>
            <w:vAlign w:val="center"/>
            <w:hideMark/>
          </w:tcPr>
          <w:p w14:paraId="4ED644C3"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360" w:type="dxa"/>
            <w:tcBorders>
              <w:top w:val="single" w:sz="8" w:space="0" w:color="auto"/>
              <w:left w:val="nil"/>
              <w:bottom w:val="single" w:sz="8" w:space="0" w:color="auto"/>
              <w:right w:val="single" w:sz="8" w:space="0" w:color="auto"/>
            </w:tcBorders>
            <w:vAlign w:val="center"/>
            <w:hideMark/>
          </w:tcPr>
          <w:p w14:paraId="0D18C243"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400" w:type="dxa"/>
            <w:tcBorders>
              <w:top w:val="single" w:sz="8" w:space="0" w:color="auto"/>
              <w:left w:val="nil"/>
              <w:bottom w:val="single" w:sz="8" w:space="0" w:color="auto"/>
              <w:right w:val="single" w:sz="8" w:space="0" w:color="auto"/>
            </w:tcBorders>
            <w:vAlign w:val="center"/>
            <w:hideMark/>
          </w:tcPr>
          <w:p w14:paraId="09E13A84"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620" w:type="dxa"/>
            <w:gridSpan w:val="3"/>
            <w:tcBorders>
              <w:top w:val="single" w:sz="8" w:space="0" w:color="auto"/>
              <w:left w:val="nil"/>
              <w:bottom w:val="single" w:sz="8" w:space="0" w:color="auto"/>
              <w:right w:val="single" w:sz="8" w:space="0" w:color="auto"/>
            </w:tcBorders>
            <w:vAlign w:val="center"/>
            <w:hideMark/>
          </w:tcPr>
          <w:p w14:paraId="208E99F2"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r>
      <w:tr w:rsidR="0048437B" w:rsidRPr="004E06E6" w14:paraId="3529C6FB" w14:textId="77777777" w:rsidTr="00E74EF3">
        <w:tblPrEx>
          <w:tblLook w:val="04A0" w:firstRow="1" w:lastRow="0" w:firstColumn="1" w:lastColumn="0" w:noHBand="0" w:noVBand="1"/>
        </w:tblPrEx>
        <w:trPr>
          <w:gridBefore w:val="2"/>
          <w:wBefore w:w="1178" w:type="dxa"/>
          <w:trHeight w:val="439"/>
        </w:trPr>
        <w:tc>
          <w:tcPr>
            <w:tcW w:w="866" w:type="dxa"/>
            <w:tcBorders>
              <w:top w:val="single" w:sz="8" w:space="0" w:color="auto"/>
              <w:left w:val="single" w:sz="8" w:space="0" w:color="auto"/>
              <w:bottom w:val="single" w:sz="8" w:space="0" w:color="auto"/>
              <w:right w:val="single" w:sz="8" w:space="0" w:color="auto"/>
            </w:tcBorders>
            <w:vAlign w:val="center"/>
            <w:hideMark/>
          </w:tcPr>
          <w:p w14:paraId="3F2CE1FB"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417" w:type="dxa"/>
            <w:gridSpan w:val="3"/>
            <w:tcBorders>
              <w:top w:val="single" w:sz="8" w:space="0" w:color="auto"/>
              <w:left w:val="nil"/>
              <w:bottom w:val="single" w:sz="8" w:space="0" w:color="auto"/>
              <w:right w:val="single" w:sz="8" w:space="0" w:color="auto"/>
            </w:tcBorders>
            <w:vAlign w:val="center"/>
            <w:hideMark/>
          </w:tcPr>
          <w:p w14:paraId="37E6409D"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917" w:type="dxa"/>
            <w:tcBorders>
              <w:top w:val="single" w:sz="8" w:space="0" w:color="auto"/>
              <w:left w:val="nil"/>
              <w:bottom w:val="single" w:sz="8" w:space="0" w:color="auto"/>
              <w:right w:val="single" w:sz="8" w:space="0" w:color="auto"/>
            </w:tcBorders>
            <w:vAlign w:val="center"/>
            <w:hideMark/>
          </w:tcPr>
          <w:p w14:paraId="17498621"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3900" w:type="dxa"/>
            <w:tcBorders>
              <w:top w:val="single" w:sz="8" w:space="0" w:color="auto"/>
              <w:left w:val="nil"/>
              <w:bottom w:val="single" w:sz="8" w:space="0" w:color="auto"/>
              <w:right w:val="single" w:sz="8" w:space="0" w:color="auto"/>
            </w:tcBorders>
            <w:vAlign w:val="center"/>
            <w:hideMark/>
          </w:tcPr>
          <w:p w14:paraId="7AAB5137"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760" w:type="dxa"/>
            <w:tcBorders>
              <w:top w:val="single" w:sz="8" w:space="0" w:color="auto"/>
              <w:left w:val="nil"/>
              <w:bottom w:val="single" w:sz="8" w:space="0" w:color="auto"/>
              <w:right w:val="single" w:sz="8" w:space="0" w:color="auto"/>
            </w:tcBorders>
            <w:vAlign w:val="center"/>
            <w:hideMark/>
          </w:tcPr>
          <w:p w14:paraId="195791C9"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360" w:type="dxa"/>
            <w:tcBorders>
              <w:top w:val="single" w:sz="8" w:space="0" w:color="auto"/>
              <w:left w:val="nil"/>
              <w:bottom w:val="single" w:sz="8" w:space="0" w:color="auto"/>
              <w:right w:val="single" w:sz="8" w:space="0" w:color="auto"/>
            </w:tcBorders>
            <w:vAlign w:val="center"/>
            <w:hideMark/>
          </w:tcPr>
          <w:p w14:paraId="4F808796"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400" w:type="dxa"/>
            <w:tcBorders>
              <w:top w:val="single" w:sz="8" w:space="0" w:color="auto"/>
              <w:left w:val="nil"/>
              <w:bottom w:val="single" w:sz="8" w:space="0" w:color="auto"/>
              <w:right w:val="single" w:sz="8" w:space="0" w:color="auto"/>
            </w:tcBorders>
            <w:vAlign w:val="center"/>
            <w:hideMark/>
          </w:tcPr>
          <w:p w14:paraId="10DE6ED8"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c>
          <w:tcPr>
            <w:tcW w:w="1620" w:type="dxa"/>
            <w:gridSpan w:val="3"/>
            <w:tcBorders>
              <w:top w:val="single" w:sz="8" w:space="0" w:color="auto"/>
              <w:left w:val="nil"/>
              <w:bottom w:val="single" w:sz="8" w:space="0" w:color="auto"/>
              <w:right w:val="single" w:sz="8" w:space="0" w:color="auto"/>
            </w:tcBorders>
            <w:vAlign w:val="center"/>
            <w:hideMark/>
          </w:tcPr>
          <w:p w14:paraId="404F16C8" w14:textId="77777777" w:rsidR="0048437B" w:rsidRPr="004E06E6" w:rsidRDefault="0048437B" w:rsidP="00E74EF3">
            <w:pPr>
              <w:widowControl/>
              <w:jc w:val="center"/>
              <w:rPr>
                <w:rFonts w:ascii="仿宋" w:eastAsia="仿宋" w:hAnsi="仿宋" w:hint="eastAsia"/>
                <w:color w:val="000000"/>
                <w:kern w:val="0"/>
                <w:sz w:val="28"/>
                <w:szCs w:val="28"/>
              </w:rPr>
            </w:pPr>
            <w:r w:rsidRPr="004E06E6">
              <w:rPr>
                <w:rFonts w:ascii="仿宋" w:eastAsia="仿宋" w:hAnsi="仿宋"/>
                <w:color w:val="000000"/>
                <w:kern w:val="0"/>
                <w:sz w:val="28"/>
                <w:szCs w:val="28"/>
              </w:rPr>
              <w:t xml:space="preserve">　</w:t>
            </w:r>
          </w:p>
        </w:tc>
      </w:tr>
    </w:tbl>
    <w:p w14:paraId="1EC35A3C" w14:textId="77777777" w:rsidR="0048437B" w:rsidRDefault="0048437B" w:rsidP="0048437B">
      <w:pPr>
        <w:adjustRightInd w:val="0"/>
        <w:snapToGrid w:val="0"/>
        <w:spacing w:line="480" w:lineRule="exact"/>
        <w:rPr>
          <w:rFonts w:ascii="仿宋" w:eastAsia="仿宋" w:hAnsi="仿宋" w:cs="仿宋_GB2312" w:hint="eastAsia"/>
          <w:sz w:val="32"/>
          <w:szCs w:val="32"/>
        </w:rPr>
        <w:sectPr w:rsidR="0048437B" w:rsidSect="0048437B">
          <w:pgSz w:w="16840" w:h="11907" w:orient="landscape"/>
          <w:pgMar w:top="1134" w:right="1418" w:bottom="1701" w:left="1418" w:header="851" w:footer="851" w:gutter="0"/>
          <w:cols w:space="720"/>
          <w:docGrid w:linePitch="462"/>
        </w:sectPr>
      </w:pPr>
    </w:p>
    <w:bookmarkEnd w:id="0"/>
    <w:p w14:paraId="132DF922" w14:textId="77777777" w:rsidR="003E02DA" w:rsidRPr="0048437B" w:rsidRDefault="003E02DA" w:rsidP="0048437B">
      <w:pPr>
        <w:rPr>
          <w:rFonts w:hint="eastAsia"/>
        </w:rPr>
      </w:pPr>
    </w:p>
    <w:sectPr w:rsidR="003E02DA" w:rsidRPr="0048437B">
      <w:headerReference w:type="even" r:id="rId13"/>
      <w:headerReference w:type="default" r:id="rId14"/>
      <w:footerReference w:type="even" r:id="rId15"/>
      <w:footerReference w:type="default" r:id="rId16"/>
      <w:headerReference w:type="first" r:id="rId17"/>
      <w:footerReference w:type="first" r:id="rId18"/>
      <w:pgSz w:w="11907" w:h="16840"/>
      <w:pgMar w:top="1418" w:right="1134" w:bottom="1418" w:left="1701" w:header="851" w:footer="851" w:gutter="0"/>
      <w:cols w:space="720"/>
      <w:docGrid w:type="lines"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CFAB2" w14:textId="77777777" w:rsidR="00CF5B63" w:rsidRDefault="00CF5B63">
      <w:r>
        <w:separator/>
      </w:r>
    </w:p>
  </w:endnote>
  <w:endnote w:type="continuationSeparator" w:id="0">
    <w:p w14:paraId="4AC37477" w14:textId="77777777" w:rsidR="00CF5B63" w:rsidRDefault="00CF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ˎ̥">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603F01FF" w:csb1="FFFF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Helvetica 45 Light">
    <w:altName w:val="国标仿宋"/>
    <w:charset w:val="86"/>
    <w:family w:val="swiss"/>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2000019F" w:csb1="4F010000"/>
  </w:font>
  <w:font w:name="Eureka">
    <w:altName w:val="DejaVu Math TeX Gyre"/>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BC55" w14:textId="77777777" w:rsidR="0048437B" w:rsidRDefault="0048437B">
    <w:pPr>
      <w:pStyle w:val="aff"/>
      <w:jc w:val="center"/>
    </w:pPr>
    <w:r>
      <w:rPr>
        <w:noProof/>
      </w:rPr>
      <mc:AlternateContent>
        <mc:Choice Requires="wps">
          <w:drawing>
            <wp:anchor distT="0" distB="0" distL="114300" distR="114300" simplePos="0" relativeHeight="251654656" behindDoc="0" locked="0" layoutInCell="1" allowOverlap="1" wp14:anchorId="54C60D76" wp14:editId="4CFF4108">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14:paraId="47697B79" w14:textId="77777777" w:rsidR="0048437B" w:rsidRDefault="0048437B">
                          <w:pPr>
                            <w:pStyle w:val="aff"/>
                            <w:jc w:val="center"/>
                          </w:pPr>
                          <w:r>
                            <w:fldChar w:fldCharType="begin"/>
                          </w:r>
                          <w:r>
                            <w:instrText>PAGE   \* MERGEFORMAT</w:instrText>
                          </w:r>
                          <w:r>
                            <w:fldChar w:fldCharType="separate"/>
                          </w:r>
                          <w:r>
                            <w:rPr>
                              <w:lang w:val="zh-CN"/>
                            </w:rPr>
                            <w:t>2</w:t>
                          </w:r>
                          <w:r>
                            <w:fldChar w:fldCharType="end"/>
                          </w:r>
                        </w:p>
                      </w:txbxContent>
                    </wps:txbx>
                    <wps:bodyPr wrap="none" lIns="0" tIns="0" rIns="0" bIns="0">
                      <a:spAutoFit/>
                    </wps:bodyPr>
                  </wps:wsp>
                </a:graphicData>
              </a:graphic>
            </wp:anchor>
          </w:drawing>
        </mc:Choice>
        <mc:Fallback>
          <w:pict>
            <v:shapetype w14:anchorId="54C60D76" id="_x0000_t202" coordsize="21600,21600" o:spt="202" path="m,l,21600r21600,l21600,xe">
              <v:stroke joinstyle="miter"/>
              <v:path gradientshapeok="t" o:connecttype="rect"/>
            </v:shapetype>
            <v:shape id="文本框 1" o:spid="_x0000_s1026" type="#_x0000_t202" style="position:absolute;left:0;text-align:left;margin-left:0;margin-top:0;width:4.55pt;height:10.35pt;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" filled="f" stroked="f">
              <v:textbox style="mso-fit-shape-to-text:t" inset="0,0,0,0">
                <w:txbxContent>
                  <w:p w14:paraId="47697B79" w14:textId="77777777" w:rsidR="0048437B" w:rsidRDefault="0048437B">
                    <w:pPr>
                      <w:pStyle w:val="aff"/>
                      <w:jc w:val="center"/>
                    </w:pPr>
                    <w:r>
                      <w:fldChar w:fldCharType="begin"/>
                    </w:r>
                    <w:r>
                      <w:instrText>PAGE   \* MERGEFORMAT</w:instrText>
                    </w:r>
                    <w:r>
                      <w:fldChar w:fldCharType="separate"/>
                    </w:r>
                    <w:r>
                      <w:rPr>
                        <w:lang w:val="zh-CN"/>
                      </w:rPr>
                      <w:t>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13438" w14:textId="77777777" w:rsidR="0048437B" w:rsidRDefault="0048437B">
    <w:pPr>
      <w:pStyle w:val="aff"/>
      <w:spacing w:after="84"/>
    </w:pPr>
    <w:r>
      <w:rPr>
        <w:noProof/>
      </w:rPr>
      <mc:AlternateContent>
        <mc:Choice Requires="wps">
          <w:drawing>
            <wp:anchor distT="0" distB="0" distL="114300" distR="114300" simplePos="0" relativeHeight="251661824" behindDoc="0" locked="0" layoutInCell="1" allowOverlap="1" wp14:anchorId="0FB82B93" wp14:editId="276C67E4">
              <wp:simplePos x="0" y="0"/>
              <wp:positionH relativeFrom="margin">
                <wp:align>center</wp:align>
              </wp:positionH>
              <wp:positionV relativeFrom="paragraph">
                <wp:posOffset>0</wp:posOffset>
              </wp:positionV>
              <wp:extent cx="57785" cy="14795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a:effectLst/>
                    </wps:spPr>
                    <wps:txbx>
                      <w:txbxContent>
                        <w:p w14:paraId="48FF1A4F" w14:textId="77777777" w:rsidR="0048437B" w:rsidRDefault="0048437B">
                          <w:pPr>
                            <w:pStyle w:val="aff"/>
                          </w:pPr>
                          <w:r>
                            <w:fldChar w:fldCharType="begin"/>
                          </w:r>
                          <w:r>
                            <w:instrText xml:space="preserve"> PAGE  \* MERGEFORMAT </w:instrText>
                          </w:r>
                          <w:r>
                            <w:fldChar w:fldCharType="separate"/>
                          </w:r>
                          <w:r>
                            <w:t>48</w:t>
                          </w:r>
                          <w:r>
                            <w:fldChar w:fldCharType="end"/>
                          </w:r>
                        </w:p>
                      </w:txbxContent>
                    </wps:txbx>
                    <wps:bodyPr wrap="none" lIns="0" tIns="0" rIns="0" bIns="0">
                      <a:spAutoFit/>
                    </wps:bodyPr>
                  </wps:wsp>
                </a:graphicData>
              </a:graphic>
            </wp:anchor>
          </w:drawing>
        </mc:Choice>
        <mc:Fallback>
          <w:pict>
            <v:shapetype w14:anchorId="0FB82B93" id="_x0000_t202" coordsize="21600,21600" o:spt="202" path="m,l,21600r21600,l21600,xe">
              <v:stroke joinstyle="miter"/>
              <v:path gradientshapeok="t" o:connecttype="rect"/>
            </v:shapetype>
            <v:shape id="文本框 7" o:spid="_x0000_s1027" type="#_x0000_t202" style="position:absolute;margin-left:0;margin-top:0;width:4.55pt;height:11.65pt;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" filled="f" stroked="f">
              <v:textbox style="mso-fit-shape-to-text:t" inset="0,0,0,0">
                <w:txbxContent>
                  <w:p w14:paraId="48FF1A4F" w14:textId="77777777" w:rsidR="0048437B" w:rsidRDefault="0048437B">
                    <w:pPr>
                      <w:pStyle w:val="aff"/>
                    </w:pPr>
                    <w:r>
                      <w:fldChar w:fldCharType="begin"/>
                    </w:r>
                    <w:r>
                      <w:instrText xml:space="preserve"> PAGE  \* MERGEFORMAT </w:instrText>
                    </w:r>
                    <w:r>
                      <w:fldChar w:fldCharType="separate"/>
                    </w:r>
                    <w:r>
                      <w:t>48</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8865" w14:textId="77777777" w:rsidR="0048437B" w:rsidRDefault="0048437B">
    <w:pPr>
      <w:pStyle w:val="aff"/>
      <w:spacing w:after="84"/>
    </w:pPr>
    <w:r>
      <w:rPr>
        <w:noProof/>
      </w:rPr>
      <mc:AlternateContent>
        <mc:Choice Requires="wps">
          <w:drawing>
            <wp:anchor distT="0" distB="0" distL="114300" distR="114300" simplePos="0" relativeHeight="251658752" behindDoc="0" locked="0" layoutInCell="1" allowOverlap="1" wp14:anchorId="747BFC19" wp14:editId="53834C7B">
              <wp:simplePos x="0" y="0"/>
              <wp:positionH relativeFrom="margin">
                <wp:posOffset>2416598</wp:posOffset>
              </wp:positionH>
              <wp:positionV relativeFrom="paragraph">
                <wp:posOffset>3174</wp:posOffset>
              </wp:positionV>
              <wp:extent cx="1261534" cy="347133"/>
              <wp:effectExtent l="0" t="0" r="15240" b="15240"/>
              <wp:wrapNone/>
              <wp:docPr id="2" name="文本框 2"/>
              <wp:cNvGraphicFramePr/>
              <a:graphic xmlns:a="http://schemas.openxmlformats.org/drawingml/2006/main">
                <a:graphicData uri="http://schemas.microsoft.com/office/word/2010/wordprocessingShape">
                  <wps:wsp>
                    <wps:cNvSpPr txBox="1"/>
                    <wps:spPr>
                      <a:xfrm>
                        <a:off x="0" y="0"/>
                        <a:ext cx="1261534" cy="347133"/>
                      </a:xfrm>
                      <a:prstGeom prst="rect">
                        <a:avLst/>
                      </a:prstGeom>
                      <a:noFill/>
                      <a:ln>
                        <a:noFill/>
                      </a:ln>
                      <a:effectLst/>
                    </wps:spPr>
                    <wps:txbx>
                      <w:txbxContent>
                        <w:p w14:paraId="4AB45AE9" w14:textId="77777777" w:rsidR="0048437B" w:rsidRDefault="0048437B">
                          <w:pPr>
                            <w:pStyle w:val="aff"/>
                          </w:pPr>
                          <w:r>
                            <w:fldChar w:fldCharType="begin"/>
                          </w:r>
                          <w:r>
                            <w:instrText xml:space="preserve"> PAGE  \* MERGEFORMAT </w:instrText>
                          </w:r>
                          <w:r>
                            <w:fldChar w:fldCharType="separate"/>
                          </w:r>
                          <w:r>
                            <w:t>48</w:t>
                          </w:r>
                          <w:r>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747BFC19" id="_x0000_t202" coordsize="21600,21600" o:spt="202" path="m,l,21600r21600,l21600,xe">
              <v:stroke joinstyle="miter"/>
              <v:path gradientshapeok="t" o:connecttype="rect"/>
            </v:shapetype>
            <v:shape id="文本框 2" o:spid="_x0000_s1028" type="#_x0000_t202" style="position:absolute;margin-left:190.3pt;margin-top:.25pt;width:99.35pt;height:27.3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" filled="f" stroked="f">
              <v:textbox inset="0,0,0,0">
                <w:txbxContent>
                  <w:p w14:paraId="4AB45AE9" w14:textId="77777777" w:rsidR="0048437B" w:rsidRDefault="0048437B">
                    <w:pPr>
                      <w:pStyle w:val="aff"/>
                    </w:pPr>
                    <w:r>
                      <w:fldChar w:fldCharType="begin"/>
                    </w:r>
                    <w:r>
                      <w:instrText xml:space="preserve"> PAGE  \* MERGEFORMAT </w:instrText>
                    </w:r>
                    <w:r>
                      <w:fldChar w:fldCharType="separate"/>
                    </w:r>
                    <w:r>
                      <w:t>48</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B82F6" w14:textId="77777777" w:rsidR="003E02DA" w:rsidRDefault="00000000">
    <w:pPr>
      <w:pStyle w:val="aff"/>
      <w:framePr w:wrap="around" w:vAnchor="text" w:hAnchor="margin" w:xAlign="right" w:y="1"/>
      <w:rPr>
        <w:rStyle w:val="affa"/>
      </w:rPr>
    </w:pPr>
    <w:r>
      <w:fldChar w:fldCharType="begin"/>
    </w:r>
    <w:r>
      <w:rPr>
        <w:rStyle w:val="affa"/>
      </w:rPr>
      <w:instrText xml:space="preserve">PAGE  </w:instrText>
    </w:r>
    <w:r>
      <w:fldChar w:fldCharType="end"/>
    </w:r>
  </w:p>
  <w:p w14:paraId="45BBBDCE" w14:textId="77777777" w:rsidR="003E02DA" w:rsidRDefault="003E02DA">
    <w:pPr>
      <w:pStyle w:val="aff"/>
      <w:ind w:right="360"/>
    </w:pPr>
  </w:p>
  <w:p w14:paraId="4E6D68A5" w14:textId="77777777" w:rsidR="003E02DA" w:rsidRDefault="003E02D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6E89" w14:textId="77777777" w:rsidR="003E02DA" w:rsidRDefault="00000000">
    <w:pPr>
      <w:pStyle w:val="aff"/>
      <w:framePr w:wrap="around" w:vAnchor="text" w:hAnchor="margin" w:xAlign="center" w:y="1"/>
      <w:rPr>
        <w:rStyle w:val="affa"/>
      </w:rPr>
    </w:pPr>
    <w:r>
      <w:fldChar w:fldCharType="begin"/>
    </w:r>
    <w:r>
      <w:rPr>
        <w:rStyle w:val="affa"/>
      </w:rPr>
      <w:instrText xml:space="preserve">PAGE  </w:instrText>
    </w:r>
    <w:r>
      <w:fldChar w:fldCharType="separate"/>
    </w:r>
    <w:r>
      <w:rPr>
        <w:rStyle w:val="affa"/>
      </w:rPr>
      <w:t>70</w:t>
    </w:r>
    <w:r>
      <w:fldChar w:fldCharType="end"/>
    </w:r>
  </w:p>
  <w:p w14:paraId="22EF6ED7" w14:textId="77777777" w:rsidR="003E02DA" w:rsidRDefault="003E02DA">
    <w:pPr>
      <w:pStyle w:val="aff"/>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B5A6" w14:textId="77777777" w:rsidR="003E02DA" w:rsidRDefault="003E02DA">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C1A05" w14:textId="77777777" w:rsidR="00CF5B63" w:rsidRDefault="00CF5B63">
      <w:r>
        <w:separator/>
      </w:r>
    </w:p>
  </w:footnote>
  <w:footnote w:type="continuationSeparator" w:id="0">
    <w:p w14:paraId="5CAAB940" w14:textId="77777777" w:rsidR="00CF5B63" w:rsidRDefault="00CF5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AF96" w14:textId="77777777" w:rsidR="0048437B" w:rsidRDefault="0048437B">
    <w:pPr>
      <w:pStyle w:val="aff1"/>
      <w:pBdr>
        <w:bottom w:val="none" w:sz="0" w:space="0" w:color="auto"/>
      </w:pBdr>
      <w:ind w:firstLine="300"/>
      <w:rPr>
        <w:sz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A663B" w14:textId="77777777" w:rsidR="0048437B" w:rsidRDefault="0048437B">
    <w:pPr>
      <w:pStyle w:val="aff1"/>
      <w:pBdr>
        <w:bottom w:val="none" w:sz="0" w:space="0" w:color="auto"/>
      </w:pBdr>
      <w:ind w:firstLine="300"/>
      <w:rPr>
        <w:sz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5BE9" w14:textId="77777777" w:rsidR="003E02DA" w:rsidRDefault="003E02DA">
    <w:pPr>
      <w:pStyle w:val="aff1"/>
    </w:pPr>
  </w:p>
  <w:p w14:paraId="5CD1E76A" w14:textId="77777777" w:rsidR="003E02DA" w:rsidRDefault="003E02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42C26" w14:textId="77777777" w:rsidR="003E02DA" w:rsidRDefault="003E02DA">
    <w:pPr>
      <w:pStyle w:val="aff1"/>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9C55" w14:textId="77777777" w:rsidR="003E02DA" w:rsidRDefault="003E02DA">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num w:numId="1" w16cid:durableId="1786194563">
    <w:abstractNumId w:val="4"/>
  </w:num>
  <w:num w:numId="2" w16cid:durableId="1342001585">
    <w:abstractNumId w:val="1"/>
  </w:num>
  <w:num w:numId="3" w16cid:durableId="246574695">
    <w:abstractNumId w:val="3"/>
  </w:num>
  <w:num w:numId="4" w16cid:durableId="1232620256">
    <w:abstractNumId w:val="6"/>
  </w:num>
  <w:num w:numId="5" w16cid:durableId="1797604609">
    <w:abstractNumId w:val="2"/>
  </w:num>
  <w:num w:numId="6" w16cid:durableId="1054037088">
    <w:abstractNumId w:val="0"/>
  </w:num>
  <w:num w:numId="7" w16cid:durableId="1126585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衄௠꣨଑뫀郍뫀袄௠袜௠袤௠袴௠裄௠裨௠裴௠褌௠褄௠褴௠襄௠襄௠襤௠覀௠覄௠覼௠觌௠规௠觤௠訔௠訄௠記௠訴௠詄௠詬௠詤௠怀詄௠働誄௠妚輯斂ѵ誄௠ꞹㅎ働뷊妚詴௠誰௠諄௠働誤௠妚諄௠誤௠働腪$妚疀諔௠ꞹㅎ諼௠%妚諔௠謄௠ꞹㅎ働謤௠妚疀怀謄௠働为+妚譈௠譄௠ꞹㅎ働쎺,妚譴௠譴௠ꞹㅎ働譤௠妚熙讄௠讔௠譤௠⛰߸⬘£᚞讔௠䜤Ɣ诌௠ⴌ߸讔௠⬘£评௠䝸Ɣ诠௠⢰߸⬘£᚞评௠䠐Ɣ⶘߸谄௠⬘£谤௠䙌Ɣ说௠谬௠⸀߸⬘£嘪谤௠䜌Ɣ豄௠⺘߸谤௠⬘£豤௠䊌Ɣ豼௠豸௠⬘£嘪豔௠䞠Ɣ貄௠⻌"/>
    <w:docVar w:name="commondata" w:val="eyJoZGlkIjoiOTdjOTM0NzFhMGFiNzJjYmQ2MjFlN2E4MjRhMjBlZjYifQ=="/>
    <w:docVar w:name="VTCASE" w:val="橄ㄭ୔ୈ찔㈀"/>
    <w:docVar w:name="VTCommandPending" w:val="2⎐䀃౉Ć폜ǿЀȫ&amp;,&lt;&lt;⃿ꔐ呃ఋĆ☠ƻ◜ƻ譴ǲ폜ǿЀǶ&amp;&lt;㿿㿿&lt;⎐䀃౉Ć폜ǿ"/>
  </w:docVars>
  <w:rsids>
    <w:rsidRoot w:val="00172A27"/>
    <w:rsid w:val="A6FEB8E8"/>
    <w:rsid w:val="AF9E6A2C"/>
    <w:rsid w:val="B17065F1"/>
    <w:rsid w:val="B3F5D13F"/>
    <w:rsid w:val="B85FDB83"/>
    <w:rsid w:val="B9F7EE19"/>
    <w:rsid w:val="BBEFA487"/>
    <w:rsid w:val="BDB6648A"/>
    <w:rsid w:val="BDEF1270"/>
    <w:rsid w:val="BEF97BB8"/>
    <w:rsid w:val="BFF34365"/>
    <w:rsid w:val="BFFDF758"/>
    <w:rsid w:val="BFFF7A89"/>
    <w:rsid w:val="C1BF7C39"/>
    <w:rsid w:val="C2EBA5AC"/>
    <w:rsid w:val="C4BD4666"/>
    <w:rsid w:val="C7FF45FC"/>
    <w:rsid w:val="CE991F40"/>
    <w:rsid w:val="CFF76D58"/>
    <w:rsid w:val="D6EFEBB0"/>
    <w:rsid w:val="D7FE8CD3"/>
    <w:rsid w:val="DAF67373"/>
    <w:rsid w:val="DBE67C80"/>
    <w:rsid w:val="DC7C6527"/>
    <w:rsid w:val="DDE619D4"/>
    <w:rsid w:val="DEE73C2B"/>
    <w:rsid w:val="E1FBD883"/>
    <w:rsid w:val="E77F4A30"/>
    <w:rsid w:val="E91F0969"/>
    <w:rsid w:val="EBA7250A"/>
    <w:rsid w:val="EBDEBE0B"/>
    <w:rsid w:val="ECF7BE2A"/>
    <w:rsid w:val="EDF79E05"/>
    <w:rsid w:val="EDFF1E69"/>
    <w:rsid w:val="EE7D6967"/>
    <w:rsid w:val="EEEF754F"/>
    <w:rsid w:val="EEEF775A"/>
    <w:rsid w:val="EF7CB3D9"/>
    <w:rsid w:val="EF7DD76A"/>
    <w:rsid w:val="EF83B8F5"/>
    <w:rsid w:val="F0BE97CF"/>
    <w:rsid w:val="F0FD0BF4"/>
    <w:rsid w:val="F2D3E2EF"/>
    <w:rsid w:val="F5E63C35"/>
    <w:rsid w:val="F623CE5B"/>
    <w:rsid w:val="F72F8269"/>
    <w:rsid w:val="F7DD4995"/>
    <w:rsid w:val="F7EE2097"/>
    <w:rsid w:val="F97EE103"/>
    <w:rsid w:val="F9F3A651"/>
    <w:rsid w:val="FAB7153B"/>
    <w:rsid w:val="FB7C27EB"/>
    <w:rsid w:val="FDEA1F2F"/>
    <w:rsid w:val="FEE54411"/>
    <w:rsid w:val="FEEDC519"/>
    <w:rsid w:val="FEFB7AFF"/>
    <w:rsid w:val="FF5D7499"/>
    <w:rsid w:val="FF6BAF86"/>
    <w:rsid w:val="FFDF9317"/>
    <w:rsid w:val="FFFCAE24"/>
    <w:rsid w:val="FFFF34C6"/>
    <w:rsid w:val="00000277"/>
    <w:rsid w:val="000002C4"/>
    <w:rsid w:val="00000368"/>
    <w:rsid w:val="00000432"/>
    <w:rsid w:val="00000448"/>
    <w:rsid w:val="00000905"/>
    <w:rsid w:val="00000CCE"/>
    <w:rsid w:val="00000DF5"/>
    <w:rsid w:val="00000F3F"/>
    <w:rsid w:val="00001711"/>
    <w:rsid w:val="00001895"/>
    <w:rsid w:val="00001948"/>
    <w:rsid w:val="00001D02"/>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202"/>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731"/>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868"/>
    <w:rsid w:val="00022BE1"/>
    <w:rsid w:val="00022D53"/>
    <w:rsid w:val="00022F7D"/>
    <w:rsid w:val="0002328F"/>
    <w:rsid w:val="00023458"/>
    <w:rsid w:val="000234AD"/>
    <w:rsid w:val="00023AAE"/>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895"/>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540"/>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297"/>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2A4"/>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35D"/>
    <w:rsid w:val="000513EA"/>
    <w:rsid w:val="000514DF"/>
    <w:rsid w:val="0005161F"/>
    <w:rsid w:val="00051756"/>
    <w:rsid w:val="000517DD"/>
    <w:rsid w:val="0005182E"/>
    <w:rsid w:val="0005191F"/>
    <w:rsid w:val="0005192B"/>
    <w:rsid w:val="00051C52"/>
    <w:rsid w:val="000524D3"/>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141"/>
    <w:rsid w:val="00060210"/>
    <w:rsid w:val="000602E6"/>
    <w:rsid w:val="00060333"/>
    <w:rsid w:val="00060350"/>
    <w:rsid w:val="000605F1"/>
    <w:rsid w:val="00060615"/>
    <w:rsid w:val="00060689"/>
    <w:rsid w:val="00060784"/>
    <w:rsid w:val="00060C6B"/>
    <w:rsid w:val="00060D82"/>
    <w:rsid w:val="00060E85"/>
    <w:rsid w:val="00060FB3"/>
    <w:rsid w:val="00061003"/>
    <w:rsid w:val="0006108C"/>
    <w:rsid w:val="0006142A"/>
    <w:rsid w:val="00061514"/>
    <w:rsid w:val="00061819"/>
    <w:rsid w:val="0006184A"/>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3B43"/>
    <w:rsid w:val="000640A5"/>
    <w:rsid w:val="00064564"/>
    <w:rsid w:val="000645FE"/>
    <w:rsid w:val="000649EC"/>
    <w:rsid w:val="00064E78"/>
    <w:rsid w:val="00065020"/>
    <w:rsid w:val="00065240"/>
    <w:rsid w:val="00065259"/>
    <w:rsid w:val="0006579F"/>
    <w:rsid w:val="000659A7"/>
    <w:rsid w:val="00065B6B"/>
    <w:rsid w:val="00065BF1"/>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434"/>
    <w:rsid w:val="00071857"/>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1FB"/>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AD4"/>
    <w:rsid w:val="00086C03"/>
    <w:rsid w:val="00086EFE"/>
    <w:rsid w:val="00087282"/>
    <w:rsid w:val="00087C66"/>
    <w:rsid w:val="00087D11"/>
    <w:rsid w:val="00087DE9"/>
    <w:rsid w:val="00090035"/>
    <w:rsid w:val="000902F4"/>
    <w:rsid w:val="000904B2"/>
    <w:rsid w:val="00090738"/>
    <w:rsid w:val="00090850"/>
    <w:rsid w:val="00090950"/>
    <w:rsid w:val="00090958"/>
    <w:rsid w:val="00090AAA"/>
    <w:rsid w:val="00090C22"/>
    <w:rsid w:val="00090CC8"/>
    <w:rsid w:val="00090F15"/>
    <w:rsid w:val="000911FC"/>
    <w:rsid w:val="00091392"/>
    <w:rsid w:val="000914C3"/>
    <w:rsid w:val="000914DC"/>
    <w:rsid w:val="000915D2"/>
    <w:rsid w:val="000916E0"/>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0C3"/>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70E"/>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288"/>
    <w:rsid w:val="000A13AE"/>
    <w:rsid w:val="000A1480"/>
    <w:rsid w:val="000A1598"/>
    <w:rsid w:val="000A173F"/>
    <w:rsid w:val="000A1897"/>
    <w:rsid w:val="000A1902"/>
    <w:rsid w:val="000A1A1F"/>
    <w:rsid w:val="000A1A94"/>
    <w:rsid w:val="000A1AE6"/>
    <w:rsid w:val="000A1C46"/>
    <w:rsid w:val="000A1F58"/>
    <w:rsid w:val="000A2051"/>
    <w:rsid w:val="000A2497"/>
    <w:rsid w:val="000A27FC"/>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46"/>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7EA"/>
    <w:rsid w:val="000B1A73"/>
    <w:rsid w:val="000B1B49"/>
    <w:rsid w:val="000B1CAA"/>
    <w:rsid w:val="000B2097"/>
    <w:rsid w:val="000B21DC"/>
    <w:rsid w:val="000B224F"/>
    <w:rsid w:val="000B2298"/>
    <w:rsid w:val="000B2473"/>
    <w:rsid w:val="000B2535"/>
    <w:rsid w:val="000B2E06"/>
    <w:rsid w:val="000B2E78"/>
    <w:rsid w:val="000B2F43"/>
    <w:rsid w:val="000B330A"/>
    <w:rsid w:val="000B394D"/>
    <w:rsid w:val="000B3B3B"/>
    <w:rsid w:val="000B3F12"/>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7CC"/>
    <w:rsid w:val="000B5883"/>
    <w:rsid w:val="000B5A3A"/>
    <w:rsid w:val="000B5C9C"/>
    <w:rsid w:val="000B5FAE"/>
    <w:rsid w:val="000B61D8"/>
    <w:rsid w:val="000B622F"/>
    <w:rsid w:val="000B62EF"/>
    <w:rsid w:val="000B6409"/>
    <w:rsid w:val="000B6929"/>
    <w:rsid w:val="000B6A27"/>
    <w:rsid w:val="000B6B39"/>
    <w:rsid w:val="000B6B3E"/>
    <w:rsid w:val="000B6BB5"/>
    <w:rsid w:val="000B6E79"/>
    <w:rsid w:val="000B6E9F"/>
    <w:rsid w:val="000B6FF1"/>
    <w:rsid w:val="000B7029"/>
    <w:rsid w:val="000B702E"/>
    <w:rsid w:val="000B718C"/>
    <w:rsid w:val="000B7226"/>
    <w:rsid w:val="000B7385"/>
    <w:rsid w:val="000B73F8"/>
    <w:rsid w:val="000B7513"/>
    <w:rsid w:val="000B7642"/>
    <w:rsid w:val="000B77C6"/>
    <w:rsid w:val="000B77EA"/>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2CC"/>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65"/>
    <w:rsid w:val="000C68C0"/>
    <w:rsid w:val="000C692E"/>
    <w:rsid w:val="000C69D5"/>
    <w:rsid w:val="000C6D78"/>
    <w:rsid w:val="000C6EBF"/>
    <w:rsid w:val="000C6F06"/>
    <w:rsid w:val="000C70D6"/>
    <w:rsid w:val="000C74AE"/>
    <w:rsid w:val="000C76DD"/>
    <w:rsid w:val="000C78D3"/>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AD"/>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A9"/>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28"/>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0EDD"/>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A2"/>
    <w:rsid w:val="000F57CC"/>
    <w:rsid w:val="000F581F"/>
    <w:rsid w:val="000F5829"/>
    <w:rsid w:val="000F58A7"/>
    <w:rsid w:val="000F5A9B"/>
    <w:rsid w:val="000F5B31"/>
    <w:rsid w:val="000F5E7A"/>
    <w:rsid w:val="000F616A"/>
    <w:rsid w:val="000F6258"/>
    <w:rsid w:val="000F636C"/>
    <w:rsid w:val="000F64E1"/>
    <w:rsid w:val="000F66A1"/>
    <w:rsid w:val="000F67F0"/>
    <w:rsid w:val="000F6975"/>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1F72"/>
    <w:rsid w:val="0010209B"/>
    <w:rsid w:val="001020B9"/>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9F6"/>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394"/>
    <w:rsid w:val="00114447"/>
    <w:rsid w:val="001146A0"/>
    <w:rsid w:val="0011490F"/>
    <w:rsid w:val="00114978"/>
    <w:rsid w:val="00114A55"/>
    <w:rsid w:val="00114A83"/>
    <w:rsid w:val="00114C18"/>
    <w:rsid w:val="00114D97"/>
    <w:rsid w:val="001151F2"/>
    <w:rsid w:val="0011543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AC1"/>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118"/>
    <w:rsid w:val="00125286"/>
    <w:rsid w:val="00125301"/>
    <w:rsid w:val="0012535E"/>
    <w:rsid w:val="00125402"/>
    <w:rsid w:val="0012550F"/>
    <w:rsid w:val="00125659"/>
    <w:rsid w:val="00125686"/>
    <w:rsid w:val="00125761"/>
    <w:rsid w:val="001257EB"/>
    <w:rsid w:val="0012582F"/>
    <w:rsid w:val="00125B2E"/>
    <w:rsid w:val="00126237"/>
    <w:rsid w:val="00126741"/>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77"/>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45"/>
    <w:rsid w:val="001352D6"/>
    <w:rsid w:val="0013565E"/>
    <w:rsid w:val="00135760"/>
    <w:rsid w:val="001359D7"/>
    <w:rsid w:val="00135DD4"/>
    <w:rsid w:val="00135E44"/>
    <w:rsid w:val="0013605E"/>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47F"/>
    <w:rsid w:val="00147A05"/>
    <w:rsid w:val="00147FCF"/>
    <w:rsid w:val="00147FEA"/>
    <w:rsid w:val="00150190"/>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885"/>
    <w:rsid w:val="00153B7D"/>
    <w:rsid w:val="00153BC8"/>
    <w:rsid w:val="00153F15"/>
    <w:rsid w:val="00154401"/>
    <w:rsid w:val="001545AD"/>
    <w:rsid w:val="00154682"/>
    <w:rsid w:val="001547F6"/>
    <w:rsid w:val="00154E2A"/>
    <w:rsid w:val="00154E60"/>
    <w:rsid w:val="00155202"/>
    <w:rsid w:val="0015538F"/>
    <w:rsid w:val="00155434"/>
    <w:rsid w:val="0015566A"/>
    <w:rsid w:val="001564FC"/>
    <w:rsid w:val="00156D28"/>
    <w:rsid w:val="00156D64"/>
    <w:rsid w:val="00156EF9"/>
    <w:rsid w:val="00157375"/>
    <w:rsid w:val="00157500"/>
    <w:rsid w:val="00157721"/>
    <w:rsid w:val="00157952"/>
    <w:rsid w:val="00157A47"/>
    <w:rsid w:val="00157A99"/>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242"/>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AC"/>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62"/>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8FB"/>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74C"/>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5E24"/>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41"/>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8FC"/>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57"/>
    <w:rsid w:val="001A168B"/>
    <w:rsid w:val="001A1914"/>
    <w:rsid w:val="001A19C5"/>
    <w:rsid w:val="001A1ABE"/>
    <w:rsid w:val="001A1AFC"/>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E8"/>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0C3"/>
    <w:rsid w:val="001B5307"/>
    <w:rsid w:val="001B53EE"/>
    <w:rsid w:val="001B56F4"/>
    <w:rsid w:val="001B5918"/>
    <w:rsid w:val="001B5BA3"/>
    <w:rsid w:val="001B5CD4"/>
    <w:rsid w:val="001B64C1"/>
    <w:rsid w:val="001B6C13"/>
    <w:rsid w:val="001B6F07"/>
    <w:rsid w:val="001B7015"/>
    <w:rsid w:val="001B702C"/>
    <w:rsid w:val="001B741C"/>
    <w:rsid w:val="001B7535"/>
    <w:rsid w:val="001B76E6"/>
    <w:rsid w:val="001B7D86"/>
    <w:rsid w:val="001B7DF0"/>
    <w:rsid w:val="001B7E75"/>
    <w:rsid w:val="001B7E7E"/>
    <w:rsid w:val="001C00DF"/>
    <w:rsid w:val="001C010E"/>
    <w:rsid w:val="001C0191"/>
    <w:rsid w:val="001C029F"/>
    <w:rsid w:val="001C0850"/>
    <w:rsid w:val="001C0957"/>
    <w:rsid w:val="001C0AB3"/>
    <w:rsid w:val="001C1461"/>
    <w:rsid w:val="001C167B"/>
    <w:rsid w:val="001C172A"/>
    <w:rsid w:val="001C1A12"/>
    <w:rsid w:val="001C1AE9"/>
    <w:rsid w:val="001C1B8B"/>
    <w:rsid w:val="001C1E53"/>
    <w:rsid w:val="001C201F"/>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72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29"/>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51"/>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ED"/>
    <w:rsid w:val="001F0C50"/>
    <w:rsid w:val="001F11EC"/>
    <w:rsid w:val="001F122B"/>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DA0"/>
    <w:rsid w:val="00200FFD"/>
    <w:rsid w:val="00201195"/>
    <w:rsid w:val="002013FB"/>
    <w:rsid w:val="0020150D"/>
    <w:rsid w:val="00201870"/>
    <w:rsid w:val="002019EA"/>
    <w:rsid w:val="002021B4"/>
    <w:rsid w:val="00202316"/>
    <w:rsid w:val="002023D4"/>
    <w:rsid w:val="002026E0"/>
    <w:rsid w:val="002026F1"/>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D1B"/>
    <w:rsid w:val="00204E72"/>
    <w:rsid w:val="00204FA5"/>
    <w:rsid w:val="00205C70"/>
    <w:rsid w:val="00205CED"/>
    <w:rsid w:val="00205D16"/>
    <w:rsid w:val="00205F4E"/>
    <w:rsid w:val="002063A2"/>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47"/>
    <w:rsid w:val="00211CF4"/>
    <w:rsid w:val="00211DA3"/>
    <w:rsid w:val="00211E81"/>
    <w:rsid w:val="00212113"/>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B7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86"/>
    <w:rsid w:val="002214B2"/>
    <w:rsid w:val="0022153F"/>
    <w:rsid w:val="0022159C"/>
    <w:rsid w:val="002215B7"/>
    <w:rsid w:val="00221869"/>
    <w:rsid w:val="00221D2A"/>
    <w:rsid w:val="00221E82"/>
    <w:rsid w:val="00221EA7"/>
    <w:rsid w:val="00222202"/>
    <w:rsid w:val="00222706"/>
    <w:rsid w:val="00222A23"/>
    <w:rsid w:val="00222B6A"/>
    <w:rsid w:val="00222B97"/>
    <w:rsid w:val="00222C8E"/>
    <w:rsid w:val="00222CE5"/>
    <w:rsid w:val="00222D75"/>
    <w:rsid w:val="00223224"/>
    <w:rsid w:val="0022334D"/>
    <w:rsid w:val="002233C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521"/>
    <w:rsid w:val="0023385B"/>
    <w:rsid w:val="002339B5"/>
    <w:rsid w:val="00233BE4"/>
    <w:rsid w:val="00233CFD"/>
    <w:rsid w:val="00233DA6"/>
    <w:rsid w:val="00234295"/>
    <w:rsid w:val="00234AA6"/>
    <w:rsid w:val="00234AED"/>
    <w:rsid w:val="00234B77"/>
    <w:rsid w:val="00234BF1"/>
    <w:rsid w:val="00235450"/>
    <w:rsid w:val="002355E5"/>
    <w:rsid w:val="00235640"/>
    <w:rsid w:val="0023571E"/>
    <w:rsid w:val="00235BDF"/>
    <w:rsid w:val="00235BEE"/>
    <w:rsid w:val="00235DA2"/>
    <w:rsid w:val="00235FCF"/>
    <w:rsid w:val="00236333"/>
    <w:rsid w:val="00236642"/>
    <w:rsid w:val="00236765"/>
    <w:rsid w:val="00236C96"/>
    <w:rsid w:val="00237125"/>
    <w:rsid w:val="002371F0"/>
    <w:rsid w:val="00237712"/>
    <w:rsid w:val="00237B33"/>
    <w:rsid w:val="00237C8B"/>
    <w:rsid w:val="00237DF5"/>
    <w:rsid w:val="00237E9C"/>
    <w:rsid w:val="00240071"/>
    <w:rsid w:val="002403FB"/>
    <w:rsid w:val="00240561"/>
    <w:rsid w:val="00240612"/>
    <w:rsid w:val="0024076E"/>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08"/>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EAF"/>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5EE8"/>
    <w:rsid w:val="002561B7"/>
    <w:rsid w:val="00256234"/>
    <w:rsid w:val="00256587"/>
    <w:rsid w:val="002565FB"/>
    <w:rsid w:val="0025662A"/>
    <w:rsid w:val="00256B21"/>
    <w:rsid w:val="00256DC3"/>
    <w:rsid w:val="00256EC3"/>
    <w:rsid w:val="00256FCA"/>
    <w:rsid w:val="002570CA"/>
    <w:rsid w:val="0025735E"/>
    <w:rsid w:val="00257470"/>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8E"/>
    <w:rsid w:val="00260CD6"/>
    <w:rsid w:val="0026110D"/>
    <w:rsid w:val="00261211"/>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BE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213"/>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672"/>
    <w:rsid w:val="00271927"/>
    <w:rsid w:val="00271B76"/>
    <w:rsid w:val="00271DC6"/>
    <w:rsid w:val="00271E9A"/>
    <w:rsid w:val="002720D3"/>
    <w:rsid w:val="0027225F"/>
    <w:rsid w:val="00272339"/>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CB9"/>
    <w:rsid w:val="00276D9F"/>
    <w:rsid w:val="00276DA3"/>
    <w:rsid w:val="00276E70"/>
    <w:rsid w:val="0027711C"/>
    <w:rsid w:val="00277147"/>
    <w:rsid w:val="002771C6"/>
    <w:rsid w:val="00277401"/>
    <w:rsid w:val="0027742A"/>
    <w:rsid w:val="00277531"/>
    <w:rsid w:val="002775CA"/>
    <w:rsid w:val="002776D8"/>
    <w:rsid w:val="002777C0"/>
    <w:rsid w:val="002777D6"/>
    <w:rsid w:val="00277856"/>
    <w:rsid w:val="00277AC2"/>
    <w:rsid w:val="00277E50"/>
    <w:rsid w:val="0028005D"/>
    <w:rsid w:val="00280076"/>
    <w:rsid w:val="00280238"/>
    <w:rsid w:val="00280246"/>
    <w:rsid w:val="002802BA"/>
    <w:rsid w:val="00280685"/>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B0F"/>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204"/>
    <w:rsid w:val="00292359"/>
    <w:rsid w:val="002923D5"/>
    <w:rsid w:val="00292ACA"/>
    <w:rsid w:val="00292D49"/>
    <w:rsid w:val="00292E74"/>
    <w:rsid w:val="00293140"/>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6A8"/>
    <w:rsid w:val="002A17AF"/>
    <w:rsid w:val="002A1875"/>
    <w:rsid w:val="002A19C7"/>
    <w:rsid w:val="002A1DEE"/>
    <w:rsid w:val="002A20F8"/>
    <w:rsid w:val="002A22A7"/>
    <w:rsid w:val="002A2380"/>
    <w:rsid w:val="002A2416"/>
    <w:rsid w:val="002A24E2"/>
    <w:rsid w:val="002A24F2"/>
    <w:rsid w:val="002A285F"/>
    <w:rsid w:val="002A299D"/>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34C"/>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B6F"/>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B07"/>
    <w:rsid w:val="002C6EB7"/>
    <w:rsid w:val="002C7061"/>
    <w:rsid w:val="002C7161"/>
    <w:rsid w:val="002C7612"/>
    <w:rsid w:val="002C7638"/>
    <w:rsid w:val="002C7ADD"/>
    <w:rsid w:val="002C7CAD"/>
    <w:rsid w:val="002C7E26"/>
    <w:rsid w:val="002C7EA1"/>
    <w:rsid w:val="002C7EF4"/>
    <w:rsid w:val="002C7F04"/>
    <w:rsid w:val="002C7F19"/>
    <w:rsid w:val="002D0089"/>
    <w:rsid w:val="002D00ED"/>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5EB"/>
    <w:rsid w:val="002D480F"/>
    <w:rsid w:val="002D4A67"/>
    <w:rsid w:val="002D4A89"/>
    <w:rsid w:val="002D4EF8"/>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81E"/>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76"/>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24C"/>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808"/>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9A"/>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0DCB"/>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3"/>
    <w:rsid w:val="003140A8"/>
    <w:rsid w:val="003141FD"/>
    <w:rsid w:val="00314235"/>
    <w:rsid w:val="00314291"/>
    <w:rsid w:val="0031481D"/>
    <w:rsid w:val="003148D2"/>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0EA2"/>
    <w:rsid w:val="003213AC"/>
    <w:rsid w:val="00321898"/>
    <w:rsid w:val="003219FA"/>
    <w:rsid w:val="00321F0D"/>
    <w:rsid w:val="0032215D"/>
    <w:rsid w:val="00322400"/>
    <w:rsid w:val="0032248E"/>
    <w:rsid w:val="00322572"/>
    <w:rsid w:val="0032269F"/>
    <w:rsid w:val="003227CF"/>
    <w:rsid w:val="003227D9"/>
    <w:rsid w:val="003229A5"/>
    <w:rsid w:val="00322AC9"/>
    <w:rsid w:val="00322CDC"/>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CA4"/>
    <w:rsid w:val="00330D71"/>
    <w:rsid w:val="00330E85"/>
    <w:rsid w:val="003315DC"/>
    <w:rsid w:val="00331758"/>
    <w:rsid w:val="00331C19"/>
    <w:rsid w:val="00331F7B"/>
    <w:rsid w:val="00332228"/>
    <w:rsid w:val="003322B4"/>
    <w:rsid w:val="003322E8"/>
    <w:rsid w:val="003325BF"/>
    <w:rsid w:val="003325EB"/>
    <w:rsid w:val="003325F4"/>
    <w:rsid w:val="00332788"/>
    <w:rsid w:val="003327DF"/>
    <w:rsid w:val="00332908"/>
    <w:rsid w:val="00332A0B"/>
    <w:rsid w:val="00332A2E"/>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096"/>
    <w:rsid w:val="0034761D"/>
    <w:rsid w:val="0034772A"/>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5A45"/>
    <w:rsid w:val="00355CC9"/>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2FB3"/>
    <w:rsid w:val="0036303C"/>
    <w:rsid w:val="00363098"/>
    <w:rsid w:val="0036313D"/>
    <w:rsid w:val="0036320F"/>
    <w:rsid w:val="00363307"/>
    <w:rsid w:val="003633C0"/>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75F"/>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BF0"/>
    <w:rsid w:val="00375C9D"/>
    <w:rsid w:val="00375F03"/>
    <w:rsid w:val="00375FFE"/>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5BC"/>
    <w:rsid w:val="00380689"/>
    <w:rsid w:val="00380837"/>
    <w:rsid w:val="00380873"/>
    <w:rsid w:val="003808E4"/>
    <w:rsid w:val="00380CB6"/>
    <w:rsid w:val="00380D14"/>
    <w:rsid w:val="00380D52"/>
    <w:rsid w:val="0038130C"/>
    <w:rsid w:val="00381710"/>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6FC"/>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3D"/>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3D7"/>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B7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7B7"/>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8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78E"/>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4EEB"/>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D7BD9"/>
    <w:rsid w:val="003E0153"/>
    <w:rsid w:val="003E02DA"/>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35"/>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78F"/>
    <w:rsid w:val="003F583E"/>
    <w:rsid w:val="003F5CFF"/>
    <w:rsid w:val="003F6044"/>
    <w:rsid w:val="003F6088"/>
    <w:rsid w:val="003F6454"/>
    <w:rsid w:val="003F6666"/>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6EB5"/>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70C"/>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50"/>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93"/>
    <w:rsid w:val="004266D1"/>
    <w:rsid w:val="00426707"/>
    <w:rsid w:val="0042670D"/>
    <w:rsid w:val="00426B28"/>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09"/>
    <w:rsid w:val="00432DDF"/>
    <w:rsid w:val="00432EBF"/>
    <w:rsid w:val="00432F69"/>
    <w:rsid w:val="00433018"/>
    <w:rsid w:val="00433489"/>
    <w:rsid w:val="004335E9"/>
    <w:rsid w:val="00433602"/>
    <w:rsid w:val="004336C1"/>
    <w:rsid w:val="004336DF"/>
    <w:rsid w:val="00433978"/>
    <w:rsid w:val="00433B4F"/>
    <w:rsid w:val="00433C39"/>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1C8"/>
    <w:rsid w:val="00441405"/>
    <w:rsid w:val="00441490"/>
    <w:rsid w:val="00441841"/>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3C3"/>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83D"/>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1E62"/>
    <w:rsid w:val="004521F6"/>
    <w:rsid w:val="00452281"/>
    <w:rsid w:val="00452299"/>
    <w:rsid w:val="00452363"/>
    <w:rsid w:val="004524A6"/>
    <w:rsid w:val="0045298E"/>
    <w:rsid w:val="00452A61"/>
    <w:rsid w:val="00452A6C"/>
    <w:rsid w:val="00452BB8"/>
    <w:rsid w:val="00452CDE"/>
    <w:rsid w:val="00452D59"/>
    <w:rsid w:val="00452D68"/>
    <w:rsid w:val="00452F19"/>
    <w:rsid w:val="00453050"/>
    <w:rsid w:val="00453126"/>
    <w:rsid w:val="004531F7"/>
    <w:rsid w:val="00453259"/>
    <w:rsid w:val="00453BC5"/>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4E4"/>
    <w:rsid w:val="0045593F"/>
    <w:rsid w:val="00455A69"/>
    <w:rsid w:val="00455D66"/>
    <w:rsid w:val="00455F7A"/>
    <w:rsid w:val="00455FBB"/>
    <w:rsid w:val="00455FF9"/>
    <w:rsid w:val="004560F5"/>
    <w:rsid w:val="004564C9"/>
    <w:rsid w:val="00456556"/>
    <w:rsid w:val="00456AA0"/>
    <w:rsid w:val="00456C34"/>
    <w:rsid w:val="00456DC5"/>
    <w:rsid w:val="00456E5E"/>
    <w:rsid w:val="00456E6D"/>
    <w:rsid w:val="0045701E"/>
    <w:rsid w:val="00457393"/>
    <w:rsid w:val="0045745E"/>
    <w:rsid w:val="00457560"/>
    <w:rsid w:val="0045782B"/>
    <w:rsid w:val="00457B42"/>
    <w:rsid w:val="00457BD8"/>
    <w:rsid w:val="00457D39"/>
    <w:rsid w:val="00457F6E"/>
    <w:rsid w:val="00457F79"/>
    <w:rsid w:val="00460043"/>
    <w:rsid w:val="00460089"/>
    <w:rsid w:val="00460158"/>
    <w:rsid w:val="00460311"/>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84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1D"/>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5F"/>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37B"/>
    <w:rsid w:val="004844DB"/>
    <w:rsid w:val="00484757"/>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13B"/>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A66"/>
    <w:rsid w:val="00495B6C"/>
    <w:rsid w:val="00495DC4"/>
    <w:rsid w:val="00495FA6"/>
    <w:rsid w:val="0049656B"/>
    <w:rsid w:val="0049674B"/>
    <w:rsid w:val="00496C69"/>
    <w:rsid w:val="00496D74"/>
    <w:rsid w:val="00496E65"/>
    <w:rsid w:val="00497201"/>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B86"/>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5F8"/>
    <w:rsid w:val="004C0721"/>
    <w:rsid w:val="004C100B"/>
    <w:rsid w:val="004C130F"/>
    <w:rsid w:val="004C1409"/>
    <w:rsid w:val="004C1446"/>
    <w:rsid w:val="004C147D"/>
    <w:rsid w:val="004C153A"/>
    <w:rsid w:val="004C16AA"/>
    <w:rsid w:val="004C19F0"/>
    <w:rsid w:val="004C1D42"/>
    <w:rsid w:val="004C2112"/>
    <w:rsid w:val="004C2120"/>
    <w:rsid w:val="004C228C"/>
    <w:rsid w:val="004C22D4"/>
    <w:rsid w:val="004C22FC"/>
    <w:rsid w:val="004C2840"/>
    <w:rsid w:val="004C288A"/>
    <w:rsid w:val="004C29CC"/>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2D8"/>
    <w:rsid w:val="004C5516"/>
    <w:rsid w:val="004C554D"/>
    <w:rsid w:val="004C5695"/>
    <w:rsid w:val="004C5868"/>
    <w:rsid w:val="004C58D8"/>
    <w:rsid w:val="004C59D6"/>
    <w:rsid w:val="004C5BB5"/>
    <w:rsid w:val="004C5E1F"/>
    <w:rsid w:val="004C5E27"/>
    <w:rsid w:val="004C5E60"/>
    <w:rsid w:val="004C5E8F"/>
    <w:rsid w:val="004C5F7D"/>
    <w:rsid w:val="004C61A8"/>
    <w:rsid w:val="004C64F6"/>
    <w:rsid w:val="004C65C9"/>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54B"/>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DCB"/>
    <w:rsid w:val="004D4F45"/>
    <w:rsid w:val="004D5082"/>
    <w:rsid w:val="004D526C"/>
    <w:rsid w:val="004D52F3"/>
    <w:rsid w:val="004D543A"/>
    <w:rsid w:val="004D557B"/>
    <w:rsid w:val="004D5590"/>
    <w:rsid w:val="004D55D0"/>
    <w:rsid w:val="004D57ED"/>
    <w:rsid w:val="004D598D"/>
    <w:rsid w:val="004D5BE8"/>
    <w:rsid w:val="004D5E46"/>
    <w:rsid w:val="004D64B2"/>
    <w:rsid w:val="004D6615"/>
    <w:rsid w:val="004D66D9"/>
    <w:rsid w:val="004D6765"/>
    <w:rsid w:val="004D679C"/>
    <w:rsid w:val="004D6B60"/>
    <w:rsid w:val="004D6FC1"/>
    <w:rsid w:val="004D7442"/>
    <w:rsid w:val="004D7568"/>
    <w:rsid w:val="004D78AA"/>
    <w:rsid w:val="004D79C6"/>
    <w:rsid w:val="004D7EDE"/>
    <w:rsid w:val="004D7FA6"/>
    <w:rsid w:val="004E00B0"/>
    <w:rsid w:val="004E0214"/>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C7"/>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DE"/>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0FD7"/>
    <w:rsid w:val="004F104B"/>
    <w:rsid w:val="004F1073"/>
    <w:rsid w:val="004F128F"/>
    <w:rsid w:val="004F1420"/>
    <w:rsid w:val="004F150A"/>
    <w:rsid w:val="004F15DE"/>
    <w:rsid w:val="004F1A6A"/>
    <w:rsid w:val="004F1DDB"/>
    <w:rsid w:val="004F1F4D"/>
    <w:rsid w:val="004F2217"/>
    <w:rsid w:val="004F22E1"/>
    <w:rsid w:val="004F2607"/>
    <w:rsid w:val="004F292C"/>
    <w:rsid w:val="004F2A6D"/>
    <w:rsid w:val="004F2BAB"/>
    <w:rsid w:val="004F2BDE"/>
    <w:rsid w:val="004F2F99"/>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C4E"/>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B2"/>
    <w:rsid w:val="005156C8"/>
    <w:rsid w:val="00515A8D"/>
    <w:rsid w:val="00515DEB"/>
    <w:rsid w:val="00515E1A"/>
    <w:rsid w:val="00515F9D"/>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27F4C"/>
    <w:rsid w:val="00530095"/>
    <w:rsid w:val="00530183"/>
    <w:rsid w:val="00530578"/>
    <w:rsid w:val="00530842"/>
    <w:rsid w:val="005309FA"/>
    <w:rsid w:val="00531011"/>
    <w:rsid w:val="005311EE"/>
    <w:rsid w:val="00531258"/>
    <w:rsid w:val="0053133D"/>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0F"/>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DC"/>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ECA"/>
    <w:rsid w:val="00563FCF"/>
    <w:rsid w:val="005640FA"/>
    <w:rsid w:val="00564116"/>
    <w:rsid w:val="005645FC"/>
    <w:rsid w:val="005648DA"/>
    <w:rsid w:val="00564A39"/>
    <w:rsid w:val="00564A67"/>
    <w:rsid w:val="00564A93"/>
    <w:rsid w:val="00564D95"/>
    <w:rsid w:val="0056501B"/>
    <w:rsid w:val="0056505B"/>
    <w:rsid w:val="005650B5"/>
    <w:rsid w:val="005651B4"/>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840"/>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7BB"/>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49"/>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A56"/>
    <w:rsid w:val="00585CE1"/>
    <w:rsid w:val="00585D4C"/>
    <w:rsid w:val="00585D87"/>
    <w:rsid w:val="00585DE7"/>
    <w:rsid w:val="00585ECD"/>
    <w:rsid w:val="005863A7"/>
    <w:rsid w:val="005864DF"/>
    <w:rsid w:val="00586571"/>
    <w:rsid w:val="005865DE"/>
    <w:rsid w:val="005865EA"/>
    <w:rsid w:val="005866D5"/>
    <w:rsid w:val="00586D23"/>
    <w:rsid w:val="00586F1B"/>
    <w:rsid w:val="0058710B"/>
    <w:rsid w:val="0058716D"/>
    <w:rsid w:val="0058773E"/>
    <w:rsid w:val="00587A6C"/>
    <w:rsid w:val="0059004D"/>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DF2"/>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24A"/>
    <w:rsid w:val="005973F7"/>
    <w:rsid w:val="005974B4"/>
    <w:rsid w:val="0059756C"/>
    <w:rsid w:val="005976CD"/>
    <w:rsid w:val="005977E7"/>
    <w:rsid w:val="00597817"/>
    <w:rsid w:val="00597B38"/>
    <w:rsid w:val="00597E54"/>
    <w:rsid w:val="00597F93"/>
    <w:rsid w:val="00597FAB"/>
    <w:rsid w:val="005A0053"/>
    <w:rsid w:val="005A013D"/>
    <w:rsid w:val="005A0179"/>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59C"/>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ED5"/>
    <w:rsid w:val="005A7F16"/>
    <w:rsid w:val="005B0002"/>
    <w:rsid w:val="005B007D"/>
    <w:rsid w:val="005B02DB"/>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155"/>
    <w:rsid w:val="005B65A2"/>
    <w:rsid w:val="005B670A"/>
    <w:rsid w:val="005B6744"/>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0E46"/>
    <w:rsid w:val="005C0F4D"/>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237"/>
    <w:rsid w:val="005C53D6"/>
    <w:rsid w:val="005C54D3"/>
    <w:rsid w:val="005C5540"/>
    <w:rsid w:val="005C5719"/>
    <w:rsid w:val="005C5911"/>
    <w:rsid w:val="005C5944"/>
    <w:rsid w:val="005C5A89"/>
    <w:rsid w:val="005C5B2A"/>
    <w:rsid w:val="005C5E5C"/>
    <w:rsid w:val="005C63CC"/>
    <w:rsid w:val="005C65F6"/>
    <w:rsid w:val="005C6655"/>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093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935"/>
    <w:rsid w:val="005D4B6E"/>
    <w:rsid w:val="005D4C8B"/>
    <w:rsid w:val="005D4DBE"/>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9B5"/>
    <w:rsid w:val="005E3A8C"/>
    <w:rsid w:val="005E3DB2"/>
    <w:rsid w:val="005E4759"/>
    <w:rsid w:val="005E47C2"/>
    <w:rsid w:val="005E4A56"/>
    <w:rsid w:val="005E4AB6"/>
    <w:rsid w:val="005E4BD8"/>
    <w:rsid w:val="005E4F07"/>
    <w:rsid w:val="005E4FE1"/>
    <w:rsid w:val="005E50F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CC9"/>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CCE"/>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0EEB"/>
    <w:rsid w:val="006011AF"/>
    <w:rsid w:val="00601496"/>
    <w:rsid w:val="006016F4"/>
    <w:rsid w:val="0060176B"/>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017"/>
    <w:rsid w:val="0060537C"/>
    <w:rsid w:val="006053B2"/>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C01"/>
    <w:rsid w:val="00615E7C"/>
    <w:rsid w:val="00615FA2"/>
    <w:rsid w:val="00616057"/>
    <w:rsid w:val="0061636D"/>
    <w:rsid w:val="006168DF"/>
    <w:rsid w:val="0061698F"/>
    <w:rsid w:val="00616A4C"/>
    <w:rsid w:val="00616CB2"/>
    <w:rsid w:val="006174C4"/>
    <w:rsid w:val="00617613"/>
    <w:rsid w:val="00617782"/>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96"/>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8E"/>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613"/>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EDA"/>
    <w:rsid w:val="006401B7"/>
    <w:rsid w:val="00640575"/>
    <w:rsid w:val="006405B9"/>
    <w:rsid w:val="006407B6"/>
    <w:rsid w:val="00640A73"/>
    <w:rsid w:val="00640C19"/>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CBA"/>
    <w:rsid w:val="00653D89"/>
    <w:rsid w:val="00654077"/>
    <w:rsid w:val="006540F9"/>
    <w:rsid w:val="0065420C"/>
    <w:rsid w:val="00654443"/>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A4"/>
    <w:rsid w:val="00656ACD"/>
    <w:rsid w:val="006574DF"/>
    <w:rsid w:val="006575D0"/>
    <w:rsid w:val="00657737"/>
    <w:rsid w:val="0065794D"/>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B78"/>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9F1"/>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39"/>
    <w:rsid w:val="00681E57"/>
    <w:rsid w:val="0068228A"/>
    <w:rsid w:val="0068237F"/>
    <w:rsid w:val="0068240B"/>
    <w:rsid w:val="00682C75"/>
    <w:rsid w:val="00683044"/>
    <w:rsid w:val="00683238"/>
    <w:rsid w:val="00683471"/>
    <w:rsid w:val="006834FA"/>
    <w:rsid w:val="006835A5"/>
    <w:rsid w:val="0068374C"/>
    <w:rsid w:val="006839F5"/>
    <w:rsid w:val="00683B46"/>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86E"/>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64D"/>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4D4"/>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201"/>
    <w:rsid w:val="006B36B9"/>
    <w:rsid w:val="006B37B0"/>
    <w:rsid w:val="006B3809"/>
    <w:rsid w:val="006B398D"/>
    <w:rsid w:val="006B3B6C"/>
    <w:rsid w:val="006B3D55"/>
    <w:rsid w:val="006B3F75"/>
    <w:rsid w:val="006B40A9"/>
    <w:rsid w:val="006B417C"/>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2E2"/>
    <w:rsid w:val="006C0346"/>
    <w:rsid w:val="006C0487"/>
    <w:rsid w:val="006C05BC"/>
    <w:rsid w:val="006C06CE"/>
    <w:rsid w:val="006C075E"/>
    <w:rsid w:val="006C0A79"/>
    <w:rsid w:val="006C0B2D"/>
    <w:rsid w:val="006C0C5B"/>
    <w:rsid w:val="006C0CC4"/>
    <w:rsid w:val="006C1241"/>
    <w:rsid w:val="006C1274"/>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3F11"/>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33"/>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C76"/>
    <w:rsid w:val="006D0E75"/>
    <w:rsid w:val="006D0F2A"/>
    <w:rsid w:val="006D1130"/>
    <w:rsid w:val="006D15BE"/>
    <w:rsid w:val="006D1725"/>
    <w:rsid w:val="006D191A"/>
    <w:rsid w:val="006D1935"/>
    <w:rsid w:val="006D19C7"/>
    <w:rsid w:val="006D19FF"/>
    <w:rsid w:val="006D1B3B"/>
    <w:rsid w:val="006D1D65"/>
    <w:rsid w:val="006D20DB"/>
    <w:rsid w:val="006D21DA"/>
    <w:rsid w:val="006D22BD"/>
    <w:rsid w:val="006D2631"/>
    <w:rsid w:val="006D29B4"/>
    <w:rsid w:val="006D2AFA"/>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C9E"/>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17"/>
    <w:rsid w:val="006D72C2"/>
    <w:rsid w:val="006D74CC"/>
    <w:rsid w:val="006D74DF"/>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98A"/>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63"/>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C5"/>
    <w:rsid w:val="006F5283"/>
    <w:rsid w:val="006F542F"/>
    <w:rsid w:val="006F55DB"/>
    <w:rsid w:val="006F56CD"/>
    <w:rsid w:val="006F57CB"/>
    <w:rsid w:val="006F5823"/>
    <w:rsid w:val="006F5B06"/>
    <w:rsid w:val="006F5BFA"/>
    <w:rsid w:val="006F5EAC"/>
    <w:rsid w:val="006F5ED8"/>
    <w:rsid w:val="006F5F73"/>
    <w:rsid w:val="006F6081"/>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0F6B"/>
    <w:rsid w:val="00701108"/>
    <w:rsid w:val="007012FE"/>
    <w:rsid w:val="007013AD"/>
    <w:rsid w:val="0070147F"/>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1B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BF"/>
    <w:rsid w:val="00707CFC"/>
    <w:rsid w:val="00707D64"/>
    <w:rsid w:val="0071004F"/>
    <w:rsid w:val="0071039F"/>
    <w:rsid w:val="0071053D"/>
    <w:rsid w:val="00710731"/>
    <w:rsid w:val="00710DF6"/>
    <w:rsid w:val="00710E55"/>
    <w:rsid w:val="00711167"/>
    <w:rsid w:val="0071133A"/>
    <w:rsid w:val="0071144C"/>
    <w:rsid w:val="0071164F"/>
    <w:rsid w:val="007117E0"/>
    <w:rsid w:val="0071185C"/>
    <w:rsid w:val="00711DE3"/>
    <w:rsid w:val="007123E6"/>
    <w:rsid w:val="00712646"/>
    <w:rsid w:val="00712958"/>
    <w:rsid w:val="00712AF4"/>
    <w:rsid w:val="00712D21"/>
    <w:rsid w:val="00712ECA"/>
    <w:rsid w:val="00712EDE"/>
    <w:rsid w:val="00713467"/>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88B"/>
    <w:rsid w:val="00716A0C"/>
    <w:rsid w:val="00716A79"/>
    <w:rsid w:val="00716D16"/>
    <w:rsid w:val="00716F81"/>
    <w:rsid w:val="007173E4"/>
    <w:rsid w:val="00717492"/>
    <w:rsid w:val="00717541"/>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EE6"/>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FA"/>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A04"/>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68A"/>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383"/>
    <w:rsid w:val="00770725"/>
    <w:rsid w:val="0077084B"/>
    <w:rsid w:val="007708BE"/>
    <w:rsid w:val="00770927"/>
    <w:rsid w:val="00770AC4"/>
    <w:rsid w:val="00770BC7"/>
    <w:rsid w:val="00770CBA"/>
    <w:rsid w:val="00770F07"/>
    <w:rsid w:val="00770FA9"/>
    <w:rsid w:val="007712FD"/>
    <w:rsid w:val="00771726"/>
    <w:rsid w:val="00771A53"/>
    <w:rsid w:val="00771AAB"/>
    <w:rsid w:val="00771C74"/>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03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198"/>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E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8CC"/>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7C"/>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2B6"/>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C92"/>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9EC"/>
    <w:rsid w:val="007C2A17"/>
    <w:rsid w:val="007C2CF0"/>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5FF9"/>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631"/>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10"/>
    <w:rsid w:val="007D4867"/>
    <w:rsid w:val="007D48A9"/>
    <w:rsid w:val="007D492B"/>
    <w:rsid w:val="007D4983"/>
    <w:rsid w:val="007D4B5C"/>
    <w:rsid w:val="007D4FF0"/>
    <w:rsid w:val="007D5206"/>
    <w:rsid w:val="007D5212"/>
    <w:rsid w:val="007D52F2"/>
    <w:rsid w:val="007D55D6"/>
    <w:rsid w:val="007D5708"/>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541"/>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D62"/>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8F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13A"/>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6C8"/>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1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671"/>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141"/>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4A8"/>
    <w:rsid w:val="008247BC"/>
    <w:rsid w:val="008247F4"/>
    <w:rsid w:val="00824892"/>
    <w:rsid w:val="00824AFD"/>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0D"/>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7D"/>
    <w:rsid w:val="0084509D"/>
    <w:rsid w:val="0084534E"/>
    <w:rsid w:val="00845512"/>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57E0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1F16"/>
    <w:rsid w:val="00862479"/>
    <w:rsid w:val="008625A1"/>
    <w:rsid w:val="008626CC"/>
    <w:rsid w:val="008627F4"/>
    <w:rsid w:val="008628E9"/>
    <w:rsid w:val="00862AC5"/>
    <w:rsid w:val="00862B0F"/>
    <w:rsid w:val="00862B1B"/>
    <w:rsid w:val="00862C8A"/>
    <w:rsid w:val="00862CB3"/>
    <w:rsid w:val="00862D6D"/>
    <w:rsid w:val="00862F19"/>
    <w:rsid w:val="008633A2"/>
    <w:rsid w:val="008634F7"/>
    <w:rsid w:val="00863BBD"/>
    <w:rsid w:val="00863C9D"/>
    <w:rsid w:val="00863E0A"/>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550"/>
    <w:rsid w:val="00870639"/>
    <w:rsid w:val="008707D3"/>
    <w:rsid w:val="00870A44"/>
    <w:rsid w:val="00870A5B"/>
    <w:rsid w:val="00870AAE"/>
    <w:rsid w:val="00870C9E"/>
    <w:rsid w:val="00870DD2"/>
    <w:rsid w:val="0087125E"/>
    <w:rsid w:val="0087146D"/>
    <w:rsid w:val="00871528"/>
    <w:rsid w:val="0087189E"/>
    <w:rsid w:val="00871973"/>
    <w:rsid w:val="00871A32"/>
    <w:rsid w:val="00871D4E"/>
    <w:rsid w:val="00871D7D"/>
    <w:rsid w:val="00871F01"/>
    <w:rsid w:val="00871FF7"/>
    <w:rsid w:val="008720C0"/>
    <w:rsid w:val="008721CB"/>
    <w:rsid w:val="008727CF"/>
    <w:rsid w:val="008727D4"/>
    <w:rsid w:val="00872966"/>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0E3D"/>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B91"/>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9"/>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A51"/>
    <w:rsid w:val="00891CB4"/>
    <w:rsid w:val="00891D05"/>
    <w:rsid w:val="00891E0D"/>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483"/>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22"/>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25D"/>
    <w:rsid w:val="008A632B"/>
    <w:rsid w:val="008A6693"/>
    <w:rsid w:val="008A66CE"/>
    <w:rsid w:val="008A6703"/>
    <w:rsid w:val="008A678E"/>
    <w:rsid w:val="008A6B15"/>
    <w:rsid w:val="008A6DC9"/>
    <w:rsid w:val="008A6E91"/>
    <w:rsid w:val="008A7036"/>
    <w:rsid w:val="008A7407"/>
    <w:rsid w:val="008A7567"/>
    <w:rsid w:val="008A75A5"/>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8E1"/>
    <w:rsid w:val="008B3CD3"/>
    <w:rsid w:val="008B3EB4"/>
    <w:rsid w:val="008B3EE8"/>
    <w:rsid w:val="008B400F"/>
    <w:rsid w:val="008B4139"/>
    <w:rsid w:val="008B41F0"/>
    <w:rsid w:val="008B42B2"/>
    <w:rsid w:val="008B4386"/>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134"/>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333"/>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086"/>
    <w:rsid w:val="008D5435"/>
    <w:rsid w:val="008D54EC"/>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E05"/>
    <w:rsid w:val="008E41CA"/>
    <w:rsid w:val="008E4234"/>
    <w:rsid w:val="008E4366"/>
    <w:rsid w:val="008E4482"/>
    <w:rsid w:val="008E4484"/>
    <w:rsid w:val="008E44B7"/>
    <w:rsid w:val="008E4606"/>
    <w:rsid w:val="008E46E1"/>
    <w:rsid w:val="008E4DFB"/>
    <w:rsid w:val="008E5011"/>
    <w:rsid w:val="008E5217"/>
    <w:rsid w:val="008E5385"/>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D50"/>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57"/>
    <w:rsid w:val="008F2A75"/>
    <w:rsid w:val="008F2F30"/>
    <w:rsid w:val="008F334F"/>
    <w:rsid w:val="008F3A24"/>
    <w:rsid w:val="008F3CB2"/>
    <w:rsid w:val="008F3DCB"/>
    <w:rsid w:val="008F405A"/>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067"/>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38"/>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5E"/>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082"/>
    <w:rsid w:val="00926282"/>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7B5"/>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A84"/>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398"/>
    <w:rsid w:val="009414F8"/>
    <w:rsid w:val="00941540"/>
    <w:rsid w:val="00941581"/>
    <w:rsid w:val="009415BE"/>
    <w:rsid w:val="00941735"/>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7B8"/>
    <w:rsid w:val="00945824"/>
    <w:rsid w:val="00945E6A"/>
    <w:rsid w:val="00945F83"/>
    <w:rsid w:val="00946254"/>
    <w:rsid w:val="009463F8"/>
    <w:rsid w:val="009465FF"/>
    <w:rsid w:val="00946666"/>
    <w:rsid w:val="009468A6"/>
    <w:rsid w:val="009469D8"/>
    <w:rsid w:val="00946AA1"/>
    <w:rsid w:val="00946BDB"/>
    <w:rsid w:val="00946CCD"/>
    <w:rsid w:val="00946DF8"/>
    <w:rsid w:val="00947417"/>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940"/>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258"/>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427"/>
    <w:rsid w:val="00966A2D"/>
    <w:rsid w:val="00966D41"/>
    <w:rsid w:val="0096713B"/>
    <w:rsid w:val="0096720F"/>
    <w:rsid w:val="00967210"/>
    <w:rsid w:val="009672D3"/>
    <w:rsid w:val="00967513"/>
    <w:rsid w:val="00967A58"/>
    <w:rsid w:val="00967D01"/>
    <w:rsid w:val="00967E67"/>
    <w:rsid w:val="00967ECC"/>
    <w:rsid w:val="009706BF"/>
    <w:rsid w:val="009706D4"/>
    <w:rsid w:val="00970862"/>
    <w:rsid w:val="0097086F"/>
    <w:rsid w:val="00970BE9"/>
    <w:rsid w:val="00970C01"/>
    <w:rsid w:val="00970C3A"/>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4A9"/>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1AA"/>
    <w:rsid w:val="009962BB"/>
    <w:rsid w:val="009963B2"/>
    <w:rsid w:val="0099643D"/>
    <w:rsid w:val="00996902"/>
    <w:rsid w:val="009969CA"/>
    <w:rsid w:val="0099735C"/>
    <w:rsid w:val="00997395"/>
    <w:rsid w:val="00997495"/>
    <w:rsid w:val="009974C9"/>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286"/>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345"/>
    <w:rsid w:val="009A348B"/>
    <w:rsid w:val="009A373A"/>
    <w:rsid w:val="009A3F6E"/>
    <w:rsid w:val="009A4086"/>
    <w:rsid w:val="009A496E"/>
    <w:rsid w:val="009A4B9A"/>
    <w:rsid w:val="009A4BFB"/>
    <w:rsid w:val="009A4C5A"/>
    <w:rsid w:val="009A4D1D"/>
    <w:rsid w:val="009A4D23"/>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B6E"/>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4CFD"/>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BCF"/>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DFC"/>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4A3"/>
    <w:rsid w:val="009E25AA"/>
    <w:rsid w:val="009E267A"/>
    <w:rsid w:val="009E2709"/>
    <w:rsid w:val="009E271E"/>
    <w:rsid w:val="009E28FB"/>
    <w:rsid w:val="009E2B49"/>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1F6C"/>
    <w:rsid w:val="009F2076"/>
    <w:rsid w:val="009F2295"/>
    <w:rsid w:val="009F239E"/>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947"/>
    <w:rsid w:val="009F6B7C"/>
    <w:rsid w:val="009F6DF8"/>
    <w:rsid w:val="009F6E76"/>
    <w:rsid w:val="009F7088"/>
    <w:rsid w:val="009F727D"/>
    <w:rsid w:val="009F736A"/>
    <w:rsid w:val="009F76FD"/>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87E"/>
    <w:rsid w:val="00A03D06"/>
    <w:rsid w:val="00A042A2"/>
    <w:rsid w:val="00A0438C"/>
    <w:rsid w:val="00A04A3E"/>
    <w:rsid w:val="00A04C50"/>
    <w:rsid w:val="00A0511E"/>
    <w:rsid w:val="00A052ED"/>
    <w:rsid w:val="00A05371"/>
    <w:rsid w:val="00A054C9"/>
    <w:rsid w:val="00A05A1D"/>
    <w:rsid w:val="00A05AC6"/>
    <w:rsid w:val="00A060B4"/>
    <w:rsid w:val="00A060EB"/>
    <w:rsid w:val="00A0636B"/>
    <w:rsid w:val="00A06C44"/>
    <w:rsid w:val="00A06CF7"/>
    <w:rsid w:val="00A06D47"/>
    <w:rsid w:val="00A06E6F"/>
    <w:rsid w:val="00A070DD"/>
    <w:rsid w:val="00A07365"/>
    <w:rsid w:val="00A07514"/>
    <w:rsid w:val="00A07558"/>
    <w:rsid w:val="00A078AB"/>
    <w:rsid w:val="00A07B74"/>
    <w:rsid w:val="00A07F2D"/>
    <w:rsid w:val="00A102D1"/>
    <w:rsid w:val="00A1031F"/>
    <w:rsid w:val="00A108F7"/>
    <w:rsid w:val="00A10914"/>
    <w:rsid w:val="00A10A9E"/>
    <w:rsid w:val="00A10CD3"/>
    <w:rsid w:val="00A10D24"/>
    <w:rsid w:val="00A10EDF"/>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0C"/>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29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AC2"/>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6A9"/>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658"/>
    <w:rsid w:val="00A347D1"/>
    <w:rsid w:val="00A34A2A"/>
    <w:rsid w:val="00A34A69"/>
    <w:rsid w:val="00A34B79"/>
    <w:rsid w:val="00A34F3B"/>
    <w:rsid w:val="00A351EF"/>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A0"/>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1DC"/>
    <w:rsid w:val="00A41273"/>
    <w:rsid w:val="00A415E6"/>
    <w:rsid w:val="00A41676"/>
    <w:rsid w:val="00A41AB4"/>
    <w:rsid w:val="00A41C57"/>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A8"/>
    <w:rsid w:val="00A449CD"/>
    <w:rsid w:val="00A44B68"/>
    <w:rsid w:val="00A4518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360"/>
    <w:rsid w:val="00A50442"/>
    <w:rsid w:val="00A5083B"/>
    <w:rsid w:val="00A50851"/>
    <w:rsid w:val="00A50BEE"/>
    <w:rsid w:val="00A50C46"/>
    <w:rsid w:val="00A50EEC"/>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1DF"/>
    <w:rsid w:val="00A57352"/>
    <w:rsid w:val="00A57481"/>
    <w:rsid w:val="00A574EC"/>
    <w:rsid w:val="00A577F4"/>
    <w:rsid w:val="00A57873"/>
    <w:rsid w:val="00A579B9"/>
    <w:rsid w:val="00A57D07"/>
    <w:rsid w:val="00A57EA7"/>
    <w:rsid w:val="00A57F60"/>
    <w:rsid w:val="00A6002A"/>
    <w:rsid w:val="00A6005D"/>
    <w:rsid w:val="00A60186"/>
    <w:rsid w:val="00A602E2"/>
    <w:rsid w:val="00A603E3"/>
    <w:rsid w:val="00A606DD"/>
    <w:rsid w:val="00A60707"/>
    <w:rsid w:val="00A608BC"/>
    <w:rsid w:val="00A608F4"/>
    <w:rsid w:val="00A60920"/>
    <w:rsid w:val="00A60AB1"/>
    <w:rsid w:val="00A60ACC"/>
    <w:rsid w:val="00A60D21"/>
    <w:rsid w:val="00A60FAF"/>
    <w:rsid w:val="00A610FF"/>
    <w:rsid w:val="00A61351"/>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532"/>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EEB"/>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B90"/>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06E"/>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0"/>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66B"/>
    <w:rsid w:val="00AB0869"/>
    <w:rsid w:val="00AB0990"/>
    <w:rsid w:val="00AB0A9D"/>
    <w:rsid w:val="00AB0B02"/>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E9C"/>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946"/>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3A8"/>
    <w:rsid w:val="00AC566A"/>
    <w:rsid w:val="00AC5D9D"/>
    <w:rsid w:val="00AC5DDE"/>
    <w:rsid w:val="00AC5F08"/>
    <w:rsid w:val="00AC614A"/>
    <w:rsid w:val="00AC62F8"/>
    <w:rsid w:val="00AC64A3"/>
    <w:rsid w:val="00AC6845"/>
    <w:rsid w:val="00AC6A5A"/>
    <w:rsid w:val="00AC6A9B"/>
    <w:rsid w:val="00AC6CA4"/>
    <w:rsid w:val="00AC6F2E"/>
    <w:rsid w:val="00AC7133"/>
    <w:rsid w:val="00AC736F"/>
    <w:rsid w:val="00AC756F"/>
    <w:rsid w:val="00AC7976"/>
    <w:rsid w:val="00AC7D08"/>
    <w:rsid w:val="00AC7DAA"/>
    <w:rsid w:val="00AD0099"/>
    <w:rsid w:val="00AD0135"/>
    <w:rsid w:val="00AD06E3"/>
    <w:rsid w:val="00AD0AF2"/>
    <w:rsid w:val="00AD0B9A"/>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638"/>
    <w:rsid w:val="00AF5656"/>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5C3"/>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382"/>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874"/>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AB4"/>
    <w:rsid w:val="00B14EA4"/>
    <w:rsid w:val="00B1504B"/>
    <w:rsid w:val="00B154E4"/>
    <w:rsid w:val="00B15656"/>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2A"/>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D2E"/>
    <w:rsid w:val="00B27E12"/>
    <w:rsid w:val="00B30180"/>
    <w:rsid w:val="00B30534"/>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BFC"/>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1D61"/>
    <w:rsid w:val="00B420CA"/>
    <w:rsid w:val="00B42163"/>
    <w:rsid w:val="00B42231"/>
    <w:rsid w:val="00B42562"/>
    <w:rsid w:val="00B4264F"/>
    <w:rsid w:val="00B42975"/>
    <w:rsid w:val="00B42ADD"/>
    <w:rsid w:val="00B43172"/>
    <w:rsid w:val="00B4319D"/>
    <w:rsid w:val="00B44310"/>
    <w:rsid w:val="00B443C7"/>
    <w:rsid w:val="00B44697"/>
    <w:rsid w:val="00B446B0"/>
    <w:rsid w:val="00B446CA"/>
    <w:rsid w:val="00B447CE"/>
    <w:rsid w:val="00B447D6"/>
    <w:rsid w:val="00B4488D"/>
    <w:rsid w:val="00B449D8"/>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A7E"/>
    <w:rsid w:val="00B46CAE"/>
    <w:rsid w:val="00B46EF0"/>
    <w:rsid w:val="00B47049"/>
    <w:rsid w:val="00B47289"/>
    <w:rsid w:val="00B47A9B"/>
    <w:rsid w:val="00B47E82"/>
    <w:rsid w:val="00B47EAF"/>
    <w:rsid w:val="00B47EF4"/>
    <w:rsid w:val="00B47F59"/>
    <w:rsid w:val="00B47FD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B2A"/>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04"/>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9D6"/>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85E"/>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A9"/>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50"/>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781"/>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6D"/>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0E31"/>
    <w:rsid w:val="00BA1112"/>
    <w:rsid w:val="00BA12C3"/>
    <w:rsid w:val="00BA1432"/>
    <w:rsid w:val="00BA15B9"/>
    <w:rsid w:val="00BA1913"/>
    <w:rsid w:val="00BA198C"/>
    <w:rsid w:val="00BA1B43"/>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522"/>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B2"/>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2"/>
    <w:rsid w:val="00BB2CC6"/>
    <w:rsid w:val="00BB30FF"/>
    <w:rsid w:val="00BB3306"/>
    <w:rsid w:val="00BB33C2"/>
    <w:rsid w:val="00BB3442"/>
    <w:rsid w:val="00BB38EA"/>
    <w:rsid w:val="00BB3C76"/>
    <w:rsid w:val="00BB3EB4"/>
    <w:rsid w:val="00BB4212"/>
    <w:rsid w:val="00BB42EA"/>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DD9"/>
    <w:rsid w:val="00BB6EA6"/>
    <w:rsid w:val="00BB6F54"/>
    <w:rsid w:val="00BB7114"/>
    <w:rsid w:val="00BB748D"/>
    <w:rsid w:val="00BB7652"/>
    <w:rsid w:val="00BB7B51"/>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274"/>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61B"/>
    <w:rsid w:val="00BD2742"/>
    <w:rsid w:val="00BD2766"/>
    <w:rsid w:val="00BD2926"/>
    <w:rsid w:val="00BD299E"/>
    <w:rsid w:val="00BD2A5C"/>
    <w:rsid w:val="00BD2AE5"/>
    <w:rsid w:val="00BD2C5F"/>
    <w:rsid w:val="00BD2D35"/>
    <w:rsid w:val="00BD2E77"/>
    <w:rsid w:val="00BD30CC"/>
    <w:rsid w:val="00BD32B6"/>
    <w:rsid w:val="00BD34DB"/>
    <w:rsid w:val="00BD3819"/>
    <w:rsid w:val="00BD3831"/>
    <w:rsid w:val="00BD3B4D"/>
    <w:rsid w:val="00BD3C20"/>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4CC"/>
    <w:rsid w:val="00BD6552"/>
    <w:rsid w:val="00BD65DA"/>
    <w:rsid w:val="00BD6625"/>
    <w:rsid w:val="00BD66D6"/>
    <w:rsid w:val="00BD6CD9"/>
    <w:rsid w:val="00BD6D6D"/>
    <w:rsid w:val="00BD7023"/>
    <w:rsid w:val="00BD720C"/>
    <w:rsid w:val="00BD7317"/>
    <w:rsid w:val="00BD732A"/>
    <w:rsid w:val="00BD7F53"/>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08C"/>
    <w:rsid w:val="00BE30A5"/>
    <w:rsid w:val="00BE3451"/>
    <w:rsid w:val="00BE3506"/>
    <w:rsid w:val="00BE3AE6"/>
    <w:rsid w:val="00BE3CA2"/>
    <w:rsid w:val="00BE3E18"/>
    <w:rsid w:val="00BE3FAB"/>
    <w:rsid w:val="00BE4A40"/>
    <w:rsid w:val="00BE4D53"/>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44"/>
    <w:rsid w:val="00BF5EF0"/>
    <w:rsid w:val="00BF607A"/>
    <w:rsid w:val="00BF63C4"/>
    <w:rsid w:val="00BF659C"/>
    <w:rsid w:val="00BF67EF"/>
    <w:rsid w:val="00BF68A0"/>
    <w:rsid w:val="00BF68D9"/>
    <w:rsid w:val="00BF6A51"/>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37C"/>
    <w:rsid w:val="00C074E0"/>
    <w:rsid w:val="00C076D3"/>
    <w:rsid w:val="00C0792A"/>
    <w:rsid w:val="00C07B21"/>
    <w:rsid w:val="00C07C03"/>
    <w:rsid w:val="00C07C0E"/>
    <w:rsid w:val="00C07DD9"/>
    <w:rsid w:val="00C07F1C"/>
    <w:rsid w:val="00C10462"/>
    <w:rsid w:val="00C106BA"/>
    <w:rsid w:val="00C10792"/>
    <w:rsid w:val="00C108D4"/>
    <w:rsid w:val="00C1093D"/>
    <w:rsid w:val="00C10B5C"/>
    <w:rsid w:val="00C10B90"/>
    <w:rsid w:val="00C10DC1"/>
    <w:rsid w:val="00C1126D"/>
    <w:rsid w:val="00C112DF"/>
    <w:rsid w:val="00C1166D"/>
    <w:rsid w:val="00C119EF"/>
    <w:rsid w:val="00C11AAC"/>
    <w:rsid w:val="00C11AB2"/>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5E"/>
    <w:rsid w:val="00C20C68"/>
    <w:rsid w:val="00C20D4D"/>
    <w:rsid w:val="00C20F06"/>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77E"/>
    <w:rsid w:val="00C25A2D"/>
    <w:rsid w:val="00C25EFB"/>
    <w:rsid w:val="00C26018"/>
    <w:rsid w:val="00C267F3"/>
    <w:rsid w:val="00C2684E"/>
    <w:rsid w:val="00C26B1C"/>
    <w:rsid w:val="00C26BBA"/>
    <w:rsid w:val="00C26D6D"/>
    <w:rsid w:val="00C26E34"/>
    <w:rsid w:val="00C27182"/>
    <w:rsid w:val="00C27281"/>
    <w:rsid w:val="00C27320"/>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6E5"/>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671"/>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B4D"/>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1AA"/>
    <w:rsid w:val="00C429B4"/>
    <w:rsid w:val="00C42A62"/>
    <w:rsid w:val="00C42B80"/>
    <w:rsid w:val="00C430C6"/>
    <w:rsid w:val="00C43ADE"/>
    <w:rsid w:val="00C445BE"/>
    <w:rsid w:val="00C44609"/>
    <w:rsid w:val="00C44647"/>
    <w:rsid w:val="00C44C6E"/>
    <w:rsid w:val="00C44D9D"/>
    <w:rsid w:val="00C4524B"/>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C59"/>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A06"/>
    <w:rsid w:val="00C60E2E"/>
    <w:rsid w:val="00C610D2"/>
    <w:rsid w:val="00C61270"/>
    <w:rsid w:val="00C6144E"/>
    <w:rsid w:val="00C6167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6C7C"/>
    <w:rsid w:val="00C6703C"/>
    <w:rsid w:val="00C672D1"/>
    <w:rsid w:val="00C676EE"/>
    <w:rsid w:val="00C67874"/>
    <w:rsid w:val="00C678F6"/>
    <w:rsid w:val="00C67B14"/>
    <w:rsid w:val="00C67E1C"/>
    <w:rsid w:val="00C67E40"/>
    <w:rsid w:val="00C67F10"/>
    <w:rsid w:val="00C67F3D"/>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56"/>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336"/>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078"/>
    <w:rsid w:val="00C8116B"/>
    <w:rsid w:val="00C813CD"/>
    <w:rsid w:val="00C81487"/>
    <w:rsid w:val="00C81E70"/>
    <w:rsid w:val="00C8207F"/>
    <w:rsid w:val="00C82302"/>
    <w:rsid w:val="00C8272D"/>
    <w:rsid w:val="00C82922"/>
    <w:rsid w:val="00C82968"/>
    <w:rsid w:val="00C82CCB"/>
    <w:rsid w:val="00C830FA"/>
    <w:rsid w:val="00C83280"/>
    <w:rsid w:val="00C834C2"/>
    <w:rsid w:val="00C83513"/>
    <w:rsid w:val="00C835F4"/>
    <w:rsid w:val="00C83711"/>
    <w:rsid w:val="00C83754"/>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3D"/>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6A9"/>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6A"/>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1F2"/>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B20"/>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2A6"/>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38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22F"/>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10A"/>
    <w:rsid w:val="00CD620A"/>
    <w:rsid w:val="00CD694E"/>
    <w:rsid w:val="00CD6A76"/>
    <w:rsid w:val="00CD6D39"/>
    <w:rsid w:val="00CD6EAC"/>
    <w:rsid w:val="00CD6F01"/>
    <w:rsid w:val="00CD6F4C"/>
    <w:rsid w:val="00CD73DB"/>
    <w:rsid w:val="00CD7575"/>
    <w:rsid w:val="00CD767C"/>
    <w:rsid w:val="00CD7E02"/>
    <w:rsid w:val="00CD7F16"/>
    <w:rsid w:val="00CE0296"/>
    <w:rsid w:val="00CE0318"/>
    <w:rsid w:val="00CE03FE"/>
    <w:rsid w:val="00CE099E"/>
    <w:rsid w:val="00CE0B02"/>
    <w:rsid w:val="00CE0DED"/>
    <w:rsid w:val="00CE0FA8"/>
    <w:rsid w:val="00CE110E"/>
    <w:rsid w:val="00CE1767"/>
    <w:rsid w:val="00CE1B8E"/>
    <w:rsid w:val="00CE1B9A"/>
    <w:rsid w:val="00CE1D2D"/>
    <w:rsid w:val="00CE1F90"/>
    <w:rsid w:val="00CE2209"/>
    <w:rsid w:val="00CE222E"/>
    <w:rsid w:val="00CE22D5"/>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9E0"/>
    <w:rsid w:val="00CE5A11"/>
    <w:rsid w:val="00CE5C36"/>
    <w:rsid w:val="00CE5DCB"/>
    <w:rsid w:val="00CE5F5A"/>
    <w:rsid w:val="00CE600E"/>
    <w:rsid w:val="00CE61C7"/>
    <w:rsid w:val="00CE622E"/>
    <w:rsid w:val="00CE62E7"/>
    <w:rsid w:val="00CE6542"/>
    <w:rsid w:val="00CE6ABF"/>
    <w:rsid w:val="00CE6D34"/>
    <w:rsid w:val="00CE7012"/>
    <w:rsid w:val="00CE71C9"/>
    <w:rsid w:val="00CE7314"/>
    <w:rsid w:val="00CE73F2"/>
    <w:rsid w:val="00CE75A1"/>
    <w:rsid w:val="00CE75F1"/>
    <w:rsid w:val="00CE766F"/>
    <w:rsid w:val="00CE7770"/>
    <w:rsid w:val="00CE7776"/>
    <w:rsid w:val="00CE7853"/>
    <w:rsid w:val="00CE7A7D"/>
    <w:rsid w:val="00CE7B20"/>
    <w:rsid w:val="00CF020F"/>
    <w:rsid w:val="00CF0422"/>
    <w:rsid w:val="00CF088D"/>
    <w:rsid w:val="00CF130A"/>
    <w:rsid w:val="00CF13AF"/>
    <w:rsid w:val="00CF1441"/>
    <w:rsid w:val="00CF183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B63"/>
    <w:rsid w:val="00CF5E58"/>
    <w:rsid w:val="00CF5EEA"/>
    <w:rsid w:val="00CF60CE"/>
    <w:rsid w:val="00CF635E"/>
    <w:rsid w:val="00CF63C0"/>
    <w:rsid w:val="00CF660A"/>
    <w:rsid w:val="00CF669A"/>
    <w:rsid w:val="00CF66A1"/>
    <w:rsid w:val="00CF6D44"/>
    <w:rsid w:val="00CF7137"/>
    <w:rsid w:val="00CF74A9"/>
    <w:rsid w:val="00CF74E3"/>
    <w:rsid w:val="00CF76C2"/>
    <w:rsid w:val="00CF7AFF"/>
    <w:rsid w:val="00CF7CDC"/>
    <w:rsid w:val="00CF7E65"/>
    <w:rsid w:val="00D0041B"/>
    <w:rsid w:val="00D00C21"/>
    <w:rsid w:val="00D00FAA"/>
    <w:rsid w:val="00D00FD7"/>
    <w:rsid w:val="00D012CB"/>
    <w:rsid w:val="00D0137F"/>
    <w:rsid w:val="00D01482"/>
    <w:rsid w:val="00D01726"/>
    <w:rsid w:val="00D01B3A"/>
    <w:rsid w:val="00D01BC3"/>
    <w:rsid w:val="00D01FA5"/>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8E"/>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682"/>
    <w:rsid w:val="00D2196D"/>
    <w:rsid w:val="00D219EC"/>
    <w:rsid w:val="00D21B2C"/>
    <w:rsid w:val="00D21F98"/>
    <w:rsid w:val="00D220D9"/>
    <w:rsid w:val="00D2266D"/>
    <w:rsid w:val="00D22A83"/>
    <w:rsid w:val="00D22C26"/>
    <w:rsid w:val="00D22CD3"/>
    <w:rsid w:val="00D22FB0"/>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57B"/>
    <w:rsid w:val="00D26746"/>
    <w:rsid w:val="00D26752"/>
    <w:rsid w:val="00D26ABB"/>
    <w:rsid w:val="00D26AF0"/>
    <w:rsid w:val="00D26BBE"/>
    <w:rsid w:val="00D26D28"/>
    <w:rsid w:val="00D27362"/>
    <w:rsid w:val="00D27423"/>
    <w:rsid w:val="00D27428"/>
    <w:rsid w:val="00D27497"/>
    <w:rsid w:val="00D274B4"/>
    <w:rsid w:val="00D2788B"/>
    <w:rsid w:val="00D278A2"/>
    <w:rsid w:val="00D2796E"/>
    <w:rsid w:val="00D279E0"/>
    <w:rsid w:val="00D27D25"/>
    <w:rsid w:val="00D27D58"/>
    <w:rsid w:val="00D27FC8"/>
    <w:rsid w:val="00D30348"/>
    <w:rsid w:val="00D3057A"/>
    <w:rsid w:val="00D306CB"/>
    <w:rsid w:val="00D307D3"/>
    <w:rsid w:val="00D30AD4"/>
    <w:rsid w:val="00D30B1C"/>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C7"/>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A3"/>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929"/>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5F9B"/>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1D"/>
    <w:rsid w:val="00D74528"/>
    <w:rsid w:val="00D7464A"/>
    <w:rsid w:val="00D74719"/>
    <w:rsid w:val="00D74780"/>
    <w:rsid w:val="00D7495F"/>
    <w:rsid w:val="00D74A16"/>
    <w:rsid w:val="00D74D77"/>
    <w:rsid w:val="00D74DE1"/>
    <w:rsid w:val="00D74F61"/>
    <w:rsid w:val="00D750F8"/>
    <w:rsid w:val="00D75177"/>
    <w:rsid w:val="00D7528F"/>
    <w:rsid w:val="00D752E8"/>
    <w:rsid w:val="00D75304"/>
    <w:rsid w:val="00D75408"/>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DC5"/>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A34"/>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798"/>
    <w:rsid w:val="00D9298C"/>
    <w:rsid w:val="00D92A04"/>
    <w:rsid w:val="00D92A91"/>
    <w:rsid w:val="00D92B12"/>
    <w:rsid w:val="00D92BEF"/>
    <w:rsid w:val="00D92CCF"/>
    <w:rsid w:val="00D92F56"/>
    <w:rsid w:val="00D931E2"/>
    <w:rsid w:val="00D93719"/>
    <w:rsid w:val="00D939FD"/>
    <w:rsid w:val="00D93A3A"/>
    <w:rsid w:val="00D93B11"/>
    <w:rsid w:val="00D93C24"/>
    <w:rsid w:val="00D9466B"/>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213"/>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85B"/>
    <w:rsid w:val="00D97C0A"/>
    <w:rsid w:val="00D97DAA"/>
    <w:rsid w:val="00D97EB4"/>
    <w:rsid w:val="00DA0078"/>
    <w:rsid w:val="00DA018D"/>
    <w:rsid w:val="00DA0259"/>
    <w:rsid w:val="00DA05BB"/>
    <w:rsid w:val="00DA0B86"/>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A7E65"/>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D2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21"/>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4A0"/>
    <w:rsid w:val="00DC3536"/>
    <w:rsid w:val="00DC3797"/>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AE4"/>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5BB"/>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A97"/>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155"/>
    <w:rsid w:val="00DE4720"/>
    <w:rsid w:val="00DE48A4"/>
    <w:rsid w:val="00DE4B9F"/>
    <w:rsid w:val="00DE4C0C"/>
    <w:rsid w:val="00DE4EA3"/>
    <w:rsid w:val="00DE502D"/>
    <w:rsid w:val="00DE5049"/>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727"/>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0E7D"/>
    <w:rsid w:val="00E012CA"/>
    <w:rsid w:val="00E0154E"/>
    <w:rsid w:val="00E0159F"/>
    <w:rsid w:val="00E01829"/>
    <w:rsid w:val="00E01872"/>
    <w:rsid w:val="00E0196E"/>
    <w:rsid w:val="00E01BB2"/>
    <w:rsid w:val="00E01BB4"/>
    <w:rsid w:val="00E01E5C"/>
    <w:rsid w:val="00E01E79"/>
    <w:rsid w:val="00E01F32"/>
    <w:rsid w:val="00E01F98"/>
    <w:rsid w:val="00E02060"/>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A66"/>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715"/>
    <w:rsid w:val="00E1598D"/>
    <w:rsid w:val="00E159AC"/>
    <w:rsid w:val="00E15EDD"/>
    <w:rsid w:val="00E16030"/>
    <w:rsid w:val="00E163CF"/>
    <w:rsid w:val="00E16862"/>
    <w:rsid w:val="00E16868"/>
    <w:rsid w:val="00E16869"/>
    <w:rsid w:val="00E16D8A"/>
    <w:rsid w:val="00E16E34"/>
    <w:rsid w:val="00E16EEE"/>
    <w:rsid w:val="00E17318"/>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6D"/>
    <w:rsid w:val="00E21BB5"/>
    <w:rsid w:val="00E21D2F"/>
    <w:rsid w:val="00E21DA1"/>
    <w:rsid w:val="00E21E78"/>
    <w:rsid w:val="00E222A0"/>
    <w:rsid w:val="00E222FD"/>
    <w:rsid w:val="00E225C4"/>
    <w:rsid w:val="00E22624"/>
    <w:rsid w:val="00E22FEC"/>
    <w:rsid w:val="00E2326C"/>
    <w:rsid w:val="00E233C7"/>
    <w:rsid w:val="00E2346E"/>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8F"/>
    <w:rsid w:val="00E266AB"/>
    <w:rsid w:val="00E2672B"/>
    <w:rsid w:val="00E26748"/>
    <w:rsid w:val="00E26CA9"/>
    <w:rsid w:val="00E270D0"/>
    <w:rsid w:val="00E2718A"/>
    <w:rsid w:val="00E271A7"/>
    <w:rsid w:val="00E27289"/>
    <w:rsid w:val="00E2728E"/>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A72"/>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C5C"/>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5CD"/>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D48"/>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358"/>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13"/>
    <w:rsid w:val="00E62B42"/>
    <w:rsid w:val="00E62BF9"/>
    <w:rsid w:val="00E62D79"/>
    <w:rsid w:val="00E62DC7"/>
    <w:rsid w:val="00E6312E"/>
    <w:rsid w:val="00E634C5"/>
    <w:rsid w:val="00E63512"/>
    <w:rsid w:val="00E63827"/>
    <w:rsid w:val="00E63A7A"/>
    <w:rsid w:val="00E63BBD"/>
    <w:rsid w:val="00E63CD5"/>
    <w:rsid w:val="00E63F9C"/>
    <w:rsid w:val="00E6403D"/>
    <w:rsid w:val="00E640F5"/>
    <w:rsid w:val="00E641E4"/>
    <w:rsid w:val="00E6435F"/>
    <w:rsid w:val="00E64413"/>
    <w:rsid w:val="00E644DA"/>
    <w:rsid w:val="00E64634"/>
    <w:rsid w:val="00E64A4A"/>
    <w:rsid w:val="00E64D54"/>
    <w:rsid w:val="00E64FEE"/>
    <w:rsid w:val="00E65220"/>
    <w:rsid w:val="00E6537E"/>
    <w:rsid w:val="00E6560E"/>
    <w:rsid w:val="00E65702"/>
    <w:rsid w:val="00E65E2B"/>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8B"/>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4F"/>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89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316"/>
    <w:rsid w:val="00E77435"/>
    <w:rsid w:val="00E774EA"/>
    <w:rsid w:val="00E77521"/>
    <w:rsid w:val="00E77601"/>
    <w:rsid w:val="00E776BC"/>
    <w:rsid w:val="00E777D8"/>
    <w:rsid w:val="00E77821"/>
    <w:rsid w:val="00E7795D"/>
    <w:rsid w:val="00E77AF5"/>
    <w:rsid w:val="00E77D78"/>
    <w:rsid w:val="00E803F4"/>
    <w:rsid w:val="00E80409"/>
    <w:rsid w:val="00E806CD"/>
    <w:rsid w:val="00E80BC2"/>
    <w:rsid w:val="00E80C1B"/>
    <w:rsid w:val="00E80D88"/>
    <w:rsid w:val="00E80EA1"/>
    <w:rsid w:val="00E80F72"/>
    <w:rsid w:val="00E81056"/>
    <w:rsid w:val="00E810B2"/>
    <w:rsid w:val="00E8118B"/>
    <w:rsid w:val="00E811C7"/>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9D4"/>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D5D"/>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914"/>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D3"/>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E0"/>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CEB"/>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407"/>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8F"/>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EDC"/>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9ED"/>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2A"/>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74"/>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E54"/>
    <w:rsid w:val="00F410E5"/>
    <w:rsid w:val="00F41355"/>
    <w:rsid w:val="00F41396"/>
    <w:rsid w:val="00F41424"/>
    <w:rsid w:val="00F4152C"/>
    <w:rsid w:val="00F4162F"/>
    <w:rsid w:val="00F418AE"/>
    <w:rsid w:val="00F41A44"/>
    <w:rsid w:val="00F41D85"/>
    <w:rsid w:val="00F41EBB"/>
    <w:rsid w:val="00F4244C"/>
    <w:rsid w:val="00F424A1"/>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323"/>
    <w:rsid w:val="00F44521"/>
    <w:rsid w:val="00F445DC"/>
    <w:rsid w:val="00F445FB"/>
    <w:rsid w:val="00F447F0"/>
    <w:rsid w:val="00F44818"/>
    <w:rsid w:val="00F44A36"/>
    <w:rsid w:val="00F44C27"/>
    <w:rsid w:val="00F44CD6"/>
    <w:rsid w:val="00F44D4F"/>
    <w:rsid w:val="00F44E1B"/>
    <w:rsid w:val="00F4528E"/>
    <w:rsid w:val="00F454A8"/>
    <w:rsid w:val="00F454C0"/>
    <w:rsid w:val="00F45AB8"/>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252"/>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34D"/>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6A4"/>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2D"/>
    <w:rsid w:val="00F90B92"/>
    <w:rsid w:val="00F90F49"/>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6F0"/>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B6"/>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EC6"/>
    <w:rsid w:val="00FB5189"/>
    <w:rsid w:val="00FB5361"/>
    <w:rsid w:val="00FB53E3"/>
    <w:rsid w:val="00FB5403"/>
    <w:rsid w:val="00FB55F0"/>
    <w:rsid w:val="00FB566A"/>
    <w:rsid w:val="00FB56C5"/>
    <w:rsid w:val="00FB581E"/>
    <w:rsid w:val="00FB5E41"/>
    <w:rsid w:val="00FB6021"/>
    <w:rsid w:val="00FB61C4"/>
    <w:rsid w:val="00FB637D"/>
    <w:rsid w:val="00FB65ED"/>
    <w:rsid w:val="00FB6830"/>
    <w:rsid w:val="00FB6A1A"/>
    <w:rsid w:val="00FB6AD8"/>
    <w:rsid w:val="00FB6B14"/>
    <w:rsid w:val="00FB6BAE"/>
    <w:rsid w:val="00FB6D47"/>
    <w:rsid w:val="00FB6DA8"/>
    <w:rsid w:val="00FB6EAD"/>
    <w:rsid w:val="00FB6EFB"/>
    <w:rsid w:val="00FB6F45"/>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1CE"/>
    <w:rsid w:val="00FC4228"/>
    <w:rsid w:val="00FC446E"/>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29F"/>
    <w:rsid w:val="00FC7844"/>
    <w:rsid w:val="00FC7D4D"/>
    <w:rsid w:val="00FC7E53"/>
    <w:rsid w:val="00FC7FE3"/>
    <w:rsid w:val="00FD02D5"/>
    <w:rsid w:val="00FD043B"/>
    <w:rsid w:val="00FD0983"/>
    <w:rsid w:val="00FD0A2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4A4"/>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4E2"/>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1A0"/>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1D6F"/>
    <w:rsid w:val="00FF21D2"/>
    <w:rsid w:val="00FF2408"/>
    <w:rsid w:val="00FF25E2"/>
    <w:rsid w:val="00FF2752"/>
    <w:rsid w:val="00FF2B84"/>
    <w:rsid w:val="00FF313B"/>
    <w:rsid w:val="00FF31A1"/>
    <w:rsid w:val="00FF34C8"/>
    <w:rsid w:val="00FF36BD"/>
    <w:rsid w:val="00FF381C"/>
    <w:rsid w:val="00FF3A8F"/>
    <w:rsid w:val="00FF3B13"/>
    <w:rsid w:val="00FF3B76"/>
    <w:rsid w:val="00FF3CCA"/>
    <w:rsid w:val="00FF4083"/>
    <w:rsid w:val="00FF41EC"/>
    <w:rsid w:val="00FF43EE"/>
    <w:rsid w:val="00FF44A8"/>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5D1309"/>
    <w:rsid w:val="022A311D"/>
    <w:rsid w:val="0306570E"/>
    <w:rsid w:val="03512784"/>
    <w:rsid w:val="03C55F58"/>
    <w:rsid w:val="041067FB"/>
    <w:rsid w:val="041B71B6"/>
    <w:rsid w:val="04525059"/>
    <w:rsid w:val="05287C95"/>
    <w:rsid w:val="055656A4"/>
    <w:rsid w:val="05656433"/>
    <w:rsid w:val="059D708B"/>
    <w:rsid w:val="05F81055"/>
    <w:rsid w:val="06A967F3"/>
    <w:rsid w:val="076A70CA"/>
    <w:rsid w:val="07A453FE"/>
    <w:rsid w:val="07B4593C"/>
    <w:rsid w:val="07BBB095"/>
    <w:rsid w:val="07D94EB6"/>
    <w:rsid w:val="086C4CA7"/>
    <w:rsid w:val="0992531D"/>
    <w:rsid w:val="09965068"/>
    <w:rsid w:val="09CD4FC7"/>
    <w:rsid w:val="09F00820"/>
    <w:rsid w:val="0A374116"/>
    <w:rsid w:val="0AAD1B92"/>
    <w:rsid w:val="0AD70019"/>
    <w:rsid w:val="0B660C1A"/>
    <w:rsid w:val="0B777310"/>
    <w:rsid w:val="0BA63302"/>
    <w:rsid w:val="0BB70073"/>
    <w:rsid w:val="0DD45D18"/>
    <w:rsid w:val="0E2A032A"/>
    <w:rsid w:val="0E9C7DFC"/>
    <w:rsid w:val="0EAA3109"/>
    <w:rsid w:val="0F6245F7"/>
    <w:rsid w:val="10E01064"/>
    <w:rsid w:val="11101F27"/>
    <w:rsid w:val="11323F05"/>
    <w:rsid w:val="115347F4"/>
    <w:rsid w:val="117F246D"/>
    <w:rsid w:val="11804B38"/>
    <w:rsid w:val="11F63F10"/>
    <w:rsid w:val="11FF2AFD"/>
    <w:rsid w:val="133842CE"/>
    <w:rsid w:val="13AC739A"/>
    <w:rsid w:val="140738A5"/>
    <w:rsid w:val="14184FB8"/>
    <w:rsid w:val="146D61F7"/>
    <w:rsid w:val="151A1936"/>
    <w:rsid w:val="153A2C2A"/>
    <w:rsid w:val="15EE34E1"/>
    <w:rsid w:val="15F7D1E1"/>
    <w:rsid w:val="16027CCE"/>
    <w:rsid w:val="168755BA"/>
    <w:rsid w:val="16D65CAF"/>
    <w:rsid w:val="17EF71F5"/>
    <w:rsid w:val="17F93E0B"/>
    <w:rsid w:val="195E4914"/>
    <w:rsid w:val="19B80DD0"/>
    <w:rsid w:val="1A403B75"/>
    <w:rsid w:val="1A4A39F2"/>
    <w:rsid w:val="1BAE3795"/>
    <w:rsid w:val="1BED1401"/>
    <w:rsid w:val="1C455CA5"/>
    <w:rsid w:val="1C7C76A7"/>
    <w:rsid w:val="1D2C69D2"/>
    <w:rsid w:val="1DC1602B"/>
    <w:rsid w:val="1DFEA4EA"/>
    <w:rsid w:val="1E42753A"/>
    <w:rsid w:val="1E870F81"/>
    <w:rsid w:val="1E9F897F"/>
    <w:rsid w:val="1EE1406F"/>
    <w:rsid w:val="1EFB350D"/>
    <w:rsid w:val="1EFD57AC"/>
    <w:rsid w:val="1F63257A"/>
    <w:rsid w:val="1FC33C9A"/>
    <w:rsid w:val="1FFF18BF"/>
    <w:rsid w:val="20695C46"/>
    <w:rsid w:val="20C165EF"/>
    <w:rsid w:val="20D0677F"/>
    <w:rsid w:val="21130B02"/>
    <w:rsid w:val="218A33B2"/>
    <w:rsid w:val="229B03BC"/>
    <w:rsid w:val="233D1309"/>
    <w:rsid w:val="2383244E"/>
    <w:rsid w:val="239E00B4"/>
    <w:rsid w:val="23B324DB"/>
    <w:rsid w:val="244D57D3"/>
    <w:rsid w:val="250C0222"/>
    <w:rsid w:val="251E74A4"/>
    <w:rsid w:val="25292B82"/>
    <w:rsid w:val="25515750"/>
    <w:rsid w:val="25F23CDF"/>
    <w:rsid w:val="26155087"/>
    <w:rsid w:val="263E5B3E"/>
    <w:rsid w:val="26A10E3D"/>
    <w:rsid w:val="26A811C3"/>
    <w:rsid w:val="27843CE5"/>
    <w:rsid w:val="29A0306F"/>
    <w:rsid w:val="29BD5750"/>
    <w:rsid w:val="29BFD919"/>
    <w:rsid w:val="29CE5D25"/>
    <w:rsid w:val="29EA283A"/>
    <w:rsid w:val="2A013BF8"/>
    <w:rsid w:val="2A11319B"/>
    <w:rsid w:val="2B51374A"/>
    <w:rsid w:val="2CC07376"/>
    <w:rsid w:val="2D4D587B"/>
    <w:rsid w:val="2D5A735D"/>
    <w:rsid w:val="2E044257"/>
    <w:rsid w:val="2E0B0FBF"/>
    <w:rsid w:val="2F4C5E8D"/>
    <w:rsid w:val="2F7E52A2"/>
    <w:rsid w:val="307355F9"/>
    <w:rsid w:val="308C17AA"/>
    <w:rsid w:val="30EE5E45"/>
    <w:rsid w:val="32B03F1A"/>
    <w:rsid w:val="32EB653A"/>
    <w:rsid w:val="32FD5962"/>
    <w:rsid w:val="331836D6"/>
    <w:rsid w:val="338C1285"/>
    <w:rsid w:val="33CF1B06"/>
    <w:rsid w:val="342C3FB2"/>
    <w:rsid w:val="351401AA"/>
    <w:rsid w:val="357943F0"/>
    <w:rsid w:val="358A766C"/>
    <w:rsid w:val="35DE7030"/>
    <w:rsid w:val="36266C69"/>
    <w:rsid w:val="36403AA8"/>
    <w:rsid w:val="371509AD"/>
    <w:rsid w:val="37D434E9"/>
    <w:rsid w:val="37E30355"/>
    <w:rsid w:val="38496101"/>
    <w:rsid w:val="391E75E9"/>
    <w:rsid w:val="39357560"/>
    <w:rsid w:val="39AD4250"/>
    <w:rsid w:val="39BFFB34"/>
    <w:rsid w:val="3A3FE59F"/>
    <w:rsid w:val="3A8E4A29"/>
    <w:rsid w:val="3A9E04D3"/>
    <w:rsid w:val="3ABB19D8"/>
    <w:rsid w:val="3AD76055"/>
    <w:rsid w:val="3AD81788"/>
    <w:rsid w:val="3AD94393"/>
    <w:rsid w:val="3AFA869E"/>
    <w:rsid w:val="3B8C756F"/>
    <w:rsid w:val="3BCB6780"/>
    <w:rsid w:val="3C3D3105"/>
    <w:rsid w:val="3C872FC9"/>
    <w:rsid w:val="3CF45176"/>
    <w:rsid w:val="3DEE7B88"/>
    <w:rsid w:val="3E3137F4"/>
    <w:rsid w:val="3E6357BE"/>
    <w:rsid w:val="3EF2C60C"/>
    <w:rsid w:val="3F22F1E1"/>
    <w:rsid w:val="3F3403DB"/>
    <w:rsid w:val="3F794A32"/>
    <w:rsid w:val="3F7F7B3C"/>
    <w:rsid w:val="3FD03DE9"/>
    <w:rsid w:val="3FEDD3E8"/>
    <w:rsid w:val="3FFB2F96"/>
    <w:rsid w:val="40D73501"/>
    <w:rsid w:val="41503889"/>
    <w:rsid w:val="415C79E3"/>
    <w:rsid w:val="4178231A"/>
    <w:rsid w:val="41C81D33"/>
    <w:rsid w:val="422C4ACB"/>
    <w:rsid w:val="42CD0A98"/>
    <w:rsid w:val="431A0C09"/>
    <w:rsid w:val="43722B92"/>
    <w:rsid w:val="43E91A02"/>
    <w:rsid w:val="44B8F374"/>
    <w:rsid w:val="450E5498"/>
    <w:rsid w:val="464F6A37"/>
    <w:rsid w:val="464F76D0"/>
    <w:rsid w:val="46922820"/>
    <w:rsid w:val="477748C8"/>
    <w:rsid w:val="47835CCA"/>
    <w:rsid w:val="479A4B69"/>
    <w:rsid w:val="47F66C65"/>
    <w:rsid w:val="480E2158"/>
    <w:rsid w:val="48EB5B64"/>
    <w:rsid w:val="4A1C1A3B"/>
    <w:rsid w:val="4A49144C"/>
    <w:rsid w:val="4A792D34"/>
    <w:rsid w:val="4A8E3303"/>
    <w:rsid w:val="4ABF6335"/>
    <w:rsid w:val="4B65373A"/>
    <w:rsid w:val="4B697546"/>
    <w:rsid w:val="4BAA31F8"/>
    <w:rsid w:val="4D00163A"/>
    <w:rsid w:val="4F0F5BE3"/>
    <w:rsid w:val="4F600CDE"/>
    <w:rsid w:val="4F7AC51A"/>
    <w:rsid w:val="4FF91734"/>
    <w:rsid w:val="50395ABF"/>
    <w:rsid w:val="50BA7A98"/>
    <w:rsid w:val="50F814D6"/>
    <w:rsid w:val="51205CD4"/>
    <w:rsid w:val="51542485"/>
    <w:rsid w:val="51593A5E"/>
    <w:rsid w:val="519A3025"/>
    <w:rsid w:val="52422029"/>
    <w:rsid w:val="524B1ADA"/>
    <w:rsid w:val="54310C43"/>
    <w:rsid w:val="544F55D5"/>
    <w:rsid w:val="548D5D7F"/>
    <w:rsid w:val="54B55E50"/>
    <w:rsid w:val="55040901"/>
    <w:rsid w:val="55051D96"/>
    <w:rsid w:val="552148ED"/>
    <w:rsid w:val="55293E20"/>
    <w:rsid w:val="56C6793F"/>
    <w:rsid w:val="56DF05DE"/>
    <w:rsid w:val="56DF68C4"/>
    <w:rsid w:val="56E542AB"/>
    <w:rsid w:val="56F70118"/>
    <w:rsid w:val="570B8C83"/>
    <w:rsid w:val="57B77448"/>
    <w:rsid w:val="57FB68CC"/>
    <w:rsid w:val="57FC6189"/>
    <w:rsid w:val="59A07765"/>
    <w:rsid w:val="59A86D93"/>
    <w:rsid w:val="59BE47E8"/>
    <w:rsid w:val="59CC0476"/>
    <w:rsid w:val="5A407A39"/>
    <w:rsid w:val="5A6304B7"/>
    <w:rsid w:val="5A865683"/>
    <w:rsid w:val="5ADE82EB"/>
    <w:rsid w:val="5B1E0BFF"/>
    <w:rsid w:val="5C3A51B9"/>
    <w:rsid w:val="5C811F46"/>
    <w:rsid w:val="5CB1270B"/>
    <w:rsid w:val="5CB45D08"/>
    <w:rsid w:val="5CF02E92"/>
    <w:rsid w:val="5D942151"/>
    <w:rsid w:val="5DDC4444"/>
    <w:rsid w:val="5DE34559"/>
    <w:rsid w:val="5DFC532C"/>
    <w:rsid w:val="5E087D0B"/>
    <w:rsid w:val="5E8F07FF"/>
    <w:rsid w:val="5EC450EE"/>
    <w:rsid w:val="5F073306"/>
    <w:rsid w:val="5F3F3224"/>
    <w:rsid w:val="5F5F73B9"/>
    <w:rsid w:val="5F6B7D97"/>
    <w:rsid w:val="5F774846"/>
    <w:rsid w:val="5F8D06E1"/>
    <w:rsid w:val="5F9A2B7B"/>
    <w:rsid w:val="5FAE4B60"/>
    <w:rsid w:val="5FBB771E"/>
    <w:rsid w:val="5FBF6400"/>
    <w:rsid w:val="5FDC33D5"/>
    <w:rsid w:val="5FFC8F1E"/>
    <w:rsid w:val="602926D6"/>
    <w:rsid w:val="60526897"/>
    <w:rsid w:val="607071F1"/>
    <w:rsid w:val="61417B38"/>
    <w:rsid w:val="62233194"/>
    <w:rsid w:val="63196DD1"/>
    <w:rsid w:val="636B1FDC"/>
    <w:rsid w:val="63F770BD"/>
    <w:rsid w:val="644C73AB"/>
    <w:rsid w:val="6537FFAA"/>
    <w:rsid w:val="65B82375"/>
    <w:rsid w:val="65EDE82B"/>
    <w:rsid w:val="66CC394B"/>
    <w:rsid w:val="677474CE"/>
    <w:rsid w:val="67B8ECE0"/>
    <w:rsid w:val="68043905"/>
    <w:rsid w:val="6838144E"/>
    <w:rsid w:val="68AA7398"/>
    <w:rsid w:val="6A4175F2"/>
    <w:rsid w:val="6B2E3514"/>
    <w:rsid w:val="6B695E0D"/>
    <w:rsid w:val="6C7F3D1C"/>
    <w:rsid w:val="6CA26B39"/>
    <w:rsid w:val="6D17B3B5"/>
    <w:rsid w:val="6D8029B2"/>
    <w:rsid w:val="6DC52A2C"/>
    <w:rsid w:val="6DFF7431"/>
    <w:rsid w:val="6E7FFDC4"/>
    <w:rsid w:val="6EA420A4"/>
    <w:rsid w:val="6EED5F9B"/>
    <w:rsid w:val="6F0D494A"/>
    <w:rsid w:val="6F125587"/>
    <w:rsid w:val="6F97D24A"/>
    <w:rsid w:val="6FBD9560"/>
    <w:rsid w:val="6FF71CCE"/>
    <w:rsid w:val="6FFDD7F5"/>
    <w:rsid w:val="6FFE4272"/>
    <w:rsid w:val="6FFF2801"/>
    <w:rsid w:val="706F11A6"/>
    <w:rsid w:val="708044DD"/>
    <w:rsid w:val="70A13817"/>
    <w:rsid w:val="70F133F4"/>
    <w:rsid w:val="70F25802"/>
    <w:rsid w:val="71E909FE"/>
    <w:rsid w:val="737A7495"/>
    <w:rsid w:val="73FFCF27"/>
    <w:rsid w:val="740E4D5F"/>
    <w:rsid w:val="742C597A"/>
    <w:rsid w:val="745475E5"/>
    <w:rsid w:val="745F4E48"/>
    <w:rsid w:val="756B7F06"/>
    <w:rsid w:val="75FF5A6E"/>
    <w:rsid w:val="777B7B55"/>
    <w:rsid w:val="779FDEF0"/>
    <w:rsid w:val="77FFAD21"/>
    <w:rsid w:val="78564BB1"/>
    <w:rsid w:val="78C0435C"/>
    <w:rsid w:val="78DD0B75"/>
    <w:rsid w:val="796CF841"/>
    <w:rsid w:val="79E16F5C"/>
    <w:rsid w:val="7A7C1F85"/>
    <w:rsid w:val="7AD4000F"/>
    <w:rsid w:val="7ADE6EC6"/>
    <w:rsid w:val="7B2D3973"/>
    <w:rsid w:val="7B6FB8EA"/>
    <w:rsid w:val="7B803CF3"/>
    <w:rsid w:val="7BC506FF"/>
    <w:rsid w:val="7BDFE2A3"/>
    <w:rsid w:val="7CCEA457"/>
    <w:rsid w:val="7D756155"/>
    <w:rsid w:val="7D7B0C22"/>
    <w:rsid w:val="7DFE7DC5"/>
    <w:rsid w:val="7E011C0C"/>
    <w:rsid w:val="7E015EAF"/>
    <w:rsid w:val="7E5A0BA3"/>
    <w:rsid w:val="7EBB4843"/>
    <w:rsid w:val="7EDB182A"/>
    <w:rsid w:val="7EFF3815"/>
    <w:rsid w:val="7F396AEA"/>
    <w:rsid w:val="7F93C2CD"/>
    <w:rsid w:val="7F97D7F2"/>
    <w:rsid w:val="7FB7B501"/>
    <w:rsid w:val="7FED920A"/>
    <w:rsid w:val="7FF380CA"/>
    <w:rsid w:val="7FF7D27A"/>
    <w:rsid w:val="7FFDB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73FC6F"/>
  <w15:docId w15:val="{BDEC7B17-B901-472C-8F71-D5DC1BF6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qFormat="1"/>
    <w:lsdException w:name="caption" w:qFormat="1"/>
    <w:lsdException w:name="envelope return" w:uiPriority="99" w:qFormat="1"/>
    <w:lsdException w:name="annotation reference" w:uiPriority="99" w:qFormat="1"/>
    <w:lsdException w:name="page number" w:qFormat="1"/>
    <w:lsdException w:name="table of authorities" w:uiPriority="99" w:unhideWhenUsed="1" w:qFormat="1"/>
    <w:lsdException w:name="toa heading"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21"/>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3"/>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21">
    <w:name w:val="Body Text First Indent 2"/>
    <w:basedOn w:val="ab"/>
    <w:next w:val="ac"/>
    <w:link w:val="24"/>
    <w:qFormat/>
    <w:pPr>
      <w:spacing w:after="120" w:line="480" w:lineRule="exact"/>
      <w:ind w:leftChars="200" w:left="420" w:firstLineChars="200" w:firstLine="420"/>
    </w:pPr>
  </w:style>
  <w:style w:type="paragraph" w:styleId="ab">
    <w:name w:val="Body Text Indent"/>
    <w:basedOn w:val="a6"/>
    <w:next w:val="ad"/>
    <w:link w:val="ae"/>
    <w:qFormat/>
    <w:pPr>
      <w:spacing w:line="360" w:lineRule="auto"/>
      <w:ind w:firstLine="570"/>
    </w:pPr>
    <w:rPr>
      <w:sz w:val="24"/>
    </w:rPr>
  </w:style>
  <w:style w:type="paragraph" w:styleId="ad">
    <w:name w:val="envelope return"/>
    <w:basedOn w:val="a6"/>
    <w:uiPriority w:val="99"/>
    <w:qFormat/>
    <w:pPr>
      <w:snapToGrid w:val="0"/>
    </w:pPr>
    <w:rPr>
      <w:rFonts w:ascii="Arial" w:hAnsi="Arial" w:cs="Arial"/>
    </w:rPr>
  </w:style>
  <w:style w:type="paragraph" w:styleId="ac">
    <w:name w:val="Body Text First Indent"/>
    <w:basedOn w:val="af"/>
    <w:qFormat/>
    <w:pPr>
      <w:ind w:firstLineChars="100" w:firstLine="420"/>
    </w:pPr>
    <w:rPr>
      <w:lang w:val="zh-CN"/>
    </w:rPr>
  </w:style>
  <w:style w:type="paragraph" w:styleId="af">
    <w:name w:val="Body Text"/>
    <w:basedOn w:val="a6"/>
    <w:next w:val="a6"/>
    <w:link w:val="af0"/>
    <w:qFormat/>
    <w:pPr>
      <w:tabs>
        <w:tab w:val="left" w:pos="567"/>
      </w:tabs>
      <w:spacing w:before="120" w:line="22" w:lineRule="atLeast"/>
    </w:pPr>
    <w:rPr>
      <w:rFonts w:ascii="宋体" w:hAnsi="宋体"/>
      <w:sz w:val="24"/>
    </w:rPr>
  </w:style>
  <w:style w:type="paragraph" w:styleId="a7">
    <w:name w:val="Normal Indent"/>
    <w:basedOn w:val="a6"/>
    <w:link w:val="af1"/>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f2">
    <w:name w:val="table of authorities"/>
    <w:basedOn w:val="a6"/>
    <w:next w:val="a6"/>
    <w:uiPriority w:val="99"/>
    <w:unhideWhenUsed/>
    <w:qFormat/>
    <w:pPr>
      <w:ind w:leftChars="200" w:left="420"/>
    </w:pPr>
  </w:style>
  <w:style w:type="paragraph" w:styleId="af3">
    <w:name w:val="caption"/>
    <w:basedOn w:val="a6"/>
    <w:next w:val="a6"/>
    <w:qFormat/>
    <w:pPr>
      <w:spacing w:line="480" w:lineRule="auto"/>
    </w:pPr>
    <w:rPr>
      <w:rFonts w:ascii="华文中宋" w:eastAsia="华文中宋" w:hAnsi="华文中宋"/>
      <w:sz w:val="36"/>
      <w:szCs w:val="20"/>
    </w:rPr>
  </w:style>
  <w:style w:type="paragraph" w:styleId="af4">
    <w:name w:val="Document Map"/>
    <w:basedOn w:val="a6"/>
    <w:link w:val="af5"/>
    <w:qFormat/>
    <w:pPr>
      <w:shd w:val="clear" w:color="auto" w:fill="000080"/>
    </w:pPr>
  </w:style>
  <w:style w:type="paragraph" w:styleId="af6">
    <w:name w:val="toa heading"/>
    <w:basedOn w:val="a6"/>
    <w:next w:val="a6"/>
    <w:qFormat/>
    <w:rPr>
      <w:rFonts w:ascii="Arial" w:hAnsi="Arial"/>
      <w:sz w:val="24"/>
    </w:rPr>
  </w:style>
  <w:style w:type="paragraph" w:styleId="af7">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25">
    <w:name w:val="List 2"/>
    <w:basedOn w:val="a6"/>
    <w:qFormat/>
    <w:pPr>
      <w:ind w:leftChars="200" w:left="100" w:hangingChars="200" w:hanging="200"/>
    </w:pPr>
  </w:style>
  <w:style w:type="paragraph" w:styleId="af8">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9">
    <w:name w:val="Plain Text"/>
    <w:basedOn w:val="a6"/>
    <w:link w:val="afa"/>
    <w:qFormat/>
    <w:rPr>
      <w:rFonts w:ascii="宋体" w:hAnsi="Courier New" w:hint="eastAsia"/>
      <w:szCs w:val="20"/>
    </w:rPr>
  </w:style>
  <w:style w:type="paragraph" w:styleId="TOC8">
    <w:name w:val="toc 8"/>
    <w:basedOn w:val="a6"/>
    <w:next w:val="a6"/>
    <w:qFormat/>
    <w:pPr>
      <w:ind w:leftChars="1400" w:left="2940"/>
    </w:pPr>
  </w:style>
  <w:style w:type="paragraph" w:styleId="afb">
    <w:name w:val="Date"/>
    <w:basedOn w:val="a6"/>
    <w:next w:val="a6"/>
    <w:link w:val="afc"/>
    <w:qFormat/>
    <w:pPr>
      <w:ind w:leftChars="2500" w:left="100"/>
    </w:pPr>
    <w:rPr>
      <w:rFonts w:ascii="仿宋_GB2312" w:eastAsia="仿宋_GB2312" w:hAnsi="宋体"/>
      <w:color w:val="000000"/>
      <w:sz w:val="24"/>
    </w:rPr>
  </w:style>
  <w:style w:type="paragraph" w:styleId="26">
    <w:name w:val="Body Text Indent 2"/>
    <w:basedOn w:val="a6"/>
    <w:link w:val="27"/>
    <w:qFormat/>
    <w:pPr>
      <w:ind w:firstLineChars="200" w:firstLine="480"/>
    </w:pPr>
    <w:rPr>
      <w:rFonts w:ascii="仿宋_GB2312" w:eastAsia="仿宋_GB2312"/>
      <w:sz w:val="24"/>
    </w:rPr>
  </w:style>
  <w:style w:type="paragraph" w:styleId="afd">
    <w:name w:val="Balloon Text"/>
    <w:basedOn w:val="a6"/>
    <w:link w:val="afe"/>
    <w:qFormat/>
    <w:rPr>
      <w:sz w:val="18"/>
      <w:szCs w:val="18"/>
    </w:rPr>
  </w:style>
  <w:style w:type="paragraph" w:styleId="aff">
    <w:name w:val="footer"/>
    <w:basedOn w:val="a6"/>
    <w:link w:val="aff0"/>
    <w:qFormat/>
    <w:pPr>
      <w:tabs>
        <w:tab w:val="center" w:pos="4153"/>
        <w:tab w:val="right" w:pos="8306"/>
      </w:tabs>
      <w:autoSpaceDE w:val="0"/>
      <w:autoSpaceDN w:val="0"/>
      <w:adjustRightInd w:val="0"/>
      <w:snapToGrid w:val="0"/>
      <w:jc w:val="left"/>
    </w:pPr>
    <w:rPr>
      <w:rFonts w:ascii="宋体"/>
      <w:kern w:val="0"/>
      <w:sz w:val="18"/>
      <w:szCs w:val="20"/>
    </w:rPr>
  </w:style>
  <w:style w:type="paragraph" w:styleId="aff1">
    <w:name w:val="header"/>
    <w:basedOn w:val="a6"/>
    <w:link w:val="aff2"/>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3">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4">
    <w:name w:val="Title"/>
    <w:basedOn w:val="a6"/>
    <w:link w:val="aff5"/>
    <w:qFormat/>
    <w:pPr>
      <w:jc w:val="center"/>
      <w:outlineLvl w:val="0"/>
    </w:pPr>
    <w:rPr>
      <w:b/>
      <w:sz w:val="32"/>
      <w:szCs w:val="20"/>
    </w:rPr>
  </w:style>
  <w:style w:type="paragraph" w:styleId="aff6">
    <w:name w:val="annotation subject"/>
    <w:basedOn w:val="af7"/>
    <w:next w:val="af7"/>
    <w:link w:val="aff7"/>
    <w:qFormat/>
    <w:rPr>
      <w:b/>
      <w:bCs/>
    </w:rPr>
  </w:style>
  <w:style w:type="table" w:styleId="aff8">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9">
    <w:name w:val="Strong"/>
    <w:qFormat/>
    <w:rPr>
      <w:b/>
      <w:bCs/>
    </w:rPr>
  </w:style>
  <w:style w:type="character" w:styleId="affa">
    <w:name w:val="page number"/>
    <w:qFormat/>
    <w:rPr>
      <w:lang w:val="en-US" w:eastAsia="zh-CN"/>
    </w:rPr>
  </w:style>
  <w:style w:type="character" w:styleId="affb">
    <w:name w:val="FollowedHyperlink"/>
    <w:qFormat/>
    <w:rPr>
      <w:color w:val="800080"/>
      <w:u w:val="single"/>
    </w:rPr>
  </w:style>
  <w:style w:type="character" w:styleId="affc">
    <w:name w:val="Emphasis"/>
    <w:uiPriority w:val="20"/>
    <w:qFormat/>
    <w:rPr>
      <w:color w:val="CC0033"/>
    </w:rPr>
  </w:style>
  <w:style w:type="character" w:styleId="affd">
    <w:name w:val="Hyperlink"/>
    <w:uiPriority w:val="99"/>
    <w:qFormat/>
    <w:rPr>
      <w:color w:val="0000FF"/>
      <w:u w:val="single"/>
    </w:rPr>
  </w:style>
  <w:style w:type="character" w:styleId="affe">
    <w:name w:val="annotation reference"/>
    <w:basedOn w:val="a8"/>
    <w:uiPriority w:val="99"/>
    <w:qFormat/>
    <w:rPr>
      <w:sz w:val="21"/>
      <w:szCs w:val="21"/>
    </w:rPr>
  </w:style>
  <w:style w:type="character" w:styleId="HTML1">
    <w:name w:val="HTML Cite"/>
    <w:qFormat/>
    <w:rPr>
      <w:i/>
      <w:iCs/>
    </w:rPr>
  </w:style>
  <w:style w:type="character" w:customStyle="1" w:styleId="12">
    <w:name w:val="标题 1 字符"/>
    <w:link w:val="11"/>
    <w:qFormat/>
    <w:rPr>
      <w:rFonts w:ascii="宋体"/>
      <w:b/>
      <w:kern w:val="44"/>
      <w:sz w:val="32"/>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paragraph" w:customStyle="1" w:styleId="15">
    <w:name w:val="列出段落1"/>
    <w:basedOn w:val="a6"/>
    <w:link w:val="Char1"/>
    <w:uiPriority w:val="34"/>
    <w:qFormat/>
    <w:pPr>
      <w:ind w:firstLineChars="200" w:firstLine="420"/>
    </w:pPr>
    <w:rPr>
      <w:rFonts w:ascii="Calibri" w:hAnsi="Calibri"/>
      <w:szCs w:val="22"/>
    </w:rPr>
  </w:style>
  <w:style w:type="paragraph" w:styleId="afff">
    <w:name w:val="Quote"/>
    <w:next w:val="a6"/>
    <w:qFormat/>
    <w:pPr>
      <w:wordWrap w:val="0"/>
      <w:spacing w:before="200" w:after="160"/>
      <w:ind w:left="864" w:right="864"/>
      <w:jc w:val="center"/>
    </w:pPr>
    <w:rPr>
      <w:rFonts w:ascii="宋体" w:eastAsia="Calibri" w:hAnsi="宋体"/>
      <w:i/>
      <w:sz w:val="21"/>
    </w:rPr>
  </w:style>
  <w:style w:type="character" w:customStyle="1" w:styleId="23">
    <w:name w:val="标题 2 字符"/>
    <w:link w:val="22"/>
    <w:qFormat/>
    <w:rPr>
      <w:rFonts w:ascii="Arial" w:eastAsia="黑体" w:hAnsi="Arial"/>
      <w:b/>
      <w:sz w:val="30"/>
      <w:lang w:val="en-US" w:eastAsia="zh-CN" w:bidi="ar-SA"/>
    </w:rPr>
  </w:style>
  <w:style w:type="character" w:customStyle="1" w:styleId="af1">
    <w:name w:val="正文缩进 字符"/>
    <w:link w:val="a7"/>
    <w:qFormat/>
    <w:rPr>
      <w:rFonts w:ascii="宋体" w:eastAsia="宋体"/>
      <w:kern w:val="2"/>
      <w:sz w:val="24"/>
      <w:szCs w:val="24"/>
      <w:lang w:val="en-US" w:eastAsia="zh-CN" w:bidi="ar-SA"/>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f5">
    <w:name w:val="文档结构图 字符"/>
    <w:link w:val="af4"/>
    <w:qFormat/>
    <w:rPr>
      <w:kern w:val="2"/>
      <w:sz w:val="21"/>
      <w:szCs w:val="24"/>
      <w:shd w:val="clear" w:color="auto" w:fill="000080"/>
    </w:rPr>
  </w:style>
  <w:style w:type="character" w:customStyle="1" w:styleId="13">
    <w:name w:val="批注文字 字符1"/>
    <w:link w:val="af7"/>
    <w:uiPriority w:val="99"/>
    <w:qFormat/>
    <w:rPr>
      <w:kern w:val="2"/>
      <w:sz w:val="21"/>
      <w:szCs w:val="24"/>
    </w:rPr>
  </w:style>
  <w:style w:type="character" w:customStyle="1" w:styleId="33">
    <w:name w:val="正文文本 3 字符"/>
    <w:link w:val="32"/>
    <w:qFormat/>
    <w:rPr>
      <w:kern w:val="2"/>
      <w:sz w:val="16"/>
      <w:szCs w:val="16"/>
    </w:rPr>
  </w:style>
  <w:style w:type="character" w:customStyle="1" w:styleId="af0">
    <w:name w:val="正文文本 字符"/>
    <w:link w:val="af"/>
    <w:qFormat/>
    <w:rPr>
      <w:rFonts w:ascii="宋体" w:hAnsi="宋体"/>
      <w:kern w:val="2"/>
      <w:sz w:val="24"/>
      <w:szCs w:val="24"/>
    </w:rPr>
  </w:style>
  <w:style w:type="character" w:customStyle="1" w:styleId="ae">
    <w:name w:val="正文文本缩进 字符"/>
    <w:link w:val="ab"/>
    <w:qFormat/>
    <w:rPr>
      <w:rFonts w:eastAsia="宋体"/>
      <w:kern w:val="2"/>
      <w:sz w:val="24"/>
      <w:szCs w:val="24"/>
      <w:lang w:val="en-US" w:eastAsia="zh-CN" w:bidi="ar-SA"/>
    </w:rPr>
  </w:style>
  <w:style w:type="character" w:customStyle="1" w:styleId="Char">
    <w:name w:val="纯文本 Char"/>
    <w:qFormat/>
    <w:rPr>
      <w:rFonts w:ascii="宋体" w:eastAsia="宋体" w:hAnsi="Courier New" w:cs="宋体" w:hint="eastAsia"/>
      <w:kern w:val="2"/>
      <w:sz w:val="21"/>
    </w:rPr>
  </w:style>
  <w:style w:type="character" w:customStyle="1" w:styleId="afc">
    <w:name w:val="日期 字符"/>
    <w:link w:val="afb"/>
    <w:qFormat/>
    <w:rPr>
      <w:rFonts w:ascii="仿宋_GB2312" w:eastAsia="仿宋_GB2312" w:hAnsi="宋体"/>
      <w:color w:val="000000"/>
      <w:kern w:val="2"/>
      <w:sz w:val="24"/>
      <w:szCs w:val="24"/>
    </w:rPr>
  </w:style>
  <w:style w:type="character" w:customStyle="1" w:styleId="27">
    <w:name w:val="正文文本缩进 2 字符"/>
    <w:link w:val="26"/>
    <w:qFormat/>
    <w:rPr>
      <w:rFonts w:ascii="仿宋_GB2312" w:eastAsia="仿宋_GB2312"/>
      <w:kern w:val="2"/>
      <w:sz w:val="24"/>
      <w:szCs w:val="24"/>
    </w:rPr>
  </w:style>
  <w:style w:type="character" w:customStyle="1" w:styleId="afe">
    <w:name w:val="批注框文本 字符"/>
    <w:link w:val="afd"/>
    <w:qFormat/>
    <w:rPr>
      <w:kern w:val="2"/>
      <w:sz w:val="18"/>
      <w:szCs w:val="18"/>
    </w:rPr>
  </w:style>
  <w:style w:type="character" w:customStyle="1" w:styleId="aff0">
    <w:name w:val="页脚 字符"/>
    <w:link w:val="aff"/>
    <w:qFormat/>
    <w:rPr>
      <w:rFonts w:ascii="宋体" w:eastAsia="宋体"/>
      <w:sz w:val="18"/>
      <w:lang w:val="en-US" w:eastAsia="zh-CN" w:bidi="ar-SA"/>
    </w:rPr>
  </w:style>
  <w:style w:type="character" w:customStyle="1" w:styleId="aff2">
    <w:name w:val="页眉 字符"/>
    <w:link w:val="aff1"/>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5">
    <w:name w:val="标题 字符"/>
    <w:link w:val="aff4"/>
    <w:qFormat/>
    <w:rPr>
      <w:b/>
      <w:kern w:val="2"/>
      <w:sz w:val="32"/>
    </w:rPr>
  </w:style>
  <w:style w:type="character" w:customStyle="1" w:styleId="aff7">
    <w:name w:val="批注主题 字符"/>
    <w:link w:val="aff6"/>
    <w:qFormat/>
    <w:rPr>
      <w:rFonts w:ascii="Times New Roman" w:eastAsia="宋体" w:hAnsi="Times New Roman" w:cs="Times New Roman"/>
      <w:b/>
      <w:bCs/>
      <w:kern w:val="2"/>
      <w:sz w:val="21"/>
      <w:szCs w:val="24"/>
      <w:lang w:val="en-US" w:eastAsia="zh-CN" w:bidi="ar-SA"/>
    </w:rPr>
  </w:style>
  <w:style w:type="character" w:customStyle="1" w:styleId="24">
    <w:name w:val="正文文本首行缩进 2 字符"/>
    <w:link w:val="21"/>
    <w:qFormat/>
    <w:rPr>
      <w:rFonts w:eastAsia="宋体"/>
      <w:kern w:val="2"/>
      <w:sz w:val="24"/>
      <w:szCs w:val="24"/>
      <w:lang w:val="en-US" w:eastAsia="zh-CN" w:bidi="ar-SA"/>
    </w:rPr>
  </w:style>
  <w:style w:type="character" w:customStyle="1" w:styleId="font01">
    <w:name w:val="font01"/>
    <w:qFormat/>
    <w:rPr>
      <w:rFonts w:ascii="宋体" w:eastAsia="宋体" w:hAnsi="宋体" w:cs="宋体"/>
      <w:color w:val="000000"/>
      <w:sz w:val="22"/>
      <w:szCs w:val="22"/>
      <w:u w:val="none"/>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nt51">
    <w:name w:val="font51"/>
    <w:qFormat/>
    <w:rPr>
      <w:rFonts w:ascii="宋体" w:eastAsia="宋体" w:hAnsi="宋体" w:cs="宋体" w:hint="eastAsia"/>
      <w:color w:val="FF0000"/>
      <w:sz w:val="20"/>
      <w:szCs w:val="20"/>
      <w:u w:val="none"/>
    </w:rPr>
  </w:style>
  <w:style w:type="character" w:customStyle="1" w:styleId="Char0">
    <w:name w:val="列出段落 Char"/>
    <w:qFormat/>
    <w:rPr>
      <w:rFonts w:ascii="Calibri" w:eastAsia="宋体" w:hAnsi="Calibri"/>
      <w:kern w:val="2"/>
      <w:sz w:val="21"/>
      <w:szCs w:val="22"/>
      <w:lang w:val="en-US" w:eastAsia="zh-CN" w:bidi="ar-SA"/>
    </w:rPr>
  </w:style>
  <w:style w:type="character" w:customStyle="1" w:styleId="CharChar11">
    <w:name w:val="Char Char11"/>
    <w:qFormat/>
    <w:rPr>
      <w:rFonts w:ascii="宋体" w:eastAsia="宋体"/>
      <w:b/>
      <w:sz w:val="24"/>
      <w:u w:val="single"/>
      <w:lang w:val="en-US" w:eastAsia="zh-CN" w:bidi="ar-SA"/>
    </w:rPr>
  </w:style>
  <w:style w:type="character" w:customStyle="1" w:styleId="bjh-p">
    <w:name w:val="bjh-p"/>
    <w:qFormat/>
  </w:style>
  <w:style w:type="character" w:customStyle="1" w:styleId="Char2">
    <w:name w:val="页脚 Char"/>
    <w:qFormat/>
    <w:rPr>
      <w:rFonts w:ascii="宋体" w:eastAsia="宋体"/>
      <w:sz w:val="18"/>
      <w:lang w:val="en-US" w:eastAsia="zh-CN" w:bidi="ar-SA"/>
    </w:rPr>
  </w:style>
  <w:style w:type="character" w:customStyle="1" w:styleId="Char3">
    <w:name w:val="正文文本缩进 Char"/>
    <w:qFormat/>
    <w:rPr>
      <w:rFonts w:eastAsia="宋体"/>
      <w:kern w:val="2"/>
      <w:sz w:val="24"/>
      <w:szCs w:val="24"/>
      <w:lang w:val="en-US" w:eastAsia="zh-CN" w:bidi="ar-SA"/>
    </w:rPr>
  </w:style>
  <w:style w:type="character" w:customStyle="1" w:styleId="Char10">
    <w:name w:val="纯文本 Char1"/>
    <w:qFormat/>
    <w:rPr>
      <w:rFonts w:ascii="宋体" w:eastAsia="宋体" w:hAnsi="Courier New"/>
      <w:kern w:val="2"/>
      <w:sz w:val="21"/>
      <w:lang w:val="en-US" w:eastAsia="zh-CN" w:bidi="ar-SA"/>
    </w:rPr>
  </w:style>
  <w:style w:type="character" w:customStyle="1" w:styleId="Char4">
    <w:name w:val="正文格式 Char"/>
    <w:link w:val="afff0"/>
    <w:qFormat/>
    <w:locked/>
    <w:rPr>
      <w:rFonts w:ascii="宋体" w:hAnsi="宋体"/>
      <w:sz w:val="24"/>
      <w:szCs w:val="24"/>
      <w:lang w:val="en-GB"/>
    </w:rPr>
  </w:style>
  <w:style w:type="paragraph" w:customStyle="1" w:styleId="afff0">
    <w:name w:val="正文格式"/>
    <w:basedOn w:val="a6"/>
    <w:link w:val="Char4"/>
    <w:qFormat/>
    <w:pPr>
      <w:spacing w:beforeLines="50" w:line="360" w:lineRule="auto"/>
      <w:ind w:firstLineChars="200" w:firstLine="480"/>
    </w:pPr>
    <w:rPr>
      <w:rFonts w:ascii="宋体" w:hAnsi="宋体"/>
      <w:kern w:val="0"/>
      <w:sz w:val="24"/>
      <w:lang w:val="en-GB"/>
    </w:rPr>
  </w:style>
  <w:style w:type="character" w:customStyle="1" w:styleId="Char5">
    <w:name w:val="注释 Char"/>
    <w:link w:val="afff1"/>
    <w:qFormat/>
    <w:rPr>
      <w:rFonts w:ascii="宋体" w:hAnsi="宋体"/>
      <w:kern w:val="2"/>
      <w:sz w:val="21"/>
      <w:szCs w:val="21"/>
    </w:rPr>
  </w:style>
  <w:style w:type="paragraph" w:customStyle="1" w:styleId="afff1">
    <w:name w:val="注释"/>
    <w:basedOn w:val="a6"/>
    <w:link w:val="Char5"/>
    <w:qFormat/>
    <w:pPr>
      <w:adjustRightInd w:val="0"/>
      <w:snapToGrid w:val="0"/>
      <w:ind w:left="420" w:hangingChars="200" w:hanging="420"/>
      <w:jc w:val="left"/>
    </w:pPr>
    <w:rPr>
      <w:rFonts w:ascii="宋体" w:hAnsi="宋体"/>
      <w:szCs w:val="21"/>
    </w:rPr>
  </w:style>
  <w:style w:type="character" w:customStyle="1" w:styleId="1Char">
    <w:name w:val="段1 Char"/>
    <w:qFormat/>
    <w:rPr>
      <w:rFonts w:ascii="宋体" w:eastAsia="宋体"/>
      <w:sz w:val="24"/>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title4">
    <w:name w:val="title4"/>
    <w:qFormat/>
    <w:rPr>
      <w:b/>
      <w:bCs/>
      <w:color w:val="1D87B3"/>
      <w:sz w:val="15"/>
      <w:szCs w:val="15"/>
    </w:rPr>
  </w:style>
  <w:style w:type="character" w:customStyle="1" w:styleId="Char6">
    <w:name w:val="批注文字 Char"/>
    <w:uiPriority w:val="99"/>
    <w:qFormat/>
    <w:rPr>
      <w:kern w:val="2"/>
      <w:sz w:val="21"/>
      <w:szCs w:val="24"/>
    </w:rPr>
  </w:style>
  <w:style w:type="character" w:customStyle="1" w:styleId="Char7">
    <w:name w:val="正文重点 Char"/>
    <w:link w:val="afff2"/>
    <w:qFormat/>
    <w:rPr>
      <w:b/>
      <w:sz w:val="24"/>
    </w:rPr>
  </w:style>
  <w:style w:type="paragraph" w:customStyle="1" w:styleId="afff2">
    <w:name w:val="正文重点"/>
    <w:basedOn w:val="a6"/>
    <w:link w:val="Char7"/>
    <w:qFormat/>
    <w:pPr>
      <w:adjustRightInd w:val="0"/>
      <w:spacing w:line="360" w:lineRule="auto"/>
      <w:ind w:firstLineChars="200" w:firstLine="482"/>
      <w:jc w:val="left"/>
      <w:textAlignment w:val="baseline"/>
    </w:pPr>
    <w:rPr>
      <w:b/>
      <w:kern w:val="0"/>
      <w:sz w:val="24"/>
      <w:szCs w:val="20"/>
    </w:rPr>
  </w:style>
  <w:style w:type="character" w:customStyle="1" w:styleId="afff3">
    <w:name w:val="批注文字 字符"/>
    <w:uiPriority w:val="99"/>
    <w:qFormat/>
    <w:rPr>
      <w:rFonts w:ascii="Times New Roman" w:eastAsia="宋体" w:hAnsi="Times New Roman" w:cs="Times New Roman"/>
      <w:sz w:val="24"/>
      <w:lang w:val="en-US" w:eastAsia="zh-CN" w:bidi="ar-SA"/>
    </w:rPr>
  </w:style>
  <w:style w:type="character" w:customStyle="1" w:styleId="locality">
    <w:name w:val="locality"/>
    <w:qFormat/>
  </w:style>
  <w:style w:type="character" w:customStyle="1" w:styleId="3CharChar">
    <w:name w:val="标题 3 Char Char"/>
    <w:qFormat/>
    <w:rPr>
      <w:rFonts w:eastAsia="宋体"/>
      <w:b/>
      <w:bCs/>
      <w:kern w:val="2"/>
      <w:sz w:val="32"/>
      <w:szCs w:val="32"/>
      <w:lang w:val="en-US" w:eastAsia="zh-CN" w:bidi="ar-SA"/>
    </w:rPr>
  </w:style>
  <w:style w:type="character" w:customStyle="1" w:styleId="Char8">
    <w:name w:val="正文小标题 Char"/>
    <w:link w:val="afff4"/>
    <w:qFormat/>
    <w:rPr>
      <w:rFonts w:ascii="宋体" w:hAnsi="宋体"/>
      <w:b/>
      <w:i/>
      <w:color w:val="FF0000"/>
      <w:kern w:val="2"/>
      <w:sz w:val="24"/>
    </w:rPr>
  </w:style>
  <w:style w:type="paragraph" w:customStyle="1" w:styleId="afff4">
    <w:name w:val="正文小标题"/>
    <w:basedOn w:val="a6"/>
    <w:next w:val="a7"/>
    <w:link w:val="Char8"/>
    <w:qFormat/>
    <w:pPr>
      <w:adjustRightInd w:val="0"/>
      <w:snapToGrid w:val="0"/>
      <w:spacing w:beforeLines="100" w:afterLines="100"/>
      <w:ind w:firstLine="482"/>
      <w:jc w:val="left"/>
    </w:pPr>
    <w:rPr>
      <w:rFonts w:ascii="宋体" w:hAnsi="宋体"/>
      <w:b/>
      <w:i/>
      <w:color w:val="FF0000"/>
      <w:sz w:val="24"/>
      <w:szCs w:val="20"/>
    </w:rPr>
  </w:style>
  <w:style w:type="character" w:customStyle="1" w:styleId="Char9">
    <w:name w:val="正文大标题 Char"/>
    <w:link w:val="afff5"/>
    <w:qFormat/>
    <w:rPr>
      <w:rFonts w:ascii="宋体" w:hAnsi="宋体"/>
      <w:b/>
      <w:color w:val="000000"/>
      <w:kern w:val="2"/>
      <w:sz w:val="28"/>
      <w:szCs w:val="21"/>
    </w:rPr>
  </w:style>
  <w:style w:type="paragraph" w:customStyle="1" w:styleId="afff5">
    <w:name w:val="正文大标题"/>
    <w:basedOn w:val="afff4"/>
    <w:next w:val="a7"/>
    <w:link w:val="Char9"/>
    <w:qFormat/>
    <w:pPr>
      <w:jc w:val="center"/>
    </w:pPr>
    <w:rPr>
      <w:i w:val="0"/>
      <w:color w:val="000000"/>
      <w:sz w:val="28"/>
      <w:szCs w:val="21"/>
    </w:rPr>
  </w:style>
  <w:style w:type="character" w:customStyle="1" w:styleId="Chara">
    <w:name w:val="页眉 Char"/>
    <w:qFormat/>
    <w:rPr>
      <w:rFonts w:eastAsia="宋体"/>
      <w:kern w:val="2"/>
      <w:sz w:val="18"/>
      <w:szCs w:val="18"/>
      <w:lang w:val="en-US" w:eastAsia="zh-CN" w:bidi="ar-SA"/>
    </w:rPr>
  </w:style>
  <w:style w:type="character" w:customStyle="1" w:styleId="16">
    <w:name w:val="纯文本 字符1"/>
    <w:qFormat/>
    <w:rPr>
      <w:rFonts w:ascii="宋体" w:hAnsi="Courier New"/>
    </w:rPr>
  </w:style>
  <w:style w:type="character" w:customStyle="1" w:styleId="Char11">
    <w:name w:val="正文文本缩进 Char1"/>
    <w:link w:val="17"/>
    <w:qFormat/>
    <w:rPr>
      <w:rFonts w:ascii="宋体" w:eastAsia="宋体" w:hAnsi="宋体"/>
      <w:sz w:val="24"/>
      <w:szCs w:val="24"/>
      <w:lang w:bidi="ar-SA"/>
    </w:rPr>
  </w:style>
  <w:style w:type="paragraph" w:customStyle="1" w:styleId="17">
    <w:name w:val="正文文本缩进1"/>
    <w:basedOn w:val="a6"/>
    <w:link w:val="Char11"/>
    <w:qFormat/>
    <w:pPr>
      <w:spacing w:line="480" w:lineRule="exact"/>
      <w:ind w:firstLineChars="200" w:firstLine="480"/>
    </w:pPr>
    <w:rPr>
      <w:rFonts w:ascii="宋体" w:hAnsi="宋体"/>
      <w:kern w:val="0"/>
      <w:sz w:val="24"/>
    </w:rPr>
  </w:style>
  <w:style w:type="character" w:customStyle="1" w:styleId="18">
    <w:name w:val="默认段落字体1"/>
    <w:qFormat/>
    <w:rPr>
      <w:rFonts w:ascii="Times New Roman" w:eastAsia="宋体"/>
      <w:color w:val="000000"/>
      <w:spacing w:val="0"/>
      <w:w w:val="100"/>
      <w:sz w:val="21"/>
      <w:u w:val="none" w:color="000000"/>
      <w:vertAlign w:val="baseline"/>
      <w:lang w:val="en-US" w:eastAsia="zh-CN"/>
    </w:rPr>
  </w:style>
  <w:style w:type="character" w:customStyle="1" w:styleId="black1">
    <w:name w:val="black1"/>
    <w:qFormat/>
    <w:rPr>
      <w:color w:val="000000"/>
    </w:rPr>
  </w:style>
  <w:style w:type="character" w:customStyle="1" w:styleId="2Char">
    <w:name w:val="标题 2 Char"/>
    <w:qFormat/>
    <w:rPr>
      <w:rFonts w:ascii="Arial" w:eastAsia="黑体" w:hAnsi="Arial"/>
      <w:b/>
      <w:sz w:val="30"/>
      <w:lang w:val="en-US" w:eastAsia="zh-CN" w:bidi="ar-SA"/>
    </w:rPr>
  </w:style>
  <w:style w:type="character" w:customStyle="1" w:styleId="chanpin">
    <w:name w:val="chanpin拷贝"/>
    <w:qFormat/>
  </w:style>
  <w:style w:type="character" w:customStyle="1" w:styleId="Charb">
    <w:name w:val="标题 Char"/>
    <w:qFormat/>
    <w:rPr>
      <w:b/>
      <w:kern w:val="2"/>
      <w:sz w:val="32"/>
    </w:rPr>
  </w:style>
  <w:style w:type="character" w:customStyle="1" w:styleId="CharChar111">
    <w:name w:val="Char Char111"/>
    <w:qFormat/>
    <w:rPr>
      <w:rFonts w:ascii="宋体" w:eastAsia="宋体"/>
      <w:b/>
      <w:sz w:val="24"/>
      <w:u w:val="single"/>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1-2Char">
    <w:name w:val="中等深浅网格 1 - 强调文字颜色 2 Char"/>
    <w:link w:val="19"/>
    <w:qFormat/>
    <w:rPr>
      <w:kern w:val="2"/>
      <w:sz w:val="21"/>
      <w:szCs w:val="24"/>
      <w:lang w:val="zh-CN" w:eastAsia="zh-CN" w:bidi="ar-SA"/>
    </w:rPr>
  </w:style>
  <w:style w:type="paragraph" w:customStyle="1" w:styleId="19">
    <w:name w:val="1"/>
    <w:link w:val="1-2Char"/>
    <w:qFormat/>
    <w:rPr>
      <w:kern w:val="2"/>
      <w:sz w:val="21"/>
      <w:szCs w:val="24"/>
      <w:lang w:val="zh-CN"/>
    </w:rPr>
  </w:style>
  <w:style w:type="character" w:customStyle="1" w:styleId="1a">
    <w:name w:val="文档结构图 字符1"/>
    <w:qFormat/>
    <w:rPr>
      <w:kern w:val="2"/>
      <w:sz w:val="21"/>
      <w:shd w:val="clear" w:color="auto" w:fill="000080"/>
    </w:rPr>
  </w:style>
  <w:style w:type="character" w:customStyle="1" w:styleId="apple-style-span">
    <w:name w:val="apple-style-span"/>
    <w:qFormat/>
    <w:rPr>
      <w:rFonts w:cs="Times New Roman"/>
    </w:rPr>
  </w:style>
  <w:style w:type="character" w:customStyle="1" w:styleId="Charc">
    <w:name w:val="正文缩进 Char"/>
    <w:qFormat/>
    <w:rPr>
      <w:rFonts w:ascii="宋体" w:eastAsia="宋体"/>
      <w:kern w:val="2"/>
      <w:sz w:val="24"/>
      <w:szCs w:val="24"/>
      <w:lang w:val="en-US" w:eastAsia="zh-CN" w:bidi="ar-SA"/>
    </w:rPr>
  </w:style>
  <w:style w:type="character" w:customStyle="1" w:styleId="3Char">
    <w:name w:val="标题 3 Char"/>
    <w:qFormat/>
    <w:rPr>
      <w:rFonts w:ascii="宋体" w:eastAsia="宋体"/>
      <w:b/>
      <w:sz w:val="24"/>
      <w:u w:val="single"/>
      <w:lang w:val="en-US" w:eastAsia="zh-CN"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20">
    <w:name w:val="纯文本 Char2"/>
    <w:uiPriority w:val="99"/>
    <w:qFormat/>
    <w:rPr>
      <w:rFonts w:ascii="宋体" w:eastAsia="宋体" w:hAnsi="Courier New" w:cs="Times New Roman"/>
      <w:kern w:val="2"/>
      <w:sz w:val="21"/>
      <w:szCs w:val="21"/>
      <w:lang w:val="en-US" w:eastAsia="zh-CN" w:bidi="ar-SA"/>
    </w:rPr>
  </w:style>
  <w:style w:type="character" w:customStyle="1" w:styleId="CharChar">
    <w:name w:val="正文缩进 Char Char"/>
    <w:link w:val="1b"/>
    <w:qFormat/>
    <w:rPr>
      <w:rFonts w:ascii="宋体" w:eastAsia="宋体"/>
      <w:snapToGrid w:val="0"/>
      <w:color w:val="000000"/>
      <w:kern w:val="28"/>
      <w:sz w:val="28"/>
      <w:lang w:bidi="ar-SA"/>
    </w:rPr>
  </w:style>
  <w:style w:type="paragraph" w:customStyle="1" w:styleId="1b">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Char1">
    <w:name w:val="列出段落 Char1"/>
    <w:link w:val="15"/>
    <w:uiPriority w:val="34"/>
    <w:qFormat/>
    <w:rPr>
      <w:rFonts w:ascii="Calibri" w:eastAsia="宋体" w:hAnsi="Calibri"/>
      <w:kern w:val="2"/>
      <w:sz w:val="21"/>
      <w:szCs w:val="22"/>
      <w:lang w:val="en-US" w:eastAsia="zh-CN" w:bidi="ar-SA"/>
    </w:rPr>
  </w:style>
  <w:style w:type="character" w:customStyle="1" w:styleId="c21">
    <w:name w:val="c21"/>
    <w:qFormat/>
    <w:rPr>
      <w:rFonts w:ascii="ˎ̥" w:hAnsi="ˎ̥" w:hint="default"/>
      <w:color w:val="000000"/>
      <w:sz w:val="20"/>
      <w:szCs w:val="20"/>
      <w:u w:val="none"/>
    </w:rPr>
  </w:style>
  <w:style w:type="character" w:customStyle="1" w:styleId="font31">
    <w:name w:val="font31"/>
    <w:qFormat/>
    <w:rPr>
      <w:rFonts w:ascii="宋体" w:eastAsia="宋体" w:hAnsi="宋体" w:cs="宋体" w:hint="eastAsia"/>
      <w:color w:val="000000"/>
      <w:sz w:val="20"/>
      <w:szCs w:val="20"/>
      <w:u w:val="none"/>
    </w:rPr>
  </w:style>
  <w:style w:type="character" w:customStyle="1" w:styleId="txt">
    <w:name w:val="txt"/>
    <w:qFormat/>
  </w:style>
  <w:style w:type="character" w:customStyle="1" w:styleId="street-address">
    <w:name w:val="street-address"/>
    <w:qFormat/>
  </w:style>
  <w:style w:type="character" w:customStyle="1" w:styleId="Chard">
    <w:name w:val="正文表格 Char"/>
    <w:link w:val="afff6"/>
    <w:qFormat/>
    <w:rPr>
      <w:rFonts w:ascii="宋体" w:hAnsi="宋体"/>
      <w:color w:val="000000"/>
      <w:kern w:val="2"/>
      <w:sz w:val="21"/>
      <w:szCs w:val="21"/>
    </w:rPr>
  </w:style>
  <w:style w:type="paragraph" w:customStyle="1" w:styleId="afff6">
    <w:name w:val="正文表格"/>
    <w:basedOn w:val="a6"/>
    <w:link w:val="Chard"/>
    <w:qFormat/>
    <w:pPr>
      <w:adjustRightInd w:val="0"/>
      <w:snapToGrid w:val="0"/>
      <w:jc w:val="left"/>
    </w:pPr>
    <w:rPr>
      <w:rFonts w:ascii="宋体" w:hAnsi="宋体"/>
      <w:color w:val="000000"/>
      <w:szCs w:val="21"/>
    </w:rPr>
  </w:style>
  <w:style w:type="paragraph" w:customStyle="1" w:styleId="110">
    <w:name w:val="列出段落11"/>
    <w:basedOn w:val="a6"/>
    <w:uiPriority w:val="34"/>
    <w:qFormat/>
    <w:pPr>
      <w:ind w:firstLineChars="200" w:firstLine="420"/>
    </w:pPr>
    <w:rPr>
      <w:rFonts w:ascii="Calibri" w:hAnsi="Calibri"/>
      <w:szCs w:val="22"/>
    </w:rPr>
  </w:style>
  <w:style w:type="paragraph" w:customStyle="1" w:styleId="CharCharChar1">
    <w:name w:val="Char Char Char1"/>
    <w:basedOn w:val="a6"/>
    <w:qFormat/>
    <w:rPr>
      <w:rFonts w:ascii="Tahoma" w:hAnsi="Tahoma"/>
      <w:sz w:val="24"/>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7">
    <w:name w:val="表格文字"/>
    <w:basedOn w:val="ab"/>
    <w:next w:val="af"/>
    <w:qFormat/>
    <w:pPr>
      <w:spacing w:before="20" w:after="20" w:line="240" w:lineRule="auto"/>
      <w:ind w:firstLine="0"/>
    </w:pPr>
    <w:rPr>
      <w:rFonts w:ascii="Century Gothic" w:hAnsi="Century Gothic"/>
      <w:sz w:val="20"/>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afff8">
    <w:name w:val="图中文字"/>
    <w:basedOn w:val="a6"/>
    <w:qFormat/>
    <w:pPr>
      <w:adjustRightInd w:val="0"/>
      <w:snapToGrid w:val="0"/>
      <w:spacing w:line="0" w:lineRule="atLeast"/>
      <w:jc w:val="center"/>
    </w:pPr>
    <w:rPr>
      <w:sz w:val="24"/>
      <w:szCs w:val="20"/>
    </w:rPr>
  </w:style>
  <w:style w:type="paragraph" w:customStyle="1" w:styleId="Chare">
    <w:name w:val="Char"/>
    <w:basedOn w:val="a6"/>
    <w:qFormat/>
    <w:pPr>
      <w:tabs>
        <w:tab w:val="left" w:pos="360"/>
      </w:tabs>
    </w:pPr>
    <w:rPr>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ff9">
    <w:name w:val="字元 字元"/>
    <w:basedOn w:val="a6"/>
    <w:qFormat/>
    <w:rPr>
      <w:rFonts w:ascii="Tahoma" w:hAnsi="Tahoma"/>
      <w:sz w:val="24"/>
      <w:szCs w:val="20"/>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
    <w:name w:val="列表段落1"/>
    <w:basedOn w:val="a6"/>
    <w:uiPriority w:val="34"/>
    <w:qFormat/>
    <w:pPr>
      <w:adjustRightInd w:val="0"/>
      <w:spacing w:line="360" w:lineRule="atLeast"/>
      <w:ind w:firstLineChars="200" w:firstLine="420"/>
      <w:jc w:val="left"/>
      <w:textAlignment w:val="baseline"/>
    </w:pPr>
    <w:rPr>
      <w:rFonts w:ascii="Calibri" w:hAnsi="Calibri" w:cs="Calibri"/>
      <w:kern w:val="0"/>
      <w:sz w:val="24"/>
    </w:rPr>
  </w:style>
  <w:style w:type="paragraph" w:customStyle="1" w:styleId="Char3CharCharChar2">
    <w:name w:val="Char3 Char Char Char2"/>
    <w:basedOn w:val="a6"/>
    <w:qFormat/>
    <w:rPr>
      <w:rFonts w:ascii="Tahoma" w:hAnsi="Tahoma"/>
      <w:sz w:val="24"/>
      <w:szCs w:val="20"/>
    </w:rPr>
  </w:style>
  <w:style w:type="paragraph" w:customStyle="1" w:styleId="Style3">
    <w:name w:val="_Style 3"/>
    <w:basedOn w:val="a6"/>
    <w:uiPriority w:val="99"/>
    <w:qFormat/>
    <w:pPr>
      <w:spacing w:line="360" w:lineRule="auto"/>
      <w:ind w:firstLineChars="200" w:firstLine="420"/>
    </w:pPr>
    <w:rPr>
      <w:sz w:val="24"/>
    </w:rPr>
  </w:style>
  <w:style w:type="paragraph" w:customStyle="1" w:styleId="Style160">
    <w:name w:val="_Style 160"/>
    <w:qFormat/>
    <w:rPr>
      <w:kern w:val="2"/>
      <w:sz w:val="21"/>
      <w:szCs w:val="24"/>
    </w:rPr>
  </w:style>
  <w:style w:type="paragraph" w:customStyle="1" w:styleId="2">
    <w:name w:val="样式 标题 2 + 宋体 五号 行距: 单倍行距"/>
    <w:basedOn w:val="22"/>
    <w:qFormat/>
    <w:pPr>
      <w:numPr>
        <w:ilvl w:val="1"/>
        <w:numId w:val="1"/>
      </w:numPr>
      <w:autoSpaceDE/>
      <w:autoSpaceDN/>
      <w:spacing w:before="260" w:after="260" w:line="240" w:lineRule="auto"/>
      <w:jc w:val="left"/>
      <w:textAlignment w:val="baseline"/>
    </w:pPr>
    <w:rPr>
      <w:rFonts w:ascii="宋体" w:eastAsia="宋体" w:hAnsi="宋体"/>
      <w:bCs/>
      <w:sz w:val="21"/>
    </w:rPr>
  </w:style>
  <w:style w:type="paragraph" w:customStyle="1" w:styleId="afffa">
    <w:name w:val="样式"/>
    <w:basedOn w:val="a6"/>
    <w:qFormat/>
    <w:pPr>
      <w:autoSpaceDE w:val="0"/>
      <w:autoSpaceDN w:val="0"/>
      <w:snapToGrid w:val="0"/>
      <w:spacing w:before="120" w:after="120" w:line="360" w:lineRule="auto"/>
    </w:pPr>
    <w:rPr>
      <w:rFonts w:ascii="宋体"/>
      <w:sz w:val="24"/>
      <w:szCs w:val="20"/>
    </w:rPr>
  </w:style>
  <w:style w:type="paragraph" w:customStyle="1" w:styleId="Char2CharCharCharCharCharChar1">
    <w:name w:val="Char2 Char Char Char Char Char Char1"/>
    <w:basedOn w:val="a6"/>
    <w:qFormat/>
    <w:pPr>
      <w:widowControl/>
      <w:spacing w:line="400" w:lineRule="exact"/>
      <w:jc w:val="center"/>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3">
    <w:name w:val="项目编号3"/>
    <w:basedOn w:val="afffb"/>
    <w:qFormat/>
    <w:pPr>
      <w:numPr>
        <w:numId w:val="2"/>
      </w:numPr>
    </w:pPr>
  </w:style>
  <w:style w:type="paragraph" w:customStyle="1" w:styleId="afffb">
    <w:name w:val="正文文本样式"/>
    <w:basedOn w:val="a6"/>
    <w:qFormat/>
    <w:pPr>
      <w:spacing w:line="360" w:lineRule="auto"/>
      <w:ind w:firstLine="482"/>
    </w:pPr>
    <w:rPr>
      <w:rFonts w:cs="宋体"/>
      <w:sz w:val="24"/>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a4">
    <w:name w:val="正文列项_字母"/>
    <w:basedOn w:val="a6"/>
    <w:qFormat/>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afffc">
    <w:name w:val="缺省文本"/>
    <w:basedOn w:val="a6"/>
    <w:qFormat/>
    <w:pPr>
      <w:autoSpaceDE w:val="0"/>
      <w:autoSpaceDN w:val="0"/>
      <w:adjustRightInd w:val="0"/>
      <w:jc w:val="left"/>
    </w:pPr>
    <w:rPr>
      <w:kern w:val="0"/>
      <w:sz w:val="24"/>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1d">
    <w:name w:val="表格1"/>
    <w:basedOn w:val="a6"/>
    <w:qFormat/>
    <w:pPr>
      <w:ind w:firstLineChars="200" w:firstLine="480"/>
      <w:jc w:val="center"/>
    </w:pPr>
    <w:rPr>
      <w:sz w:val="24"/>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fffd">
    <w:name w:val="正文文本样式 加粗"/>
    <w:basedOn w:val="afffb"/>
    <w:qFormat/>
    <w:rPr>
      <w:b/>
    </w:rPr>
  </w:style>
  <w:style w:type="paragraph" w:customStyle="1" w:styleId="28">
    <w:name w:val="列出段落2"/>
    <w:basedOn w:val="a6"/>
    <w:qFormat/>
    <w:pPr>
      <w:ind w:firstLineChars="200" w:firstLine="420"/>
    </w:pPr>
    <w:rPr>
      <w:rFonts w:ascii="Calibri" w:hAnsi="Calibri"/>
      <w:szCs w:val="22"/>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harChar1Char2">
    <w:name w:val="Char Char Char1 Char2"/>
    <w:basedOn w:val="a6"/>
    <w:qFormat/>
    <w:rPr>
      <w:rFonts w:ascii="Tahoma" w:hAnsi="Tahoma"/>
      <w:sz w:val="24"/>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afffe">
    <w:name w:val="??"/>
    <w:qFormat/>
    <w:pPr>
      <w:widowControl w:val="0"/>
      <w:overflowPunct w:val="0"/>
      <w:autoSpaceDE w:val="0"/>
      <w:autoSpaceDN w:val="0"/>
      <w:adjustRightInd w:val="0"/>
      <w:jc w:val="both"/>
    </w:pPr>
    <w:rPr>
      <w:kern w:val="2"/>
      <w:sz w:val="21"/>
      <w:lang w:eastAsia="en-US"/>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1e">
    <w:name w:val="无间隔1"/>
    <w:uiPriority w:val="99"/>
    <w:qFormat/>
    <w:pPr>
      <w:widowControl w:val="0"/>
      <w:jc w:val="both"/>
    </w:pPr>
    <w:rPr>
      <w:kern w:val="2"/>
      <w:sz w:val="21"/>
      <w:szCs w:val="24"/>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affff">
    <w:name w:val="图文"/>
    <w:basedOn w:val="a6"/>
    <w:qFormat/>
    <w:pPr>
      <w:adjustRightInd w:val="0"/>
      <w:snapToGrid w:val="0"/>
      <w:spacing w:after="50" w:line="360" w:lineRule="auto"/>
    </w:pPr>
    <w:rPr>
      <w:sz w:val="24"/>
    </w:rPr>
  </w:style>
  <w:style w:type="paragraph" w:customStyle="1" w:styleId="Char30">
    <w:name w:val="Char3"/>
    <w:basedOn w:val="a6"/>
    <w:qFormat/>
    <w:pPr>
      <w:tabs>
        <w:tab w:val="left" w:pos="360"/>
      </w:tabs>
    </w:pPr>
    <w:rPr>
      <w:sz w:val="24"/>
    </w:rPr>
  </w:style>
  <w:style w:type="paragraph" w:customStyle="1" w:styleId="CharCharChar2">
    <w:name w:val="Char Char Char2"/>
    <w:basedOn w:val="a6"/>
    <w:qFormat/>
    <w:rPr>
      <w:rFonts w:ascii="Tahoma" w:hAnsi="Tahoma"/>
      <w:sz w:val="24"/>
      <w:szCs w:val="20"/>
    </w:rPr>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affff0">
    <w:name w:val="图例"/>
    <w:basedOn w:val="a6"/>
    <w:qFormat/>
    <w:pPr>
      <w:spacing w:before="120" w:after="120" w:line="360" w:lineRule="auto"/>
      <w:jc w:val="center"/>
    </w:pPr>
    <w:rPr>
      <w:rFonts w:eastAsia="仿宋_GB2312"/>
      <w:b/>
      <w:sz w:val="24"/>
      <w:szCs w:val="20"/>
    </w:rPr>
  </w:style>
  <w:style w:type="paragraph" w:customStyle="1" w:styleId="1CharCharCharChar">
    <w:name w:val="1 Char Char Char Char"/>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22">
    <w:name w:val="Char22"/>
    <w:basedOn w:val="a6"/>
    <w:qFormat/>
    <w:rPr>
      <w:rFonts w:ascii="Tahoma" w:hAnsi="Tahoma"/>
      <w:sz w:val="24"/>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12">
    <w:name w:val="Char1"/>
    <w:basedOn w:val="a6"/>
    <w:qFormat/>
    <w:pPr>
      <w:tabs>
        <w:tab w:val="left" w:pos="360"/>
      </w:tabs>
    </w:pPr>
    <w:rPr>
      <w:sz w:val="24"/>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1f">
    <w:name w:val="修订1"/>
    <w:qFormat/>
    <w:rPr>
      <w:kern w:val="2"/>
      <w:sz w:val="21"/>
      <w:szCs w:val="24"/>
    </w:rPr>
  </w:style>
  <w:style w:type="paragraph" w:customStyle="1" w:styleId="affff1">
    <w:name w:val="文档正文"/>
    <w:basedOn w:val="a6"/>
    <w:qFormat/>
    <w:pPr>
      <w:snapToGrid w:val="0"/>
      <w:spacing w:before="120" w:after="120" w:line="180" w:lineRule="auto"/>
    </w:pPr>
    <w:rPr>
      <w:rFonts w:ascii="Arial" w:hAnsi="Arial"/>
      <w:szCs w:val="20"/>
    </w:rPr>
  </w:style>
  <w:style w:type="paragraph" w:customStyle="1" w:styleId="CharChar41">
    <w:name w:val="Char Char41"/>
    <w:basedOn w:val="a6"/>
    <w:qFormat/>
    <w:pPr>
      <w:widowControl/>
      <w:spacing w:line="400" w:lineRule="exact"/>
      <w:jc w:val="center"/>
    </w:pPr>
  </w:style>
  <w:style w:type="paragraph" w:customStyle="1" w:styleId="1f0">
    <w:name w:val="项目符号1"/>
    <w:basedOn w:val="afffb"/>
    <w:qFormat/>
    <w:pPr>
      <w:ind w:left="-25" w:firstLine="0"/>
    </w:pPr>
  </w:style>
  <w:style w:type="paragraph" w:customStyle="1" w:styleId="CharChar4">
    <w:name w:val="Char Char4"/>
    <w:basedOn w:val="a6"/>
    <w:qFormat/>
    <w:pPr>
      <w:widowControl/>
      <w:spacing w:line="400" w:lineRule="exact"/>
      <w:jc w:val="center"/>
    </w:p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CharCharCharCharChar">
    <w:name w:val="Char Char Char Char Char Char Char Char Char Char"/>
    <w:basedOn w:val="a6"/>
    <w:qFormat/>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ffff2">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3"/>
      </w:numPr>
      <w:spacing w:beforeLines="50" w:afterLines="50" w:line="460" w:lineRule="exact"/>
      <w:ind w:left="0"/>
      <w:jc w:val="both"/>
      <w:outlineLvl w:val="0"/>
    </w:pPr>
    <w:rPr>
      <w:rFonts w:ascii="黑体" w:eastAsia="黑体"/>
      <w:b/>
      <w:sz w:val="28"/>
    </w:rPr>
  </w:style>
  <w:style w:type="paragraph" w:customStyle="1" w:styleId="a1">
    <w:name w:val="三级条标题"/>
    <w:basedOn w:val="affff2"/>
    <w:next w:val="a6"/>
    <w:qFormat/>
    <w:pPr>
      <w:numPr>
        <w:ilvl w:val="3"/>
        <w:numId w:val="3"/>
      </w:numPr>
      <w:ind w:left="0" w:hanging="840"/>
      <w:outlineLvl w:val="3"/>
    </w:pPr>
  </w:style>
  <w:style w:type="paragraph" w:customStyle="1" w:styleId="a3">
    <w:name w:val="五级条标题"/>
    <w:basedOn w:val="a2"/>
    <w:next w:val="a6"/>
    <w:qFormat/>
    <w:pPr>
      <w:numPr>
        <w:ilvl w:val="5"/>
      </w:numPr>
      <w:ind w:left="0" w:hanging="840"/>
      <w:outlineLvl w:val="5"/>
    </w:pPr>
  </w:style>
  <w:style w:type="paragraph" w:customStyle="1" w:styleId="a2">
    <w:name w:val="四级条标题"/>
    <w:basedOn w:val="a1"/>
    <w:next w:val="a6"/>
    <w:qFormat/>
    <w:pPr>
      <w:numPr>
        <w:ilvl w:val="4"/>
      </w:numPr>
      <w:ind w:left="0" w:hanging="840"/>
      <w:outlineLvl w:val="4"/>
    </w:pPr>
  </w:style>
  <w:style w:type="paragraph" w:customStyle="1" w:styleId="-1">
    <w:name w:val="正文须知-1级"/>
    <w:basedOn w:val="a6"/>
    <w:next w:val="a6"/>
    <w:qFormat/>
    <w:pPr>
      <w:numPr>
        <w:numId w:val="4"/>
      </w:numPr>
      <w:adjustRightInd w:val="0"/>
      <w:snapToGrid w:val="0"/>
      <w:spacing w:line="300" w:lineRule="auto"/>
    </w:pPr>
    <w:rPr>
      <w:rFonts w:ascii="宋体" w:hAnsi="Calibri"/>
      <w:sz w:val="24"/>
      <w:szCs w:val="21"/>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3">
    <w:name w:val="正文须知-3级"/>
    <w:basedOn w:val="a6"/>
    <w:qFormat/>
    <w:pPr>
      <w:numPr>
        <w:ilvl w:val="2"/>
        <w:numId w:val="4"/>
      </w:numPr>
      <w:adjustRightInd w:val="0"/>
      <w:snapToGrid w:val="0"/>
      <w:spacing w:line="300" w:lineRule="auto"/>
      <w:ind w:hangingChars="355" w:hanging="355"/>
    </w:pPr>
    <w:rPr>
      <w:rFonts w:ascii="宋体" w:hAnsi="Calibri"/>
      <w:sz w:val="24"/>
      <w:szCs w:val="21"/>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2">
    <w:name w:val="正文须知-2级"/>
    <w:basedOn w:val="a6"/>
    <w:qFormat/>
    <w:pPr>
      <w:numPr>
        <w:ilvl w:val="1"/>
        <w:numId w:val="4"/>
      </w:numPr>
      <w:adjustRightInd w:val="0"/>
      <w:snapToGrid w:val="0"/>
      <w:spacing w:line="300" w:lineRule="auto"/>
    </w:pPr>
    <w:rPr>
      <w:rFonts w:ascii="宋体" w:hAnsi="Calibri"/>
      <w:sz w:val="24"/>
      <w:szCs w:val="21"/>
    </w:rPr>
  </w:style>
  <w:style w:type="paragraph" w:customStyle="1" w:styleId="Char1CharCharChar1">
    <w:name w:val="Char1 Char Char Char1"/>
    <w:basedOn w:val="a6"/>
    <w:qFormat/>
    <w:rPr>
      <w:rFonts w:ascii="Tahoma" w:hAnsi="Tahoma" w:cs="仿宋_GB2312"/>
      <w:sz w:val="24"/>
      <w:szCs w:val="28"/>
    </w:rPr>
  </w:style>
  <w:style w:type="paragraph" w:customStyle="1" w:styleId="Char3CharCharChar1">
    <w:name w:val="Char3 Char Char Char1"/>
    <w:basedOn w:val="a6"/>
    <w:qFormat/>
    <w:rPr>
      <w:rFonts w:ascii="Tahoma" w:hAnsi="Tahoma"/>
      <w:sz w:val="24"/>
      <w:szCs w:val="20"/>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10">
    <w:name w:val="1名"/>
    <w:basedOn w:val="a6"/>
    <w:qFormat/>
    <w:pPr>
      <w:numPr>
        <w:numId w:val="5"/>
      </w:numPr>
      <w:spacing w:before="120"/>
    </w:pPr>
    <w:rPr>
      <w:rFonts w:ascii="宋体"/>
      <w:sz w:val="28"/>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3">
    <w:name w:val="无标题条"/>
    <w:next w:val="a6"/>
    <w:qFormat/>
    <w:pPr>
      <w:jc w:val="both"/>
    </w:pPr>
    <w:rPr>
      <w:sz w:val="21"/>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1">
    <w:name w:val="项目编号1"/>
    <w:basedOn w:val="a6"/>
    <w:qFormat/>
    <w:pPr>
      <w:numPr>
        <w:numId w:val="6"/>
      </w:numPr>
      <w:spacing w:before="100" w:beforeAutospacing="1" w:after="100" w:afterAutospacing="1" w:line="360" w:lineRule="auto"/>
    </w:pPr>
    <w:rPr>
      <w:sz w:val="24"/>
    </w:rPr>
  </w:style>
  <w:style w:type="paragraph" w:customStyle="1" w:styleId="20">
    <w:name w:val="项目编号2"/>
    <w:basedOn w:val="1"/>
    <w:qFormat/>
    <w:pPr>
      <w:numPr>
        <w:numId w:val="7"/>
      </w:numPr>
    </w:pPr>
  </w:style>
  <w:style w:type="paragraph" w:customStyle="1" w:styleId="2b">
    <w:name w:val="样式2"/>
    <w:basedOn w:val="14"/>
    <w:qFormat/>
    <w:pPr>
      <w:spacing w:line="360" w:lineRule="auto"/>
      <w:jc w:val="center"/>
    </w:pPr>
    <w:rPr>
      <w:sz w:val="24"/>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1-">
    <w:name w:val="标题1-附件"/>
    <w:basedOn w:val="11"/>
    <w:qFormat/>
    <w:pPr>
      <w:jc w:val="left"/>
    </w:pPr>
    <w:rPr>
      <w:sz w:val="24"/>
      <w:szCs w:val="24"/>
    </w:rPr>
  </w:style>
  <w:style w:type="paragraph" w:customStyle="1" w:styleId="CharCharChar1Char1">
    <w:name w:val="Char Char Char1 Char1"/>
    <w:basedOn w:val="a6"/>
    <w:qFormat/>
    <w:rPr>
      <w:rFonts w:ascii="Tahoma" w:hAnsi="Tahoma"/>
      <w:sz w:val="24"/>
      <w:szCs w:val="20"/>
    </w:rPr>
  </w:style>
  <w:style w:type="paragraph" w:customStyle="1" w:styleId="CharCharChar1Char">
    <w:name w:val="Char Char Char1 Char"/>
    <w:basedOn w:val="a6"/>
    <w:qFormat/>
    <w:rPr>
      <w:rFonts w:ascii="Tahoma" w:hAnsi="Tahoma"/>
      <w:sz w:val="24"/>
      <w:szCs w:val="20"/>
    </w:rPr>
  </w:style>
  <w:style w:type="paragraph" w:customStyle="1" w:styleId="Char210">
    <w:name w:val="Char21"/>
    <w:basedOn w:val="a6"/>
    <w:qFormat/>
    <w:rPr>
      <w:rFonts w:ascii="Tahoma" w:hAnsi="Tahoma"/>
      <w:sz w:val="24"/>
      <w:szCs w:val="20"/>
    </w:rPr>
  </w:style>
  <w:style w:type="paragraph" w:customStyle="1" w:styleId="affff4">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CharChar1">
    <w:name w:val="Char Char1"/>
    <w:basedOn w:val="af4"/>
    <w:qFormat/>
    <w:rPr>
      <w:rFonts w:ascii="Tahoma" w:hAnsi="Tahoma"/>
      <w:sz w:val="24"/>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41">
    <w:name w:val="列出段落4"/>
    <w:basedOn w:val="a6"/>
    <w:uiPriority w:val="34"/>
    <w:qFormat/>
    <w:pPr>
      <w:ind w:firstLineChars="200" w:firstLine="420"/>
    </w:pPr>
  </w:style>
  <w:style w:type="paragraph" w:customStyle="1" w:styleId="a5">
    <w:name w:val="正文列项_数字"/>
    <w:basedOn w:val="a6"/>
    <w:qFormat/>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
    <w:name w:val="Char Char Char"/>
    <w:basedOn w:val="a6"/>
    <w:qFormat/>
    <w:rPr>
      <w:rFonts w:ascii="Tahoma" w:hAnsi="Tahoma"/>
      <w:sz w:val="24"/>
      <w:szCs w:val="20"/>
    </w:rPr>
  </w:style>
  <w:style w:type="paragraph" w:customStyle="1" w:styleId="affff5">
    <w:name w:val="样式 宋体 五号 行距: 单倍行距"/>
    <w:basedOn w:val="a6"/>
    <w:qFormat/>
    <w:pPr>
      <w:adjustRightInd w:val="0"/>
      <w:jc w:val="left"/>
      <w:textAlignment w:val="baseline"/>
    </w:pPr>
    <w:rPr>
      <w:rFonts w:ascii="宋体" w:hAnsi="宋体"/>
      <w:kern w:val="0"/>
      <w:szCs w:val="20"/>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2c">
    <w:name w:val="字元 字元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1">
    <w:name w:val="字元 字元1"/>
    <w:basedOn w:val="a6"/>
    <w:qFormat/>
    <w:rPr>
      <w:rFonts w:ascii="Tahoma" w:hAnsi="Tahoma"/>
      <w:sz w:val="24"/>
      <w:szCs w:val="20"/>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fontstyle01">
    <w:name w:val="fontstyle01"/>
    <w:qFormat/>
    <w:rPr>
      <w:rFonts w:ascii="宋体" w:eastAsia="宋体" w:hAnsi="宋体" w:hint="eastAsia"/>
      <w:color w:val="000000"/>
      <w:sz w:val="22"/>
      <w:szCs w:val="22"/>
    </w:rPr>
  </w:style>
  <w:style w:type="paragraph" w:styleId="affff6">
    <w:name w:val="List Paragraph"/>
    <w:basedOn w:val="a6"/>
    <w:uiPriority w:val="34"/>
    <w:qFormat/>
    <w:pPr>
      <w:ind w:firstLineChars="200" w:firstLine="420"/>
    </w:pPr>
  </w:style>
  <w:style w:type="paragraph" w:styleId="affff7">
    <w:name w:val="No Spacing"/>
    <w:basedOn w:val="a6"/>
    <w:qFormat/>
  </w:style>
  <w:style w:type="paragraph" w:customStyle="1" w:styleId="Pa12">
    <w:name w:val="Pa12"/>
    <w:basedOn w:val="a6"/>
    <w:next w:val="a6"/>
    <w:uiPriority w:val="99"/>
    <w:qFormat/>
    <w:pPr>
      <w:autoSpaceDE w:val="0"/>
      <w:autoSpaceDN w:val="0"/>
      <w:adjustRightInd w:val="0"/>
      <w:spacing w:line="160" w:lineRule="atLeast"/>
      <w:jc w:val="left"/>
    </w:pPr>
    <w:rPr>
      <w:rFonts w:ascii="Helvetica 45 Light" w:eastAsia="Helvetica 45 Light" w:hAnsi="Calibri"/>
      <w:kern w:val="0"/>
      <w:sz w:val="24"/>
    </w:rPr>
  </w:style>
  <w:style w:type="character" w:customStyle="1" w:styleId="Char31">
    <w:name w:val="纯文本 Char3"/>
    <w:basedOn w:val="a8"/>
    <w:qFormat/>
    <w:rPr>
      <w:rFonts w:ascii="宋体" w:eastAsia="宋体" w:hAnsi="Courier New" w:cs="Courier New"/>
      <w:szCs w:val="21"/>
    </w:rPr>
  </w:style>
  <w:style w:type="character" w:customStyle="1" w:styleId="gjfg">
    <w:name w:val="gjfg"/>
    <w:basedOn w:val="a8"/>
    <w:qFormat/>
  </w:style>
  <w:style w:type="character" w:customStyle="1" w:styleId="next">
    <w:name w:val="next"/>
    <w:basedOn w:val="a8"/>
    <w:qFormat/>
    <w:rPr>
      <w:color w:val="888888"/>
    </w:rPr>
  </w:style>
  <w:style w:type="character" w:customStyle="1" w:styleId="next1">
    <w:name w:val="next1"/>
    <w:basedOn w:val="a8"/>
    <w:qFormat/>
    <w:rPr>
      <w:rFonts w:ascii="微软雅黑" w:eastAsia="微软雅黑" w:hAnsi="微软雅黑" w:cs="微软雅黑"/>
      <w:sz w:val="21"/>
      <w:szCs w:val="21"/>
    </w:rPr>
  </w:style>
  <w:style w:type="character" w:customStyle="1" w:styleId="redfilenumber">
    <w:name w:val="redfilenumber"/>
    <w:basedOn w:val="a8"/>
    <w:qFormat/>
    <w:rPr>
      <w:color w:val="BA2636"/>
      <w:sz w:val="18"/>
      <w:szCs w:val="18"/>
    </w:rPr>
  </w:style>
  <w:style w:type="character" w:customStyle="1" w:styleId="prev2">
    <w:name w:val="prev2"/>
    <w:basedOn w:val="a8"/>
    <w:qFormat/>
    <w:rPr>
      <w:color w:val="888888"/>
    </w:rPr>
  </w:style>
  <w:style w:type="character" w:customStyle="1" w:styleId="prev3">
    <w:name w:val="prev3"/>
    <w:basedOn w:val="a8"/>
    <w:qFormat/>
    <w:rPr>
      <w:rFonts w:ascii="微软雅黑" w:eastAsia="微软雅黑" w:hAnsi="微软雅黑" w:cs="微软雅黑" w:hint="eastAsia"/>
      <w:sz w:val="21"/>
      <w:szCs w:val="21"/>
    </w:rPr>
  </w:style>
  <w:style w:type="character" w:customStyle="1" w:styleId="displayarti">
    <w:name w:val="displayarti"/>
    <w:basedOn w:val="a8"/>
    <w:qFormat/>
    <w:rPr>
      <w:color w:val="FFFFFF"/>
      <w:shd w:val="clear" w:color="auto" w:fill="A00000"/>
    </w:rPr>
  </w:style>
  <w:style w:type="character" w:customStyle="1" w:styleId="redfilefwwh">
    <w:name w:val="redfilefwwh"/>
    <w:basedOn w:val="a8"/>
    <w:qFormat/>
    <w:rPr>
      <w:color w:val="BA2636"/>
      <w:sz w:val="18"/>
      <w:szCs w:val="18"/>
    </w:rPr>
  </w:style>
  <w:style w:type="character" w:customStyle="1" w:styleId="cfdate">
    <w:name w:val="cfdate"/>
    <w:basedOn w:val="a8"/>
    <w:qFormat/>
    <w:rPr>
      <w:color w:val="333333"/>
      <w:sz w:val="18"/>
      <w:szCs w:val="18"/>
    </w:rPr>
  </w:style>
  <w:style w:type="character" w:customStyle="1" w:styleId="qxdate">
    <w:name w:val="qxdate"/>
    <w:basedOn w:val="a8"/>
    <w:qFormat/>
    <w:rPr>
      <w:color w:val="333333"/>
      <w:sz w:val="18"/>
      <w:szCs w:val="18"/>
    </w:rPr>
  </w:style>
  <w:style w:type="paragraph" w:customStyle="1" w:styleId="p1">
    <w:name w:val="p1"/>
    <w:basedOn w:val="a6"/>
    <w:qFormat/>
    <w:rPr>
      <w:rFonts w:ascii="Helvetica" w:eastAsia="Helvetica" w:hAnsi="Helvetica"/>
      <w:kern w:val="0"/>
      <w:sz w:val="24"/>
    </w:rPr>
  </w:style>
  <w:style w:type="paragraph" w:customStyle="1" w:styleId="affff8">
    <w:name w:val="正文内容"/>
    <w:basedOn w:val="a6"/>
    <w:qFormat/>
    <w:pPr>
      <w:keepNext/>
      <w:ind w:left="141"/>
      <w:jc w:val="left"/>
    </w:pPr>
    <w:rPr>
      <w:rFonts w:ascii="宋体" w:hAnsi="宋体"/>
      <w:sz w:val="24"/>
    </w:rPr>
  </w:style>
  <w:style w:type="paragraph" w:customStyle="1" w:styleId="210">
    <w:name w:val="正文首行缩进 21"/>
    <w:basedOn w:val="17"/>
    <w:qFormat/>
    <w:pPr>
      <w:spacing w:after="120"/>
      <w:ind w:leftChars="200" w:left="420" w:firstLine="420"/>
    </w:pPr>
  </w:style>
  <w:style w:type="paragraph" w:customStyle="1" w:styleId="1f2">
    <w:name w:val="正文首行缩进1"/>
    <w:basedOn w:val="1f3"/>
    <w:qFormat/>
    <w:pPr>
      <w:tabs>
        <w:tab w:val="left" w:pos="567"/>
      </w:tabs>
      <w:ind w:firstLineChars="100" w:firstLine="420"/>
    </w:pPr>
    <w:rPr>
      <w:lang w:val="zh-CN"/>
    </w:rPr>
  </w:style>
  <w:style w:type="paragraph" w:customStyle="1" w:styleId="1f3">
    <w:name w:val="正文文本1"/>
    <w:basedOn w:val="a6"/>
    <w:qFormat/>
    <w:pPr>
      <w:widowControl/>
    </w:pPr>
    <w:rPr>
      <w:rFonts w:ascii="Eureka" w:hAnsi="Eureka"/>
      <w:kern w:val="0"/>
      <w:sz w:val="24"/>
      <w:szCs w:val="20"/>
      <w:lang w:eastAsia="en-US"/>
    </w:rPr>
  </w:style>
  <w:style w:type="paragraph" w:customStyle="1" w:styleId="affff9">
    <w:name w:val="列出段落"/>
    <w:basedOn w:val="a6"/>
    <w:qFormat/>
    <w:pPr>
      <w:ind w:firstLineChars="200" w:firstLine="420"/>
    </w:pPr>
    <w:rPr>
      <w:szCs w:val="20"/>
    </w:rPr>
  </w:style>
  <w:style w:type="character" w:customStyle="1" w:styleId="afa">
    <w:name w:val="纯文本 字符"/>
    <w:basedOn w:val="a8"/>
    <w:link w:val="af9"/>
    <w:uiPriority w:val="99"/>
    <w:qFormat/>
    <w:rPr>
      <w:rFonts w:ascii="宋体" w:eastAsia="宋体" w:hAnsi="Courier New" w:cs="宋体"/>
      <w:sz w:val="20"/>
      <w:szCs w:val="21"/>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1174</Words>
  <Characters>6694</Characters>
  <Application>Microsoft Office Word</Application>
  <DocSecurity>0</DocSecurity>
  <Lines>55</Lines>
  <Paragraphs>15</Paragraphs>
  <ScaleCrop>false</ScaleCrop>
  <Company>China</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XF XI</cp:lastModifiedBy>
  <cp:revision>40</cp:revision>
  <cp:lastPrinted>2025-11-14T09:28:00Z</cp:lastPrinted>
  <dcterms:created xsi:type="dcterms:W3CDTF">2022-05-30T02:22:00Z</dcterms:created>
  <dcterms:modified xsi:type="dcterms:W3CDTF">2025-12-04T07:45:00Z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B4FCCD6185C0478061AC126948FBEE75_43</vt:lpwstr>
  </property>
  <property fmtid="{D5CDD505-2E9C-101B-9397-08002B2CF9AE}" pid="4" name="commondata">
    <vt:lpwstr>eyJoZGlkIjoiNjMwYmUxZWY0NGMwYTYzYTE0NTJlZGM0YjQ3NzkzMmIifQ==</vt:lpwstr>
  </property>
</Properties>
</file>