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EE0AC" w14:textId="77777777" w:rsidR="006C03EB" w:rsidRDefault="006C03EB" w:rsidP="006C03EB">
      <w:pPr>
        <w:spacing w:line="480" w:lineRule="auto"/>
        <w:ind w:firstLine="482"/>
        <w:rPr>
          <w:rFonts w:ascii="宋体" w:hAnsi="宋体" w:hint="eastAsia"/>
          <w:b/>
          <w:color w:val="000000"/>
          <w:sz w:val="24"/>
          <w:lang w:eastAsia="zh-TW"/>
        </w:rPr>
      </w:pPr>
      <w:r>
        <w:rPr>
          <w:rFonts w:ascii="宋体" w:hAnsi="宋体" w:hint="eastAsia"/>
          <w:b/>
          <w:color w:val="000000"/>
          <w:sz w:val="24"/>
          <w:lang w:eastAsia="zh-TW"/>
        </w:rPr>
        <w:t>一、服务要求：</w:t>
      </w:r>
    </w:p>
    <w:p w14:paraId="0D7DF8FC" w14:textId="77777777" w:rsidR="006C03EB" w:rsidRDefault="006C03EB" w:rsidP="006C03EB">
      <w:pPr>
        <w:snapToGrid w:val="0"/>
        <w:spacing w:line="480" w:lineRule="auto"/>
        <w:ind w:firstLine="482"/>
        <w:contextualSpacing/>
        <w:rPr>
          <w:rFonts w:ascii="宋体" w:hAnsi="宋体" w:cs="仿宋_GB2312" w:hint="eastAsia"/>
          <w:b/>
          <w:color w:val="000000"/>
          <w:sz w:val="24"/>
        </w:rPr>
      </w:pPr>
      <w:r>
        <w:rPr>
          <w:rFonts w:ascii="宋体" w:hAnsi="宋体" w:hint="eastAsia"/>
          <w:b/>
          <w:color w:val="000000"/>
          <w:sz w:val="24"/>
        </w:rPr>
        <w:t>1</w:t>
      </w:r>
      <w:r>
        <w:rPr>
          <w:rFonts w:ascii="宋体" w:hAnsi="宋体" w:hint="eastAsia"/>
          <w:b/>
          <w:color w:val="000000"/>
          <w:sz w:val="24"/>
          <w:lang w:eastAsia="zh-TW"/>
        </w:rPr>
        <w:t>、派遣岗位：</w:t>
      </w:r>
      <w:r>
        <w:rPr>
          <w:rFonts w:ascii="宋体" w:hAnsi="宋体" w:cs="仿宋_GB2312" w:hint="eastAsia"/>
          <w:color w:val="000000"/>
          <w:sz w:val="24"/>
        </w:rPr>
        <w:t>管水员</w:t>
      </w:r>
      <w:r>
        <w:rPr>
          <w:rFonts w:ascii="宋体" w:hAnsi="宋体" w:cs="仿宋_GB2312"/>
          <w:b/>
          <w:color w:val="000000"/>
          <w:sz w:val="24"/>
        </w:rPr>
        <w:t xml:space="preserve"> </w:t>
      </w:r>
    </w:p>
    <w:p w14:paraId="34C58E80" w14:textId="77777777" w:rsidR="006C03EB" w:rsidRDefault="006C03EB" w:rsidP="006C03EB">
      <w:pPr>
        <w:spacing w:line="480" w:lineRule="auto"/>
        <w:ind w:firstLine="482"/>
        <w:rPr>
          <w:rFonts w:ascii="宋体" w:hAnsi="宋体" w:hint="eastAsia"/>
          <w:color w:val="000000"/>
          <w:sz w:val="24"/>
        </w:rPr>
      </w:pPr>
      <w:r>
        <w:rPr>
          <w:rFonts w:ascii="宋体" w:hAnsi="宋体" w:hint="eastAsia"/>
          <w:b/>
          <w:color w:val="000000"/>
          <w:sz w:val="24"/>
        </w:rPr>
        <w:t>2</w:t>
      </w:r>
      <w:r>
        <w:rPr>
          <w:rFonts w:ascii="宋体" w:hAnsi="宋体" w:hint="eastAsia"/>
          <w:b/>
          <w:color w:val="000000"/>
          <w:sz w:val="24"/>
          <w:lang w:eastAsia="zh-TW"/>
        </w:rPr>
        <w:t>、派遣人数：</w:t>
      </w:r>
      <w:r>
        <w:rPr>
          <w:rFonts w:ascii="宋体" w:hAnsi="宋体"/>
          <w:b/>
          <w:color w:val="000000"/>
          <w:sz w:val="24"/>
        </w:rPr>
        <w:t>18</w:t>
      </w:r>
      <w:r>
        <w:rPr>
          <w:rFonts w:ascii="宋体" w:hAnsi="宋体" w:hint="eastAsia"/>
          <w:color w:val="000000"/>
          <w:sz w:val="24"/>
        </w:rPr>
        <w:t>人</w:t>
      </w:r>
    </w:p>
    <w:p w14:paraId="19F88BC2" w14:textId="77777777" w:rsidR="006C03EB" w:rsidRDefault="006C03EB" w:rsidP="006C03EB">
      <w:pPr>
        <w:spacing w:line="480" w:lineRule="auto"/>
        <w:ind w:firstLine="482"/>
        <w:rPr>
          <w:rFonts w:ascii="宋体" w:hAnsi="宋体" w:hint="eastAsia"/>
          <w:color w:val="000000"/>
          <w:sz w:val="24"/>
        </w:rPr>
      </w:pPr>
      <w:r>
        <w:rPr>
          <w:rFonts w:ascii="宋体" w:hAnsi="宋体" w:hint="eastAsia"/>
          <w:b/>
          <w:color w:val="000000"/>
          <w:sz w:val="24"/>
        </w:rPr>
        <w:t>3</w:t>
      </w:r>
      <w:r>
        <w:rPr>
          <w:rFonts w:ascii="宋体" w:hAnsi="宋体" w:hint="eastAsia"/>
          <w:b/>
          <w:color w:val="000000"/>
          <w:sz w:val="24"/>
          <w:lang w:eastAsia="zh-TW"/>
        </w:rPr>
        <w:t>、劳动合同管理：</w:t>
      </w:r>
      <w:r>
        <w:rPr>
          <w:rFonts w:ascii="宋体" w:hAnsi="宋体" w:hint="eastAsia"/>
          <w:color w:val="000000"/>
          <w:sz w:val="24"/>
        </w:rPr>
        <w:t>按照《劳动法》及海淀区上庄镇人民政府要求与派遣员工签订劳动合同以及劳动合同内容的变更与续签，提供合同到期续签提醒。按照海淀区上庄镇人民政府规章制度及要求与派遣人员办理劳动合同终止或解除，涉及的经济补偿金的计算及发放。</w:t>
      </w:r>
    </w:p>
    <w:p w14:paraId="6F166159" w14:textId="77777777" w:rsidR="006C03EB" w:rsidRDefault="006C03EB" w:rsidP="006C03EB">
      <w:pPr>
        <w:spacing w:line="480" w:lineRule="auto"/>
        <w:ind w:firstLine="482"/>
        <w:rPr>
          <w:rFonts w:ascii="宋体" w:hAnsi="宋体" w:hint="eastAsia"/>
          <w:color w:val="000000"/>
          <w:sz w:val="24"/>
        </w:rPr>
      </w:pPr>
      <w:r>
        <w:rPr>
          <w:rFonts w:ascii="宋体" w:hAnsi="宋体" w:hint="eastAsia"/>
          <w:b/>
          <w:color w:val="000000"/>
          <w:sz w:val="24"/>
        </w:rPr>
        <w:t>4</w:t>
      </w:r>
      <w:r>
        <w:rPr>
          <w:rFonts w:ascii="宋体" w:hAnsi="宋体" w:hint="eastAsia"/>
          <w:b/>
          <w:color w:val="000000"/>
          <w:sz w:val="24"/>
          <w:lang w:eastAsia="zh-TW"/>
        </w:rPr>
        <w:t>、派遣员工入离职管理：</w:t>
      </w:r>
      <w:r>
        <w:rPr>
          <w:rFonts w:ascii="宋体" w:hAnsi="宋体" w:hint="eastAsia"/>
          <w:color w:val="000000"/>
          <w:sz w:val="24"/>
        </w:rPr>
        <w:t>为派遣员工办理入、离职手续，办理员工人事档案、党团关系、社会保险转移接续手续,并保障相应福利，组织相关党团活动等。</w:t>
      </w:r>
    </w:p>
    <w:p w14:paraId="48A1854C" w14:textId="77777777" w:rsidR="006C03EB" w:rsidRDefault="006C03EB" w:rsidP="006C03EB">
      <w:pPr>
        <w:spacing w:line="480" w:lineRule="auto"/>
        <w:ind w:firstLine="482"/>
        <w:rPr>
          <w:rFonts w:ascii="宋体" w:hAnsi="宋体" w:hint="eastAsia"/>
          <w:color w:val="000000"/>
          <w:sz w:val="24"/>
        </w:rPr>
      </w:pPr>
      <w:r>
        <w:rPr>
          <w:rFonts w:ascii="宋体" w:hAnsi="宋体" w:hint="eastAsia"/>
          <w:b/>
          <w:color w:val="000000"/>
          <w:sz w:val="24"/>
        </w:rPr>
        <w:t>5</w:t>
      </w:r>
      <w:r>
        <w:rPr>
          <w:rFonts w:ascii="宋体" w:hAnsi="宋体" w:hint="eastAsia"/>
          <w:b/>
          <w:color w:val="000000"/>
          <w:sz w:val="24"/>
          <w:lang w:eastAsia="zh-TW"/>
        </w:rPr>
        <w:t>、社会保险及住房公积金管理服务：</w:t>
      </w:r>
      <w:r>
        <w:rPr>
          <w:rFonts w:ascii="宋体" w:hAnsi="宋体" w:hint="eastAsia"/>
          <w:color w:val="000000"/>
          <w:sz w:val="24"/>
        </w:rPr>
        <w:t>按照北京市相关政策规定为派遣员工办理及缴纳社会保险和住房公积金，开具社会保险缴费证明及社保相关查询服务，办理工伤认定、退休及相关管理，办理生育保险相关手续，办理公积金提取。</w:t>
      </w:r>
    </w:p>
    <w:p w14:paraId="77839916" w14:textId="77777777" w:rsidR="006C03EB" w:rsidRDefault="006C03EB" w:rsidP="006C03EB">
      <w:pPr>
        <w:spacing w:line="480" w:lineRule="auto"/>
        <w:ind w:firstLine="482"/>
        <w:rPr>
          <w:rFonts w:ascii="宋体" w:hAnsi="宋体" w:cs="仿宋_GB2312" w:hint="eastAsia"/>
          <w:color w:val="000000"/>
          <w:sz w:val="24"/>
        </w:rPr>
      </w:pPr>
      <w:r>
        <w:rPr>
          <w:rFonts w:ascii="宋体" w:hAnsi="宋体" w:hint="eastAsia"/>
          <w:b/>
          <w:color w:val="000000"/>
          <w:sz w:val="24"/>
        </w:rPr>
        <w:t>6</w:t>
      </w:r>
      <w:r>
        <w:rPr>
          <w:rFonts w:ascii="宋体" w:hAnsi="宋体" w:hint="eastAsia"/>
          <w:b/>
          <w:color w:val="000000"/>
          <w:sz w:val="24"/>
          <w:lang w:eastAsia="zh-TW"/>
        </w:rPr>
        <w:t>、派遣员工人事关系管理服务：</w:t>
      </w:r>
      <w:r>
        <w:rPr>
          <w:rFonts w:ascii="宋体" w:hAnsi="宋体" w:hint="eastAsia"/>
          <w:color w:val="000000"/>
          <w:sz w:val="24"/>
        </w:rPr>
        <w:t>为派遣员工提供存档咨询及档案转移手续办理服务，开具在职证明、介绍信、计生证明等各类人事证明以及提供相关的人事咨询服务。</w:t>
      </w:r>
    </w:p>
    <w:p w14:paraId="0E94D117" w14:textId="77777777" w:rsidR="006C03EB" w:rsidRDefault="006C03EB" w:rsidP="006C03EB">
      <w:pPr>
        <w:spacing w:line="480" w:lineRule="auto"/>
        <w:ind w:firstLine="482"/>
        <w:rPr>
          <w:rFonts w:ascii="宋体" w:hAnsi="宋体" w:cs="仿宋_GB2312" w:hint="eastAsia"/>
          <w:color w:val="000000"/>
          <w:sz w:val="24"/>
        </w:rPr>
      </w:pPr>
      <w:r>
        <w:rPr>
          <w:rFonts w:ascii="宋体" w:hAnsi="宋体" w:hint="eastAsia"/>
          <w:b/>
          <w:color w:val="000000"/>
          <w:sz w:val="24"/>
        </w:rPr>
        <w:t>7</w:t>
      </w:r>
      <w:r>
        <w:rPr>
          <w:rFonts w:ascii="宋体" w:hAnsi="宋体" w:hint="eastAsia"/>
          <w:b/>
          <w:color w:val="000000"/>
          <w:sz w:val="24"/>
          <w:lang w:eastAsia="zh-TW"/>
        </w:rPr>
        <w:t>、薪酬核算及工资代发管理服务：</w:t>
      </w:r>
      <w:r>
        <w:rPr>
          <w:rFonts w:ascii="宋体" w:hAnsi="宋体" w:hint="eastAsia"/>
          <w:color w:val="000000"/>
          <w:sz w:val="24"/>
        </w:rPr>
        <w:t>按照海淀区上庄镇人民政府薪酬福利方案为派遣员工提供工资核算、考勤扣款计算、加班费的核算、社会保险费用扣除、个税扣除、工资和福利费发放等代发工资服务。</w:t>
      </w:r>
    </w:p>
    <w:p w14:paraId="7E2608A3" w14:textId="77777777" w:rsidR="006C03EB" w:rsidRDefault="006C03EB" w:rsidP="006C03EB">
      <w:pPr>
        <w:snapToGrid w:val="0"/>
        <w:spacing w:line="480" w:lineRule="auto"/>
        <w:ind w:firstLine="482"/>
        <w:contextualSpacing/>
        <w:rPr>
          <w:rFonts w:ascii="宋体" w:hAnsi="宋体" w:hint="eastAsia"/>
          <w:color w:val="000000"/>
          <w:sz w:val="24"/>
        </w:rPr>
      </w:pPr>
      <w:r>
        <w:rPr>
          <w:rFonts w:ascii="宋体" w:hAnsi="宋体" w:hint="eastAsia"/>
          <w:b/>
          <w:color w:val="000000"/>
          <w:sz w:val="24"/>
        </w:rPr>
        <w:t>8</w:t>
      </w:r>
      <w:r>
        <w:rPr>
          <w:rFonts w:ascii="宋体" w:hAnsi="宋体" w:hint="eastAsia"/>
          <w:b/>
          <w:color w:val="000000"/>
          <w:sz w:val="24"/>
          <w:lang w:eastAsia="zh-TW"/>
        </w:rPr>
        <w:t>、对上庄镇管水员劳务派遣管理项目中的劳动用工进行监控，协调处理用工矛盾：</w:t>
      </w:r>
      <w:r>
        <w:rPr>
          <w:rFonts w:ascii="宋体" w:hAnsi="宋体" w:hint="eastAsia"/>
          <w:color w:val="000000"/>
          <w:sz w:val="24"/>
        </w:rPr>
        <w:t>劳务派遣公司要对派遣人员进行定期工作情况检查，了解员工的工作状态。尤其要及时发现员工异动情况，提早进行员工储备，保障管水员用工的持续性和稳定性。定期向北京市海淀区上庄镇人民政府了解员工工作表现，协助进行</w:t>
      </w:r>
      <w:r>
        <w:rPr>
          <w:rFonts w:ascii="宋体" w:hAnsi="宋体" w:hint="eastAsia"/>
          <w:color w:val="000000"/>
          <w:sz w:val="24"/>
        </w:rPr>
        <w:lastRenderedPageBreak/>
        <w:t>员工管理。当出现劳动纠纷时，劳务派遣公司要第一时间成立调解工作组，及时化解矛盾。</w:t>
      </w:r>
    </w:p>
    <w:p w14:paraId="142658A4" w14:textId="77777777" w:rsidR="006C03EB" w:rsidRDefault="006C03EB" w:rsidP="006C03EB">
      <w:pPr>
        <w:spacing w:line="480" w:lineRule="auto"/>
        <w:ind w:firstLine="482"/>
        <w:rPr>
          <w:color w:val="000000"/>
          <w:sz w:val="24"/>
        </w:rPr>
      </w:pPr>
      <w:r>
        <w:rPr>
          <w:rFonts w:ascii="宋体" w:hAnsi="宋体" w:hint="eastAsia"/>
          <w:b/>
          <w:color w:val="000000"/>
          <w:sz w:val="24"/>
          <w:lang w:eastAsia="zh-TW"/>
        </w:rPr>
        <w:t>二</w:t>
      </w:r>
      <w:r>
        <w:rPr>
          <w:rFonts w:ascii="宋体" w:hAnsi="宋体" w:hint="eastAsia"/>
          <w:b/>
          <w:color w:val="000000"/>
          <w:sz w:val="24"/>
        </w:rPr>
        <w:t>、管水员要求</w:t>
      </w:r>
      <w:r>
        <w:rPr>
          <w:rFonts w:ascii="宋体" w:hAnsi="宋体" w:hint="eastAsia"/>
          <w:color w:val="000000"/>
          <w:sz w:val="24"/>
          <w:lang w:eastAsia="zh-TW"/>
        </w:rPr>
        <w:t>：</w:t>
      </w:r>
    </w:p>
    <w:p w14:paraId="1E235622" w14:textId="77777777" w:rsidR="006C03EB" w:rsidRDefault="006C03EB" w:rsidP="006C03EB">
      <w:pPr>
        <w:snapToGrid w:val="0"/>
        <w:spacing w:line="480" w:lineRule="auto"/>
        <w:ind w:firstLine="482"/>
        <w:contextualSpacing/>
        <w:rPr>
          <w:rFonts w:ascii="宋体" w:hAnsi="宋体" w:hint="eastAsia"/>
          <w:b/>
          <w:bCs/>
          <w:color w:val="000000"/>
          <w:sz w:val="24"/>
        </w:rPr>
      </w:pPr>
      <w:r>
        <w:rPr>
          <w:rFonts w:ascii="宋体" w:hAnsi="宋体" w:hint="eastAsia"/>
          <w:b/>
          <w:color w:val="000000"/>
          <w:sz w:val="24"/>
          <w:lang w:eastAsia="zh-TW"/>
        </w:rPr>
        <w:t>1、人员配置：</w:t>
      </w:r>
      <w:r>
        <w:rPr>
          <w:rFonts w:ascii="宋体" w:hAnsi="宋体"/>
          <w:b/>
          <w:color w:val="000000"/>
          <w:sz w:val="24"/>
        </w:rPr>
        <w:t>18</w:t>
      </w:r>
      <w:r>
        <w:rPr>
          <w:rFonts w:ascii="宋体" w:hAnsi="宋体" w:hint="eastAsia"/>
          <w:color w:val="000000"/>
          <w:sz w:val="24"/>
        </w:rPr>
        <w:t>人</w:t>
      </w:r>
    </w:p>
    <w:p w14:paraId="4CAC25ED" w14:textId="77777777" w:rsidR="006C03EB" w:rsidRDefault="006C03EB" w:rsidP="006C03EB">
      <w:pPr>
        <w:snapToGrid w:val="0"/>
        <w:spacing w:line="480" w:lineRule="auto"/>
        <w:ind w:firstLine="482"/>
        <w:contextualSpacing/>
        <w:rPr>
          <w:rFonts w:ascii="宋体" w:hAnsi="宋体" w:hint="eastAsia"/>
          <w:b/>
          <w:color w:val="000000"/>
          <w:sz w:val="24"/>
          <w:lang w:eastAsia="zh-TW"/>
        </w:rPr>
      </w:pPr>
      <w:r>
        <w:rPr>
          <w:rFonts w:ascii="宋体" w:hAnsi="宋体" w:hint="eastAsia"/>
          <w:b/>
          <w:color w:val="000000"/>
          <w:sz w:val="24"/>
          <w:lang w:eastAsia="zh-TW"/>
        </w:rPr>
        <w:t>2、聘用条件</w:t>
      </w:r>
    </w:p>
    <w:p w14:paraId="0337CB32" w14:textId="77777777" w:rsidR="006C03EB" w:rsidRDefault="006C03EB" w:rsidP="006C03EB">
      <w:pPr>
        <w:shd w:val="clear" w:color="auto" w:fill="FFFFFF"/>
        <w:spacing w:line="480" w:lineRule="auto"/>
        <w:ind w:firstLine="480"/>
        <w:rPr>
          <w:rFonts w:ascii="宋体" w:hAnsi="宋体" w:hint="eastAsia"/>
          <w:color w:val="000000"/>
          <w:sz w:val="24"/>
        </w:rPr>
      </w:pPr>
      <w:r>
        <w:rPr>
          <w:rFonts w:ascii="宋体" w:hAnsi="宋体" w:hint="eastAsia"/>
          <w:color w:val="000000"/>
          <w:sz w:val="24"/>
        </w:rPr>
        <w:t>1.思想政治素质好，事业心责任感强，热爱基层管水员管理工作；</w:t>
      </w:r>
    </w:p>
    <w:p w14:paraId="0E7AE554" w14:textId="77777777" w:rsidR="006C03EB" w:rsidRDefault="006C03EB" w:rsidP="006C03EB">
      <w:pPr>
        <w:shd w:val="clear" w:color="auto" w:fill="FFFFFF"/>
        <w:spacing w:line="480" w:lineRule="auto"/>
        <w:ind w:firstLine="480"/>
        <w:rPr>
          <w:rFonts w:ascii="宋体" w:hAnsi="宋体" w:hint="eastAsia"/>
          <w:color w:val="000000"/>
          <w:sz w:val="24"/>
        </w:rPr>
      </w:pPr>
      <w:r>
        <w:rPr>
          <w:rFonts w:ascii="宋体" w:hAnsi="宋体" w:hint="eastAsia"/>
          <w:color w:val="000000"/>
          <w:sz w:val="24"/>
        </w:rPr>
        <w:t>2.遵纪守法，具有较强的组织纪律观念；</w:t>
      </w:r>
    </w:p>
    <w:p w14:paraId="1BBC88C8" w14:textId="77777777" w:rsidR="006C03EB" w:rsidRDefault="006C03EB" w:rsidP="006C03EB">
      <w:pPr>
        <w:shd w:val="clear" w:color="auto" w:fill="FFFFFF"/>
        <w:spacing w:line="480" w:lineRule="auto"/>
        <w:ind w:firstLine="480"/>
        <w:rPr>
          <w:rFonts w:ascii="宋体" w:hAnsi="宋体" w:hint="eastAsia"/>
          <w:color w:val="000000"/>
          <w:sz w:val="24"/>
        </w:rPr>
      </w:pPr>
      <w:r>
        <w:rPr>
          <w:rFonts w:ascii="宋体" w:hAnsi="宋体" w:hint="eastAsia"/>
          <w:color w:val="000000"/>
          <w:sz w:val="24"/>
        </w:rPr>
        <w:t>3.一般应具有大专及以上学历，具备基本的法律、水法知识；</w:t>
      </w:r>
      <w:r>
        <w:rPr>
          <w:rFonts w:ascii="宋体" w:hAnsi="宋体"/>
          <w:color w:val="000000"/>
          <w:sz w:val="24"/>
        </w:rPr>
        <w:t xml:space="preserve"> </w:t>
      </w:r>
    </w:p>
    <w:p w14:paraId="2AD83327" w14:textId="77777777" w:rsidR="006C03EB" w:rsidRDefault="006C03EB" w:rsidP="006C03EB">
      <w:pPr>
        <w:shd w:val="clear" w:color="auto" w:fill="FFFFFF"/>
        <w:spacing w:line="480" w:lineRule="auto"/>
        <w:ind w:firstLine="480"/>
        <w:rPr>
          <w:rFonts w:ascii="宋体" w:hAnsi="宋体" w:hint="eastAsia"/>
          <w:color w:val="000000"/>
          <w:sz w:val="24"/>
        </w:rPr>
      </w:pPr>
      <w:r>
        <w:rPr>
          <w:rFonts w:ascii="宋体" w:hAnsi="宋体" w:hint="eastAsia"/>
          <w:color w:val="000000"/>
          <w:sz w:val="24"/>
        </w:rPr>
        <w:t>4.</w:t>
      </w:r>
      <w:r>
        <w:rPr>
          <w:rFonts w:cs="Arial" w:hint="eastAsia"/>
          <w:spacing w:val="24"/>
          <w:sz w:val="24"/>
        </w:rPr>
        <w:t>身体健康</w:t>
      </w:r>
      <w:r>
        <w:rPr>
          <w:rFonts w:ascii="宋体" w:hAnsi="宋体" w:hint="eastAsia"/>
          <w:color w:val="000000"/>
          <w:sz w:val="24"/>
        </w:rPr>
        <w:t>；</w:t>
      </w:r>
    </w:p>
    <w:p w14:paraId="432F387C" w14:textId="77777777" w:rsidR="006C03EB" w:rsidRDefault="006C03EB" w:rsidP="006C03EB">
      <w:pPr>
        <w:spacing w:line="480" w:lineRule="auto"/>
        <w:ind w:firstLine="482"/>
        <w:rPr>
          <w:rFonts w:ascii="宋体" w:eastAsia="PMingLiU" w:hAnsi="宋体" w:hint="eastAsia"/>
          <w:b/>
          <w:color w:val="000000"/>
          <w:sz w:val="24"/>
          <w:lang w:eastAsia="zh-TW"/>
        </w:rPr>
      </w:pPr>
      <w:r>
        <w:rPr>
          <w:rFonts w:ascii="宋体" w:hAnsi="宋体" w:hint="eastAsia"/>
          <w:b/>
          <w:color w:val="000000"/>
          <w:sz w:val="24"/>
          <w:lang w:eastAsia="zh-TW"/>
        </w:rPr>
        <w:t>三、</w:t>
      </w:r>
      <w:r>
        <w:rPr>
          <w:rFonts w:ascii="宋体" w:hAnsi="宋体" w:hint="eastAsia"/>
          <w:b/>
          <w:color w:val="000000"/>
          <w:sz w:val="24"/>
        </w:rPr>
        <w:t>管水</w:t>
      </w:r>
      <w:r>
        <w:rPr>
          <w:rFonts w:ascii="宋体" w:hAnsi="宋体" w:hint="eastAsia"/>
          <w:b/>
          <w:color w:val="000000"/>
          <w:sz w:val="24"/>
          <w:lang w:eastAsia="zh-TW"/>
        </w:rPr>
        <w:t>员基本工作职责：</w:t>
      </w:r>
    </w:p>
    <w:p w14:paraId="0596B44F" w14:textId="77777777" w:rsidR="006C03EB" w:rsidRDefault="006C03EB" w:rsidP="006C03EB">
      <w:pPr>
        <w:spacing w:line="480" w:lineRule="auto"/>
        <w:ind w:firstLine="480"/>
        <w:rPr>
          <w:rFonts w:ascii="宋体" w:eastAsia="PMingLiU" w:hAnsi="宋体" w:hint="eastAsia"/>
          <w:color w:val="000000"/>
          <w:sz w:val="24"/>
          <w:lang w:eastAsia="zh-TW"/>
        </w:rPr>
      </w:pPr>
      <w:r>
        <w:rPr>
          <w:rFonts w:ascii="宋体" w:eastAsia="等线" w:hAnsi="宋体" w:hint="eastAsia"/>
          <w:color w:val="000000"/>
          <w:sz w:val="24"/>
        </w:rPr>
        <w:t>1.</w:t>
      </w:r>
      <w:r>
        <w:rPr>
          <w:rFonts w:ascii="宋体" w:eastAsia="PMingLiU" w:hAnsi="宋体" w:hint="eastAsia"/>
          <w:color w:val="000000"/>
          <w:sz w:val="24"/>
          <w:lang w:eastAsia="zh-TW"/>
        </w:rPr>
        <w:t>负责管辖区域内的机井管理，包括井房、机井首部设施和水表的看护；</w:t>
      </w:r>
    </w:p>
    <w:p w14:paraId="018FE437" w14:textId="77777777" w:rsidR="006C03EB" w:rsidRDefault="006C03EB" w:rsidP="006C03EB">
      <w:pPr>
        <w:spacing w:line="480" w:lineRule="auto"/>
        <w:ind w:firstLine="480"/>
        <w:rPr>
          <w:rFonts w:ascii="宋体" w:eastAsia="PMingLiU" w:hAnsi="宋体" w:hint="eastAsia"/>
          <w:color w:val="000000"/>
          <w:sz w:val="24"/>
          <w:lang w:eastAsia="zh-TW"/>
        </w:rPr>
      </w:pPr>
      <w:r>
        <w:rPr>
          <w:rFonts w:ascii="宋体" w:eastAsia="PMingLiU" w:hAnsi="宋体"/>
          <w:color w:val="000000"/>
          <w:sz w:val="24"/>
          <w:lang w:eastAsia="zh-TW"/>
        </w:rPr>
        <w:t>2</w:t>
      </w:r>
      <w:r>
        <w:rPr>
          <w:rFonts w:ascii="等线" w:eastAsia="等线" w:hAnsi="等线" w:hint="eastAsia"/>
          <w:color w:val="000000"/>
          <w:sz w:val="24"/>
        </w:rPr>
        <w:t>.</w:t>
      </w:r>
      <w:r>
        <w:rPr>
          <w:rFonts w:ascii="宋体" w:eastAsia="PMingLiU" w:hAnsi="宋体" w:hint="eastAsia"/>
          <w:color w:val="000000"/>
          <w:sz w:val="24"/>
          <w:lang w:eastAsia="zh-TW"/>
        </w:rPr>
        <w:t>负责供、排水设施的管护，定期巡查管辖区域内供、排水管网等；</w:t>
      </w:r>
    </w:p>
    <w:p w14:paraId="0832B739" w14:textId="77777777" w:rsidR="006C03EB" w:rsidRDefault="006C03EB" w:rsidP="006C03EB">
      <w:pPr>
        <w:spacing w:line="480" w:lineRule="auto"/>
        <w:ind w:firstLine="480"/>
        <w:rPr>
          <w:rFonts w:ascii="宋体" w:eastAsia="PMingLiU" w:hAnsi="宋体" w:hint="eastAsia"/>
          <w:color w:val="000000"/>
          <w:sz w:val="24"/>
          <w:lang w:eastAsia="zh-TW"/>
        </w:rPr>
      </w:pPr>
      <w:r>
        <w:rPr>
          <w:rFonts w:ascii="宋体" w:eastAsia="PMingLiU" w:hAnsi="宋体"/>
          <w:color w:val="000000"/>
          <w:sz w:val="24"/>
          <w:lang w:eastAsia="zh-TW"/>
        </w:rPr>
        <w:t>3</w:t>
      </w:r>
      <w:r>
        <w:rPr>
          <w:rFonts w:ascii="等线" w:eastAsia="等线" w:hAnsi="等线" w:hint="eastAsia"/>
          <w:color w:val="000000"/>
          <w:sz w:val="24"/>
        </w:rPr>
        <w:t>.</w:t>
      </w:r>
      <w:r>
        <w:rPr>
          <w:rFonts w:ascii="宋体" w:eastAsia="PMingLiU" w:hAnsi="宋体" w:hint="eastAsia"/>
          <w:color w:val="000000"/>
          <w:sz w:val="24"/>
          <w:lang w:eastAsia="zh-TW"/>
        </w:rPr>
        <w:t>负责水源保护，水源井周边</w:t>
      </w:r>
      <w:r>
        <w:rPr>
          <w:rFonts w:ascii="宋体" w:eastAsia="PMingLiU" w:hAnsi="宋体" w:hint="eastAsia"/>
          <w:color w:val="000000"/>
          <w:sz w:val="24"/>
          <w:lang w:eastAsia="zh-TW"/>
        </w:rPr>
        <w:t>30</w:t>
      </w:r>
      <w:r>
        <w:rPr>
          <w:rFonts w:ascii="宋体" w:eastAsia="PMingLiU" w:hAnsi="宋体" w:hint="eastAsia"/>
          <w:color w:val="000000"/>
          <w:sz w:val="24"/>
          <w:lang w:eastAsia="zh-TW"/>
        </w:rPr>
        <w:t>米范围内不得存在垃圾、污水、养殖粪污等，如果发现问题及时上报镇水务管理部门处理；</w:t>
      </w:r>
    </w:p>
    <w:p w14:paraId="1CABC3C0" w14:textId="77777777" w:rsidR="006C03EB" w:rsidRDefault="006C03EB" w:rsidP="006C03EB">
      <w:pPr>
        <w:spacing w:line="480" w:lineRule="auto"/>
        <w:ind w:firstLine="480"/>
        <w:rPr>
          <w:rFonts w:ascii="宋体" w:eastAsia="PMingLiU" w:hAnsi="宋体" w:hint="eastAsia"/>
          <w:color w:val="000000"/>
          <w:sz w:val="24"/>
          <w:lang w:eastAsia="zh-TW"/>
        </w:rPr>
      </w:pPr>
      <w:r>
        <w:rPr>
          <w:rFonts w:ascii="宋体" w:eastAsia="PMingLiU" w:hAnsi="宋体"/>
          <w:color w:val="000000"/>
          <w:sz w:val="24"/>
          <w:lang w:eastAsia="zh-TW"/>
        </w:rPr>
        <w:t>4</w:t>
      </w:r>
      <w:r>
        <w:rPr>
          <w:rFonts w:ascii="等线" w:eastAsia="等线" w:hAnsi="等线" w:hint="eastAsia"/>
          <w:color w:val="000000"/>
          <w:sz w:val="24"/>
        </w:rPr>
        <w:t>.</w:t>
      </w:r>
      <w:r>
        <w:rPr>
          <w:rFonts w:ascii="宋体" w:eastAsia="PMingLiU" w:hAnsi="宋体" w:hint="eastAsia"/>
          <w:color w:val="000000"/>
          <w:sz w:val="24"/>
          <w:lang w:eastAsia="zh-TW"/>
        </w:rPr>
        <w:t>负责用水计量，统计各管辖范围内生产生活用水、农业用水情况，并汇总上报镇水务管理部门；</w:t>
      </w:r>
    </w:p>
    <w:p w14:paraId="04816B04" w14:textId="77777777" w:rsidR="006C03EB" w:rsidRDefault="006C03EB" w:rsidP="006C03EB">
      <w:pPr>
        <w:spacing w:line="480" w:lineRule="auto"/>
        <w:ind w:firstLine="480"/>
        <w:rPr>
          <w:rFonts w:ascii="宋体" w:eastAsia="PMingLiU" w:hAnsi="宋体" w:hint="eastAsia"/>
          <w:color w:val="000000"/>
          <w:sz w:val="24"/>
          <w:lang w:eastAsia="zh-TW"/>
        </w:rPr>
      </w:pPr>
      <w:r>
        <w:rPr>
          <w:rFonts w:ascii="宋体" w:eastAsia="PMingLiU" w:hAnsi="宋体"/>
          <w:color w:val="000000"/>
          <w:sz w:val="24"/>
          <w:lang w:eastAsia="zh-TW"/>
        </w:rPr>
        <w:t>5</w:t>
      </w:r>
      <w:r>
        <w:rPr>
          <w:rFonts w:ascii="等线" w:eastAsia="等线" w:hAnsi="等线" w:hint="eastAsia"/>
          <w:color w:val="000000"/>
          <w:sz w:val="24"/>
        </w:rPr>
        <w:t>.</w:t>
      </w:r>
      <w:r>
        <w:rPr>
          <w:rFonts w:ascii="宋体" w:eastAsia="PMingLiU" w:hAnsi="宋体" w:hint="eastAsia"/>
          <w:color w:val="000000"/>
          <w:sz w:val="24"/>
          <w:lang w:eastAsia="zh-TW"/>
        </w:rPr>
        <w:t>负责监督农业生产用水水费的征收；</w:t>
      </w:r>
    </w:p>
    <w:p w14:paraId="73F33481" w14:textId="77777777" w:rsidR="006C03EB" w:rsidRDefault="006C03EB" w:rsidP="006C03EB">
      <w:pPr>
        <w:spacing w:line="480" w:lineRule="auto"/>
        <w:ind w:firstLine="480"/>
        <w:rPr>
          <w:rFonts w:ascii="宋体" w:eastAsia="PMingLiU" w:hAnsi="宋体" w:hint="eastAsia"/>
          <w:color w:val="000000"/>
          <w:sz w:val="24"/>
          <w:lang w:eastAsia="zh-TW"/>
        </w:rPr>
      </w:pPr>
      <w:r>
        <w:rPr>
          <w:rFonts w:ascii="宋体" w:eastAsia="PMingLiU" w:hAnsi="宋体"/>
          <w:color w:val="000000"/>
          <w:sz w:val="24"/>
          <w:lang w:eastAsia="zh-TW"/>
        </w:rPr>
        <w:t>6</w:t>
      </w:r>
      <w:r>
        <w:rPr>
          <w:rFonts w:ascii="等线" w:eastAsia="等线" w:hAnsi="等线" w:hint="eastAsia"/>
          <w:color w:val="000000"/>
          <w:sz w:val="24"/>
        </w:rPr>
        <w:t>.</w:t>
      </w:r>
      <w:r>
        <w:rPr>
          <w:rFonts w:ascii="宋体" w:eastAsia="PMingLiU" w:hAnsi="宋体" w:hint="eastAsia"/>
          <w:color w:val="000000"/>
          <w:sz w:val="24"/>
          <w:lang w:eastAsia="zh-TW"/>
        </w:rPr>
        <w:t>负责节水管理，做好管辖区域内群众的节水宣传工作，落实农田灌水定额和用水指标，负责节水器具的推广；</w:t>
      </w:r>
    </w:p>
    <w:p w14:paraId="54323C53" w14:textId="77777777" w:rsidR="006C03EB" w:rsidRDefault="006C03EB" w:rsidP="006C03EB">
      <w:pPr>
        <w:spacing w:line="480" w:lineRule="auto"/>
        <w:ind w:firstLine="480"/>
        <w:rPr>
          <w:rFonts w:ascii="宋体" w:eastAsia="PMingLiU" w:hAnsi="宋体" w:hint="eastAsia"/>
          <w:color w:val="000000"/>
          <w:sz w:val="24"/>
          <w:lang w:eastAsia="zh-TW"/>
        </w:rPr>
      </w:pPr>
      <w:r>
        <w:rPr>
          <w:rFonts w:ascii="宋体" w:eastAsia="PMingLiU" w:hAnsi="宋体"/>
          <w:color w:val="000000"/>
          <w:sz w:val="24"/>
          <w:lang w:eastAsia="zh-TW"/>
        </w:rPr>
        <w:t>7</w:t>
      </w:r>
      <w:r>
        <w:rPr>
          <w:rFonts w:ascii="等线" w:eastAsia="等线" w:hAnsi="等线" w:hint="eastAsia"/>
          <w:color w:val="000000"/>
          <w:sz w:val="24"/>
        </w:rPr>
        <w:t>.</w:t>
      </w:r>
      <w:r>
        <w:rPr>
          <w:rFonts w:ascii="宋体" w:eastAsia="PMingLiU" w:hAnsi="宋体" w:hint="eastAsia"/>
          <w:color w:val="000000"/>
          <w:sz w:val="24"/>
          <w:lang w:eastAsia="zh-TW"/>
        </w:rPr>
        <w:t>利用村务公开栏、广播、手机等，向群众宣传水法律法规；</w:t>
      </w:r>
    </w:p>
    <w:p w14:paraId="26411D56" w14:textId="77777777" w:rsidR="006C03EB" w:rsidRDefault="006C03EB" w:rsidP="006C03EB">
      <w:pPr>
        <w:spacing w:line="480" w:lineRule="auto"/>
        <w:ind w:firstLine="480"/>
        <w:rPr>
          <w:rFonts w:ascii="宋体" w:eastAsia="PMingLiU" w:hAnsi="宋体" w:hint="eastAsia"/>
          <w:color w:val="000000"/>
          <w:sz w:val="24"/>
          <w:lang w:eastAsia="zh-TW"/>
        </w:rPr>
      </w:pPr>
      <w:r>
        <w:rPr>
          <w:rFonts w:ascii="宋体" w:eastAsia="PMingLiU" w:hAnsi="宋体"/>
          <w:color w:val="000000"/>
          <w:sz w:val="24"/>
          <w:lang w:eastAsia="zh-TW"/>
        </w:rPr>
        <w:t>8</w:t>
      </w:r>
      <w:r>
        <w:rPr>
          <w:rFonts w:ascii="等线" w:eastAsia="等线" w:hAnsi="等线" w:hint="eastAsia"/>
          <w:color w:val="000000"/>
          <w:sz w:val="24"/>
        </w:rPr>
        <w:t>.</w:t>
      </w:r>
      <w:r>
        <w:rPr>
          <w:rFonts w:ascii="宋体" w:eastAsia="PMingLiU" w:hAnsi="宋体" w:hint="eastAsia"/>
          <w:color w:val="000000"/>
          <w:sz w:val="24"/>
          <w:lang w:eastAsia="zh-TW"/>
        </w:rPr>
        <w:t>负责管辖区域内水务突发事件的上报</w:t>
      </w:r>
      <w:r>
        <w:rPr>
          <w:rFonts w:ascii="宋体" w:eastAsia="PMingLiU" w:hAnsi="宋体" w:hint="eastAsia"/>
          <w:color w:val="000000"/>
          <w:sz w:val="24"/>
          <w:lang w:eastAsia="zh-TW"/>
        </w:rPr>
        <w:t>,</w:t>
      </w:r>
      <w:r>
        <w:rPr>
          <w:rFonts w:ascii="宋体" w:eastAsia="PMingLiU" w:hAnsi="宋体" w:hint="eastAsia"/>
          <w:color w:val="000000"/>
          <w:sz w:val="24"/>
          <w:lang w:eastAsia="zh-TW"/>
        </w:rPr>
        <w:t>如发现突发事件要在第一时间上报镇水务管理部门，有条件的要进行初步处理；</w:t>
      </w:r>
    </w:p>
    <w:p w14:paraId="2B0F3646" w14:textId="77777777" w:rsidR="006C03EB" w:rsidRDefault="006C03EB" w:rsidP="006C03EB">
      <w:pPr>
        <w:spacing w:line="480" w:lineRule="auto"/>
        <w:ind w:firstLine="480"/>
        <w:rPr>
          <w:rFonts w:ascii="宋体" w:eastAsia="PMingLiU" w:hAnsi="宋体" w:hint="eastAsia"/>
          <w:color w:val="000000"/>
          <w:sz w:val="24"/>
          <w:lang w:eastAsia="zh-TW"/>
        </w:rPr>
      </w:pPr>
      <w:r>
        <w:rPr>
          <w:rFonts w:ascii="宋体" w:eastAsia="PMingLiU" w:hAnsi="宋体"/>
          <w:color w:val="000000"/>
          <w:sz w:val="24"/>
          <w:lang w:eastAsia="zh-TW"/>
        </w:rPr>
        <w:lastRenderedPageBreak/>
        <w:t>9</w:t>
      </w:r>
      <w:r>
        <w:rPr>
          <w:rFonts w:ascii="等线" w:eastAsia="等线" w:hAnsi="等线" w:hint="eastAsia"/>
          <w:color w:val="000000"/>
          <w:sz w:val="24"/>
        </w:rPr>
        <w:t>.</w:t>
      </w:r>
      <w:r>
        <w:rPr>
          <w:rFonts w:ascii="宋体" w:eastAsia="PMingLiU" w:hAnsi="宋体" w:hint="eastAsia"/>
          <w:color w:val="000000"/>
          <w:sz w:val="24"/>
          <w:lang w:eastAsia="zh-TW"/>
        </w:rPr>
        <w:t>负责对管辖区域内水事违法行为进行制止，并报有关执法部门查处；</w:t>
      </w:r>
    </w:p>
    <w:p w14:paraId="01A1E098" w14:textId="77777777" w:rsidR="006C03EB" w:rsidRDefault="006C03EB" w:rsidP="006C03EB">
      <w:pPr>
        <w:spacing w:line="480" w:lineRule="auto"/>
        <w:ind w:leftChars="200" w:left="420"/>
        <w:rPr>
          <w:rFonts w:ascii="宋体" w:eastAsia="PMingLiU" w:hAnsi="宋体" w:hint="eastAsia"/>
          <w:color w:val="000000"/>
          <w:sz w:val="24"/>
          <w:lang w:eastAsia="zh-TW"/>
        </w:rPr>
      </w:pPr>
      <w:r>
        <w:rPr>
          <w:rFonts w:ascii="宋体" w:eastAsia="PMingLiU" w:hAnsi="宋体"/>
          <w:color w:val="000000"/>
          <w:sz w:val="24"/>
          <w:lang w:eastAsia="zh-TW"/>
        </w:rPr>
        <w:t>10</w:t>
      </w:r>
      <w:r>
        <w:rPr>
          <w:rFonts w:ascii="等线" w:eastAsia="等线" w:hAnsi="等线" w:hint="eastAsia"/>
          <w:color w:val="000000"/>
          <w:sz w:val="24"/>
        </w:rPr>
        <w:t>.</w:t>
      </w:r>
      <w:r>
        <w:rPr>
          <w:rFonts w:ascii="宋体" w:eastAsia="PMingLiU" w:hAnsi="宋体" w:hint="eastAsia"/>
          <w:color w:val="000000"/>
          <w:sz w:val="24"/>
          <w:lang w:eastAsia="zh-TW"/>
        </w:rPr>
        <w:t>积极参加区、镇等有关部门组织的业务培训，不断提高自身的业务水平；</w:t>
      </w:r>
      <w:r>
        <w:rPr>
          <w:rFonts w:ascii="宋体" w:eastAsia="等线" w:hAnsi="宋体" w:hint="eastAsia"/>
          <w:color w:val="000000"/>
          <w:sz w:val="24"/>
        </w:rPr>
        <w:t>1</w:t>
      </w:r>
      <w:r>
        <w:rPr>
          <w:rFonts w:ascii="宋体" w:eastAsia="等线" w:hAnsi="宋体"/>
          <w:color w:val="000000"/>
          <w:sz w:val="24"/>
        </w:rPr>
        <w:t>1</w:t>
      </w:r>
      <w:r>
        <w:rPr>
          <w:rFonts w:ascii="宋体" w:eastAsia="等线" w:hAnsi="宋体" w:hint="eastAsia"/>
          <w:color w:val="000000"/>
          <w:sz w:val="24"/>
        </w:rPr>
        <w:t>.</w:t>
      </w:r>
      <w:r>
        <w:rPr>
          <w:rFonts w:ascii="宋体" w:eastAsia="PMingLiU" w:hAnsi="宋体" w:hint="eastAsia"/>
          <w:color w:val="000000"/>
          <w:sz w:val="24"/>
          <w:lang w:eastAsia="zh-TW"/>
        </w:rPr>
        <w:t>负责协调管辖区域内相关涉水事项；</w:t>
      </w:r>
    </w:p>
    <w:p w14:paraId="3A31CD6F" w14:textId="77777777" w:rsidR="006C03EB" w:rsidRDefault="006C03EB" w:rsidP="006C03EB">
      <w:pPr>
        <w:spacing w:line="480" w:lineRule="auto"/>
        <w:ind w:leftChars="200" w:left="420"/>
        <w:rPr>
          <w:rFonts w:ascii="宋体" w:eastAsia="PMingLiU" w:hAnsi="宋体" w:hint="eastAsia"/>
          <w:color w:val="000000"/>
          <w:sz w:val="24"/>
          <w:lang w:eastAsia="zh-TW"/>
        </w:rPr>
      </w:pPr>
      <w:r>
        <w:rPr>
          <w:rFonts w:ascii="宋体" w:eastAsia="PMingLiU" w:hAnsi="宋体"/>
          <w:color w:val="000000"/>
          <w:sz w:val="24"/>
          <w:lang w:eastAsia="zh-TW"/>
        </w:rPr>
        <w:t>12</w:t>
      </w:r>
      <w:r>
        <w:rPr>
          <w:rFonts w:ascii="等线" w:eastAsia="等线" w:hAnsi="等线" w:hint="eastAsia"/>
          <w:color w:val="000000"/>
          <w:sz w:val="24"/>
        </w:rPr>
        <w:t>.</w:t>
      </w:r>
      <w:r>
        <w:rPr>
          <w:rFonts w:ascii="宋体" w:eastAsia="PMingLiU" w:hAnsi="宋体" w:hint="eastAsia"/>
          <w:color w:val="000000"/>
          <w:sz w:val="24"/>
          <w:lang w:eastAsia="zh-TW"/>
        </w:rPr>
        <w:t>负责区、镇水务管理部门交办的其他工作</w:t>
      </w:r>
      <w:r>
        <w:rPr>
          <w:rFonts w:ascii="等线" w:eastAsia="等线" w:hAnsi="等线" w:hint="eastAsia"/>
          <w:color w:val="000000"/>
          <w:sz w:val="24"/>
          <w:lang w:eastAsia="zh-TW"/>
        </w:rPr>
        <w:t>。</w:t>
      </w:r>
    </w:p>
    <w:p w14:paraId="23A2E73B" w14:textId="77777777" w:rsidR="006C03EB" w:rsidRDefault="006C03EB" w:rsidP="006C03EB">
      <w:pPr>
        <w:spacing w:line="480" w:lineRule="auto"/>
        <w:ind w:firstLine="482"/>
        <w:rPr>
          <w:rFonts w:ascii="宋体" w:eastAsia="PMingLiU" w:hAnsi="宋体" w:hint="eastAsia"/>
          <w:color w:val="000000"/>
          <w:sz w:val="24"/>
          <w:lang w:eastAsia="zh-TW"/>
        </w:rPr>
      </w:pPr>
      <w:r>
        <w:rPr>
          <w:rFonts w:ascii="宋体" w:hAnsi="宋体" w:hint="eastAsia"/>
          <w:b/>
          <w:color w:val="000000"/>
          <w:sz w:val="24"/>
          <w:lang w:eastAsia="zh-TW"/>
        </w:rPr>
        <w:t>四、服务期：</w:t>
      </w:r>
    </w:p>
    <w:p w14:paraId="3B8D8173" w14:textId="77777777" w:rsidR="006C03EB" w:rsidRDefault="006C03EB" w:rsidP="006C03EB">
      <w:pPr>
        <w:snapToGrid w:val="0"/>
        <w:spacing w:line="480" w:lineRule="auto"/>
        <w:ind w:firstLine="480"/>
        <w:contextualSpacing/>
        <w:rPr>
          <w:rFonts w:ascii="宋体" w:hAnsi="宋体" w:hint="eastAsia"/>
          <w:color w:val="000000"/>
          <w:sz w:val="24"/>
        </w:rPr>
      </w:pPr>
      <w:r>
        <w:rPr>
          <w:rFonts w:ascii="宋体" w:hAnsi="宋体" w:hint="eastAsia"/>
          <w:color w:val="000000"/>
          <w:sz w:val="24"/>
        </w:rPr>
        <w:t>本次合同服务期一年。</w:t>
      </w:r>
    </w:p>
    <w:p w14:paraId="3EABE967" w14:textId="77777777" w:rsidR="006C03EB" w:rsidRDefault="006C03EB" w:rsidP="006C03EB">
      <w:pPr>
        <w:spacing w:line="480" w:lineRule="auto"/>
        <w:ind w:firstLine="480"/>
        <w:rPr>
          <w:rFonts w:ascii="宋体" w:hAnsi="宋体" w:hint="eastAsia"/>
          <w:color w:val="000000"/>
          <w:sz w:val="24"/>
        </w:rPr>
      </w:pPr>
      <w:r>
        <w:rPr>
          <w:rFonts w:ascii="宋体" w:hAnsi="宋体" w:hint="eastAsia"/>
          <w:color w:val="000000"/>
          <w:sz w:val="24"/>
        </w:rPr>
        <w:t>服务合同签订的服务期限为一年，一年合同期届满后，在不改变合同其它条款的情况下，可视服务情况与中标供应商续签合同，续签次数不得超过两次，总服务期限不得超过三年</w:t>
      </w:r>
    </w:p>
    <w:p w14:paraId="6425D8FA" w14:textId="77777777" w:rsidR="006C03EB" w:rsidRDefault="006C03EB" w:rsidP="006C03EB">
      <w:pPr>
        <w:spacing w:line="480" w:lineRule="auto"/>
        <w:ind w:firstLine="482"/>
        <w:rPr>
          <w:rFonts w:ascii="宋体" w:hAnsi="宋体" w:hint="eastAsia"/>
          <w:color w:val="000000"/>
          <w:sz w:val="24"/>
          <w:lang w:eastAsia="zh-TW"/>
        </w:rPr>
      </w:pPr>
      <w:r>
        <w:rPr>
          <w:rFonts w:ascii="宋体" w:hAnsi="宋体" w:hint="eastAsia"/>
          <w:b/>
          <w:color w:val="000000"/>
          <w:sz w:val="24"/>
        </w:rPr>
        <w:t>五、项目服务团队</w:t>
      </w:r>
    </w:p>
    <w:p w14:paraId="1B01D061" w14:textId="77777777" w:rsidR="006C03EB" w:rsidRDefault="006C03EB" w:rsidP="006C03EB">
      <w:pPr>
        <w:spacing w:line="480" w:lineRule="auto"/>
        <w:ind w:firstLine="480"/>
        <w:rPr>
          <w:rFonts w:ascii="宋体" w:hAnsi="宋体" w:hint="eastAsia"/>
          <w:color w:val="000000"/>
          <w:sz w:val="24"/>
        </w:rPr>
      </w:pPr>
      <w:r>
        <w:rPr>
          <w:rFonts w:ascii="宋体" w:hAnsi="宋体" w:hint="eastAsia"/>
          <w:color w:val="000000"/>
          <w:sz w:val="24"/>
        </w:rPr>
        <w:t>要求项目服务团队至少提供</w:t>
      </w:r>
      <w:r>
        <w:rPr>
          <w:rFonts w:ascii="宋体" w:hAnsi="宋体"/>
          <w:color w:val="000000"/>
          <w:sz w:val="24"/>
        </w:rPr>
        <w:t>5</w:t>
      </w:r>
      <w:r>
        <w:rPr>
          <w:rFonts w:ascii="宋体" w:hAnsi="宋体" w:hint="eastAsia"/>
          <w:color w:val="000000"/>
          <w:sz w:val="24"/>
        </w:rPr>
        <w:t>人参与服务，保证服务优质、及时。</w:t>
      </w:r>
    </w:p>
    <w:p w14:paraId="2FA3DFBF" w14:textId="77777777" w:rsidR="006C03EB" w:rsidRDefault="006C03EB" w:rsidP="006C03EB">
      <w:pPr>
        <w:spacing w:line="480" w:lineRule="auto"/>
        <w:ind w:firstLine="482"/>
        <w:rPr>
          <w:rFonts w:ascii="宋体" w:hAnsi="宋体" w:hint="eastAsia"/>
          <w:color w:val="000000"/>
          <w:sz w:val="24"/>
          <w:lang w:eastAsia="zh-TW"/>
        </w:rPr>
      </w:pPr>
      <w:r>
        <w:rPr>
          <w:rFonts w:ascii="宋体" w:hAnsi="宋体" w:hint="eastAsia"/>
          <w:b/>
          <w:color w:val="000000"/>
          <w:sz w:val="24"/>
        </w:rPr>
        <w:t>六、验收</w:t>
      </w:r>
    </w:p>
    <w:p w14:paraId="0C26560F" w14:textId="3CCB794E" w:rsidR="00190932" w:rsidRDefault="006C03EB" w:rsidP="006C03EB">
      <w:pPr>
        <w:rPr>
          <w:rFonts w:hint="eastAsia"/>
        </w:rPr>
      </w:pPr>
      <w:r>
        <w:rPr>
          <w:rFonts w:ascii="宋体" w:hAnsi="宋体" w:hint="eastAsia"/>
          <w:color w:val="000000"/>
          <w:sz w:val="24"/>
        </w:rPr>
        <w:t>由采购人在日常工作中进行监督与检查。</w:t>
      </w:r>
    </w:p>
    <w:sectPr w:rsidR="001909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9E0CEE" w14:textId="77777777" w:rsidR="00935AD7" w:rsidRDefault="00935AD7" w:rsidP="006C03EB">
      <w:pPr>
        <w:rPr>
          <w:rFonts w:hint="eastAsia"/>
        </w:rPr>
      </w:pPr>
      <w:r>
        <w:separator/>
      </w:r>
    </w:p>
  </w:endnote>
  <w:endnote w:type="continuationSeparator" w:id="0">
    <w:p w14:paraId="43FA0411" w14:textId="77777777" w:rsidR="00935AD7" w:rsidRDefault="00935AD7" w:rsidP="006C03E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12654" w14:textId="77777777" w:rsidR="00935AD7" w:rsidRDefault="00935AD7" w:rsidP="006C03EB">
      <w:pPr>
        <w:rPr>
          <w:rFonts w:hint="eastAsia"/>
        </w:rPr>
      </w:pPr>
      <w:r>
        <w:separator/>
      </w:r>
    </w:p>
  </w:footnote>
  <w:footnote w:type="continuationSeparator" w:id="0">
    <w:p w14:paraId="0537A291" w14:textId="77777777" w:rsidR="00935AD7" w:rsidRDefault="00935AD7" w:rsidP="006C03EB">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8B9"/>
    <w:rsid w:val="0015353E"/>
    <w:rsid w:val="00190932"/>
    <w:rsid w:val="006C03EB"/>
    <w:rsid w:val="00786A65"/>
    <w:rsid w:val="00935AD7"/>
    <w:rsid w:val="00BF28B9"/>
    <w:rsid w:val="00FA6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D0B5A449-7839-4BE1-A733-716322422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03E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BF28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28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28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28B9"/>
    <w:pPr>
      <w:keepNext/>
      <w:keepLines/>
      <w:spacing w:before="80" w:after="40"/>
      <w:outlineLvl w:val="3"/>
    </w:pPr>
    <w:rPr>
      <w:rFonts w:asciiTheme="minorHAnsi" w:eastAsiaTheme="minorEastAsia" w:hAnsiTheme="minorHAnsi" w:cstheme="majorBidi"/>
      <w:color w:val="2F5496" w:themeColor="accent1" w:themeShade="BF"/>
      <w:sz w:val="28"/>
      <w:szCs w:val="28"/>
    </w:rPr>
  </w:style>
  <w:style w:type="paragraph" w:styleId="5">
    <w:name w:val="heading 5"/>
    <w:basedOn w:val="a"/>
    <w:next w:val="a"/>
    <w:link w:val="50"/>
    <w:uiPriority w:val="9"/>
    <w:semiHidden/>
    <w:unhideWhenUsed/>
    <w:qFormat/>
    <w:rsid w:val="00BF28B9"/>
    <w:pPr>
      <w:keepNext/>
      <w:keepLines/>
      <w:spacing w:before="80" w:after="40"/>
      <w:outlineLvl w:val="4"/>
    </w:pPr>
    <w:rPr>
      <w:rFonts w:asciiTheme="minorHAnsi" w:eastAsiaTheme="minorEastAsia" w:hAnsiTheme="minorHAnsi" w:cstheme="majorBidi"/>
      <w:color w:val="2F5496" w:themeColor="accent1" w:themeShade="BF"/>
      <w:sz w:val="24"/>
    </w:rPr>
  </w:style>
  <w:style w:type="paragraph" w:styleId="6">
    <w:name w:val="heading 6"/>
    <w:basedOn w:val="a"/>
    <w:next w:val="a"/>
    <w:link w:val="60"/>
    <w:uiPriority w:val="9"/>
    <w:semiHidden/>
    <w:unhideWhenUsed/>
    <w:qFormat/>
    <w:rsid w:val="00BF28B9"/>
    <w:pPr>
      <w:keepNext/>
      <w:keepLines/>
      <w:spacing w:before="40"/>
      <w:outlineLvl w:val="5"/>
    </w:pPr>
    <w:rPr>
      <w:rFonts w:asciiTheme="minorHAnsi" w:eastAsiaTheme="minorEastAsia" w:hAnsiTheme="minorHAnsi" w:cstheme="majorBidi"/>
      <w:b/>
      <w:bCs/>
      <w:color w:val="2F5496" w:themeColor="accent1" w:themeShade="BF"/>
      <w:szCs w:val="22"/>
    </w:rPr>
  </w:style>
  <w:style w:type="paragraph" w:styleId="7">
    <w:name w:val="heading 7"/>
    <w:basedOn w:val="a"/>
    <w:next w:val="a"/>
    <w:link w:val="70"/>
    <w:uiPriority w:val="9"/>
    <w:semiHidden/>
    <w:unhideWhenUsed/>
    <w:qFormat/>
    <w:rsid w:val="00BF28B9"/>
    <w:pPr>
      <w:keepNext/>
      <w:keepLines/>
      <w:spacing w:before="40"/>
      <w:outlineLvl w:val="6"/>
    </w:pPr>
    <w:rPr>
      <w:rFonts w:asciiTheme="minorHAnsi" w:eastAsiaTheme="minorEastAsia" w:hAnsiTheme="minorHAnsi" w:cstheme="majorBidi"/>
      <w:b/>
      <w:bCs/>
      <w:color w:val="595959" w:themeColor="text1" w:themeTint="A6"/>
      <w:szCs w:val="22"/>
    </w:rPr>
  </w:style>
  <w:style w:type="paragraph" w:styleId="8">
    <w:name w:val="heading 8"/>
    <w:basedOn w:val="a"/>
    <w:next w:val="a"/>
    <w:link w:val="80"/>
    <w:uiPriority w:val="9"/>
    <w:semiHidden/>
    <w:unhideWhenUsed/>
    <w:qFormat/>
    <w:rsid w:val="00BF28B9"/>
    <w:pPr>
      <w:keepNext/>
      <w:keepLines/>
      <w:outlineLvl w:val="7"/>
    </w:pPr>
    <w:rPr>
      <w:rFonts w:asciiTheme="minorHAnsi" w:eastAsiaTheme="minorEastAsia" w:hAnsiTheme="minorHAnsi" w:cstheme="majorBidi"/>
      <w:color w:val="595959" w:themeColor="text1" w:themeTint="A6"/>
      <w:szCs w:val="22"/>
    </w:rPr>
  </w:style>
  <w:style w:type="paragraph" w:styleId="9">
    <w:name w:val="heading 9"/>
    <w:basedOn w:val="a"/>
    <w:next w:val="a"/>
    <w:link w:val="90"/>
    <w:uiPriority w:val="9"/>
    <w:semiHidden/>
    <w:unhideWhenUsed/>
    <w:qFormat/>
    <w:rsid w:val="00BF28B9"/>
    <w:pPr>
      <w:keepNext/>
      <w:keepLines/>
      <w:outlineLvl w:val="8"/>
    </w:pPr>
    <w:rPr>
      <w:rFonts w:asciiTheme="minorHAnsi" w:eastAsiaTheme="majorEastAsia" w:hAnsiTheme="minorHAnsi" w:cstheme="majorBidi"/>
      <w:color w:val="595959" w:themeColor="text1" w:themeTint="A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28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28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28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28B9"/>
    <w:rPr>
      <w:rFonts w:cstheme="majorBidi"/>
      <w:color w:val="2F5496" w:themeColor="accent1" w:themeShade="BF"/>
      <w:sz w:val="28"/>
      <w:szCs w:val="28"/>
    </w:rPr>
  </w:style>
  <w:style w:type="character" w:customStyle="1" w:styleId="50">
    <w:name w:val="标题 5 字符"/>
    <w:basedOn w:val="a0"/>
    <w:link w:val="5"/>
    <w:uiPriority w:val="9"/>
    <w:semiHidden/>
    <w:rsid w:val="00BF28B9"/>
    <w:rPr>
      <w:rFonts w:cstheme="majorBidi"/>
      <w:color w:val="2F5496" w:themeColor="accent1" w:themeShade="BF"/>
      <w:sz w:val="24"/>
      <w:szCs w:val="24"/>
    </w:rPr>
  </w:style>
  <w:style w:type="character" w:customStyle="1" w:styleId="60">
    <w:name w:val="标题 6 字符"/>
    <w:basedOn w:val="a0"/>
    <w:link w:val="6"/>
    <w:uiPriority w:val="9"/>
    <w:semiHidden/>
    <w:rsid w:val="00BF28B9"/>
    <w:rPr>
      <w:rFonts w:cstheme="majorBidi"/>
      <w:b/>
      <w:bCs/>
      <w:color w:val="2F5496" w:themeColor="accent1" w:themeShade="BF"/>
    </w:rPr>
  </w:style>
  <w:style w:type="character" w:customStyle="1" w:styleId="70">
    <w:name w:val="标题 7 字符"/>
    <w:basedOn w:val="a0"/>
    <w:link w:val="7"/>
    <w:uiPriority w:val="9"/>
    <w:semiHidden/>
    <w:rsid w:val="00BF28B9"/>
    <w:rPr>
      <w:rFonts w:cstheme="majorBidi"/>
      <w:b/>
      <w:bCs/>
      <w:color w:val="595959" w:themeColor="text1" w:themeTint="A6"/>
    </w:rPr>
  </w:style>
  <w:style w:type="character" w:customStyle="1" w:styleId="80">
    <w:name w:val="标题 8 字符"/>
    <w:basedOn w:val="a0"/>
    <w:link w:val="8"/>
    <w:uiPriority w:val="9"/>
    <w:semiHidden/>
    <w:rsid w:val="00BF28B9"/>
    <w:rPr>
      <w:rFonts w:cstheme="majorBidi"/>
      <w:color w:val="595959" w:themeColor="text1" w:themeTint="A6"/>
    </w:rPr>
  </w:style>
  <w:style w:type="character" w:customStyle="1" w:styleId="90">
    <w:name w:val="标题 9 字符"/>
    <w:basedOn w:val="a0"/>
    <w:link w:val="9"/>
    <w:uiPriority w:val="9"/>
    <w:semiHidden/>
    <w:rsid w:val="00BF28B9"/>
    <w:rPr>
      <w:rFonts w:eastAsiaTheme="majorEastAsia" w:cstheme="majorBidi"/>
      <w:color w:val="595959" w:themeColor="text1" w:themeTint="A6"/>
    </w:rPr>
  </w:style>
  <w:style w:type="paragraph" w:styleId="a3">
    <w:name w:val="Title"/>
    <w:basedOn w:val="a"/>
    <w:next w:val="a"/>
    <w:link w:val="a4"/>
    <w:uiPriority w:val="10"/>
    <w:qFormat/>
    <w:rsid w:val="00BF28B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28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28B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28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28B9"/>
    <w:pPr>
      <w:spacing w:before="160" w:after="160"/>
      <w:jc w:val="center"/>
    </w:pPr>
    <w:rPr>
      <w:rFonts w:asciiTheme="minorHAnsi" w:eastAsiaTheme="minorEastAsia" w:hAnsiTheme="minorHAnsi" w:cstheme="minorBidi"/>
      <w:i/>
      <w:iCs/>
      <w:color w:val="404040" w:themeColor="text1" w:themeTint="BF"/>
      <w:szCs w:val="22"/>
    </w:rPr>
  </w:style>
  <w:style w:type="character" w:customStyle="1" w:styleId="a8">
    <w:name w:val="引用 字符"/>
    <w:basedOn w:val="a0"/>
    <w:link w:val="a7"/>
    <w:uiPriority w:val="29"/>
    <w:rsid w:val="00BF28B9"/>
    <w:rPr>
      <w:i/>
      <w:iCs/>
      <w:color w:val="404040" w:themeColor="text1" w:themeTint="BF"/>
    </w:rPr>
  </w:style>
  <w:style w:type="paragraph" w:styleId="a9">
    <w:name w:val="List Paragraph"/>
    <w:basedOn w:val="a"/>
    <w:uiPriority w:val="34"/>
    <w:qFormat/>
    <w:rsid w:val="00BF28B9"/>
    <w:pPr>
      <w:ind w:left="720"/>
      <w:contextualSpacing/>
    </w:pPr>
    <w:rPr>
      <w:rFonts w:asciiTheme="minorHAnsi" w:eastAsiaTheme="minorEastAsia" w:hAnsiTheme="minorHAnsi" w:cstheme="minorBidi"/>
      <w:szCs w:val="22"/>
    </w:rPr>
  </w:style>
  <w:style w:type="character" w:styleId="aa">
    <w:name w:val="Intense Emphasis"/>
    <w:basedOn w:val="a0"/>
    <w:uiPriority w:val="21"/>
    <w:qFormat/>
    <w:rsid w:val="00BF28B9"/>
    <w:rPr>
      <w:i/>
      <w:iCs/>
      <w:color w:val="2F5496" w:themeColor="accent1" w:themeShade="BF"/>
    </w:rPr>
  </w:style>
  <w:style w:type="paragraph" w:styleId="ab">
    <w:name w:val="Intense Quote"/>
    <w:basedOn w:val="a"/>
    <w:next w:val="a"/>
    <w:link w:val="ac"/>
    <w:uiPriority w:val="30"/>
    <w:qFormat/>
    <w:rsid w:val="00BF28B9"/>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EastAsia" w:hAnsiTheme="minorHAnsi" w:cstheme="minorBidi"/>
      <w:i/>
      <w:iCs/>
      <w:color w:val="2F5496" w:themeColor="accent1" w:themeShade="BF"/>
      <w:szCs w:val="22"/>
    </w:rPr>
  </w:style>
  <w:style w:type="character" w:customStyle="1" w:styleId="ac">
    <w:name w:val="明显引用 字符"/>
    <w:basedOn w:val="a0"/>
    <w:link w:val="ab"/>
    <w:uiPriority w:val="30"/>
    <w:rsid w:val="00BF28B9"/>
    <w:rPr>
      <w:i/>
      <w:iCs/>
      <w:color w:val="2F5496" w:themeColor="accent1" w:themeShade="BF"/>
    </w:rPr>
  </w:style>
  <w:style w:type="character" w:styleId="ad">
    <w:name w:val="Intense Reference"/>
    <w:basedOn w:val="a0"/>
    <w:uiPriority w:val="32"/>
    <w:qFormat/>
    <w:rsid w:val="00BF28B9"/>
    <w:rPr>
      <w:b/>
      <w:bCs/>
      <w:smallCaps/>
      <w:color w:val="2F5496" w:themeColor="accent1" w:themeShade="BF"/>
      <w:spacing w:val="5"/>
    </w:rPr>
  </w:style>
  <w:style w:type="paragraph" w:styleId="ae">
    <w:name w:val="header"/>
    <w:basedOn w:val="a"/>
    <w:link w:val="af"/>
    <w:uiPriority w:val="99"/>
    <w:unhideWhenUsed/>
    <w:rsid w:val="006C03EB"/>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f">
    <w:name w:val="页眉 字符"/>
    <w:basedOn w:val="a0"/>
    <w:link w:val="ae"/>
    <w:uiPriority w:val="99"/>
    <w:rsid w:val="006C03EB"/>
    <w:rPr>
      <w:sz w:val="18"/>
      <w:szCs w:val="18"/>
    </w:rPr>
  </w:style>
  <w:style w:type="paragraph" w:styleId="af0">
    <w:name w:val="footer"/>
    <w:basedOn w:val="a"/>
    <w:link w:val="af1"/>
    <w:uiPriority w:val="99"/>
    <w:unhideWhenUsed/>
    <w:rsid w:val="006C03E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f1">
    <w:name w:val="页脚 字符"/>
    <w:basedOn w:val="a0"/>
    <w:link w:val="af0"/>
    <w:uiPriority w:val="99"/>
    <w:rsid w:val="006C03E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674</Words>
  <Characters>716</Characters>
  <Application>Microsoft Office Word</Application>
  <DocSecurity>0</DocSecurity>
  <Lines>44</Lines>
  <Paragraphs>40</Paragraphs>
  <ScaleCrop>false</ScaleCrop>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XF XI</dc:creator>
  <cp:keywords/>
  <dc:description/>
  <cp:lastModifiedBy>XF XI</cp:lastModifiedBy>
  <cp:revision>2</cp:revision>
  <dcterms:created xsi:type="dcterms:W3CDTF">2025-05-08T01:32:00Z</dcterms:created>
  <dcterms:modified xsi:type="dcterms:W3CDTF">2025-05-08T01:33:00Z</dcterms:modified>
</cp:coreProperties>
</file>