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AE53B" w14:textId="77777777" w:rsidR="00E464B3" w:rsidRDefault="008C24C2">
      <w:pPr>
        <w:keepNext/>
        <w:keepLines/>
        <w:autoSpaceDE w:val="0"/>
        <w:autoSpaceDN w:val="0"/>
        <w:spacing w:beforeLines="100" w:before="312" w:line="460" w:lineRule="exact"/>
        <w:jc w:val="center"/>
        <w:outlineLvl w:val="0"/>
        <w:rPr>
          <w:rFonts w:ascii="仿宋" w:eastAsia="仿宋" w:hAnsi="仿宋" w:cs="Times New Roman"/>
          <w:b/>
          <w:kern w:val="44"/>
          <w:sz w:val="32"/>
          <w:szCs w:val="32"/>
        </w:rPr>
      </w:pPr>
      <w:bookmarkStart w:id="0" w:name="_Toc75963267"/>
      <w:r>
        <w:rPr>
          <w:rFonts w:ascii="仿宋" w:eastAsia="仿宋" w:hAnsi="仿宋" w:cs="Times New Roman" w:hint="eastAsia"/>
          <w:b/>
          <w:kern w:val="44"/>
          <w:sz w:val="32"/>
          <w:szCs w:val="32"/>
        </w:rPr>
        <w:t>竞争性磋商</w:t>
      </w:r>
      <w:bookmarkEnd w:id="0"/>
      <w:r>
        <w:rPr>
          <w:rFonts w:ascii="仿宋" w:eastAsia="仿宋" w:hAnsi="仿宋" w:cs="Times New Roman" w:hint="eastAsia"/>
          <w:b/>
          <w:kern w:val="44"/>
          <w:sz w:val="32"/>
          <w:szCs w:val="32"/>
        </w:rPr>
        <w:t>公告</w:t>
      </w:r>
    </w:p>
    <w:p w14:paraId="2A73DF25" w14:textId="77777777" w:rsidR="00E464B3" w:rsidRDefault="00E464B3">
      <w:pPr>
        <w:spacing w:line="460" w:lineRule="exact"/>
        <w:ind w:firstLineChars="200" w:firstLine="560"/>
        <w:jc w:val="left"/>
        <w:rPr>
          <w:rFonts w:ascii="仿宋" w:eastAsia="仿宋" w:hAnsi="仿宋" w:cs="仿宋"/>
          <w:sz w:val="28"/>
          <w:szCs w:val="28"/>
        </w:rPr>
      </w:pPr>
    </w:p>
    <w:p w14:paraId="03CEA6FA" w14:textId="77777777" w:rsidR="00E464B3" w:rsidRDefault="008C24C2">
      <w:pPr>
        <w:pBdr>
          <w:top w:val="single" w:sz="4" w:space="1" w:color="auto"/>
          <w:left w:val="single" w:sz="4" w:space="4" w:color="auto"/>
          <w:bottom w:val="single" w:sz="4" w:space="3" w:color="auto"/>
          <w:right w:val="single" w:sz="4" w:space="4" w:color="auto"/>
        </w:pBdr>
        <w:spacing w:line="380" w:lineRule="exact"/>
        <w:ind w:firstLine="560"/>
        <w:rPr>
          <w:rFonts w:ascii="仿宋" w:eastAsia="仿宋" w:hAnsi="仿宋" w:cs="仿宋"/>
          <w:sz w:val="28"/>
          <w:szCs w:val="28"/>
        </w:rPr>
      </w:pPr>
      <w:r>
        <w:rPr>
          <w:rFonts w:ascii="仿宋" w:eastAsia="仿宋" w:hAnsi="仿宋" w:cs="仿宋" w:hint="eastAsia"/>
          <w:sz w:val="28"/>
          <w:szCs w:val="28"/>
        </w:rPr>
        <w:t>项目概况</w:t>
      </w:r>
    </w:p>
    <w:p w14:paraId="0D3115A5" w14:textId="4521A296" w:rsidR="00E464B3" w:rsidRDefault="009C235F">
      <w:pPr>
        <w:pBdr>
          <w:top w:val="single" w:sz="4" w:space="1" w:color="auto"/>
          <w:left w:val="single" w:sz="4" w:space="4" w:color="auto"/>
          <w:bottom w:val="single" w:sz="4" w:space="3" w:color="auto"/>
          <w:right w:val="single" w:sz="4" w:space="4" w:color="auto"/>
        </w:pBdr>
        <w:wordWrap w:val="0"/>
        <w:spacing w:line="380" w:lineRule="exact"/>
        <w:ind w:firstLine="561"/>
        <w:rPr>
          <w:rFonts w:ascii="仿宋" w:eastAsia="仿宋" w:hAnsi="仿宋" w:cs="仿宋"/>
          <w:sz w:val="28"/>
          <w:szCs w:val="28"/>
        </w:rPr>
      </w:pPr>
      <w:r>
        <w:rPr>
          <w:rFonts w:ascii="仿宋" w:eastAsia="仿宋" w:hAnsi="仿宋" w:cs="仿宋" w:hint="eastAsia"/>
          <w:sz w:val="28"/>
          <w:szCs w:val="28"/>
        </w:rPr>
        <w:t>青云店镇2025年灭蚊蝇防制项目</w:t>
      </w:r>
      <w:r w:rsidR="008C24C2">
        <w:rPr>
          <w:rFonts w:ascii="仿宋" w:eastAsia="仿宋" w:hAnsi="仿宋" w:cs="仿宋" w:hint="eastAsia"/>
          <w:sz w:val="28"/>
          <w:szCs w:val="28"/>
        </w:rPr>
        <w:t>的潜在供应商应在</w:t>
      </w:r>
      <w:r w:rsidR="008C24C2">
        <w:rPr>
          <w:rFonts w:ascii="仿宋" w:eastAsia="仿宋" w:hAnsi="仿宋" w:cs="仿宋" w:hint="eastAsia"/>
          <w:sz w:val="28"/>
          <w:szCs w:val="28"/>
          <w:u w:val="single"/>
        </w:rPr>
        <w:t>北京市政府采购电子交易平台</w:t>
      </w:r>
      <w:r w:rsidR="008C24C2">
        <w:rPr>
          <w:rFonts w:ascii="仿宋" w:eastAsia="仿宋" w:hAnsi="仿宋" w:cs="仿宋" w:hint="eastAsia"/>
          <w:sz w:val="28"/>
          <w:szCs w:val="28"/>
        </w:rPr>
        <w:t>获取采购文件，并于</w:t>
      </w:r>
      <w:r w:rsidR="0064219D">
        <w:rPr>
          <w:rFonts w:ascii="仿宋" w:eastAsia="仿宋" w:hAnsi="仿宋" w:cs="仿宋" w:hint="eastAsia"/>
          <w:sz w:val="28"/>
          <w:szCs w:val="28"/>
        </w:rPr>
        <w:t xml:space="preserve"> </w:t>
      </w:r>
      <w:r w:rsidR="005A578D">
        <w:rPr>
          <w:rFonts w:ascii="仿宋" w:eastAsia="仿宋" w:hAnsi="仿宋" w:cs="仿宋"/>
          <w:sz w:val="28"/>
          <w:szCs w:val="28"/>
          <w:u w:val="single"/>
        </w:rPr>
        <w:t>2025年</w:t>
      </w:r>
      <w:r w:rsidR="00742B62">
        <w:rPr>
          <w:rFonts w:ascii="仿宋" w:eastAsia="仿宋" w:hAnsi="仿宋" w:cs="仿宋"/>
          <w:sz w:val="28"/>
          <w:szCs w:val="28"/>
          <w:u w:val="single"/>
        </w:rPr>
        <w:t>05月27日09</w:t>
      </w:r>
      <w:r w:rsidR="007C13EA">
        <w:rPr>
          <w:rFonts w:ascii="仿宋" w:eastAsia="仿宋" w:hAnsi="仿宋" w:cs="仿宋" w:hint="eastAsia"/>
          <w:sz w:val="28"/>
          <w:szCs w:val="28"/>
          <w:u w:val="single"/>
        </w:rPr>
        <w:t>点</w:t>
      </w:r>
      <w:r w:rsidR="008C24C2">
        <w:rPr>
          <w:rFonts w:ascii="仿宋" w:eastAsia="仿宋" w:hAnsi="仿宋" w:cs="仿宋" w:hint="eastAsia"/>
          <w:sz w:val="28"/>
          <w:szCs w:val="28"/>
          <w:u w:val="single"/>
        </w:rPr>
        <w:t>00分</w:t>
      </w:r>
      <w:r w:rsidR="008C24C2">
        <w:rPr>
          <w:rFonts w:ascii="仿宋" w:eastAsia="仿宋" w:hAnsi="仿宋" w:cs="仿宋" w:hint="eastAsia"/>
          <w:bCs/>
          <w:sz w:val="28"/>
          <w:szCs w:val="28"/>
        </w:rPr>
        <w:t>（北京时间）前提交响应文件</w:t>
      </w:r>
      <w:r w:rsidR="008C24C2">
        <w:rPr>
          <w:rFonts w:ascii="仿宋" w:eastAsia="仿宋" w:hAnsi="仿宋" w:cs="仿宋" w:hint="eastAsia"/>
          <w:sz w:val="28"/>
          <w:szCs w:val="28"/>
        </w:rPr>
        <w:t>。</w:t>
      </w:r>
    </w:p>
    <w:p w14:paraId="77CFF726"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一、项目基本情况</w:t>
      </w:r>
    </w:p>
    <w:p w14:paraId="2BEE09A4" w14:textId="5F8BF249" w:rsidR="00E464B3" w:rsidRDefault="008C24C2">
      <w:pPr>
        <w:widowControl/>
        <w:shd w:val="clear" w:color="auto" w:fill="FFFFFF"/>
        <w:spacing w:line="460" w:lineRule="exact"/>
        <w:ind w:firstLine="560"/>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t>项目编号：</w:t>
      </w:r>
      <w:r w:rsidR="009C235F" w:rsidRPr="009C235F">
        <w:rPr>
          <w:rFonts w:ascii="仿宋" w:eastAsia="仿宋" w:hAnsi="仿宋" w:cs="宋体"/>
          <w:color w:val="000000"/>
          <w:kern w:val="0"/>
          <w:sz w:val="28"/>
          <w:szCs w:val="28"/>
        </w:rPr>
        <w:t>11011525210200026654-XM001</w:t>
      </w:r>
      <w:r w:rsidR="007C13EA">
        <w:rPr>
          <w:rFonts w:ascii="仿宋" w:eastAsia="仿宋" w:hAnsi="仿宋"/>
          <w:bCs/>
          <w:sz w:val="28"/>
          <w:szCs w:val="28"/>
        </w:rPr>
        <w:t xml:space="preserve"> </w:t>
      </w:r>
      <w:r>
        <w:rPr>
          <w:rFonts w:ascii="仿宋" w:eastAsia="仿宋" w:hAnsi="仿宋" w:cs="宋体" w:hint="eastAsia"/>
          <w:color w:val="000000"/>
          <w:kern w:val="0"/>
          <w:sz w:val="28"/>
          <w:szCs w:val="28"/>
        </w:rPr>
        <w:t xml:space="preserve">    </w:t>
      </w:r>
    </w:p>
    <w:p w14:paraId="4EC1A503" w14:textId="48DE968A" w:rsidR="00E464B3" w:rsidRDefault="008C24C2">
      <w:pPr>
        <w:widowControl/>
        <w:shd w:val="clear" w:color="auto" w:fill="FFFFFF"/>
        <w:spacing w:line="460" w:lineRule="exact"/>
        <w:ind w:firstLineChars="200"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项目名称：</w:t>
      </w:r>
      <w:r w:rsidR="009C235F">
        <w:rPr>
          <w:rFonts w:ascii="仿宋" w:eastAsia="仿宋" w:hAnsi="仿宋" w:cs="宋体" w:hint="eastAsia"/>
          <w:color w:val="383838"/>
          <w:kern w:val="0"/>
          <w:sz w:val="28"/>
          <w:szCs w:val="28"/>
        </w:rPr>
        <w:t>青云店镇2025年灭蚊蝇防制项目</w:t>
      </w:r>
      <w:r w:rsidR="007C13EA">
        <w:rPr>
          <w:rFonts w:ascii="仿宋" w:eastAsia="仿宋" w:hAnsi="仿宋" w:cs="宋体" w:hint="eastAsia"/>
          <w:color w:val="383838"/>
          <w:kern w:val="0"/>
          <w:sz w:val="28"/>
          <w:szCs w:val="28"/>
        </w:rPr>
        <w:t xml:space="preserve"> </w:t>
      </w:r>
      <w:r w:rsidR="00757570">
        <w:rPr>
          <w:rFonts w:ascii="仿宋" w:eastAsia="仿宋" w:hAnsi="仿宋" w:cs="宋体" w:hint="eastAsia"/>
          <w:color w:val="383838"/>
          <w:kern w:val="0"/>
          <w:sz w:val="28"/>
          <w:szCs w:val="28"/>
        </w:rPr>
        <w:t xml:space="preserve"> </w:t>
      </w:r>
    </w:p>
    <w:p w14:paraId="1FB7B6CF" w14:textId="77777777" w:rsidR="00E464B3" w:rsidRDefault="008C24C2">
      <w:pPr>
        <w:widowControl/>
        <w:shd w:val="clear" w:color="auto" w:fill="FFFFFF"/>
        <w:spacing w:line="460" w:lineRule="exact"/>
        <w:ind w:firstLineChars="200"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采购方式：竞争性磋商</w:t>
      </w:r>
    </w:p>
    <w:p w14:paraId="77E50E59" w14:textId="7B363C96"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预算金额：</w:t>
      </w:r>
      <w:r w:rsidR="009C235F">
        <w:rPr>
          <w:rFonts w:ascii="仿宋" w:eastAsia="仿宋" w:hAnsi="仿宋" w:cs="宋体"/>
          <w:color w:val="383838"/>
          <w:kern w:val="0"/>
          <w:sz w:val="28"/>
          <w:szCs w:val="28"/>
        </w:rPr>
        <w:t>134</w:t>
      </w:r>
      <w:r>
        <w:rPr>
          <w:rFonts w:ascii="仿宋" w:eastAsia="仿宋" w:hAnsi="仿宋" w:cs="宋体" w:hint="eastAsia"/>
          <w:color w:val="383838"/>
          <w:kern w:val="0"/>
          <w:sz w:val="28"/>
          <w:szCs w:val="28"/>
        </w:rPr>
        <w:t>万元（人民币）</w:t>
      </w:r>
    </w:p>
    <w:p w14:paraId="2C14EE41" w14:textId="46CB8F34"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最高限价：</w:t>
      </w:r>
      <w:r w:rsidR="009C235F">
        <w:rPr>
          <w:rFonts w:ascii="仿宋" w:eastAsia="仿宋" w:hAnsi="仿宋" w:cs="宋体"/>
          <w:color w:val="383838"/>
          <w:kern w:val="0"/>
          <w:sz w:val="28"/>
          <w:szCs w:val="28"/>
        </w:rPr>
        <w:t>134</w:t>
      </w:r>
      <w:r>
        <w:rPr>
          <w:rFonts w:ascii="仿宋" w:eastAsia="仿宋" w:hAnsi="仿宋" w:cs="宋体" w:hint="eastAsia"/>
          <w:color w:val="383838"/>
          <w:kern w:val="0"/>
          <w:sz w:val="28"/>
          <w:szCs w:val="28"/>
        </w:rPr>
        <w:t>万元（人民币）</w:t>
      </w:r>
    </w:p>
    <w:p w14:paraId="06D813FD" w14:textId="3BF142D3" w:rsidR="00E464B3" w:rsidRDefault="008C24C2">
      <w:pPr>
        <w:widowControl/>
        <w:shd w:val="clear" w:color="auto" w:fill="FFFFFF"/>
        <w:spacing w:line="460" w:lineRule="exact"/>
        <w:ind w:firstLineChars="200" w:firstLine="560"/>
        <w:rPr>
          <w:rFonts w:ascii="仿宋" w:eastAsia="仿宋" w:hAnsi="仿宋" w:cs="宋体"/>
          <w:color w:val="383838"/>
          <w:kern w:val="0"/>
          <w:sz w:val="28"/>
          <w:szCs w:val="28"/>
        </w:rPr>
      </w:pPr>
      <w:r>
        <w:rPr>
          <w:rFonts w:ascii="仿宋" w:eastAsia="仿宋" w:hAnsi="仿宋" w:cs="宋体" w:hint="eastAsia"/>
          <w:color w:val="383838"/>
          <w:kern w:val="0"/>
          <w:sz w:val="28"/>
          <w:szCs w:val="28"/>
        </w:rPr>
        <w:t>采购需求：</w:t>
      </w:r>
      <w:r w:rsidR="00DB4999" w:rsidRPr="00DB4999">
        <w:rPr>
          <w:rFonts w:ascii="仿宋" w:eastAsia="仿宋" w:hAnsi="仿宋" w:cs="宋体" w:hint="eastAsia"/>
          <w:color w:val="383838"/>
          <w:kern w:val="0"/>
          <w:sz w:val="28"/>
          <w:szCs w:val="28"/>
        </w:rPr>
        <w:t>为做好灭蚊蝇工作，进一步降低辖区蚊、蝇密度的全部工作内容；</w:t>
      </w:r>
    </w:p>
    <w:p w14:paraId="7DB71712" w14:textId="389CE01A" w:rsidR="00E464B3" w:rsidRDefault="008C24C2">
      <w:pPr>
        <w:widowControl/>
        <w:shd w:val="clear" w:color="auto" w:fill="FFFFFF"/>
        <w:spacing w:line="460" w:lineRule="exact"/>
        <w:ind w:firstLine="560"/>
        <w:textAlignment w:val="baseline"/>
        <w:rPr>
          <w:rFonts w:ascii="仿宋" w:eastAsia="仿宋" w:hAnsi="仿宋" w:cs="宋体"/>
          <w:color w:val="383838"/>
          <w:sz w:val="28"/>
          <w:szCs w:val="28"/>
        </w:rPr>
      </w:pPr>
      <w:r>
        <w:rPr>
          <w:rFonts w:ascii="仿宋" w:eastAsia="仿宋" w:hAnsi="仿宋" w:cs="宋体" w:hint="eastAsia"/>
          <w:color w:val="383838"/>
          <w:sz w:val="28"/>
          <w:szCs w:val="28"/>
        </w:rPr>
        <w:t>合同履行期限：</w:t>
      </w:r>
      <w:r w:rsidR="00103D9C">
        <w:rPr>
          <w:rFonts w:ascii="仿宋" w:eastAsia="仿宋" w:hAnsi="仿宋" w:cs="宋体"/>
          <w:color w:val="383838"/>
          <w:sz w:val="28"/>
          <w:szCs w:val="28"/>
        </w:rPr>
        <w:t>1</w:t>
      </w:r>
      <w:r w:rsidR="00103D9C">
        <w:rPr>
          <w:rFonts w:ascii="仿宋" w:eastAsia="仿宋" w:hAnsi="仿宋" w:cs="宋体" w:hint="eastAsia"/>
          <w:color w:val="383838"/>
          <w:sz w:val="28"/>
          <w:szCs w:val="28"/>
        </w:rPr>
        <w:t>年</w:t>
      </w:r>
      <w:r>
        <w:rPr>
          <w:rFonts w:ascii="仿宋" w:eastAsia="仿宋" w:hAnsi="仿宋" w:cs="宋体" w:hint="eastAsia"/>
          <w:color w:val="383838"/>
          <w:sz w:val="28"/>
          <w:szCs w:val="28"/>
        </w:rPr>
        <w:t xml:space="preserve">  </w:t>
      </w:r>
    </w:p>
    <w:p w14:paraId="70301C13"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本项目不接受联合体投标。</w:t>
      </w:r>
    </w:p>
    <w:p w14:paraId="3FA6330E"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二、申请人的资格要求：</w:t>
      </w:r>
    </w:p>
    <w:p w14:paraId="052B60B8"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1</w:t>
      </w:r>
      <w:r>
        <w:rPr>
          <w:rFonts w:ascii="仿宋" w:eastAsia="仿宋" w:hAnsi="仿宋" w:cs="宋体"/>
          <w:color w:val="383838"/>
          <w:kern w:val="0"/>
          <w:sz w:val="28"/>
          <w:szCs w:val="28"/>
        </w:rPr>
        <w:t>.</w:t>
      </w:r>
      <w:r>
        <w:rPr>
          <w:rFonts w:ascii="仿宋" w:eastAsia="仿宋" w:hAnsi="仿宋" w:cs="宋体" w:hint="eastAsia"/>
          <w:color w:val="383838"/>
          <w:kern w:val="0"/>
          <w:sz w:val="28"/>
          <w:szCs w:val="28"/>
        </w:rPr>
        <w:t>满足《中华人民共和国政府采购法》第二十二条规定；</w:t>
      </w:r>
    </w:p>
    <w:p w14:paraId="12BB2EF4" w14:textId="77777777" w:rsidR="00936D2E"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2</w:t>
      </w:r>
      <w:r>
        <w:rPr>
          <w:rFonts w:ascii="仿宋" w:eastAsia="仿宋" w:hAnsi="仿宋" w:cs="宋体"/>
          <w:color w:val="383838"/>
          <w:kern w:val="0"/>
          <w:sz w:val="28"/>
          <w:szCs w:val="28"/>
        </w:rPr>
        <w:t>.</w:t>
      </w:r>
      <w:r>
        <w:rPr>
          <w:rFonts w:ascii="仿宋" w:eastAsia="仿宋" w:hAnsi="仿宋" w:cs="仿宋" w:hint="eastAsia"/>
          <w:sz w:val="28"/>
          <w:szCs w:val="28"/>
        </w:rPr>
        <w:t>落实政府采购政策需满足的资格要求</w:t>
      </w:r>
      <w:r>
        <w:rPr>
          <w:rFonts w:ascii="仿宋" w:eastAsia="仿宋" w:hAnsi="仿宋" w:cs="宋体" w:hint="eastAsia"/>
          <w:color w:val="383838"/>
          <w:kern w:val="0"/>
          <w:sz w:val="28"/>
          <w:szCs w:val="28"/>
        </w:rPr>
        <w:t>：</w:t>
      </w:r>
    </w:p>
    <w:p w14:paraId="0EB66FFD" w14:textId="59EDCC15" w:rsidR="00E464B3" w:rsidRDefault="008C24C2">
      <w:pPr>
        <w:widowControl/>
        <w:shd w:val="clear" w:color="auto" w:fill="FFFFFF"/>
        <w:spacing w:line="460" w:lineRule="exact"/>
        <w:ind w:firstLine="560"/>
        <w:textAlignment w:val="baseline"/>
        <w:rPr>
          <w:rFonts w:ascii="仿宋" w:eastAsia="仿宋" w:hAnsi="仿宋"/>
          <w:sz w:val="28"/>
          <w:szCs w:val="28"/>
        </w:rPr>
      </w:pPr>
      <w:r>
        <w:rPr>
          <w:rFonts w:ascii="仿宋" w:eastAsia="仿宋" w:hAnsi="仿宋" w:hint="eastAsia"/>
          <w:sz w:val="28"/>
          <w:szCs w:val="28"/>
        </w:rPr>
        <w:t>本项目专门面向中小企业采购的项目；</w:t>
      </w:r>
    </w:p>
    <w:p w14:paraId="7F0CBFD8" w14:textId="77777777" w:rsidR="00E464B3" w:rsidRDefault="008C24C2">
      <w:pPr>
        <w:spacing w:line="460" w:lineRule="exact"/>
        <w:ind w:firstLineChars="200" w:firstLine="560"/>
        <w:rPr>
          <w:rFonts w:ascii="仿宋" w:eastAsia="仿宋" w:hAnsi="仿宋" w:cs="宋体"/>
          <w:color w:val="383838"/>
          <w:kern w:val="0"/>
          <w:sz w:val="28"/>
          <w:szCs w:val="28"/>
        </w:rPr>
      </w:pPr>
      <w:r>
        <w:rPr>
          <w:rFonts w:ascii="仿宋" w:eastAsia="仿宋" w:hAnsi="仿宋" w:cs="宋体" w:hint="eastAsia"/>
          <w:color w:val="383838"/>
          <w:kern w:val="0"/>
          <w:sz w:val="28"/>
          <w:szCs w:val="28"/>
        </w:rPr>
        <w:t>3</w:t>
      </w:r>
      <w:r>
        <w:rPr>
          <w:rFonts w:ascii="仿宋" w:eastAsia="仿宋" w:hAnsi="仿宋" w:cs="宋体"/>
          <w:color w:val="383838"/>
          <w:kern w:val="0"/>
          <w:sz w:val="28"/>
          <w:szCs w:val="28"/>
        </w:rPr>
        <w:t>.</w:t>
      </w:r>
      <w:r>
        <w:rPr>
          <w:rFonts w:ascii="仿宋" w:eastAsia="仿宋" w:hAnsi="仿宋" w:cs="宋体" w:hint="eastAsia"/>
          <w:color w:val="383838"/>
          <w:kern w:val="0"/>
          <w:sz w:val="28"/>
          <w:szCs w:val="28"/>
        </w:rPr>
        <w:t>本项目的特定资格要求：</w:t>
      </w:r>
    </w:p>
    <w:p w14:paraId="36AA0DD5" w14:textId="4EB76A2F" w:rsidR="00936D2E" w:rsidRDefault="00103D9C" w:rsidP="00936D2E">
      <w:pPr>
        <w:widowControl/>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sidRPr="00103D9C">
        <w:rPr>
          <w:rFonts w:ascii="仿宋" w:eastAsia="仿宋" w:hAnsi="仿宋" w:hint="eastAsia"/>
          <w:sz w:val="28"/>
          <w:szCs w:val="28"/>
        </w:rPr>
        <w:t>供应商未被信用中国”网站（</w:t>
      </w:r>
      <w:r w:rsidRPr="00103D9C">
        <w:rPr>
          <w:rFonts w:ascii="仿宋" w:eastAsia="仿宋" w:hAnsi="仿宋"/>
          <w:sz w:val="28"/>
          <w:szCs w:val="28"/>
        </w:rPr>
        <w:t>www.creditchina.gov.cn）中列入失信被执行人、重大税收违法失信主体、政府采购严重违法失信行为记录名单，未被中国政府采购网（www.ccgp.gov.cn）列入政府采购严重违法失信行为记录名单。</w:t>
      </w:r>
    </w:p>
    <w:p w14:paraId="7D6340DE" w14:textId="586F089B" w:rsidR="00E464B3" w:rsidRDefault="008C24C2" w:rsidP="00936D2E">
      <w:pPr>
        <w:widowControl/>
        <w:tabs>
          <w:tab w:val="left" w:pos="900"/>
          <w:tab w:val="left" w:pos="1134"/>
          <w:tab w:val="left" w:pos="1589"/>
          <w:tab w:val="left" w:pos="5521"/>
        </w:tabs>
        <w:snapToGrid w:val="0"/>
        <w:spacing w:line="460" w:lineRule="exact"/>
        <w:ind w:firstLineChars="200" w:firstLine="562"/>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三、获取采购文件</w:t>
      </w:r>
    </w:p>
    <w:p w14:paraId="372E61F0" w14:textId="7A9AEAC5" w:rsidR="00E464B3" w:rsidRDefault="008C24C2">
      <w:pPr>
        <w:adjustRightInd w:val="0"/>
        <w:snapToGrid w:val="0"/>
        <w:spacing w:line="460" w:lineRule="exact"/>
        <w:ind w:firstLineChars="200" w:firstLine="560"/>
        <w:rPr>
          <w:rFonts w:ascii="仿宋" w:eastAsia="仿宋" w:hAnsi="仿宋"/>
          <w:sz w:val="28"/>
          <w:szCs w:val="28"/>
          <w:lang w:bidi="ar"/>
        </w:rPr>
      </w:pPr>
      <w:r>
        <w:rPr>
          <w:rFonts w:ascii="仿宋" w:eastAsia="仿宋" w:hAnsi="仿宋"/>
          <w:sz w:val="28"/>
          <w:szCs w:val="28"/>
          <w:lang w:bidi="ar"/>
        </w:rPr>
        <w:t>1.时间：</w:t>
      </w:r>
      <w:r w:rsidR="00936D2E" w:rsidRPr="00936D2E">
        <w:rPr>
          <w:rFonts w:ascii="仿宋" w:eastAsia="仿宋" w:hAnsi="仿宋"/>
          <w:sz w:val="28"/>
          <w:szCs w:val="28"/>
          <w:u w:val="single"/>
        </w:rPr>
        <w:t>2025年05月</w:t>
      </w:r>
      <w:r w:rsidR="00376DA4">
        <w:rPr>
          <w:rFonts w:ascii="仿宋" w:eastAsia="仿宋" w:hAnsi="仿宋"/>
          <w:sz w:val="28"/>
          <w:szCs w:val="28"/>
          <w:u w:val="single"/>
        </w:rPr>
        <w:t>13</w:t>
      </w:r>
      <w:r w:rsidR="00936D2E" w:rsidRPr="00936D2E">
        <w:rPr>
          <w:rFonts w:ascii="仿宋" w:eastAsia="仿宋" w:hAnsi="仿宋"/>
          <w:sz w:val="28"/>
          <w:szCs w:val="28"/>
          <w:u w:val="single"/>
        </w:rPr>
        <w:t>日至2025</w:t>
      </w:r>
      <w:bookmarkStart w:id="1" w:name="_GoBack"/>
      <w:bookmarkEnd w:id="1"/>
      <w:r w:rsidR="00936D2E" w:rsidRPr="00936D2E">
        <w:rPr>
          <w:rFonts w:ascii="仿宋" w:eastAsia="仿宋" w:hAnsi="仿宋"/>
          <w:sz w:val="28"/>
          <w:szCs w:val="28"/>
          <w:u w:val="single"/>
        </w:rPr>
        <w:t>年05月</w:t>
      </w:r>
      <w:r w:rsidR="00742B62">
        <w:rPr>
          <w:rFonts w:ascii="仿宋" w:eastAsia="仿宋" w:hAnsi="仿宋"/>
          <w:sz w:val="28"/>
          <w:szCs w:val="28"/>
          <w:u w:val="single"/>
        </w:rPr>
        <w:t>19</w:t>
      </w:r>
      <w:r w:rsidR="00936D2E" w:rsidRPr="00936D2E">
        <w:rPr>
          <w:rFonts w:ascii="仿宋" w:eastAsia="仿宋" w:hAnsi="仿宋"/>
          <w:sz w:val="28"/>
          <w:szCs w:val="28"/>
          <w:u w:val="single"/>
        </w:rPr>
        <w:t>日</w:t>
      </w:r>
      <w:r>
        <w:rPr>
          <w:rFonts w:ascii="仿宋" w:eastAsia="仿宋" w:hAnsi="仿宋" w:hint="eastAsia"/>
          <w:sz w:val="28"/>
          <w:szCs w:val="28"/>
          <w:u w:val="single"/>
          <w:lang w:bidi="ar"/>
        </w:rPr>
        <w:t>，</w:t>
      </w:r>
      <w:r w:rsidR="00181880">
        <w:rPr>
          <w:rFonts w:ascii="仿宋" w:eastAsia="仿宋" w:hAnsi="仿宋" w:hint="eastAsia"/>
          <w:sz w:val="28"/>
          <w:szCs w:val="28"/>
          <w:u w:val="single"/>
          <w:lang w:bidi="ar"/>
        </w:rPr>
        <w:t xml:space="preserve"> </w:t>
      </w:r>
      <w:r>
        <w:rPr>
          <w:rFonts w:ascii="仿宋" w:eastAsia="仿宋" w:hAnsi="仿宋" w:hint="eastAsia"/>
          <w:sz w:val="28"/>
          <w:szCs w:val="28"/>
          <w:u w:val="single"/>
          <w:lang w:bidi="ar"/>
        </w:rPr>
        <w:t>每天上午8：00至12：00，下午13：00至17：00</w:t>
      </w:r>
      <w:r>
        <w:rPr>
          <w:rFonts w:ascii="仿宋" w:eastAsia="仿宋" w:hAnsi="仿宋" w:hint="eastAsia"/>
          <w:sz w:val="28"/>
          <w:szCs w:val="28"/>
          <w:lang w:bidi="ar"/>
        </w:rPr>
        <w:t>（北京时间，法定节假日除外 ）</w:t>
      </w:r>
      <w:r>
        <w:rPr>
          <w:rFonts w:ascii="仿宋" w:eastAsia="仿宋" w:hAnsi="仿宋"/>
          <w:sz w:val="28"/>
          <w:szCs w:val="28"/>
          <w:lang w:bidi="ar"/>
        </w:rPr>
        <w:t>。</w:t>
      </w:r>
    </w:p>
    <w:p w14:paraId="20E5874B" w14:textId="77777777" w:rsidR="00E464B3" w:rsidRDefault="008C24C2">
      <w:pPr>
        <w:wordWrap w:val="0"/>
        <w:adjustRightInd w:val="0"/>
        <w:snapToGrid w:val="0"/>
        <w:spacing w:line="460" w:lineRule="exact"/>
        <w:ind w:firstLineChars="200" w:firstLine="560"/>
        <w:rPr>
          <w:rFonts w:ascii="仿宋" w:eastAsia="仿宋" w:hAnsi="仿宋"/>
          <w:sz w:val="28"/>
          <w:szCs w:val="28"/>
        </w:rPr>
      </w:pPr>
      <w:bookmarkStart w:id="2" w:name="OLE_LINK10"/>
      <w:bookmarkStart w:id="3" w:name="OLE_LINK11"/>
      <w:r>
        <w:rPr>
          <w:rFonts w:ascii="仿宋" w:eastAsia="仿宋" w:hAnsi="仿宋"/>
          <w:sz w:val="28"/>
          <w:szCs w:val="28"/>
          <w:lang w:bidi="ar"/>
        </w:rPr>
        <w:t>2.地点：</w:t>
      </w:r>
      <w:r>
        <w:rPr>
          <w:rFonts w:ascii="仿宋" w:eastAsia="仿宋" w:hAnsi="仿宋" w:hint="eastAsia"/>
          <w:sz w:val="28"/>
          <w:szCs w:val="28"/>
        </w:rPr>
        <w:t>北京市政府采购电子交易平台</w:t>
      </w:r>
    </w:p>
    <w:p w14:paraId="7180749C" w14:textId="77777777" w:rsidR="00E464B3" w:rsidRDefault="008C24C2">
      <w:pPr>
        <w:widowControl/>
        <w:wordWrap w:val="0"/>
        <w:adjustRightInd w:val="0"/>
        <w:snapToGrid w:val="0"/>
        <w:spacing w:line="460" w:lineRule="exact"/>
        <w:ind w:firstLineChars="200" w:firstLine="560"/>
        <w:jc w:val="left"/>
        <w:rPr>
          <w:rFonts w:ascii="仿宋" w:eastAsia="仿宋" w:hAnsi="仿宋"/>
          <w:sz w:val="28"/>
          <w:szCs w:val="28"/>
          <w:lang w:bidi="ar"/>
        </w:rPr>
      </w:pPr>
      <w:r>
        <w:rPr>
          <w:rFonts w:ascii="仿宋" w:eastAsia="仿宋" w:hAnsi="仿宋"/>
          <w:sz w:val="28"/>
          <w:szCs w:val="28"/>
          <w:lang w:bidi="ar"/>
        </w:rPr>
        <w:lastRenderedPageBreak/>
        <w:t>3.方式：</w:t>
      </w:r>
      <w:r>
        <w:rPr>
          <w:rFonts w:ascii="仿宋" w:eastAsia="仿宋" w:hAnsi="仿宋" w:hint="eastAsia"/>
          <w:sz w:val="28"/>
          <w:szCs w:val="28"/>
          <w:lang w:bidi="ar"/>
        </w:rPr>
        <w:t>供应商持CA数字认证证书登录北京市政府采购电子交易平台（http://zbcg-bjzc.zhongcy.com/bjczj-portal-site/index.html#/home）获取电子版竞争性磋商文件。</w:t>
      </w:r>
    </w:p>
    <w:p w14:paraId="04D9A201"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sz w:val="28"/>
          <w:szCs w:val="28"/>
          <w:lang w:bidi="ar"/>
        </w:rPr>
        <w:t>4.售价：0元。</w:t>
      </w:r>
    </w:p>
    <w:p w14:paraId="3B778027"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四、响应文件提交</w:t>
      </w:r>
    </w:p>
    <w:p w14:paraId="2B692C59" w14:textId="5A7BA169"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截止时间：</w:t>
      </w:r>
      <w:r w:rsidR="005A578D">
        <w:rPr>
          <w:rFonts w:ascii="仿宋" w:eastAsia="仿宋" w:hAnsi="仿宋" w:cs="宋体"/>
          <w:color w:val="383838"/>
          <w:kern w:val="0"/>
          <w:sz w:val="28"/>
          <w:szCs w:val="28"/>
        </w:rPr>
        <w:t>2025年</w:t>
      </w:r>
      <w:r w:rsidR="00742B62">
        <w:rPr>
          <w:rFonts w:ascii="仿宋" w:eastAsia="仿宋" w:hAnsi="仿宋" w:cs="宋体"/>
          <w:color w:val="383838"/>
          <w:kern w:val="0"/>
          <w:sz w:val="28"/>
          <w:szCs w:val="28"/>
        </w:rPr>
        <w:t>05月27日09</w:t>
      </w:r>
      <w:r w:rsidR="007C13EA">
        <w:rPr>
          <w:rFonts w:ascii="仿宋" w:eastAsia="仿宋" w:hAnsi="仿宋" w:cs="宋体" w:hint="eastAsia"/>
          <w:color w:val="383838"/>
          <w:kern w:val="0"/>
          <w:sz w:val="28"/>
          <w:szCs w:val="28"/>
        </w:rPr>
        <w:t>点</w:t>
      </w:r>
      <w:r>
        <w:rPr>
          <w:rFonts w:ascii="仿宋" w:eastAsia="仿宋" w:hAnsi="仿宋" w:cs="宋体" w:hint="eastAsia"/>
          <w:color w:val="383838"/>
          <w:kern w:val="0"/>
          <w:sz w:val="28"/>
          <w:szCs w:val="28"/>
        </w:rPr>
        <w:t>00分（北京时间）</w:t>
      </w:r>
    </w:p>
    <w:p w14:paraId="5F498AD5"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地点：北京市大兴区火神庙国际商业中心D座1231室</w:t>
      </w:r>
    </w:p>
    <w:p w14:paraId="4DD6D8F3"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五、开启</w:t>
      </w:r>
    </w:p>
    <w:p w14:paraId="2B2357E8" w14:textId="231F9988"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时间：</w:t>
      </w:r>
      <w:r w:rsidR="005A578D">
        <w:rPr>
          <w:rFonts w:ascii="仿宋" w:eastAsia="仿宋" w:hAnsi="仿宋" w:cs="宋体"/>
          <w:color w:val="383838"/>
          <w:kern w:val="0"/>
          <w:sz w:val="28"/>
          <w:szCs w:val="28"/>
        </w:rPr>
        <w:t>2025年</w:t>
      </w:r>
      <w:r w:rsidR="00742B62">
        <w:rPr>
          <w:rFonts w:ascii="仿宋" w:eastAsia="仿宋" w:hAnsi="仿宋" w:cs="宋体"/>
          <w:color w:val="383838"/>
          <w:kern w:val="0"/>
          <w:sz w:val="28"/>
          <w:szCs w:val="28"/>
        </w:rPr>
        <w:t>05月27日09</w:t>
      </w:r>
      <w:r w:rsidR="007C13EA">
        <w:rPr>
          <w:rFonts w:ascii="仿宋" w:eastAsia="仿宋" w:hAnsi="仿宋" w:cs="宋体" w:hint="eastAsia"/>
          <w:color w:val="383838"/>
          <w:kern w:val="0"/>
          <w:sz w:val="28"/>
          <w:szCs w:val="28"/>
        </w:rPr>
        <w:t>点</w:t>
      </w:r>
      <w:r>
        <w:rPr>
          <w:rFonts w:ascii="仿宋" w:eastAsia="仿宋" w:hAnsi="仿宋" w:cs="宋体" w:hint="eastAsia"/>
          <w:color w:val="383838"/>
          <w:kern w:val="0"/>
          <w:sz w:val="28"/>
          <w:szCs w:val="28"/>
        </w:rPr>
        <w:t>00分（北京时间）</w:t>
      </w:r>
    </w:p>
    <w:p w14:paraId="5C59FAC3"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地点：北京市大兴区火神庙国际商业中心D座1231室</w:t>
      </w:r>
    </w:p>
    <w:p w14:paraId="7648CA0C"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六、公告期限</w:t>
      </w:r>
    </w:p>
    <w:p w14:paraId="0D8B7E1D"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自本公告发布之日起5个工作日。</w:t>
      </w:r>
    </w:p>
    <w:p w14:paraId="72A53973"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七、其他补充事宜</w:t>
      </w:r>
    </w:p>
    <w:p w14:paraId="21420F60"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bookmarkStart w:id="4" w:name="OLE_LINK1"/>
      <w:r>
        <w:rPr>
          <w:rFonts w:ascii="仿宋" w:eastAsia="仿宋" w:hAnsi="仿宋" w:hint="eastAsia"/>
          <w:sz w:val="28"/>
          <w:szCs w:val="28"/>
        </w:rPr>
        <w:t>1.采购项目需要落实的政府采购政策：</w:t>
      </w:r>
    </w:p>
    <w:p w14:paraId="238E81D6"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1）财政部关于调整优化节能产品、环境标志产品政府采购执行机制的通知（财库〔2019〕9号）；</w:t>
      </w:r>
    </w:p>
    <w:p w14:paraId="63E26463"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2）依据“《国务院关于扶持小型微型企业健康发展的意见》（国发〔2014〕52号）”、“财政部 工业和信息化部关于印发《政府采购促进中小企业发展管理办法》的通知 (财库[2020]46号)”、“《财政部关于进一步加大政府采购支持中小企业力度的通知》（财库[2022]19号）”的采购政策；</w:t>
      </w:r>
    </w:p>
    <w:p w14:paraId="5D4CF945"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3）依据“财政部 民政部 中国残疾人联合会关于促进残疾人就业政府采购政策的通知（京财采购[2017]2067号）”的采购政策；</w:t>
      </w:r>
    </w:p>
    <w:p w14:paraId="50DD33F1"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4）依据“《财政部关于在政府采购活动中查询及使用信用记录有关问题的通知》（财库[2016]125号）”的采购政策；</w:t>
      </w:r>
    </w:p>
    <w:p w14:paraId="3C304739"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5）依据“财政部关于印发《政府采购进口产品管理办法》的通知（财库[2007]119号）”的采购政策；</w:t>
      </w:r>
    </w:p>
    <w:p w14:paraId="28E601A8"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6）本项目采购本国货物和服务，扶持不发达地区和少数民族地区、促进监狱企业和中小企业发展，支持节能减排、环境保护。</w:t>
      </w:r>
    </w:p>
    <w:p w14:paraId="1601498F"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本项目采用线上与线下结合方式，请供应商认真学习北京市政府采购电子交易平台发布的相关操作手册，办理CA认证证书、进行北京市政府采购电子交易平台注册绑定，并认真核实数字认证证书情况确认是否符合本项目采购流程要求。</w:t>
      </w:r>
    </w:p>
    <w:p w14:paraId="0DB08D69"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CA认证证书服务热线 010-58511086</w:t>
      </w:r>
    </w:p>
    <w:p w14:paraId="0AAB548A"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技术支持服务热线    010-86483801</w:t>
      </w:r>
    </w:p>
    <w:p w14:paraId="01101B7B"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1）办理CA认证证书</w:t>
      </w:r>
    </w:p>
    <w:p w14:paraId="56A67637"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供应商登录北京市政府采购电子交易平台查阅 “用户指南”—“操作指南”—“市场主体CA办理操作流程指引”，按照程序要求办理。</w:t>
      </w:r>
    </w:p>
    <w:p w14:paraId="1F703B4A"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2）注册</w:t>
      </w:r>
    </w:p>
    <w:p w14:paraId="2C78275F"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供应商登录北京市政府采购电子交易平台“用户指南”—“操作指南”—“市场主体注册入库操作流程指引”进行自助注册绑定。</w:t>
      </w:r>
    </w:p>
    <w:p w14:paraId="05E4761E"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3）驱动、客户端下载</w:t>
      </w:r>
    </w:p>
    <w:p w14:paraId="02AA9433"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供应商登录北京市政府采购电子交易平台“用户指南”—“工具下载”—“招标采购系统文件驱动安装包”下载相关驱动。</w:t>
      </w:r>
    </w:p>
    <w:p w14:paraId="72A3751E"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供应商登录北京市政府采购电子交易平台“用户指南”—“工具下载”—“投标文件编制工具”下载相关客户端。</w:t>
      </w:r>
    </w:p>
    <w:p w14:paraId="4C256592"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4）获取电子竞争性磋商文件</w:t>
      </w:r>
    </w:p>
    <w:p w14:paraId="3B0FD7A2"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供应商持CA数字认证证书登录北京市政府采购电子交易平台获取电子竞争性磋商文件。未在规定期限内通过北京市政府采购电子交易平台获取竞争性磋商文件的响应无效。</w:t>
      </w:r>
    </w:p>
    <w:p w14:paraId="34BF4038"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5）编制纸质响应文件</w:t>
      </w:r>
    </w:p>
    <w:p w14:paraId="4A7350F0"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供应商应编制纸质响应文件并进行线下投标。</w:t>
      </w:r>
    </w:p>
    <w:p w14:paraId="2C1B7B43"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6）提交纸质响应文件</w:t>
      </w:r>
    </w:p>
    <w:p w14:paraId="3135853C" w14:textId="77777777" w:rsidR="00E464B3" w:rsidRDefault="008C24C2">
      <w:pPr>
        <w:spacing w:line="460" w:lineRule="exact"/>
        <w:ind w:firstLineChars="200" w:firstLine="560"/>
        <w:rPr>
          <w:rFonts w:ascii="仿宋" w:eastAsia="仿宋" w:hAnsi="仿宋"/>
          <w:sz w:val="28"/>
          <w:szCs w:val="28"/>
        </w:rPr>
      </w:pPr>
      <w:r>
        <w:rPr>
          <w:rFonts w:ascii="仿宋" w:eastAsia="仿宋" w:hAnsi="仿宋" w:hint="eastAsia"/>
          <w:sz w:val="28"/>
          <w:szCs w:val="28"/>
        </w:rPr>
        <w:t>供应商应于投标截止时间前在指定开标地点，提交纸质版响应文件。</w:t>
      </w:r>
      <w:bookmarkEnd w:id="2"/>
      <w:bookmarkEnd w:id="3"/>
    </w:p>
    <w:bookmarkEnd w:id="4"/>
    <w:p w14:paraId="12EC2B1E"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八、凡对本次采购提出询问，请按以下方式联系。</w:t>
      </w:r>
    </w:p>
    <w:p w14:paraId="27BEAEE5"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1.采购人信息</w:t>
      </w:r>
    </w:p>
    <w:p w14:paraId="41A028EF"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sz w:val="28"/>
          <w:szCs w:val="28"/>
        </w:rPr>
        <w:lastRenderedPageBreak/>
        <w:t>名    称：</w:t>
      </w:r>
      <w:r>
        <w:rPr>
          <w:rFonts w:ascii="仿宋" w:eastAsia="仿宋" w:hAnsi="仿宋" w:hint="eastAsia"/>
          <w:sz w:val="28"/>
          <w:szCs w:val="28"/>
        </w:rPr>
        <w:t xml:space="preserve">北京市大兴区青云店镇人民政府 </w:t>
      </w:r>
      <w:r>
        <w:rPr>
          <w:rFonts w:ascii="仿宋" w:eastAsia="仿宋" w:hAnsi="仿宋"/>
          <w:sz w:val="28"/>
          <w:szCs w:val="28"/>
        </w:rPr>
        <w:t xml:space="preserve"> </w:t>
      </w:r>
    </w:p>
    <w:p w14:paraId="2211F781"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sz w:val="28"/>
          <w:szCs w:val="28"/>
        </w:rPr>
        <w:t>地    址：</w:t>
      </w:r>
      <w:r>
        <w:rPr>
          <w:rFonts w:ascii="仿宋" w:eastAsia="仿宋" w:hAnsi="仿宋" w:hint="eastAsia"/>
          <w:sz w:val="28"/>
          <w:szCs w:val="28"/>
        </w:rPr>
        <w:t xml:space="preserve">北京市大兴区青云店镇  </w:t>
      </w:r>
    </w:p>
    <w:p w14:paraId="039D1665" w14:textId="28D6A1DE" w:rsidR="00E464B3" w:rsidRDefault="008C24C2">
      <w:pPr>
        <w:spacing w:line="460" w:lineRule="exact"/>
        <w:ind w:firstLineChars="200" w:firstLine="560"/>
        <w:jc w:val="left"/>
        <w:rPr>
          <w:rFonts w:ascii="仿宋" w:eastAsia="仿宋" w:hAnsi="仿宋"/>
          <w:sz w:val="28"/>
          <w:szCs w:val="28"/>
        </w:rPr>
      </w:pPr>
      <w:r>
        <w:rPr>
          <w:rFonts w:ascii="仿宋" w:eastAsia="仿宋" w:hAnsi="仿宋"/>
          <w:sz w:val="28"/>
          <w:szCs w:val="28"/>
        </w:rPr>
        <w:t>联系方式：</w:t>
      </w:r>
      <w:r w:rsidR="00742B62" w:rsidRPr="00742B62">
        <w:rPr>
          <w:rFonts w:ascii="仿宋" w:eastAsia="仿宋" w:hAnsi="仿宋" w:hint="eastAsia"/>
          <w:sz w:val="28"/>
          <w:szCs w:val="28"/>
        </w:rPr>
        <w:t>崔盈</w:t>
      </w:r>
      <w:r w:rsidR="00742B62" w:rsidRPr="00742B62">
        <w:rPr>
          <w:rFonts w:ascii="仿宋" w:eastAsia="仿宋" w:hAnsi="仿宋"/>
          <w:sz w:val="28"/>
          <w:szCs w:val="28"/>
        </w:rPr>
        <w:t xml:space="preserve"> 010-80286393</w:t>
      </w:r>
    </w:p>
    <w:p w14:paraId="3369AC00"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2.采购代理机构信息</w:t>
      </w:r>
    </w:p>
    <w:p w14:paraId="281E8F9E"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名 称：北京盛标建筑造价咨询有限责任公司　　　　　　　　　　　　</w:t>
      </w:r>
    </w:p>
    <w:p w14:paraId="2DCBDD4C"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地　址：北京市大兴区火神庙国际商业中心D座1240室　　　　　　　　　　　　</w:t>
      </w:r>
    </w:p>
    <w:p w14:paraId="172B7159" w14:textId="29FF98E4"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联系方式：</w:t>
      </w:r>
      <w:r w:rsidR="008528B0">
        <w:rPr>
          <w:rFonts w:ascii="仿宋" w:eastAsia="仿宋" w:hAnsi="仿宋" w:hint="eastAsia"/>
          <w:sz w:val="28"/>
          <w:szCs w:val="28"/>
        </w:rPr>
        <w:t>白海</w:t>
      </w:r>
      <w:r w:rsidR="008528B0">
        <w:rPr>
          <w:rFonts w:ascii="仿宋" w:eastAsia="仿宋" w:hAnsi="仿宋"/>
          <w:sz w:val="28"/>
          <w:szCs w:val="28"/>
        </w:rPr>
        <w:t>莎</w:t>
      </w:r>
      <w:r>
        <w:rPr>
          <w:rFonts w:ascii="仿宋" w:eastAsia="仿宋" w:hAnsi="仿宋" w:hint="eastAsia"/>
          <w:sz w:val="28"/>
          <w:szCs w:val="28"/>
        </w:rPr>
        <w:t xml:space="preserve">010-69231383　　　　　　　　　　　　</w:t>
      </w:r>
    </w:p>
    <w:p w14:paraId="039D687D"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3.项目联系方式</w:t>
      </w:r>
    </w:p>
    <w:p w14:paraId="56CD913D" w14:textId="5C256E1C"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项目联系人：</w:t>
      </w:r>
      <w:r w:rsidR="008528B0">
        <w:rPr>
          <w:rFonts w:ascii="仿宋" w:eastAsia="仿宋" w:hAnsi="仿宋" w:hint="eastAsia"/>
          <w:sz w:val="28"/>
          <w:szCs w:val="28"/>
        </w:rPr>
        <w:t>白海</w:t>
      </w:r>
      <w:r w:rsidR="008528B0">
        <w:rPr>
          <w:rFonts w:ascii="仿宋" w:eastAsia="仿宋" w:hAnsi="仿宋"/>
          <w:sz w:val="28"/>
          <w:szCs w:val="28"/>
        </w:rPr>
        <w:t>莎</w:t>
      </w:r>
    </w:p>
    <w:p w14:paraId="4EF86077"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电　话：010-69231383</w:t>
      </w:r>
    </w:p>
    <w:sectPr w:rsidR="00E46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hakuyoxingshu7000"/>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OWEwOTEzNGQ5MDY5NTRjNGFlZDY0ZmNkYzYzNjUifQ=="/>
  </w:docVars>
  <w:rsids>
    <w:rsidRoot w:val="00332344"/>
    <w:rsid w:val="00005272"/>
    <w:rsid w:val="000360A9"/>
    <w:rsid w:val="00071CBF"/>
    <w:rsid w:val="00080087"/>
    <w:rsid w:val="000947FA"/>
    <w:rsid w:val="000E6705"/>
    <w:rsid w:val="00103D9C"/>
    <w:rsid w:val="00161F7D"/>
    <w:rsid w:val="00181880"/>
    <w:rsid w:val="001C445F"/>
    <w:rsid w:val="001D337A"/>
    <w:rsid w:val="001F5270"/>
    <w:rsid w:val="00200C13"/>
    <w:rsid w:val="00207A41"/>
    <w:rsid w:val="00256C2C"/>
    <w:rsid w:val="002D16D8"/>
    <w:rsid w:val="003034BB"/>
    <w:rsid w:val="00316971"/>
    <w:rsid w:val="00332344"/>
    <w:rsid w:val="00365927"/>
    <w:rsid w:val="0037004E"/>
    <w:rsid w:val="00376DA4"/>
    <w:rsid w:val="00384EA8"/>
    <w:rsid w:val="003A440A"/>
    <w:rsid w:val="003B2159"/>
    <w:rsid w:val="003B3A30"/>
    <w:rsid w:val="003C416D"/>
    <w:rsid w:val="00411A53"/>
    <w:rsid w:val="004168EB"/>
    <w:rsid w:val="00420ACC"/>
    <w:rsid w:val="00435C46"/>
    <w:rsid w:val="00440487"/>
    <w:rsid w:val="004454A0"/>
    <w:rsid w:val="0044772E"/>
    <w:rsid w:val="00475F33"/>
    <w:rsid w:val="004B3460"/>
    <w:rsid w:val="005268CA"/>
    <w:rsid w:val="00540361"/>
    <w:rsid w:val="005A578D"/>
    <w:rsid w:val="005C3F58"/>
    <w:rsid w:val="00606C69"/>
    <w:rsid w:val="0064219D"/>
    <w:rsid w:val="00652C36"/>
    <w:rsid w:val="006768B9"/>
    <w:rsid w:val="0069070D"/>
    <w:rsid w:val="006932C7"/>
    <w:rsid w:val="007100EF"/>
    <w:rsid w:val="00723EA1"/>
    <w:rsid w:val="00742B62"/>
    <w:rsid w:val="00757570"/>
    <w:rsid w:val="00780F16"/>
    <w:rsid w:val="00781773"/>
    <w:rsid w:val="007A0141"/>
    <w:rsid w:val="007C13EA"/>
    <w:rsid w:val="007C556B"/>
    <w:rsid w:val="0080467B"/>
    <w:rsid w:val="0081491F"/>
    <w:rsid w:val="008219BE"/>
    <w:rsid w:val="008269EB"/>
    <w:rsid w:val="008314D5"/>
    <w:rsid w:val="008528B0"/>
    <w:rsid w:val="008573BF"/>
    <w:rsid w:val="00880ACD"/>
    <w:rsid w:val="008B20E7"/>
    <w:rsid w:val="008B21B9"/>
    <w:rsid w:val="008B6CC3"/>
    <w:rsid w:val="008C24C2"/>
    <w:rsid w:val="008F3EDB"/>
    <w:rsid w:val="009017D3"/>
    <w:rsid w:val="009102E5"/>
    <w:rsid w:val="00913B2F"/>
    <w:rsid w:val="00922762"/>
    <w:rsid w:val="00936D2E"/>
    <w:rsid w:val="00940695"/>
    <w:rsid w:val="009C235F"/>
    <w:rsid w:val="00A16E8D"/>
    <w:rsid w:val="00A723FF"/>
    <w:rsid w:val="00A92D3B"/>
    <w:rsid w:val="00AA0E02"/>
    <w:rsid w:val="00B12C20"/>
    <w:rsid w:val="00B14632"/>
    <w:rsid w:val="00B31479"/>
    <w:rsid w:val="00B33BF2"/>
    <w:rsid w:val="00BB0DAC"/>
    <w:rsid w:val="00C75C71"/>
    <w:rsid w:val="00C84651"/>
    <w:rsid w:val="00CA35C9"/>
    <w:rsid w:val="00CB0881"/>
    <w:rsid w:val="00CB1F18"/>
    <w:rsid w:val="00D258C8"/>
    <w:rsid w:val="00D51560"/>
    <w:rsid w:val="00DB4999"/>
    <w:rsid w:val="00DD49C1"/>
    <w:rsid w:val="00DE1D69"/>
    <w:rsid w:val="00E03B05"/>
    <w:rsid w:val="00E464B3"/>
    <w:rsid w:val="00E50AFF"/>
    <w:rsid w:val="00E56C0A"/>
    <w:rsid w:val="00EB3187"/>
    <w:rsid w:val="00EC1668"/>
    <w:rsid w:val="00EF7AD4"/>
    <w:rsid w:val="00F45908"/>
    <w:rsid w:val="00FB00D7"/>
    <w:rsid w:val="03CA0FCE"/>
    <w:rsid w:val="052F3FBA"/>
    <w:rsid w:val="09EF276F"/>
    <w:rsid w:val="0B255477"/>
    <w:rsid w:val="0B33323B"/>
    <w:rsid w:val="0C6B08D1"/>
    <w:rsid w:val="0EFA298B"/>
    <w:rsid w:val="105B0B5E"/>
    <w:rsid w:val="13245DFC"/>
    <w:rsid w:val="13CA1DFB"/>
    <w:rsid w:val="146E1E47"/>
    <w:rsid w:val="15817379"/>
    <w:rsid w:val="173F15B8"/>
    <w:rsid w:val="181E1397"/>
    <w:rsid w:val="19DD68D3"/>
    <w:rsid w:val="19E82B21"/>
    <w:rsid w:val="1B152389"/>
    <w:rsid w:val="1B185CA2"/>
    <w:rsid w:val="1B530149"/>
    <w:rsid w:val="1BE7712A"/>
    <w:rsid w:val="1FA16E4F"/>
    <w:rsid w:val="20303E57"/>
    <w:rsid w:val="20812A38"/>
    <w:rsid w:val="229C3287"/>
    <w:rsid w:val="24816175"/>
    <w:rsid w:val="25392E53"/>
    <w:rsid w:val="26696480"/>
    <w:rsid w:val="26BF7622"/>
    <w:rsid w:val="27C40F85"/>
    <w:rsid w:val="296D0084"/>
    <w:rsid w:val="29897292"/>
    <w:rsid w:val="2A3504D7"/>
    <w:rsid w:val="2B18473D"/>
    <w:rsid w:val="2B5458E6"/>
    <w:rsid w:val="2D5B1D46"/>
    <w:rsid w:val="2F7746FC"/>
    <w:rsid w:val="2FFD22D0"/>
    <w:rsid w:val="31E222D8"/>
    <w:rsid w:val="328E0133"/>
    <w:rsid w:val="34D97879"/>
    <w:rsid w:val="36AF5D96"/>
    <w:rsid w:val="36E543E3"/>
    <w:rsid w:val="37E62C93"/>
    <w:rsid w:val="3D4F768E"/>
    <w:rsid w:val="3D666D56"/>
    <w:rsid w:val="3DB17139"/>
    <w:rsid w:val="3EE835EA"/>
    <w:rsid w:val="3EF26D6B"/>
    <w:rsid w:val="3F8F762D"/>
    <w:rsid w:val="40F33B69"/>
    <w:rsid w:val="412A12AB"/>
    <w:rsid w:val="41996448"/>
    <w:rsid w:val="44440719"/>
    <w:rsid w:val="460A5E25"/>
    <w:rsid w:val="46E26BDC"/>
    <w:rsid w:val="4A0C114B"/>
    <w:rsid w:val="4C363BC9"/>
    <w:rsid w:val="4CF925D9"/>
    <w:rsid w:val="4DE16E07"/>
    <w:rsid w:val="4FF261B0"/>
    <w:rsid w:val="50994D76"/>
    <w:rsid w:val="50BC645D"/>
    <w:rsid w:val="547C6B65"/>
    <w:rsid w:val="57323268"/>
    <w:rsid w:val="580524F4"/>
    <w:rsid w:val="58312D72"/>
    <w:rsid w:val="59BD50C5"/>
    <w:rsid w:val="5ADA399D"/>
    <w:rsid w:val="5C162E8C"/>
    <w:rsid w:val="5C597C09"/>
    <w:rsid w:val="5D22778B"/>
    <w:rsid w:val="5D895233"/>
    <w:rsid w:val="5E947E46"/>
    <w:rsid w:val="5FAD7930"/>
    <w:rsid w:val="60A206C0"/>
    <w:rsid w:val="61AE266A"/>
    <w:rsid w:val="62230939"/>
    <w:rsid w:val="64C252E2"/>
    <w:rsid w:val="65677D18"/>
    <w:rsid w:val="65F30067"/>
    <w:rsid w:val="66F82AAA"/>
    <w:rsid w:val="670C3EE1"/>
    <w:rsid w:val="67BF1E8F"/>
    <w:rsid w:val="68546CD7"/>
    <w:rsid w:val="699C6F57"/>
    <w:rsid w:val="6E0E1E0C"/>
    <w:rsid w:val="6E6B195C"/>
    <w:rsid w:val="6F0D792B"/>
    <w:rsid w:val="74143B7B"/>
    <w:rsid w:val="75667B2E"/>
    <w:rsid w:val="764A62C1"/>
    <w:rsid w:val="76F46C15"/>
    <w:rsid w:val="7B813416"/>
    <w:rsid w:val="7B8B1A71"/>
    <w:rsid w:val="7BCD41EB"/>
    <w:rsid w:val="7CD57D6B"/>
    <w:rsid w:val="7D3E5C13"/>
    <w:rsid w:val="7E25311B"/>
    <w:rsid w:val="7FF1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EFE6"/>
  <w15:docId w15:val="{AE9EEBBE-3E3F-460B-8FAA-9FEFC3D2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autoRedefine/>
    <w:qFormat/>
    <w:pPr>
      <w:autoSpaceDE w:val="0"/>
      <w:autoSpaceDN w:val="0"/>
      <w:adjustRightInd w:val="0"/>
      <w:ind w:firstLine="420"/>
      <w:jc w:val="left"/>
    </w:pPr>
    <w:rPr>
      <w:rFonts w:ascii="宋体"/>
      <w:sz w:val="24"/>
    </w:rPr>
  </w:style>
  <w:style w:type="paragraph" w:styleId="a4">
    <w:name w:val="Body Text Indent"/>
    <w:basedOn w:val="a"/>
    <w:next w:val="a3"/>
    <w:autoRedefine/>
    <w:qFormat/>
    <w:pPr>
      <w:spacing w:line="360" w:lineRule="auto"/>
      <w:ind w:firstLine="570"/>
    </w:pPr>
    <w:rPr>
      <w:sz w:val="24"/>
    </w:rPr>
  </w:style>
  <w:style w:type="paragraph" w:styleId="a5">
    <w:name w:val="Document Map"/>
    <w:basedOn w:val="a"/>
    <w:next w:val="a6"/>
    <w:qFormat/>
    <w:pPr>
      <w:shd w:val="clear" w:color="auto" w:fill="000080"/>
    </w:pPr>
  </w:style>
  <w:style w:type="paragraph" w:customStyle="1" w:styleId="a6">
    <w:name w:val="*正文"/>
    <w:basedOn w:val="a"/>
    <w:autoRedefine/>
    <w:qFormat/>
    <w:pPr>
      <w:widowControl/>
      <w:adjustRightInd w:val="0"/>
      <w:spacing w:line="460" w:lineRule="exact"/>
      <w:ind w:leftChars="200" w:left="200"/>
    </w:pPr>
    <w:rPr>
      <w:rFonts w:ascii="仿宋_GB2312" w:eastAsia="仿宋" w:hAnsi="宋体"/>
      <w:color w:val="000000"/>
      <w:kern w:val="0"/>
      <w:sz w:val="28"/>
      <w:szCs w:val="28"/>
    </w:rPr>
  </w:style>
  <w:style w:type="paragraph" w:styleId="a7">
    <w:name w:val="Body Text"/>
    <w:basedOn w:val="a"/>
    <w:next w:val="a"/>
    <w:autoRedefine/>
    <w:qFormat/>
    <w:pPr>
      <w:tabs>
        <w:tab w:val="left" w:pos="567"/>
      </w:tabs>
      <w:spacing w:before="120" w:line="22" w:lineRule="atLeast"/>
    </w:pPr>
    <w:rPr>
      <w:rFonts w:ascii="宋体" w:hAnsi="宋体"/>
      <w:sz w:val="24"/>
    </w:rPr>
  </w:style>
  <w:style w:type="paragraph" w:styleId="a8">
    <w:name w:val="Plain Text"/>
    <w:basedOn w:val="a"/>
    <w:uiPriority w:val="99"/>
    <w:qFormat/>
    <w:rPr>
      <w:rFonts w:ascii="宋体" w:hAnsi="Courier New" w:hint="eastAsia"/>
      <w:szCs w:val="20"/>
    </w:r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index 1"/>
    <w:basedOn w:val="a"/>
    <w:next w:val="a"/>
    <w:uiPriority w:val="99"/>
    <w:qFormat/>
    <w:rPr>
      <w:szCs w:val="20"/>
    </w:rPr>
  </w:style>
  <w:style w:type="paragraph" w:customStyle="1" w:styleId="xl48">
    <w:name w:val="xl4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
    <w:name w:val="Style1"/>
    <w:basedOn w:val="a"/>
    <w:autoRedefine/>
    <w:qFormat/>
    <w:pPr>
      <w:widowControl/>
      <w:tabs>
        <w:tab w:val="left" w:pos="-720"/>
      </w:tabs>
    </w:pPr>
    <w:rPr>
      <w:rFonts w:ascii="Times New Roman" w:hAnsi="Times New Roman"/>
      <w:spacing w:val="-3"/>
      <w:kern w:val="0"/>
      <w:sz w:val="24"/>
      <w:szCs w:val="20"/>
      <w:lang w:val="en-AU" w:eastAsia="en-US"/>
    </w:rPr>
  </w:style>
  <w:style w:type="character" w:customStyle="1" w:styleId="ae">
    <w:name w:val="页眉 字符"/>
    <w:basedOn w:val="a0"/>
    <w:link w:val="ad"/>
    <w:autoRedefine/>
    <w:uiPriority w:val="99"/>
    <w:qFormat/>
    <w:rPr>
      <w:sz w:val="18"/>
      <w:szCs w:val="18"/>
    </w:rPr>
  </w:style>
  <w:style w:type="character" w:customStyle="1" w:styleId="ac">
    <w:name w:val="页脚 字符"/>
    <w:basedOn w:val="a0"/>
    <w:link w:val="ab"/>
    <w:autoRedefine/>
    <w:uiPriority w:val="99"/>
    <w:qFormat/>
    <w:rPr>
      <w:sz w:val="18"/>
      <w:szCs w:val="18"/>
    </w:rPr>
  </w:style>
  <w:style w:type="character" w:customStyle="1" w:styleId="aa">
    <w:name w:val="批注框文本 字符"/>
    <w:basedOn w:val="a0"/>
    <w:link w:val="a9"/>
    <w:autoRedefine/>
    <w:uiPriority w:val="99"/>
    <w:semiHidden/>
    <w:qFormat/>
    <w:rPr>
      <w:rFonts w:asciiTheme="minorHAnsi" w:eastAsiaTheme="minorEastAsia" w:hAnsiTheme="minorHAnsi" w:cstheme="minorBidi"/>
      <w:kern w:val="2"/>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315</Words>
  <Characters>1801</Characters>
  <Application>Microsoft Office Word</Application>
  <DocSecurity>0</DocSecurity>
  <Lines>15</Lines>
  <Paragraphs>4</Paragraphs>
  <ScaleCrop>false</ScaleCrop>
  <Company>Microsoft</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白海莎</cp:lastModifiedBy>
  <cp:revision>83</cp:revision>
  <dcterms:created xsi:type="dcterms:W3CDTF">2022-04-02T02:06:00Z</dcterms:created>
  <dcterms:modified xsi:type="dcterms:W3CDTF">2025-05-12T01:03:00Z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D52D0396B8F1423FABBA251C8EB814FD_13</vt:lpwstr>
  </property>
</Properties>
</file>