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AE53B" w14:textId="77777777" w:rsidR="00E464B3" w:rsidRDefault="008C24C2">
      <w:pPr>
        <w:keepNext/>
        <w:keepLines/>
        <w:autoSpaceDE w:val="0"/>
        <w:autoSpaceDN w:val="0"/>
        <w:spacing w:beforeLines="100" w:before="312" w:line="460" w:lineRule="exact"/>
        <w:jc w:val="center"/>
        <w:outlineLvl w:val="0"/>
        <w:rPr>
          <w:rFonts w:ascii="仿宋" w:eastAsia="仿宋" w:hAnsi="仿宋" w:cs="Times New Roman"/>
          <w:b/>
          <w:kern w:val="44"/>
          <w:sz w:val="32"/>
          <w:szCs w:val="32"/>
        </w:rPr>
      </w:pPr>
      <w:bookmarkStart w:id="0" w:name="_Toc75963267"/>
      <w:r>
        <w:rPr>
          <w:rFonts w:ascii="仿宋" w:eastAsia="仿宋" w:hAnsi="仿宋" w:cs="Times New Roman" w:hint="eastAsia"/>
          <w:b/>
          <w:kern w:val="44"/>
          <w:sz w:val="32"/>
          <w:szCs w:val="32"/>
        </w:rPr>
        <w:t>竞争性磋商</w:t>
      </w:r>
      <w:bookmarkEnd w:id="0"/>
      <w:r>
        <w:rPr>
          <w:rFonts w:ascii="仿宋" w:eastAsia="仿宋" w:hAnsi="仿宋" w:cs="Times New Roman" w:hint="eastAsia"/>
          <w:b/>
          <w:kern w:val="44"/>
          <w:sz w:val="32"/>
          <w:szCs w:val="32"/>
        </w:rPr>
        <w:t>公告</w:t>
      </w:r>
    </w:p>
    <w:p w14:paraId="2A73DF25" w14:textId="77777777" w:rsidR="00E464B3" w:rsidRDefault="00E464B3">
      <w:pPr>
        <w:spacing w:line="460" w:lineRule="exact"/>
        <w:ind w:firstLineChars="200" w:firstLine="560"/>
        <w:jc w:val="left"/>
        <w:rPr>
          <w:rFonts w:ascii="仿宋" w:eastAsia="仿宋" w:hAnsi="仿宋" w:cs="仿宋"/>
          <w:sz w:val="28"/>
          <w:szCs w:val="28"/>
        </w:rPr>
      </w:pPr>
    </w:p>
    <w:p w14:paraId="03CEA6FA" w14:textId="77777777" w:rsidR="00E464B3" w:rsidRDefault="008C24C2">
      <w:pPr>
        <w:pBdr>
          <w:top w:val="single" w:sz="4" w:space="1" w:color="auto"/>
          <w:left w:val="single" w:sz="4" w:space="4" w:color="auto"/>
          <w:bottom w:val="single" w:sz="4" w:space="3" w:color="auto"/>
          <w:right w:val="single" w:sz="4" w:space="4" w:color="auto"/>
        </w:pBdr>
        <w:spacing w:line="380" w:lineRule="exact"/>
        <w:ind w:firstLine="560"/>
        <w:rPr>
          <w:rFonts w:ascii="仿宋" w:eastAsia="仿宋" w:hAnsi="仿宋" w:cs="仿宋"/>
          <w:sz w:val="28"/>
          <w:szCs w:val="28"/>
        </w:rPr>
      </w:pPr>
      <w:r>
        <w:rPr>
          <w:rFonts w:ascii="仿宋" w:eastAsia="仿宋" w:hAnsi="仿宋" w:cs="仿宋" w:hint="eastAsia"/>
          <w:sz w:val="28"/>
          <w:szCs w:val="28"/>
        </w:rPr>
        <w:t>项目概况</w:t>
      </w:r>
    </w:p>
    <w:p w14:paraId="0D3115A5" w14:textId="5900AEF4" w:rsidR="00E464B3" w:rsidRDefault="00945B8A">
      <w:pPr>
        <w:pBdr>
          <w:top w:val="single" w:sz="4" w:space="1" w:color="auto"/>
          <w:left w:val="single" w:sz="4" w:space="4" w:color="auto"/>
          <w:bottom w:val="single" w:sz="4" w:space="3" w:color="auto"/>
          <w:right w:val="single" w:sz="4" w:space="4" w:color="auto"/>
        </w:pBdr>
        <w:wordWrap w:val="0"/>
        <w:spacing w:line="380" w:lineRule="exact"/>
        <w:ind w:firstLine="561"/>
        <w:rPr>
          <w:rFonts w:ascii="仿宋" w:eastAsia="仿宋" w:hAnsi="仿宋" w:cs="仿宋"/>
          <w:sz w:val="28"/>
          <w:szCs w:val="28"/>
        </w:rPr>
      </w:pPr>
      <w:r>
        <w:rPr>
          <w:rFonts w:ascii="仿宋" w:eastAsia="仿宋" w:hAnsi="仿宋" w:cs="仿宋" w:hint="eastAsia"/>
          <w:sz w:val="28"/>
          <w:szCs w:val="28"/>
        </w:rPr>
        <w:t>大兴一职食堂改造工程(食堂提升项目）房屋修缮采购项目</w:t>
      </w:r>
      <w:r w:rsidR="008C24C2">
        <w:rPr>
          <w:rFonts w:ascii="仿宋" w:eastAsia="仿宋" w:hAnsi="仿宋" w:cs="仿宋" w:hint="eastAsia"/>
          <w:sz w:val="28"/>
          <w:szCs w:val="28"/>
        </w:rPr>
        <w:t>的潜在供应商应在</w:t>
      </w:r>
      <w:r w:rsidR="008C24C2">
        <w:rPr>
          <w:rFonts w:ascii="仿宋" w:eastAsia="仿宋" w:hAnsi="仿宋" w:cs="仿宋" w:hint="eastAsia"/>
          <w:sz w:val="28"/>
          <w:szCs w:val="28"/>
          <w:u w:val="single"/>
        </w:rPr>
        <w:t>北京市政府采购电子交易平台</w:t>
      </w:r>
      <w:r w:rsidR="008C24C2">
        <w:rPr>
          <w:rFonts w:ascii="仿宋" w:eastAsia="仿宋" w:hAnsi="仿宋" w:cs="仿宋" w:hint="eastAsia"/>
          <w:sz w:val="28"/>
          <w:szCs w:val="28"/>
        </w:rPr>
        <w:t>获取采购文件，并于</w:t>
      </w:r>
      <w:r w:rsidR="0064219D">
        <w:rPr>
          <w:rFonts w:ascii="仿宋" w:eastAsia="仿宋" w:hAnsi="仿宋" w:cs="仿宋" w:hint="eastAsia"/>
          <w:sz w:val="28"/>
          <w:szCs w:val="28"/>
        </w:rPr>
        <w:t xml:space="preserve"> </w:t>
      </w:r>
      <w:r w:rsidR="005A578D">
        <w:rPr>
          <w:rFonts w:ascii="仿宋" w:eastAsia="仿宋" w:hAnsi="仿宋" w:cs="仿宋"/>
          <w:sz w:val="28"/>
          <w:szCs w:val="28"/>
          <w:u w:val="single"/>
        </w:rPr>
        <w:t>2025年</w:t>
      </w:r>
      <w:r w:rsidR="00E5395B">
        <w:rPr>
          <w:rFonts w:ascii="仿宋" w:eastAsia="仿宋" w:hAnsi="仿宋" w:cs="仿宋"/>
          <w:sz w:val="28"/>
          <w:szCs w:val="28"/>
          <w:u w:val="single"/>
        </w:rPr>
        <w:t>07月</w:t>
      </w:r>
      <w:r w:rsidR="00D76F02">
        <w:rPr>
          <w:rFonts w:ascii="仿宋" w:eastAsia="仿宋" w:hAnsi="仿宋" w:cs="仿宋" w:hint="eastAsia"/>
          <w:sz w:val="28"/>
          <w:szCs w:val="28"/>
          <w:u w:val="single"/>
        </w:rPr>
        <w:t>0</w:t>
      </w:r>
      <w:r w:rsidR="00E5395B">
        <w:rPr>
          <w:rFonts w:ascii="仿宋" w:eastAsia="仿宋" w:hAnsi="仿宋" w:cs="仿宋"/>
          <w:sz w:val="28"/>
          <w:szCs w:val="28"/>
          <w:u w:val="single"/>
        </w:rPr>
        <w:t>1日14</w:t>
      </w:r>
      <w:r w:rsidR="007C13EA">
        <w:rPr>
          <w:rFonts w:ascii="仿宋" w:eastAsia="仿宋" w:hAnsi="仿宋" w:cs="仿宋" w:hint="eastAsia"/>
          <w:sz w:val="28"/>
          <w:szCs w:val="28"/>
          <w:u w:val="single"/>
        </w:rPr>
        <w:t>点</w:t>
      </w:r>
      <w:r w:rsidR="008C24C2">
        <w:rPr>
          <w:rFonts w:ascii="仿宋" w:eastAsia="仿宋" w:hAnsi="仿宋" w:cs="仿宋" w:hint="eastAsia"/>
          <w:sz w:val="28"/>
          <w:szCs w:val="28"/>
          <w:u w:val="single"/>
        </w:rPr>
        <w:t>00分</w:t>
      </w:r>
      <w:r w:rsidR="008C24C2">
        <w:rPr>
          <w:rFonts w:ascii="仿宋" w:eastAsia="仿宋" w:hAnsi="仿宋" w:cs="仿宋" w:hint="eastAsia"/>
          <w:bCs/>
          <w:sz w:val="28"/>
          <w:szCs w:val="28"/>
        </w:rPr>
        <w:t>（北京时间）前提交响应文件</w:t>
      </w:r>
      <w:r w:rsidR="008C24C2">
        <w:rPr>
          <w:rFonts w:ascii="仿宋" w:eastAsia="仿宋" w:hAnsi="仿宋" w:cs="仿宋" w:hint="eastAsia"/>
          <w:sz w:val="28"/>
          <w:szCs w:val="28"/>
        </w:rPr>
        <w:t>。</w:t>
      </w:r>
    </w:p>
    <w:p w14:paraId="77CFF726"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一、项目基本情况</w:t>
      </w:r>
    </w:p>
    <w:p w14:paraId="2BEE09A4" w14:textId="1B64DA5B" w:rsidR="00E464B3" w:rsidRDefault="008C24C2">
      <w:pPr>
        <w:widowControl/>
        <w:shd w:val="clear" w:color="auto" w:fill="FFFFFF"/>
        <w:spacing w:line="460" w:lineRule="exact"/>
        <w:ind w:firstLine="560"/>
        <w:textAlignment w:val="baseline"/>
        <w:rPr>
          <w:rFonts w:ascii="仿宋" w:eastAsia="仿宋" w:hAnsi="仿宋" w:cs="宋体"/>
          <w:color w:val="000000"/>
          <w:kern w:val="0"/>
          <w:sz w:val="28"/>
          <w:szCs w:val="28"/>
        </w:rPr>
      </w:pPr>
      <w:r>
        <w:rPr>
          <w:rFonts w:ascii="仿宋" w:eastAsia="仿宋" w:hAnsi="仿宋" w:cs="宋体" w:hint="eastAsia"/>
          <w:color w:val="000000"/>
          <w:kern w:val="0"/>
          <w:sz w:val="28"/>
          <w:szCs w:val="28"/>
        </w:rPr>
        <w:t>项目编号：</w:t>
      </w:r>
      <w:r w:rsidR="0058781C" w:rsidRPr="0058781C">
        <w:rPr>
          <w:rFonts w:ascii="仿宋" w:eastAsia="仿宋" w:hAnsi="仿宋" w:cs="宋体"/>
          <w:color w:val="000000"/>
          <w:kern w:val="0"/>
          <w:sz w:val="28"/>
          <w:szCs w:val="28"/>
        </w:rPr>
        <w:t>11011525210200027459-XM001</w:t>
      </w:r>
      <w:r w:rsidR="005D54D2">
        <w:rPr>
          <w:rFonts w:ascii="仿宋" w:eastAsia="仿宋" w:hAnsi="仿宋" w:cs="宋体"/>
          <w:color w:val="000000"/>
          <w:kern w:val="0"/>
          <w:sz w:val="28"/>
          <w:szCs w:val="28"/>
        </w:rPr>
        <w:t xml:space="preserve"> </w:t>
      </w:r>
    </w:p>
    <w:p w14:paraId="4EC1A503" w14:textId="7E33ACEC" w:rsidR="00E464B3" w:rsidRDefault="008C24C2">
      <w:pPr>
        <w:widowControl/>
        <w:shd w:val="clear" w:color="auto" w:fill="FFFFFF"/>
        <w:spacing w:line="460" w:lineRule="exact"/>
        <w:ind w:firstLineChars="200"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项目名称：</w:t>
      </w:r>
      <w:r w:rsidR="00945B8A">
        <w:rPr>
          <w:rFonts w:ascii="仿宋" w:eastAsia="仿宋" w:hAnsi="仿宋" w:cs="宋体" w:hint="eastAsia"/>
          <w:color w:val="383838"/>
          <w:kern w:val="0"/>
          <w:sz w:val="28"/>
          <w:szCs w:val="28"/>
        </w:rPr>
        <w:t>大兴一职食堂改造工程(食堂提升项目）房屋修缮采购项目</w:t>
      </w:r>
      <w:r w:rsidR="007C13EA">
        <w:rPr>
          <w:rFonts w:ascii="仿宋" w:eastAsia="仿宋" w:hAnsi="仿宋" w:cs="宋体" w:hint="eastAsia"/>
          <w:color w:val="383838"/>
          <w:kern w:val="0"/>
          <w:sz w:val="28"/>
          <w:szCs w:val="28"/>
        </w:rPr>
        <w:t xml:space="preserve"> </w:t>
      </w:r>
      <w:r w:rsidR="00757570">
        <w:rPr>
          <w:rFonts w:ascii="仿宋" w:eastAsia="仿宋" w:hAnsi="仿宋" w:cs="宋体" w:hint="eastAsia"/>
          <w:color w:val="383838"/>
          <w:kern w:val="0"/>
          <w:sz w:val="28"/>
          <w:szCs w:val="28"/>
        </w:rPr>
        <w:t xml:space="preserve"> </w:t>
      </w:r>
    </w:p>
    <w:p w14:paraId="1FB7B6CF" w14:textId="77777777" w:rsidR="00E464B3" w:rsidRDefault="008C24C2">
      <w:pPr>
        <w:widowControl/>
        <w:shd w:val="clear" w:color="auto" w:fill="FFFFFF"/>
        <w:spacing w:line="460" w:lineRule="exact"/>
        <w:ind w:firstLineChars="200"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采购方式：竞争性磋商</w:t>
      </w:r>
    </w:p>
    <w:p w14:paraId="77E50E59" w14:textId="34D5529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预算金额：</w:t>
      </w:r>
      <w:bookmarkStart w:id="1" w:name="OLE_LINK2"/>
      <w:bookmarkStart w:id="2" w:name="OLE_LINK3"/>
      <w:r w:rsidR="009301CA" w:rsidRPr="009301CA">
        <w:rPr>
          <w:rFonts w:ascii="仿宋" w:eastAsia="仿宋" w:hAnsi="仿宋" w:cs="宋体"/>
          <w:color w:val="383838"/>
          <w:kern w:val="0"/>
          <w:sz w:val="28"/>
          <w:szCs w:val="28"/>
        </w:rPr>
        <w:t>146.831939</w:t>
      </w:r>
      <w:bookmarkEnd w:id="1"/>
      <w:bookmarkEnd w:id="2"/>
      <w:r>
        <w:rPr>
          <w:rFonts w:ascii="仿宋" w:eastAsia="仿宋" w:hAnsi="仿宋" w:cs="宋体" w:hint="eastAsia"/>
          <w:color w:val="383838"/>
          <w:kern w:val="0"/>
          <w:sz w:val="28"/>
          <w:szCs w:val="28"/>
        </w:rPr>
        <w:t>万元（</w:t>
      </w:r>
      <w:bookmarkStart w:id="3" w:name="_GoBack"/>
      <w:bookmarkEnd w:id="3"/>
      <w:r>
        <w:rPr>
          <w:rFonts w:ascii="仿宋" w:eastAsia="仿宋" w:hAnsi="仿宋" w:cs="宋体" w:hint="eastAsia"/>
          <w:color w:val="383838"/>
          <w:kern w:val="0"/>
          <w:sz w:val="28"/>
          <w:szCs w:val="28"/>
        </w:rPr>
        <w:t>人民币）</w:t>
      </w:r>
    </w:p>
    <w:p w14:paraId="2C14EE41" w14:textId="6D473853"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最高限价：</w:t>
      </w:r>
      <w:r w:rsidR="005D54D2">
        <w:rPr>
          <w:rFonts w:ascii="仿宋" w:eastAsia="仿宋" w:hAnsi="仿宋" w:cs="宋体"/>
          <w:color w:val="383838"/>
          <w:kern w:val="0"/>
          <w:sz w:val="28"/>
          <w:szCs w:val="28"/>
        </w:rPr>
        <w:t>136.207736</w:t>
      </w:r>
      <w:r>
        <w:rPr>
          <w:rFonts w:ascii="仿宋" w:eastAsia="仿宋" w:hAnsi="仿宋" w:cs="宋体" w:hint="eastAsia"/>
          <w:color w:val="383838"/>
          <w:kern w:val="0"/>
          <w:sz w:val="28"/>
          <w:szCs w:val="28"/>
        </w:rPr>
        <w:t>万元（人民币）</w:t>
      </w:r>
    </w:p>
    <w:p w14:paraId="06D813FD" w14:textId="2FEE77D9" w:rsidR="00E464B3" w:rsidRDefault="008C24C2">
      <w:pPr>
        <w:widowControl/>
        <w:shd w:val="clear" w:color="auto" w:fill="FFFFFF"/>
        <w:spacing w:line="460" w:lineRule="exact"/>
        <w:ind w:firstLineChars="200" w:firstLine="560"/>
        <w:rPr>
          <w:rFonts w:ascii="仿宋" w:eastAsia="仿宋" w:hAnsi="仿宋" w:cs="宋体"/>
          <w:color w:val="383838"/>
          <w:kern w:val="0"/>
          <w:sz w:val="28"/>
          <w:szCs w:val="28"/>
        </w:rPr>
      </w:pPr>
      <w:r>
        <w:rPr>
          <w:rFonts w:ascii="仿宋" w:eastAsia="仿宋" w:hAnsi="仿宋" w:cs="宋体" w:hint="eastAsia"/>
          <w:color w:val="383838"/>
          <w:kern w:val="0"/>
          <w:sz w:val="28"/>
          <w:szCs w:val="28"/>
        </w:rPr>
        <w:t>采购需求：</w:t>
      </w:r>
      <w:r w:rsidR="005D54D2" w:rsidRPr="005D54D2">
        <w:rPr>
          <w:rFonts w:ascii="仿宋" w:eastAsia="仿宋" w:hAnsi="仿宋" w:cs="宋体" w:hint="eastAsia"/>
          <w:color w:val="383838"/>
          <w:kern w:val="0"/>
          <w:sz w:val="28"/>
          <w:szCs w:val="28"/>
        </w:rPr>
        <w:t>食堂一、二层售饭间及后厨的地砖、墙面、顶棚脱落、破损严重；下水不畅；电路管线老化，负荷不够；门窗变形、锈蚀，关不严；售饭间通道窄需要外扩。为改善食堂的供餐环境，确保食品卫生安全，对学生食堂进行修缮改造</w:t>
      </w:r>
      <w:r w:rsidR="005D54D2" w:rsidRPr="005D54D2">
        <w:rPr>
          <w:rFonts w:ascii="仿宋" w:eastAsia="仿宋" w:hAnsi="仿宋" w:cs="宋体"/>
          <w:color w:val="383838"/>
          <w:kern w:val="0"/>
          <w:sz w:val="28"/>
          <w:szCs w:val="28"/>
        </w:rPr>
        <w:t>,营造符合食品卫生安全的大兴一职学生食堂供餐环境，提高学生及家长对学校食堂供餐的满意度，进而提升学生、家长及社会对大兴一职办学的认可度”。</w:t>
      </w:r>
    </w:p>
    <w:p w14:paraId="7DB71712" w14:textId="5806160D" w:rsidR="00E464B3" w:rsidRDefault="008C24C2">
      <w:pPr>
        <w:widowControl/>
        <w:shd w:val="clear" w:color="auto" w:fill="FFFFFF"/>
        <w:spacing w:line="460" w:lineRule="exact"/>
        <w:ind w:firstLine="560"/>
        <w:textAlignment w:val="baseline"/>
        <w:rPr>
          <w:rFonts w:ascii="仿宋" w:eastAsia="仿宋" w:hAnsi="仿宋" w:cs="宋体"/>
          <w:color w:val="383838"/>
          <w:sz w:val="28"/>
          <w:szCs w:val="28"/>
        </w:rPr>
      </w:pPr>
      <w:r>
        <w:rPr>
          <w:rFonts w:ascii="仿宋" w:eastAsia="仿宋" w:hAnsi="仿宋" w:cs="宋体" w:hint="eastAsia"/>
          <w:color w:val="383838"/>
          <w:sz w:val="28"/>
          <w:szCs w:val="28"/>
        </w:rPr>
        <w:t>合同履行期限：</w:t>
      </w:r>
      <w:r w:rsidR="004D2B97" w:rsidRPr="004D2B97">
        <w:rPr>
          <w:rFonts w:ascii="仿宋" w:eastAsia="仿宋" w:hAnsi="仿宋" w:cs="宋体"/>
          <w:color w:val="383838"/>
          <w:sz w:val="28"/>
          <w:szCs w:val="28"/>
        </w:rPr>
        <w:t>40日历天</w:t>
      </w:r>
      <w:r>
        <w:rPr>
          <w:rFonts w:ascii="仿宋" w:eastAsia="仿宋" w:hAnsi="仿宋" w:cs="宋体" w:hint="eastAsia"/>
          <w:color w:val="383838"/>
          <w:sz w:val="28"/>
          <w:szCs w:val="28"/>
        </w:rPr>
        <w:t xml:space="preserve">  </w:t>
      </w:r>
    </w:p>
    <w:p w14:paraId="70301C13"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本项目不接受联合体投标。</w:t>
      </w:r>
    </w:p>
    <w:p w14:paraId="3FA6330E"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二、申请人的资格要求：</w:t>
      </w:r>
    </w:p>
    <w:p w14:paraId="052B60B8"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1</w:t>
      </w:r>
      <w:r>
        <w:rPr>
          <w:rFonts w:ascii="仿宋" w:eastAsia="仿宋" w:hAnsi="仿宋" w:cs="宋体"/>
          <w:color w:val="383838"/>
          <w:kern w:val="0"/>
          <w:sz w:val="28"/>
          <w:szCs w:val="28"/>
        </w:rPr>
        <w:t>.</w:t>
      </w:r>
      <w:r>
        <w:rPr>
          <w:rFonts w:ascii="仿宋" w:eastAsia="仿宋" w:hAnsi="仿宋" w:cs="宋体" w:hint="eastAsia"/>
          <w:color w:val="383838"/>
          <w:kern w:val="0"/>
          <w:sz w:val="28"/>
          <w:szCs w:val="28"/>
        </w:rPr>
        <w:t>满足《中华人民共和国政府采购法》第二十二条规定；</w:t>
      </w:r>
    </w:p>
    <w:p w14:paraId="12BB2EF4" w14:textId="77777777" w:rsidR="00936D2E"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2</w:t>
      </w:r>
      <w:r>
        <w:rPr>
          <w:rFonts w:ascii="仿宋" w:eastAsia="仿宋" w:hAnsi="仿宋" w:cs="宋体"/>
          <w:color w:val="383838"/>
          <w:kern w:val="0"/>
          <w:sz w:val="28"/>
          <w:szCs w:val="28"/>
        </w:rPr>
        <w:t>.</w:t>
      </w:r>
      <w:r>
        <w:rPr>
          <w:rFonts w:ascii="仿宋" w:eastAsia="仿宋" w:hAnsi="仿宋" w:cs="仿宋" w:hint="eastAsia"/>
          <w:sz w:val="28"/>
          <w:szCs w:val="28"/>
        </w:rPr>
        <w:t>落实政府采购政策需满足的资格要求</w:t>
      </w:r>
      <w:r>
        <w:rPr>
          <w:rFonts w:ascii="仿宋" w:eastAsia="仿宋" w:hAnsi="仿宋" w:cs="宋体" w:hint="eastAsia"/>
          <w:color w:val="383838"/>
          <w:kern w:val="0"/>
          <w:sz w:val="28"/>
          <w:szCs w:val="28"/>
        </w:rPr>
        <w:t>：</w:t>
      </w:r>
    </w:p>
    <w:p w14:paraId="0EB66FFD" w14:textId="59EDCC15" w:rsidR="00E464B3" w:rsidRDefault="008C24C2">
      <w:pPr>
        <w:widowControl/>
        <w:shd w:val="clear" w:color="auto" w:fill="FFFFFF"/>
        <w:spacing w:line="460" w:lineRule="exact"/>
        <w:ind w:firstLine="560"/>
        <w:textAlignment w:val="baseline"/>
        <w:rPr>
          <w:rFonts w:ascii="仿宋" w:eastAsia="仿宋" w:hAnsi="仿宋"/>
          <w:sz w:val="28"/>
          <w:szCs w:val="28"/>
        </w:rPr>
      </w:pPr>
      <w:r>
        <w:rPr>
          <w:rFonts w:ascii="仿宋" w:eastAsia="仿宋" w:hAnsi="仿宋" w:hint="eastAsia"/>
          <w:sz w:val="28"/>
          <w:szCs w:val="28"/>
        </w:rPr>
        <w:t>本项目专门面向中小企业采购的项目；</w:t>
      </w:r>
    </w:p>
    <w:p w14:paraId="7F0CBFD8" w14:textId="77777777" w:rsidR="00E464B3" w:rsidRDefault="008C24C2">
      <w:pPr>
        <w:spacing w:line="460" w:lineRule="exact"/>
        <w:ind w:firstLineChars="200" w:firstLine="560"/>
        <w:rPr>
          <w:rFonts w:ascii="仿宋" w:eastAsia="仿宋" w:hAnsi="仿宋" w:cs="宋体"/>
          <w:color w:val="383838"/>
          <w:kern w:val="0"/>
          <w:sz w:val="28"/>
          <w:szCs w:val="28"/>
        </w:rPr>
      </w:pPr>
      <w:r>
        <w:rPr>
          <w:rFonts w:ascii="仿宋" w:eastAsia="仿宋" w:hAnsi="仿宋" w:cs="宋体" w:hint="eastAsia"/>
          <w:color w:val="383838"/>
          <w:kern w:val="0"/>
          <w:sz w:val="28"/>
          <w:szCs w:val="28"/>
        </w:rPr>
        <w:t>3</w:t>
      </w:r>
      <w:r>
        <w:rPr>
          <w:rFonts w:ascii="仿宋" w:eastAsia="仿宋" w:hAnsi="仿宋" w:cs="宋体"/>
          <w:color w:val="383838"/>
          <w:kern w:val="0"/>
          <w:sz w:val="28"/>
          <w:szCs w:val="28"/>
        </w:rPr>
        <w:t>.</w:t>
      </w:r>
      <w:r>
        <w:rPr>
          <w:rFonts w:ascii="仿宋" w:eastAsia="仿宋" w:hAnsi="仿宋" w:cs="宋体" w:hint="eastAsia"/>
          <w:color w:val="383838"/>
          <w:kern w:val="0"/>
          <w:sz w:val="28"/>
          <w:szCs w:val="28"/>
        </w:rPr>
        <w:t>本项目的特定资格要求：</w:t>
      </w:r>
    </w:p>
    <w:p w14:paraId="354C8EE0" w14:textId="77777777" w:rsidR="005D54D2" w:rsidRDefault="005D54D2" w:rsidP="005D54D2">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1、应具有建设行政主管部门核发的建筑工程施工总承包叁级及以上资质；</w:t>
      </w:r>
    </w:p>
    <w:p w14:paraId="5511F47A" w14:textId="77777777" w:rsidR="005D54D2" w:rsidRDefault="005D54D2" w:rsidP="005D54D2">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、具有有效安全生产许可证的证书；</w:t>
      </w:r>
    </w:p>
    <w:p w14:paraId="2CDCC2A4" w14:textId="77777777" w:rsidR="005D54D2" w:rsidRDefault="005D54D2" w:rsidP="005D54D2">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、项目经理须为受聘于投标人并具有建筑工程专业二级及</w:t>
      </w:r>
      <w:r>
        <w:rPr>
          <w:rFonts w:ascii="仿宋" w:eastAsia="仿宋" w:hAnsi="仿宋"/>
          <w:sz w:val="28"/>
          <w:szCs w:val="28"/>
        </w:rPr>
        <w:t>以上</w:t>
      </w:r>
      <w:r>
        <w:rPr>
          <w:rFonts w:ascii="仿宋" w:eastAsia="仿宋" w:hAnsi="仿宋" w:hint="eastAsia"/>
          <w:sz w:val="28"/>
          <w:szCs w:val="28"/>
        </w:rPr>
        <w:lastRenderedPageBreak/>
        <w:t>注册建造师执业资格及安全考核合格证书（安全B本），且在确定中标人时不得担任其他在施建设工程项目的项目经理;</w:t>
      </w:r>
    </w:p>
    <w:p w14:paraId="36AA0DD5" w14:textId="55AD996C" w:rsidR="00936D2E" w:rsidRDefault="005D54D2" w:rsidP="005D54D2">
      <w:pPr>
        <w:tabs>
          <w:tab w:val="left" w:pos="900"/>
          <w:tab w:val="left" w:pos="1134"/>
          <w:tab w:val="left" w:pos="1589"/>
          <w:tab w:val="left" w:pos="5521"/>
        </w:tabs>
        <w:snapToGrid w:val="0"/>
        <w:spacing w:line="46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sidR="00F234CD" w:rsidRPr="00F234CD">
        <w:rPr>
          <w:rFonts w:ascii="仿宋" w:eastAsia="仿宋" w:hAnsi="仿宋" w:hint="eastAsia"/>
          <w:sz w:val="28"/>
          <w:szCs w:val="28"/>
        </w:rPr>
        <w:t>供应商未被信用中国”网站（</w:t>
      </w:r>
      <w:r w:rsidR="00F234CD" w:rsidRPr="00F234CD">
        <w:rPr>
          <w:rFonts w:ascii="仿宋" w:eastAsia="仿宋" w:hAnsi="仿宋"/>
          <w:sz w:val="28"/>
          <w:szCs w:val="28"/>
        </w:rPr>
        <w:t>www.creditchina.gov.cn）中列入失信被执行人、重大税收违法失信主体、政府采购严重违法失信行为记录名单，未被中国政府采购网（www.ccgp.gov.cn）列入政府采购严重违法失信行为记录名单。</w:t>
      </w:r>
    </w:p>
    <w:p w14:paraId="7D6340DE" w14:textId="586F089B" w:rsidR="00E464B3" w:rsidRDefault="008C24C2" w:rsidP="00936D2E">
      <w:pPr>
        <w:widowControl/>
        <w:tabs>
          <w:tab w:val="left" w:pos="900"/>
          <w:tab w:val="left" w:pos="1134"/>
          <w:tab w:val="left" w:pos="1589"/>
          <w:tab w:val="left" w:pos="5521"/>
        </w:tabs>
        <w:snapToGrid w:val="0"/>
        <w:spacing w:line="460" w:lineRule="exact"/>
        <w:ind w:firstLineChars="200" w:firstLine="562"/>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三、获取采购文件</w:t>
      </w:r>
    </w:p>
    <w:p w14:paraId="372E61F0" w14:textId="7F4C9512" w:rsidR="00E464B3" w:rsidRDefault="008C24C2">
      <w:pPr>
        <w:adjustRightInd w:val="0"/>
        <w:snapToGrid w:val="0"/>
        <w:spacing w:line="460" w:lineRule="exact"/>
        <w:ind w:firstLineChars="200" w:firstLine="560"/>
        <w:rPr>
          <w:rFonts w:ascii="仿宋" w:eastAsia="仿宋" w:hAnsi="仿宋"/>
          <w:sz w:val="28"/>
          <w:szCs w:val="28"/>
          <w:lang w:bidi="ar"/>
        </w:rPr>
      </w:pPr>
      <w:r>
        <w:rPr>
          <w:rFonts w:ascii="仿宋" w:eastAsia="仿宋" w:hAnsi="仿宋"/>
          <w:sz w:val="28"/>
          <w:szCs w:val="28"/>
          <w:lang w:bidi="ar"/>
        </w:rPr>
        <w:t>1.时间：</w:t>
      </w:r>
      <w:r w:rsidR="001E54E8" w:rsidRPr="001E54E8">
        <w:rPr>
          <w:rFonts w:ascii="仿宋" w:eastAsia="仿宋" w:hAnsi="仿宋"/>
          <w:sz w:val="28"/>
          <w:szCs w:val="28"/>
          <w:u w:val="single"/>
        </w:rPr>
        <w:t>2025年06月</w:t>
      </w:r>
      <w:r w:rsidR="00001719">
        <w:rPr>
          <w:rFonts w:ascii="仿宋" w:eastAsia="仿宋" w:hAnsi="仿宋"/>
          <w:sz w:val="28"/>
          <w:szCs w:val="28"/>
          <w:u w:val="single"/>
        </w:rPr>
        <w:t>1</w:t>
      </w:r>
      <w:r w:rsidR="00E227B0">
        <w:rPr>
          <w:rFonts w:ascii="仿宋" w:eastAsia="仿宋" w:hAnsi="仿宋"/>
          <w:sz w:val="28"/>
          <w:szCs w:val="28"/>
          <w:u w:val="single"/>
        </w:rPr>
        <w:t>9</w:t>
      </w:r>
      <w:r w:rsidR="001E54E8" w:rsidRPr="001E54E8">
        <w:rPr>
          <w:rFonts w:ascii="仿宋" w:eastAsia="仿宋" w:hAnsi="仿宋"/>
          <w:sz w:val="28"/>
          <w:szCs w:val="28"/>
          <w:u w:val="single"/>
        </w:rPr>
        <w:t>日至2025年06月</w:t>
      </w:r>
      <w:r w:rsidR="009301CA">
        <w:rPr>
          <w:rFonts w:ascii="仿宋" w:eastAsia="仿宋" w:hAnsi="仿宋"/>
          <w:sz w:val="28"/>
          <w:szCs w:val="28"/>
          <w:u w:val="single"/>
        </w:rPr>
        <w:t>25</w:t>
      </w:r>
      <w:r w:rsidR="001E54E8" w:rsidRPr="001E54E8">
        <w:rPr>
          <w:rFonts w:ascii="仿宋" w:eastAsia="仿宋" w:hAnsi="仿宋"/>
          <w:sz w:val="28"/>
          <w:szCs w:val="28"/>
          <w:u w:val="single"/>
        </w:rPr>
        <w:t>日</w:t>
      </w:r>
      <w:r>
        <w:rPr>
          <w:rFonts w:ascii="仿宋" w:eastAsia="仿宋" w:hAnsi="仿宋" w:hint="eastAsia"/>
          <w:sz w:val="28"/>
          <w:szCs w:val="28"/>
          <w:u w:val="single"/>
          <w:lang w:bidi="ar"/>
        </w:rPr>
        <w:t>，</w:t>
      </w:r>
      <w:r w:rsidR="00181880">
        <w:rPr>
          <w:rFonts w:ascii="仿宋" w:eastAsia="仿宋" w:hAnsi="仿宋" w:hint="eastAsia"/>
          <w:sz w:val="28"/>
          <w:szCs w:val="28"/>
          <w:u w:val="single"/>
          <w:lang w:bidi="ar"/>
        </w:rPr>
        <w:t xml:space="preserve"> </w:t>
      </w:r>
      <w:r>
        <w:rPr>
          <w:rFonts w:ascii="仿宋" w:eastAsia="仿宋" w:hAnsi="仿宋" w:hint="eastAsia"/>
          <w:sz w:val="28"/>
          <w:szCs w:val="28"/>
          <w:u w:val="single"/>
          <w:lang w:bidi="ar"/>
        </w:rPr>
        <w:t>每天上午8：00至12：00，下午13：00至17：00</w:t>
      </w:r>
      <w:r>
        <w:rPr>
          <w:rFonts w:ascii="仿宋" w:eastAsia="仿宋" w:hAnsi="仿宋" w:hint="eastAsia"/>
          <w:sz w:val="28"/>
          <w:szCs w:val="28"/>
          <w:lang w:bidi="ar"/>
        </w:rPr>
        <w:t>（北京时间，法定节假日除外 ）</w:t>
      </w:r>
      <w:r>
        <w:rPr>
          <w:rFonts w:ascii="仿宋" w:eastAsia="仿宋" w:hAnsi="仿宋"/>
          <w:sz w:val="28"/>
          <w:szCs w:val="28"/>
          <w:lang w:bidi="ar"/>
        </w:rPr>
        <w:t>。</w:t>
      </w:r>
    </w:p>
    <w:p w14:paraId="20E5874B" w14:textId="77777777" w:rsidR="00E464B3" w:rsidRDefault="008C24C2">
      <w:pPr>
        <w:wordWrap w:val="0"/>
        <w:adjustRightInd w:val="0"/>
        <w:snapToGrid w:val="0"/>
        <w:spacing w:line="460" w:lineRule="exact"/>
        <w:ind w:firstLineChars="200" w:firstLine="560"/>
        <w:rPr>
          <w:rFonts w:ascii="仿宋" w:eastAsia="仿宋" w:hAnsi="仿宋"/>
          <w:sz w:val="28"/>
          <w:szCs w:val="28"/>
        </w:rPr>
      </w:pPr>
      <w:bookmarkStart w:id="4" w:name="OLE_LINK10"/>
      <w:bookmarkStart w:id="5" w:name="OLE_LINK11"/>
      <w:r>
        <w:rPr>
          <w:rFonts w:ascii="仿宋" w:eastAsia="仿宋" w:hAnsi="仿宋"/>
          <w:sz w:val="28"/>
          <w:szCs w:val="28"/>
          <w:lang w:bidi="ar"/>
        </w:rPr>
        <w:t>2.地点：</w:t>
      </w:r>
      <w:r>
        <w:rPr>
          <w:rFonts w:ascii="仿宋" w:eastAsia="仿宋" w:hAnsi="仿宋" w:hint="eastAsia"/>
          <w:sz w:val="28"/>
          <w:szCs w:val="28"/>
        </w:rPr>
        <w:t>北京市政府采购电子交易平台</w:t>
      </w:r>
    </w:p>
    <w:p w14:paraId="7180749C" w14:textId="77777777" w:rsidR="00E464B3" w:rsidRDefault="008C24C2">
      <w:pPr>
        <w:widowControl/>
        <w:wordWrap w:val="0"/>
        <w:adjustRightInd w:val="0"/>
        <w:snapToGrid w:val="0"/>
        <w:spacing w:line="460" w:lineRule="exact"/>
        <w:ind w:firstLineChars="200" w:firstLine="560"/>
        <w:jc w:val="left"/>
        <w:rPr>
          <w:rFonts w:ascii="仿宋" w:eastAsia="仿宋" w:hAnsi="仿宋"/>
          <w:sz w:val="28"/>
          <w:szCs w:val="28"/>
          <w:lang w:bidi="ar"/>
        </w:rPr>
      </w:pPr>
      <w:r>
        <w:rPr>
          <w:rFonts w:ascii="仿宋" w:eastAsia="仿宋" w:hAnsi="仿宋"/>
          <w:sz w:val="28"/>
          <w:szCs w:val="28"/>
          <w:lang w:bidi="ar"/>
        </w:rPr>
        <w:t>3.方式：</w:t>
      </w:r>
      <w:r>
        <w:rPr>
          <w:rFonts w:ascii="仿宋" w:eastAsia="仿宋" w:hAnsi="仿宋" w:hint="eastAsia"/>
          <w:sz w:val="28"/>
          <w:szCs w:val="28"/>
          <w:lang w:bidi="ar"/>
        </w:rPr>
        <w:t>供应商持CA数字认证证书登录北京市政府采购电子交易平台（http://zbcg-bjzc.zhongcy.com/bjczj-portal-site/index.html#/home）获取电子版竞争性磋商文件。</w:t>
      </w:r>
    </w:p>
    <w:p w14:paraId="04D9A201"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sz w:val="28"/>
          <w:szCs w:val="28"/>
          <w:lang w:bidi="ar"/>
        </w:rPr>
        <w:t>4.售价：0元。</w:t>
      </w:r>
    </w:p>
    <w:p w14:paraId="3B778027"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四、响应文件提交</w:t>
      </w:r>
    </w:p>
    <w:p w14:paraId="2B692C59" w14:textId="23778B8F"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截止时间：</w:t>
      </w:r>
      <w:r w:rsidR="005A578D">
        <w:rPr>
          <w:rFonts w:ascii="仿宋" w:eastAsia="仿宋" w:hAnsi="仿宋" w:cs="宋体"/>
          <w:color w:val="383838"/>
          <w:kern w:val="0"/>
          <w:sz w:val="28"/>
          <w:szCs w:val="28"/>
        </w:rPr>
        <w:t>2025年</w:t>
      </w:r>
      <w:r w:rsidR="00E5395B">
        <w:rPr>
          <w:rFonts w:ascii="仿宋" w:eastAsia="仿宋" w:hAnsi="仿宋" w:cs="宋体"/>
          <w:color w:val="383838"/>
          <w:kern w:val="0"/>
          <w:sz w:val="28"/>
          <w:szCs w:val="28"/>
        </w:rPr>
        <w:t>07月</w:t>
      </w:r>
      <w:r w:rsidR="00D76F02">
        <w:rPr>
          <w:rFonts w:ascii="仿宋" w:eastAsia="仿宋" w:hAnsi="仿宋" w:cs="宋体" w:hint="eastAsia"/>
          <w:color w:val="383838"/>
          <w:kern w:val="0"/>
          <w:sz w:val="28"/>
          <w:szCs w:val="28"/>
        </w:rPr>
        <w:t>0</w:t>
      </w:r>
      <w:r w:rsidR="00E5395B">
        <w:rPr>
          <w:rFonts w:ascii="仿宋" w:eastAsia="仿宋" w:hAnsi="仿宋" w:cs="宋体"/>
          <w:color w:val="383838"/>
          <w:kern w:val="0"/>
          <w:sz w:val="28"/>
          <w:szCs w:val="28"/>
        </w:rPr>
        <w:t>1日14</w:t>
      </w:r>
      <w:r w:rsidR="007C13EA">
        <w:rPr>
          <w:rFonts w:ascii="仿宋" w:eastAsia="仿宋" w:hAnsi="仿宋" w:cs="宋体" w:hint="eastAsia"/>
          <w:color w:val="383838"/>
          <w:kern w:val="0"/>
          <w:sz w:val="28"/>
          <w:szCs w:val="28"/>
        </w:rPr>
        <w:t>点</w:t>
      </w:r>
      <w:r>
        <w:rPr>
          <w:rFonts w:ascii="仿宋" w:eastAsia="仿宋" w:hAnsi="仿宋" w:cs="宋体" w:hint="eastAsia"/>
          <w:color w:val="383838"/>
          <w:kern w:val="0"/>
          <w:sz w:val="28"/>
          <w:szCs w:val="28"/>
        </w:rPr>
        <w:t>00分（北京时间）</w:t>
      </w:r>
    </w:p>
    <w:p w14:paraId="5F498AD5"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地点：北京市大兴区火神庙国际商业中心D座1231室</w:t>
      </w:r>
    </w:p>
    <w:p w14:paraId="4DD6D8F3"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五、开启</w:t>
      </w:r>
    </w:p>
    <w:p w14:paraId="2B2357E8" w14:textId="3C31AE83"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时间：</w:t>
      </w:r>
      <w:r w:rsidR="005A578D">
        <w:rPr>
          <w:rFonts w:ascii="仿宋" w:eastAsia="仿宋" w:hAnsi="仿宋" w:cs="宋体"/>
          <w:color w:val="383838"/>
          <w:kern w:val="0"/>
          <w:sz w:val="28"/>
          <w:szCs w:val="28"/>
        </w:rPr>
        <w:t>2025年</w:t>
      </w:r>
      <w:r w:rsidR="00E5395B">
        <w:rPr>
          <w:rFonts w:ascii="仿宋" w:eastAsia="仿宋" w:hAnsi="仿宋" w:cs="宋体"/>
          <w:color w:val="383838"/>
          <w:kern w:val="0"/>
          <w:sz w:val="28"/>
          <w:szCs w:val="28"/>
        </w:rPr>
        <w:t>07月</w:t>
      </w:r>
      <w:r w:rsidR="00D76F02">
        <w:rPr>
          <w:rFonts w:ascii="仿宋" w:eastAsia="仿宋" w:hAnsi="仿宋" w:cs="宋体" w:hint="eastAsia"/>
          <w:color w:val="383838"/>
          <w:kern w:val="0"/>
          <w:sz w:val="28"/>
          <w:szCs w:val="28"/>
        </w:rPr>
        <w:t>0</w:t>
      </w:r>
      <w:r w:rsidR="00E5395B">
        <w:rPr>
          <w:rFonts w:ascii="仿宋" w:eastAsia="仿宋" w:hAnsi="仿宋" w:cs="宋体"/>
          <w:color w:val="383838"/>
          <w:kern w:val="0"/>
          <w:sz w:val="28"/>
          <w:szCs w:val="28"/>
        </w:rPr>
        <w:t>1日14</w:t>
      </w:r>
      <w:r w:rsidR="007C13EA">
        <w:rPr>
          <w:rFonts w:ascii="仿宋" w:eastAsia="仿宋" w:hAnsi="仿宋" w:cs="宋体" w:hint="eastAsia"/>
          <w:color w:val="383838"/>
          <w:kern w:val="0"/>
          <w:sz w:val="28"/>
          <w:szCs w:val="28"/>
        </w:rPr>
        <w:t>点</w:t>
      </w:r>
      <w:r>
        <w:rPr>
          <w:rFonts w:ascii="仿宋" w:eastAsia="仿宋" w:hAnsi="仿宋" w:cs="宋体" w:hint="eastAsia"/>
          <w:color w:val="383838"/>
          <w:kern w:val="0"/>
          <w:sz w:val="28"/>
          <w:szCs w:val="28"/>
        </w:rPr>
        <w:t>00分（北京时间）</w:t>
      </w:r>
    </w:p>
    <w:p w14:paraId="5C59FAC3"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地点：北京市大兴区火神庙国际商业中心D座1231室</w:t>
      </w:r>
    </w:p>
    <w:p w14:paraId="7648CA0C"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六、公告期限</w:t>
      </w:r>
    </w:p>
    <w:p w14:paraId="0D8B7E1D"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自本公告发布之日起5个工作日。</w:t>
      </w:r>
    </w:p>
    <w:p w14:paraId="72A53973"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七、其他补充事宜</w:t>
      </w:r>
    </w:p>
    <w:p w14:paraId="21420F60"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bookmarkStart w:id="6" w:name="OLE_LINK1"/>
      <w:r>
        <w:rPr>
          <w:rFonts w:ascii="仿宋" w:eastAsia="仿宋" w:hAnsi="仿宋" w:hint="eastAsia"/>
          <w:sz w:val="28"/>
          <w:szCs w:val="28"/>
        </w:rPr>
        <w:t>1.采购项目需要落实的政府采购政策：</w:t>
      </w:r>
    </w:p>
    <w:p w14:paraId="238E81D6"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1）财政部关于调整优化节能产品、环境标志产品政府采购执行机制的通知（财库〔2019〕9号）；</w:t>
      </w:r>
    </w:p>
    <w:p w14:paraId="63E26463"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2）依据“《国务院关于扶持小型微型企业健康发展的意见》（国发〔2014〕52号）”、“财政部 工业和信息化部关于印发《政府采购促进中小企业发展管理办法》的通知 (财库[2020]46</w:t>
      </w:r>
      <w:r>
        <w:rPr>
          <w:rFonts w:ascii="仿宋" w:eastAsia="仿宋" w:hAnsi="仿宋" w:hint="eastAsia"/>
          <w:sz w:val="28"/>
          <w:szCs w:val="28"/>
        </w:rPr>
        <w:lastRenderedPageBreak/>
        <w:t>号)”、“《财政部关于进一步加大政府采购支持中小企业力度的通知》（财库[2022]19号）”的采购政策；</w:t>
      </w:r>
    </w:p>
    <w:p w14:paraId="5D4CF945"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3）依据“财政部 民政部 中国残疾人联合会关于促进残疾人就业政府采购政策的通知（京财采购[2017]2067号）”的采购政策；</w:t>
      </w:r>
    </w:p>
    <w:p w14:paraId="50DD33F1"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4）依据“《财政部关于在政府采购活动中查询及使用信用记录有关问题的通知》（财库[2016]125号）”的采购政策；</w:t>
      </w:r>
    </w:p>
    <w:p w14:paraId="3C304739"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5）依据“财政部关于印发《政府采购进口产品管理办法》的通知（财库[2007]119号）”的采购政策；</w:t>
      </w:r>
    </w:p>
    <w:p w14:paraId="28E601A8"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6）本项目采购本国货物和服务，扶持不发达地区和少数民族地区、促进监狱企业和中小企业发展，支持节能减排、环境保护。</w:t>
      </w:r>
    </w:p>
    <w:p w14:paraId="1601498F"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2.本项目采用线上与线下结合方式，请供应商认真学习北京市政府采购电子交易平台发布的相关操作手册，办理CA认证证书、进行北京市政府采购电子交易平台注册绑定，并认真核实数字认证证书情况确认是否符合本项目采购流程要求。</w:t>
      </w:r>
    </w:p>
    <w:p w14:paraId="0DB08D69"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CA认证证书服务热线 010-58511086</w:t>
      </w:r>
    </w:p>
    <w:p w14:paraId="0AAB548A"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技术支持服务热线    010-86483801</w:t>
      </w:r>
    </w:p>
    <w:p w14:paraId="01101B7B"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1）办理CA认证证书</w:t>
      </w:r>
    </w:p>
    <w:p w14:paraId="56A67637"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供应商登录北京市政府采购电子交易平台查阅 “用户指南”—“操作指南”—“市场主体CA办理操作流程指引”，按照程序要求办理。</w:t>
      </w:r>
    </w:p>
    <w:p w14:paraId="1F703B4A"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2）注册</w:t>
      </w:r>
    </w:p>
    <w:p w14:paraId="2C78275F"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供应商登录北京市政府采购电子交易平台“用户指南”—“操作指南”—“市场主体注册入库操作流程指引”进行自助注册绑定。</w:t>
      </w:r>
    </w:p>
    <w:p w14:paraId="05E4761E"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3）驱动、客户端下载</w:t>
      </w:r>
    </w:p>
    <w:p w14:paraId="02AA9433"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供应商登录北京市政府采购电子交易平台“用户指南”—“工具下载”—“招标采购系统文件驱动安装包”下载相关驱动。</w:t>
      </w:r>
    </w:p>
    <w:p w14:paraId="72A3751E"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供应商登录北京市政府采购电子交易平台“用户指南”—“工具下载”—“投标文件编制工具”下载相关客户端。</w:t>
      </w:r>
    </w:p>
    <w:p w14:paraId="4C256592"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4）获取电子竞争性磋商文件</w:t>
      </w:r>
    </w:p>
    <w:p w14:paraId="3B0FD7A2"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供应商持CA数字认证证书登录北京市政府采购电子交易平台获取电子竞争性磋商文件。未在规定期限内通过北京市政府采购电子交易平台获取竞争性磋商文件的响应无效。</w:t>
      </w:r>
    </w:p>
    <w:p w14:paraId="34BF4038"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5）编制纸质响应文件</w:t>
      </w:r>
    </w:p>
    <w:p w14:paraId="4A7350F0"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供应商应编制纸质响应文件并进行线下投标。</w:t>
      </w:r>
    </w:p>
    <w:p w14:paraId="2C1B7B43"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6）提交纸质响应文件</w:t>
      </w:r>
    </w:p>
    <w:p w14:paraId="3135853C" w14:textId="77777777" w:rsidR="00E464B3" w:rsidRDefault="008C24C2">
      <w:pPr>
        <w:spacing w:line="460" w:lineRule="exact"/>
        <w:ind w:firstLineChars="200" w:firstLine="560"/>
        <w:rPr>
          <w:rFonts w:ascii="仿宋" w:eastAsia="仿宋" w:hAnsi="仿宋"/>
          <w:sz w:val="28"/>
          <w:szCs w:val="28"/>
        </w:rPr>
      </w:pPr>
      <w:r>
        <w:rPr>
          <w:rFonts w:ascii="仿宋" w:eastAsia="仿宋" w:hAnsi="仿宋" w:hint="eastAsia"/>
          <w:sz w:val="28"/>
          <w:szCs w:val="28"/>
        </w:rPr>
        <w:t>供应商应于投标截止时间前在指定开标地点，提交纸质版响应文件。</w:t>
      </w:r>
      <w:bookmarkEnd w:id="4"/>
      <w:bookmarkEnd w:id="5"/>
    </w:p>
    <w:bookmarkEnd w:id="6"/>
    <w:p w14:paraId="12EC2B1E"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八、凡对本次采购提出询问，请按以下方式联系。</w:t>
      </w:r>
    </w:p>
    <w:p w14:paraId="27BEAEE5"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1.采购人信息</w:t>
      </w:r>
    </w:p>
    <w:p w14:paraId="65B50F95" w14:textId="77777777" w:rsidR="00256A07" w:rsidRDefault="008C24C2" w:rsidP="00256A07">
      <w:pPr>
        <w:spacing w:line="460" w:lineRule="exact"/>
        <w:ind w:firstLineChars="200" w:firstLine="560"/>
        <w:jc w:val="left"/>
        <w:rPr>
          <w:rFonts w:ascii="仿宋" w:eastAsia="仿宋" w:hAnsi="仿宋"/>
          <w:sz w:val="28"/>
          <w:szCs w:val="28"/>
        </w:rPr>
      </w:pPr>
      <w:r>
        <w:rPr>
          <w:rFonts w:ascii="仿宋" w:eastAsia="仿宋" w:hAnsi="仿宋"/>
          <w:sz w:val="28"/>
          <w:szCs w:val="28"/>
        </w:rPr>
        <w:t>名    称：</w:t>
      </w:r>
      <w:r w:rsidR="00256A07">
        <w:rPr>
          <w:rFonts w:ascii="仿宋" w:eastAsia="仿宋" w:hAnsi="仿宋" w:hint="eastAsia"/>
          <w:sz w:val="28"/>
          <w:szCs w:val="28"/>
        </w:rPr>
        <w:t xml:space="preserve">北京市大兴区第一职业学校  </w:t>
      </w:r>
      <w:r w:rsidR="00256A07">
        <w:rPr>
          <w:rFonts w:ascii="仿宋" w:eastAsia="仿宋" w:hAnsi="仿宋"/>
          <w:sz w:val="28"/>
          <w:szCs w:val="28"/>
        </w:rPr>
        <w:t xml:space="preserve"> </w:t>
      </w:r>
    </w:p>
    <w:p w14:paraId="6E23C48E" w14:textId="77777777" w:rsidR="00256A07" w:rsidRDefault="00256A07" w:rsidP="00256A07">
      <w:pPr>
        <w:spacing w:line="460" w:lineRule="exact"/>
        <w:ind w:firstLineChars="200" w:firstLine="560"/>
        <w:jc w:val="left"/>
        <w:rPr>
          <w:rFonts w:ascii="仿宋" w:eastAsia="仿宋" w:hAnsi="仿宋"/>
          <w:sz w:val="28"/>
          <w:szCs w:val="28"/>
        </w:rPr>
      </w:pPr>
      <w:r>
        <w:rPr>
          <w:rFonts w:ascii="仿宋" w:eastAsia="仿宋" w:hAnsi="仿宋"/>
          <w:sz w:val="28"/>
          <w:szCs w:val="28"/>
        </w:rPr>
        <w:t>地    址：</w:t>
      </w:r>
      <w:r>
        <w:rPr>
          <w:rFonts w:ascii="仿宋" w:eastAsia="仿宋" w:hAnsi="仿宋" w:hint="eastAsia"/>
          <w:sz w:val="28"/>
          <w:szCs w:val="28"/>
        </w:rPr>
        <w:t xml:space="preserve">大兴区黄村镇后辛庄村东 </w:t>
      </w:r>
      <w:r>
        <w:rPr>
          <w:rFonts w:ascii="仿宋" w:eastAsia="仿宋" w:hAnsi="仿宋" w:hint="eastAsia"/>
          <w:sz w:val="28"/>
          <w:szCs w:val="28"/>
        </w:rPr>
        <w:tab/>
      </w:r>
    </w:p>
    <w:p w14:paraId="6D387E55" w14:textId="05B90380" w:rsidR="00256A07" w:rsidRDefault="00256A07" w:rsidP="00256A07">
      <w:pPr>
        <w:spacing w:line="460" w:lineRule="exact"/>
        <w:ind w:firstLineChars="200" w:firstLine="560"/>
        <w:jc w:val="left"/>
        <w:rPr>
          <w:rFonts w:ascii="仿宋" w:eastAsia="仿宋" w:hAnsi="仿宋"/>
          <w:sz w:val="28"/>
          <w:szCs w:val="28"/>
          <w:u w:val="single"/>
        </w:rPr>
      </w:pPr>
      <w:r>
        <w:rPr>
          <w:rFonts w:ascii="仿宋" w:eastAsia="仿宋" w:hAnsi="仿宋"/>
          <w:sz w:val="28"/>
          <w:szCs w:val="28"/>
        </w:rPr>
        <w:t>联系方式：</w:t>
      </w:r>
      <w:r>
        <w:rPr>
          <w:rFonts w:ascii="仿宋" w:eastAsia="仿宋" w:hAnsi="仿宋" w:hint="eastAsia"/>
          <w:sz w:val="28"/>
          <w:szCs w:val="28"/>
        </w:rPr>
        <w:t>潘洪湖  010-</w:t>
      </w:r>
      <w:r w:rsidR="00AA2685" w:rsidRPr="00AA2685">
        <w:rPr>
          <w:rFonts w:ascii="仿宋" w:eastAsia="仿宋" w:hAnsi="仿宋"/>
          <w:sz w:val="28"/>
          <w:szCs w:val="28"/>
        </w:rPr>
        <w:t>61202599</w:t>
      </w:r>
    </w:p>
    <w:p w14:paraId="3369AC00" w14:textId="370C1602" w:rsidR="00E464B3" w:rsidRDefault="008C24C2" w:rsidP="00256A07">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2.采购代理机构信息</w:t>
      </w:r>
    </w:p>
    <w:p w14:paraId="281E8F9E"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名 称：北京盛标建筑造价咨询有限责任公司　　　　　　　　　　　　</w:t>
      </w:r>
    </w:p>
    <w:p w14:paraId="2DCBDD4C"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地　址：北京市大兴区火神庙国际商业中心D座1240室　　　　　　　　　　　　</w:t>
      </w:r>
    </w:p>
    <w:p w14:paraId="172B7159" w14:textId="29FF98E4"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联系方式：</w:t>
      </w:r>
      <w:r w:rsidR="008528B0">
        <w:rPr>
          <w:rFonts w:ascii="仿宋" w:eastAsia="仿宋" w:hAnsi="仿宋" w:hint="eastAsia"/>
          <w:sz w:val="28"/>
          <w:szCs w:val="28"/>
        </w:rPr>
        <w:t>白海</w:t>
      </w:r>
      <w:r w:rsidR="008528B0">
        <w:rPr>
          <w:rFonts w:ascii="仿宋" w:eastAsia="仿宋" w:hAnsi="仿宋"/>
          <w:sz w:val="28"/>
          <w:szCs w:val="28"/>
        </w:rPr>
        <w:t>莎</w:t>
      </w:r>
      <w:r>
        <w:rPr>
          <w:rFonts w:ascii="仿宋" w:eastAsia="仿宋" w:hAnsi="仿宋" w:hint="eastAsia"/>
          <w:sz w:val="28"/>
          <w:szCs w:val="28"/>
        </w:rPr>
        <w:t xml:space="preserve">010-69231383　　　　　　　　　　　　</w:t>
      </w:r>
    </w:p>
    <w:p w14:paraId="039D687D"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3.项目联系方式</w:t>
      </w:r>
    </w:p>
    <w:p w14:paraId="56CD913D" w14:textId="5C256E1C"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项目联系人：</w:t>
      </w:r>
      <w:r w:rsidR="008528B0">
        <w:rPr>
          <w:rFonts w:ascii="仿宋" w:eastAsia="仿宋" w:hAnsi="仿宋" w:hint="eastAsia"/>
          <w:sz w:val="28"/>
          <w:szCs w:val="28"/>
        </w:rPr>
        <w:t>白海</w:t>
      </w:r>
      <w:r w:rsidR="008528B0">
        <w:rPr>
          <w:rFonts w:ascii="仿宋" w:eastAsia="仿宋" w:hAnsi="仿宋"/>
          <w:sz w:val="28"/>
          <w:szCs w:val="28"/>
        </w:rPr>
        <w:t>莎</w:t>
      </w:r>
    </w:p>
    <w:p w14:paraId="4EF86077"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电　话：010-69231383</w:t>
      </w:r>
    </w:p>
    <w:sectPr w:rsidR="00E46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altName w:val="hakuyoxingshu7000"/>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OWEwOTEzNGQ5MDY5NTRjNGFlZDY0ZmNkYzYzNjUifQ=="/>
  </w:docVars>
  <w:rsids>
    <w:rsidRoot w:val="00332344"/>
    <w:rsid w:val="00001719"/>
    <w:rsid w:val="00005272"/>
    <w:rsid w:val="000360A9"/>
    <w:rsid w:val="00071CBF"/>
    <w:rsid w:val="00080087"/>
    <w:rsid w:val="000947FA"/>
    <w:rsid w:val="000E6705"/>
    <w:rsid w:val="00103D9C"/>
    <w:rsid w:val="00123133"/>
    <w:rsid w:val="001550F3"/>
    <w:rsid w:val="00161F7D"/>
    <w:rsid w:val="00181880"/>
    <w:rsid w:val="001C445F"/>
    <w:rsid w:val="001D337A"/>
    <w:rsid w:val="001E54E8"/>
    <w:rsid w:val="001F5270"/>
    <w:rsid w:val="00200C13"/>
    <w:rsid w:val="00207A41"/>
    <w:rsid w:val="00256A07"/>
    <w:rsid w:val="00256C2C"/>
    <w:rsid w:val="002D16D8"/>
    <w:rsid w:val="003034BB"/>
    <w:rsid w:val="00316971"/>
    <w:rsid w:val="00332344"/>
    <w:rsid w:val="00365927"/>
    <w:rsid w:val="0037004E"/>
    <w:rsid w:val="0037135E"/>
    <w:rsid w:val="00376DA4"/>
    <w:rsid w:val="00384EA8"/>
    <w:rsid w:val="003A440A"/>
    <w:rsid w:val="003B2159"/>
    <w:rsid w:val="003B3A30"/>
    <w:rsid w:val="003C416D"/>
    <w:rsid w:val="00411A53"/>
    <w:rsid w:val="004168EB"/>
    <w:rsid w:val="00420ACC"/>
    <w:rsid w:val="00435C46"/>
    <w:rsid w:val="00440487"/>
    <w:rsid w:val="004454A0"/>
    <w:rsid w:val="0044772E"/>
    <w:rsid w:val="00475F33"/>
    <w:rsid w:val="004B3460"/>
    <w:rsid w:val="004D2B97"/>
    <w:rsid w:val="005268CA"/>
    <w:rsid w:val="00540361"/>
    <w:rsid w:val="00563063"/>
    <w:rsid w:val="0058781C"/>
    <w:rsid w:val="005A578D"/>
    <w:rsid w:val="005C3F58"/>
    <w:rsid w:val="005D54D2"/>
    <w:rsid w:val="00606C69"/>
    <w:rsid w:val="0064219D"/>
    <w:rsid w:val="00652C36"/>
    <w:rsid w:val="006768B9"/>
    <w:rsid w:val="0069070D"/>
    <w:rsid w:val="006932C7"/>
    <w:rsid w:val="007100EF"/>
    <w:rsid w:val="00723EA1"/>
    <w:rsid w:val="00742B62"/>
    <w:rsid w:val="00757570"/>
    <w:rsid w:val="00780F16"/>
    <w:rsid w:val="00781773"/>
    <w:rsid w:val="007A0141"/>
    <w:rsid w:val="007C13EA"/>
    <w:rsid w:val="007C556B"/>
    <w:rsid w:val="0080467B"/>
    <w:rsid w:val="0081491F"/>
    <w:rsid w:val="008219BE"/>
    <w:rsid w:val="008269EB"/>
    <w:rsid w:val="008314D5"/>
    <w:rsid w:val="008528B0"/>
    <w:rsid w:val="008573BF"/>
    <w:rsid w:val="00880ACD"/>
    <w:rsid w:val="008B20E7"/>
    <w:rsid w:val="008B21B9"/>
    <w:rsid w:val="008B6CC3"/>
    <w:rsid w:val="008C24C2"/>
    <w:rsid w:val="008F3EDB"/>
    <w:rsid w:val="009017D3"/>
    <w:rsid w:val="009102E5"/>
    <w:rsid w:val="00913B2F"/>
    <w:rsid w:val="00922762"/>
    <w:rsid w:val="009301CA"/>
    <w:rsid w:val="00936D2E"/>
    <w:rsid w:val="00940695"/>
    <w:rsid w:val="00945B8A"/>
    <w:rsid w:val="009C235F"/>
    <w:rsid w:val="00A16E8D"/>
    <w:rsid w:val="00A723FF"/>
    <w:rsid w:val="00A92D3B"/>
    <w:rsid w:val="00AA0E02"/>
    <w:rsid w:val="00AA2685"/>
    <w:rsid w:val="00B12C20"/>
    <w:rsid w:val="00B14632"/>
    <w:rsid w:val="00B31479"/>
    <w:rsid w:val="00B33BF2"/>
    <w:rsid w:val="00BB0DAC"/>
    <w:rsid w:val="00C75C71"/>
    <w:rsid w:val="00C84651"/>
    <w:rsid w:val="00CA35C9"/>
    <w:rsid w:val="00CB0881"/>
    <w:rsid w:val="00CB1F18"/>
    <w:rsid w:val="00D258C8"/>
    <w:rsid w:val="00D51560"/>
    <w:rsid w:val="00D76F02"/>
    <w:rsid w:val="00DB4999"/>
    <w:rsid w:val="00DD49C1"/>
    <w:rsid w:val="00DE1D69"/>
    <w:rsid w:val="00E03B05"/>
    <w:rsid w:val="00E227B0"/>
    <w:rsid w:val="00E464B3"/>
    <w:rsid w:val="00E50AFF"/>
    <w:rsid w:val="00E5395B"/>
    <w:rsid w:val="00E56C0A"/>
    <w:rsid w:val="00E775AE"/>
    <w:rsid w:val="00EB3187"/>
    <w:rsid w:val="00EB61C0"/>
    <w:rsid w:val="00EC1668"/>
    <w:rsid w:val="00EF7AD4"/>
    <w:rsid w:val="00F234CD"/>
    <w:rsid w:val="00F45908"/>
    <w:rsid w:val="00FB00D7"/>
    <w:rsid w:val="03CA0FCE"/>
    <w:rsid w:val="052F3FBA"/>
    <w:rsid w:val="09EF276F"/>
    <w:rsid w:val="0B255477"/>
    <w:rsid w:val="0B33323B"/>
    <w:rsid w:val="0C6B08D1"/>
    <w:rsid w:val="0EFA298B"/>
    <w:rsid w:val="105B0B5E"/>
    <w:rsid w:val="13245DFC"/>
    <w:rsid w:val="13CA1DFB"/>
    <w:rsid w:val="146E1E47"/>
    <w:rsid w:val="15817379"/>
    <w:rsid w:val="173F15B8"/>
    <w:rsid w:val="181E1397"/>
    <w:rsid w:val="19DD68D3"/>
    <w:rsid w:val="19E82B21"/>
    <w:rsid w:val="1B152389"/>
    <w:rsid w:val="1B185CA2"/>
    <w:rsid w:val="1B530149"/>
    <w:rsid w:val="1BE7712A"/>
    <w:rsid w:val="1FA16E4F"/>
    <w:rsid w:val="20303E57"/>
    <w:rsid w:val="20812A38"/>
    <w:rsid w:val="229C3287"/>
    <w:rsid w:val="24816175"/>
    <w:rsid w:val="25392E53"/>
    <w:rsid w:val="26696480"/>
    <w:rsid w:val="26BF7622"/>
    <w:rsid w:val="27C40F85"/>
    <w:rsid w:val="296D0084"/>
    <w:rsid w:val="29897292"/>
    <w:rsid w:val="2A3504D7"/>
    <w:rsid w:val="2B18473D"/>
    <w:rsid w:val="2B5458E6"/>
    <w:rsid w:val="2D5B1D46"/>
    <w:rsid w:val="2F7746FC"/>
    <w:rsid w:val="2FFD22D0"/>
    <w:rsid w:val="31E222D8"/>
    <w:rsid w:val="328E0133"/>
    <w:rsid w:val="34D97879"/>
    <w:rsid w:val="36AF5D96"/>
    <w:rsid w:val="36E543E3"/>
    <w:rsid w:val="37E62C93"/>
    <w:rsid w:val="3D4F768E"/>
    <w:rsid w:val="3D666D56"/>
    <w:rsid w:val="3DB17139"/>
    <w:rsid w:val="3EE835EA"/>
    <w:rsid w:val="3EF26D6B"/>
    <w:rsid w:val="3F8F762D"/>
    <w:rsid w:val="40F33B69"/>
    <w:rsid w:val="412A12AB"/>
    <w:rsid w:val="41996448"/>
    <w:rsid w:val="44440719"/>
    <w:rsid w:val="460A5E25"/>
    <w:rsid w:val="46E26BDC"/>
    <w:rsid w:val="4A0C114B"/>
    <w:rsid w:val="4C363BC9"/>
    <w:rsid w:val="4CF925D9"/>
    <w:rsid w:val="4DE16E07"/>
    <w:rsid w:val="4FF261B0"/>
    <w:rsid w:val="50994D76"/>
    <w:rsid w:val="50BC645D"/>
    <w:rsid w:val="547C6B65"/>
    <w:rsid w:val="57323268"/>
    <w:rsid w:val="580524F4"/>
    <w:rsid w:val="58312D72"/>
    <w:rsid w:val="59BD50C5"/>
    <w:rsid w:val="5ADA399D"/>
    <w:rsid w:val="5C162E8C"/>
    <w:rsid w:val="5C597C09"/>
    <w:rsid w:val="5D22778B"/>
    <w:rsid w:val="5D895233"/>
    <w:rsid w:val="5E947E46"/>
    <w:rsid w:val="5FAD7930"/>
    <w:rsid w:val="60A206C0"/>
    <w:rsid w:val="61AE266A"/>
    <w:rsid w:val="62230939"/>
    <w:rsid w:val="64C252E2"/>
    <w:rsid w:val="65677D18"/>
    <w:rsid w:val="65F30067"/>
    <w:rsid w:val="66F82AAA"/>
    <w:rsid w:val="670C3EE1"/>
    <w:rsid w:val="67BF1E8F"/>
    <w:rsid w:val="68546CD7"/>
    <w:rsid w:val="699C6F57"/>
    <w:rsid w:val="6E0E1E0C"/>
    <w:rsid w:val="6E6B195C"/>
    <w:rsid w:val="6F0D792B"/>
    <w:rsid w:val="74143B7B"/>
    <w:rsid w:val="75667B2E"/>
    <w:rsid w:val="764A62C1"/>
    <w:rsid w:val="76F46C15"/>
    <w:rsid w:val="7B813416"/>
    <w:rsid w:val="7B8B1A71"/>
    <w:rsid w:val="7BCD41EB"/>
    <w:rsid w:val="7CD57D6B"/>
    <w:rsid w:val="7D3E5C13"/>
    <w:rsid w:val="7E25311B"/>
    <w:rsid w:val="7FF1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EFE6"/>
  <w15:docId w15:val="{AE9EEBBE-3E3F-460B-8FAA-9FEFC3D2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autoRedefine/>
    <w:qFormat/>
    <w:pPr>
      <w:autoSpaceDE w:val="0"/>
      <w:autoSpaceDN w:val="0"/>
      <w:adjustRightInd w:val="0"/>
      <w:ind w:firstLine="420"/>
      <w:jc w:val="left"/>
    </w:pPr>
    <w:rPr>
      <w:rFonts w:ascii="宋体"/>
      <w:sz w:val="24"/>
    </w:rPr>
  </w:style>
  <w:style w:type="paragraph" w:styleId="a4">
    <w:name w:val="Body Text Indent"/>
    <w:basedOn w:val="a"/>
    <w:next w:val="a3"/>
    <w:autoRedefine/>
    <w:qFormat/>
    <w:pPr>
      <w:spacing w:line="360" w:lineRule="auto"/>
      <w:ind w:firstLine="570"/>
    </w:pPr>
    <w:rPr>
      <w:sz w:val="24"/>
    </w:rPr>
  </w:style>
  <w:style w:type="paragraph" w:styleId="a5">
    <w:name w:val="Document Map"/>
    <w:basedOn w:val="a"/>
    <w:next w:val="a6"/>
    <w:qFormat/>
    <w:pPr>
      <w:shd w:val="clear" w:color="auto" w:fill="000080"/>
    </w:pPr>
  </w:style>
  <w:style w:type="paragraph" w:customStyle="1" w:styleId="a6">
    <w:name w:val="*正文"/>
    <w:basedOn w:val="a"/>
    <w:autoRedefine/>
    <w:qFormat/>
    <w:pPr>
      <w:widowControl/>
      <w:adjustRightInd w:val="0"/>
      <w:spacing w:line="460" w:lineRule="exact"/>
      <w:ind w:leftChars="200" w:left="200"/>
    </w:pPr>
    <w:rPr>
      <w:rFonts w:ascii="仿宋_GB2312" w:eastAsia="仿宋" w:hAnsi="宋体"/>
      <w:color w:val="000000"/>
      <w:kern w:val="0"/>
      <w:sz w:val="28"/>
      <w:szCs w:val="28"/>
    </w:rPr>
  </w:style>
  <w:style w:type="paragraph" w:styleId="a7">
    <w:name w:val="Body Text"/>
    <w:basedOn w:val="a"/>
    <w:next w:val="a"/>
    <w:autoRedefine/>
    <w:qFormat/>
    <w:pPr>
      <w:tabs>
        <w:tab w:val="left" w:pos="567"/>
      </w:tabs>
      <w:spacing w:before="120" w:line="22" w:lineRule="atLeast"/>
    </w:pPr>
    <w:rPr>
      <w:rFonts w:ascii="宋体" w:hAnsi="宋体"/>
      <w:sz w:val="24"/>
    </w:rPr>
  </w:style>
  <w:style w:type="paragraph" w:styleId="a8">
    <w:name w:val="Plain Text"/>
    <w:basedOn w:val="a"/>
    <w:uiPriority w:val="99"/>
    <w:qFormat/>
    <w:rPr>
      <w:rFonts w:ascii="宋体" w:hAnsi="Courier New" w:hint="eastAsia"/>
      <w:szCs w:val="20"/>
    </w:r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index 1"/>
    <w:basedOn w:val="a"/>
    <w:next w:val="a"/>
    <w:uiPriority w:val="99"/>
    <w:qFormat/>
    <w:rPr>
      <w:szCs w:val="20"/>
    </w:rPr>
  </w:style>
  <w:style w:type="paragraph" w:customStyle="1" w:styleId="xl48">
    <w:name w:val="xl4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yle1">
    <w:name w:val="Style1"/>
    <w:basedOn w:val="a"/>
    <w:autoRedefine/>
    <w:qFormat/>
    <w:pPr>
      <w:widowControl/>
      <w:tabs>
        <w:tab w:val="left" w:pos="-720"/>
      </w:tabs>
    </w:pPr>
    <w:rPr>
      <w:rFonts w:ascii="Times New Roman" w:hAnsi="Times New Roman"/>
      <w:spacing w:val="-3"/>
      <w:kern w:val="0"/>
      <w:sz w:val="24"/>
      <w:szCs w:val="20"/>
      <w:lang w:val="en-AU" w:eastAsia="en-US"/>
    </w:rPr>
  </w:style>
  <w:style w:type="character" w:customStyle="1" w:styleId="ae">
    <w:name w:val="页眉 字符"/>
    <w:basedOn w:val="a0"/>
    <w:link w:val="ad"/>
    <w:autoRedefine/>
    <w:uiPriority w:val="99"/>
    <w:qFormat/>
    <w:rPr>
      <w:sz w:val="18"/>
      <w:szCs w:val="18"/>
    </w:rPr>
  </w:style>
  <w:style w:type="character" w:customStyle="1" w:styleId="ac">
    <w:name w:val="页脚 字符"/>
    <w:basedOn w:val="a0"/>
    <w:link w:val="ab"/>
    <w:autoRedefine/>
    <w:uiPriority w:val="99"/>
    <w:qFormat/>
    <w:rPr>
      <w:sz w:val="18"/>
      <w:szCs w:val="18"/>
    </w:rPr>
  </w:style>
  <w:style w:type="character" w:customStyle="1" w:styleId="aa">
    <w:name w:val="批注框文本 字符"/>
    <w:basedOn w:val="a0"/>
    <w:link w:val="a9"/>
    <w:autoRedefine/>
    <w:uiPriority w:val="99"/>
    <w:semiHidden/>
    <w:qFormat/>
    <w:rPr>
      <w:rFonts w:asciiTheme="minorHAnsi" w:eastAsiaTheme="minorEastAsia" w:hAnsiTheme="minorHAnsi" w:cstheme="minorBidi"/>
      <w:kern w:val="2"/>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362</Words>
  <Characters>2065</Characters>
  <Application>Microsoft Office Word</Application>
  <DocSecurity>0</DocSecurity>
  <Lines>17</Lines>
  <Paragraphs>4</Paragraphs>
  <ScaleCrop>false</ScaleCrop>
  <Company>Microsoft</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白海莎</cp:lastModifiedBy>
  <cp:revision>101</cp:revision>
  <dcterms:created xsi:type="dcterms:W3CDTF">2022-04-02T02:06:00Z</dcterms:created>
  <dcterms:modified xsi:type="dcterms:W3CDTF">2025-06-18T01:35:00Z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D52D0396B8F1423FABBA251C8EB814FD_13</vt:lpwstr>
  </property>
</Properties>
</file>