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B0FB" w14:textId="77777777" w:rsidR="000E79B2" w:rsidRDefault="000E79B2" w:rsidP="000E79B2">
      <w:pPr>
        <w:widowControl/>
        <w:autoSpaceDE/>
        <w:autoSpaceDN/>
        <w:rPr>
          <w:rFonts w:hint="eastAsia"/>
          <w:b/>
          <w:bCs/>
          <w:lang w:eastAsia="zh-CN"/>
        </w:rPr>
      </w:pPr>
      <w:r>
        <w:rPr>
          <w:b/>
          <w:bCs/>
          <w:lang w:eastAsia="zh-CN"/>
        </w:rPr>
        <w:t>一、</w:t>
      </w:r>
      <w:r>
        <w:rPr>
          <w:b/>
          <w:bCs/>
          <w:lang w:eastAsia="zh-CN"/>
        </w:rPr>
        <w:tab/>
        <w:t>采购标的</w:t>
      </w:r>
    </w:p>
    <w:p w14:paraId="01A54B27" w14:textId="77777777" w:rsidR="000E79B2" w:rsidRDefault="000E79B2" w:rsidP="000E79B2">
      <w:pPr>
        <w:pStyle w:val="ae"/>
        <w:adjustRightInd w:val="0"/>
        <w:snapToGrid w:val="0"/>
        <w:spacing w:line="440" w:lineRule="exact"/>
        <w:ind w:left="850" w:hangingChars="354" w:hanging="850"/>
        <w:rPr>
          <w:rFonts w:hint="eastAsia"/>
          <w:bCs/>
          <w:lang w:eastAsia="zh-CN"/>
        </w:rPr>
      </w:pPr>
      <w:r>
        <w:rPr>
          <w:rFonts w:hint="eastAsia"/>
          <w:bCs/>
          <w:lang w:eastAsia="zh-CN"/>
        </w:rPr>
        <w:t>1</w:t>
      </w:r>
      <w:r>
        <w:rPr>
          <w:bCs/>
          <w:lang w:eastAsia="zh-CN"/>
        </w:rPr>
        <w:t>.</w:t>
      </w:r>
      <w:r>
        <w:rPr>
          <w:bCs/>
          <w:lang w:eastAsia="zh-CN"/>
        </w:rPr>
        <w:tab/>
        <w:t>采购标的</w:t>
      </w:r>
      <w:r>
        <w:rPr>
          <w:rFonts w:hint="eastAsia"/>
          <w:bCs/>
          <w:lang w:eastAsia="zh-CN"/>
        </w:rPr>
        <w:t>（货物需求一览表或简要服务内容及数量）</w:t>
      </w:r>
    </w:p>
    <w:tbl>
      <w:tblPr>
        <w:tblW w:w="9037" w:type="dxa"/>
        <w:tblLook w:val="04A0" w:firstRow="1" w:lastRow="0" w:firstColumn="1" w:lastColumn="0" w:noHBand="0" w:noVBand="1"/>
      </w:tblPr>
      <w:tblGrid>
        <w:gridCol w:w="1251"/>
        <w:gridCol w:w="3152"/>
        <w:gridCol w:w="1251"/>
        <w:gridCol w:w="1599"/>
        <w:gridCol w:w="1784"/>
      </w:tblGrid>
      <w:tr w:rsidR="000E79B2" w14:paraId="138AF729" w14:textId="77777777" w:rsidTr="000A179D">
        <w:trPr>
          <w:trHeight w:val="1131"/>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D40D2F6" w14:textId="77777777" w:rsidR="000E79B2" w:rsidRDefault="000E79B2" w:rsidP="000A179D">
            <w:pPr>
              <w:widowControl/>
              <w:autoSpaceDE/>
              <w:autoSpaceDN/>
              <w:jc w:val="center"/>
              <w:rPr>
                <w:rFonts w:hint="eastAsia"/>
                <w:b/>
                <w:bCs/>
                <w:color w:val="000000"/>
                <w:sz w:val="24"/>
                <w:szCs w:val="24"/>
                <w:lang w:eastAsia="zh-CN"/>
              </w:rPr>
            </w:pPr>
            <w:r>
              <w:rPr>
                <w:rFonts w:hint="eastAsia"/>
                <w:b/>
                <w:bCs/>
                <w:color w:val="000000"/>
                <w:sz w:val="24"/>
                <w:szCs w:val="24"/>
                <w:lang w:eastAsia="zh-CN"/>
              </w:rPr>
              <w:t>序号</w:t>
            </w:r>
          </w:p>
        </w:tc>
        <w:tc>
          <w:tcPr>
            <w:tcW w:w="3152" w:type="dxa"/>
            <w:tcBorders>
              <w:top w:val="single" w:sz="4" w:space="0" w:color="auto"/>
              <w:left w:val="nil"/>
              <w:bottom w:val="single" w:sz="4" w:space="0" w:color="auto"/>
              <w:right w:val="single" w:sz="4" w:space="0" w:color="auto"/>
            </w:tcBorders>
            <w:shd w:val="clear" w:color="auto" w:fill="auto"/>
            <w:vAlign w:val="center"/>
          </w:tcPr>
          <w:p w14:paraId="7AE9FF42" w14:textId="77777777" w:rsidR="000E79B2" w:rsidRDefault="000E79B2" w:rsidP="000A179D">
            <w:pPr>
              <w:widowControl/>
              <w:autoSpaceDE/>
              <w:autoSpaceDN/>
              <w:jc w:val="center"/>
              <w:rPr>
                <w:rFonts w:hint="eastAsia"/>
                <w:b/>
                <w:bCs/>
                <w:color w:val="000000"/>
                <w:sz w:val="24"/>
                <w:szCs w:val="24"/>
                <w:lang w:eastAsia="zh-CN"/>
              </w:rPr>
            </w:pPr>
            <w:r>
              <w:rPr>
                <w:rFonts w:hint="eastAsia"/>
                <w:b/>
                <w:bCs/>
                <w:color w:val="000000"/>
                <w:sz w:val="24"/>
                <w:szCs w:val="24"/>
                <w:lang w:eastAsia="zh-CN"/>
              </w:rPr>
              <w:t>器材名称</w:t>
            </w:r>
          </w:p>
        </w:tc>
        <w:tc>
          <w:tcPr>
            <w:tcW w:w="1251" w:type="dxa"/>
            <w:tcBorders>
              <w:top w:val="single" w:sz="4" w:space="0" w:color="auto"/>
              <w:left w:val="nil"/>
              <w:bottom w:val="single" w:sz="4" w:space="0" w:color="auto"/>
              <w:right w:val="single" w:sz="4" w:space="0" w:color="auto"/>
            </w:tcBorders>
            <w:shd w:val="clear" w:color="auto" w:fill="auto"/>
            <w:vAlign w:val="center"/>
          </w:tcPr>
          <w:p w14:paraId="7DF26EC0" w14:textId="77777777" w:rsidR="000E79B2" w:rsidRDefault="000E79B2" w:rsidP="000A179D">
            <w:pPr>
              <w:widowControl/>
              <w:autoSpaceDE/>
              <w:autoSpaceDN/>
              <w:jc w:val="center"/>
              <w:rPr>
                <w:rFonts w:hint="eastAsia"/>
                <w:b/>
                <w:bCs/>
                <w:color w:val="000000"/>
                <w:sz w:val="24"/>
                <w:szCs w:val="24"/>
                <w:lang w:eastAsia="zh-CN"/>
              </w:rPr>
            </w:pPr>
            <w:r>
              <w:rPr>
                <w:rFonts w:hint="eastAsia"/>
                <w:b/>
                <w:bCs/>
                <w:color w:val="000000"/>
                <w:sz w:val="24"/>
                <w:szCs w:val="24"/>
                <w:lang w:eastAsia="zh-CN"/>
              </w:rPr>
              <w:t>数量</w:t>
            </w:r>
          </w:p>
        </w:tc>
        <w:tc>
          <w:tcPr>
            <w:tcW w:w="1599" w:type="dxa"/>
            <w:tcBorders>
              <w:top w:val="single" w:sz="4" w:space="0" w:color="auto"/>
              <w:left w:val="nil"/>
              <w:bottom w:val="single" w:sz="4" w:space="0" w:color="auto"/>
              <w:right w:val="single" w:sz="4" w:space="0" w:color="auto"/>
            </w:tcBorders>
            <w:shd w:val="clear" w:color="auto" w:fill="auto"/>
            <w:vAlign w:val="center"/>
          </w:tcPr>
          <w:p w14:paraId="588FAB9E" w14:textId="77777777" w:rsidR="000E79B2" w:rsidRDefault="000E79B2" w:rsidP="000A179D">
            <w:pPr>
              <w:widowControl/>
              <w:autoSpaceDE/>
              <w:autoSpaceDN/>
              <w:jc w:val="center"/>
              <w:rPr>
                <w:rFonts w:hint="eastAsia"/>
                <w:b/>
                <w:bCs/>
                <w:color w:val="000000"/>
                <w:sz w:val="24"/>
                <w:szCs w:val="24"/>
                <w:lang w:eastAsia="zh-CN"/>
              </w:rPr>
            </w:pPr>
            <w:r>
              <w:rPr>
                <w:rFonts w:hint="eastAsia"/>
                <w:b/>
                <w:bCs/>
                <w:color w:val="000000"/>
                <w:sz w:val="24"/>
                <w:szCs w:val="24"/>
                <w:lang w:eastAsia="zh-CN"/>
              </w:rPr>
              <w:t>单位</w:t>
            </w:r>
          </w:p>
        </w:tc>
        <w:tc>
          <w:tcPr>
            <w:tcW w:w="1784" w:type="dxa"/>
            <w:tcBorders>
              <w:top w:val="single" w:sz="4" w:space="0" w:color="auto"/>
              <w:left w:val="nil"/>
              <w:bottom w:val="single" w:sz="4" w:space="0" w:color="auto"/>
              <w:right w:val="single" w:sz="4" w:space="0" w:color="auto"/>
            </w:tcBorders>
            <w:shd w:val="clear" w:color="auto" w:fill="auto"/>
            <w:vAlign w:val="center"/>
          </w:tcPr>
          <w:p w14:paraId="1AB7AD95" w14:textId="77777777" w:rsidR="000E79B2" w:rsidRDefault="000E79B2" w:rsidP="000A179D">
            <w:pPr>
              <w:widowControl/>
              <w:autoSpaceDE/>
              <w:autoSpaceDN/>
              <w:jc w:val="center"/>
              <w:rPr>
                <w:rFonts w:hint="eastAsia"/>
                <w:b/>
                <w:bCs/>
                <w:color w:val="000000"/>
                <w:sz w:val="24"/>
                <w:szCs w:val="24"/>
                <w:lang w:eastAsia="zh-CN"/>
              </w:rPr>
            </w:pPr>
            <w:r>
              <w:rPr>
                <w:rFonts w:hint="eastAsia"/>
                <w:b/>
                <w:bCs/>
                <w:color w:val="000000"/>
                <w:sz w:val="24"/>
                <w:szCs w:val="24"/>
                <w:lang w:eastAsia="zh-CN"/>
              </w:rPr>
              <w:t>是否接受采购进口产品</w:t>
            </w:r>
          </w:p>
        </w:tc>
      </w:tr>
      <w:tr w:rsidR="000E79B2" w14:paraId="45171FA3"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5538A50D"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w:t>
            </w:r>
          </w:p>
        </w:tc>
        <w:tc>
          <w:tcPr>
            <w:tcW w:w="3152" w:type="dxa"/>
            <w:tcBorders>
              <w:top w:val="nil"/>
              <w:left w:val="nil"/>
              <w:bottom w:val="single" w:sz="4" w:space="0" w:color="auto"/>
              <w:right w:val="single" w:sz="4" w:space="0" w:color="auto"/>
            </w:tcBorders>
            <w:shd w:val="clear" w:color="auto" w:fill="auto"/>
            <w:vAlign w:val="center"/>
          </w:tcPr>
          <w:p w14:paraId="7920D6A9"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跑步机</w:t>
            </w:r>
          </w:p>
        </w:tc>
        <w:tc>
          <w:tcPr>
            <w:tcW w:w="1251" w:type="dxa"/>
            <w:tcBorders>
              <w:top w:val="nil"/>
              <w:left w:val="nil"/>
              <w:bottom w:val="single" w:sz="4" w:space="0" w:color="auto"/>
              <w:right w:val="single" w:sz="4" w:space="0" w:color="auto"/>
            </w:tcBorders>
            <w:shd w:val="clear" w:color="auto" w:fill="auto"/>
            <w:vAlign w:val="center"/>
          </w:tcPr>
          <w:p w14:paraId="7BD803A8"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5</w:t>
            </w:r>
          </w:p>
        </w:tc>
        <w:tc>
          <w:tcPr>
            <w:tcW w:w="1599" w:type="dxa"/>
            <w:tcBorders>
              <w:top w:val="nil"/>
              <w:left w:val="nil"/>
              <w:bottom w:val="single" w:sz="4" w:space="0" w:color="auto"/>
              <w:right w:val="single" w:sz="4" w:space="0" w:color="auto"/>
            </w:tcBorders>
            <w:shd w:val="clear" w:color="auto" w:fill="auto"/>
            <w:noWrap/>
            <w:vAlign w:val="center"/>
          </w:tcPr>
          <w:p w14:paraId="29114463"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1679434A"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3A653092"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23257B12"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w:t>
            </w:r>
          </w:p>
        </w:tc>
        <w:tc>
          <w:tcPr>
            <w:tcW w:w="3152" w:type="dxa"/>
            <w:tcBorders>
              <w:top w:val="nil"/>
              <w:left w:val="nil"/>
              <w:bottom w:val="single" w:sz="4" w:space="0" w:color="auto"/>
              <w:right w:val="single" w:sz="4" w:space="0" w:color="auto"/>
            </w:tcBorders>
            <w:shd w:val="clear" w:color="auto" w:fill="auto"/>
            <w:vAlign w:val="center"/>
          </w:tcPr>
          <w:p w14:paraId="6FEF269F"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立式健身车</w:t>
            </w:r>
          </w:p>
        </w:tc>
        <w:tc>
          <w:tcPr>
            <w:tcW w:w="1251" w:type="dxa"/>
            <w:tcBorders>
              <w:top w:val="nil"/>
              <w:left w:val="nil"/>
              <w:bottom w:val="single" w:sz="4" w:space="0" w:color="auto"/>
              <w:right w:val="single" w:sz="4" w:space="0" w:color="auto"/>
            </w:tcBorders>
            <w:shd w:val="clear" w:color="auto" w:fill="auto"/>
            <w:vAlign w:val="center"/>
          </w:tcPr>
          <w:p w14:paraId="44A98DBC"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3</w:t>
            </w:r>
          </w:p>
        </w:tc>
        <w:tc>
          <w:tcPr>
            <w:tcW w:w="1599" w:type="dxa"/>
            <w:tcBorders>
              <w:top w:val="nil"/>
              <w:left w:val="nil"/>
              <w:bottom w:val="single" w:sz="4" w:space="0" w:color="auto"/>
              <w:right w:val="single" w:sz="4" w:space="0" w:color="auto"/>
            </w:tcBorders>
            <w:shd w:val="clear" w:color="auto" w:fill="auto"/>
            <w:noWrap/>
            <w:vAlign w:val="center"/>
          </w:tcPr>
          <w:p w14:paraId="37AF3565"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57A04433"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21854FB8"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570514EC"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3</w:t>
            </w:r>
          </w:p>
        </w:tc>
        <w:tc>
          <w:tcPr>
            <w:tcW w:w="3152" w:type="dxa"/>
            <w:tcBorders>
              <w:top w:val="nil"/>
              <w:left w:val="nil"/>
              <w:bottom w:val="single" w:sz="4" w:space="0" w:color="auto"/>
              <w:right w:val="single" w:sz="4" w:space="0" w:color="auto"/>
            </w:tcBorders>
            <w:shd w:val="clear" w:color="auto" w:fill="auto"/>
            <w:vAlign w:val="center"/>
          </w:tcPr>
          <w:p w14:paraId="7900914D"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动感单车</w:t>
            </w:r>
          </w:p>
        </w:tc>
        <w:tc>
          <w:tcPr>
            <w:tcW w:w="1251" w:type="dxa"/>
            <w:tcBorders>
              <w:top w:val="nil"/>
              <w:left w:val="nil"/>
              <w:bottom w:val="single" w:sz="4" w:space="0" w:color="auto"/>
              <w:right w:val="single" w:sz="4" w:space="0" w:color="auto"/>
            </w:tcBorders>
            <w:shd w:val="clear" w:color="auto" w:fill="auto"/>
            <w:vAlign w:val="center"/>
          </w:tcPr>
          <w:p w14:paraId="25D32292"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3</w:t>
            </w:r>
          </w:p>
        </w:tc>
        <w:tc>
          <w:tcPr>
            <w:tcW w:w="1599" w:type="dxa"/>
            <w:tcBorders>
              <w:top w:val="nil"/>
              <w:left w:val="nil"/>
              <w:bottom w:val="single" w:sz="4" w:space="0" w:color="auto"/>
              <w:right w:val="single" w:sz="4" w:space="0" w:color="auto"/>
            </w:tcBorders>
            <w:shd w:val="clear" w:color="auto" w:fill="auto"/>
            <w:noWrap/>
            <w:vAlign w:val="center"/>
          </w:tcPr>
          <w:p w14:paraId="2FE20E96"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0E565847"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4F9556E9"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12501AF7"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4</w:t>
            </w:r>
          </w:p>
        </w:tc>
        <w:tc>
          <w:tcPr>
            <w:tcW w:w="3152" w:type="dxa"/>
            <w:tcBorders>
              <w:top w:val="nil"/>
              <w:left w:val="nil"/>
              <w:bottom w:val="single" w:sz="4" w:space="0" w:color="auto"/>
              <w:right w:val="single" w:sz="4" w:space="0" w:color="auto"/>
            </w:tcBorders>
            <w:shd w:val="clear" w:color="auto" w:fill="auto"/>
            <w:vAlign w:val="center"/>
          </w:tcPr>
          <w:p w14:paraId="26273665"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划船器</w:t>
            </w:r>
          </w:p>
        </w:tc>
        <w:tc>
          <w:tcPr>
            <w:tcW w:w="1251" w:type="dxa"/>
            <w:tcBorders>
              <w:top w:val="nil"/>
              <w:left w:val="nil"/>
              <w:bottom w:val="single" w:sz="4" w:space="0" w:color="auto"/>
              <w:right w:val="single" w:sz="4" w:space="0" w:color="auto"/>
            </w:tcBorders>
            <w:shd w:val="clear" w:color="auto" w:fill="auto"/>
            <w:vAlign w:val="center"/>
          </w:tcPr>
          <w:p w14:paraId="495E912A"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w:t>
            </w:r>
          </w:p>
        </w:tc>
        <w:tc>
          <w:tcPr>
            <w:tcW w:w="1599" w:type="dxa"/>
            <w:tcBorders>
              <w:top w:val="nil"/>
              <w:left w:val="nil"/>
              <w:bottom w:val="single" w:sz="4" w:space="0" w:color="auto"/>
              <w:right w:val="single" w:sz="4" w:space="0" w:color="auto"/>
            </w:tcBorders>
            <w:shd w:val="clear" w:color="auto" w:fill="auto"/>
            <w:noWrap/>
            <w:vAlign w:val="center"/>
          </w:tcPr>
          <w:p w14:paraId="4BF3D53E"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64489552"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7C95B1CD"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2F34069B"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5</w:t>
            </w:r>
          </w:p>
        </w:tc>
        <w:tc>
          <w:tcPr>
            <w:tcW w:w="3152" w:type="dxa"/>
            <w:tcBorders>
              <w:top w:val="nil"/>
              <w:left w:val="nil"/>
              <w:bottom w:val="single" w:sz="4" w:space="0" w:color="auto"/>
              <w:right w:val="single" w:sz="4" w:space="0" w:color="auto"/>
            </w:tcBorders>
            <w:shd w:val="clear" w:color="auto" w:fill="auto"/>
            <w:vAlign w:val="center"/>
          </w:tcPr>
          <w:p w14:paraId="79EE399A"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椭圆机</w:t>
            </w:r>
          </w:p>
        </w:tc>
        <w:tc>
          <w:tcPr>
            <w:tcW w:w="1251" w:type="dxa"/>
            <w:tcBorders>
              <w:top w:val="nil"/>
              <w:left w:val="nil"/>
              <w:bottom w:val="single" w:sz="4" w:space="0" w:color="auto"/>
              <w:right w:val="single" w:sz="4" w:space="0" w:color="auto"/>
            </w:tcBorders>
            <w:shd w:val="clear" w:color="auto" w:fill="auto"/>
            <w:vAlign w:val="center"/>
          </w:tcPr>
          <w:p w14:paraId="4324CC38"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5</w:t>
            </w:r>
          </w:p>
        </w:tc>
        <w:tc>
          <w:tcPr>
            <w:tcW w:w="1599" w:type="dxa"/>
            <w:tcBorders>
              <w:top w:val="nil"/>
              <w:left w:val="nil"/>
              <w:bottom w:val="single" w:sz="4" w:space="0" w:color="auto"/>
              <w:right w:val="single" w:sz="4" w:space="0" w:color="auto"/>
            </w:tcBorders>
            <w:shd w:val="clear" w:color="auto" w:fill="auto"/>
            <w:noWrap/>
            <w:vAlign w:val="center"/>
          </w:tcPr>
          <w:p w14:paraId="75BB632C"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30D87F3A"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07440AC6"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15D30E98"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6</w:t>
            </w:r>
          </w:p>
        </w:tc>
        <w:tc>
          <w:tcPr>
            <w:tcW w:w="3152" w:type="dxa"/>
            <w:tcBorders>
              <w:top w:val="nil"/>
              <w:left w:val="nil"/>
              <w:bottom w:val="single" w:sz="4" w:space="0" w:color="auto"/>
              <w:right w:val="single" w:sz="4" w:space="0" w:color="auto"/>
            </w:tcBorders>
            <w:shd w:val="clear" w:color="auto" w:fill="auto"/>
            <w:vAlign w:val="center"/>
          </w:tcPr>
          <w:p w14:paraId="5CE3A047"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坐姿肩部推举器</w:t>
            </w:r>
          </w:p>
        </w:tc>
        <w:tc>
          <w:tcPr>
            <w:tcW w:w="1251" w:type="dxa"/>
            <w:tcBorders>
              <w:top w:val="nil"/>
              <w:left w:val="nil"/>
              <w:bottom w:val="single" w:sz="4" w:space="0" w:color="auto"/>
              <w:right w:val="single" w:sz="4" w:space="0" w:color="auto"/>
            </w:tcBorders>
            <w:shd w:val="clear" w:color="auto" w:fill="auto"/>
            <w:vAlign w:val="center"/>
          </w:tcPr>
          <w:p w14:paraId="2388B370"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3</w:t>
            </w:r>
          </w:p>
        </w:tc>
        <w:tc>
          <w:tcPr>
            <w:tcW w:w="1599" w:type="dxa"/>
            <w:tcBorders>
              <w:top w:val="nil"/>
              <w:left w:val="nil"/>
              <w:bottom w:val="single" w:sz="4" w:space="0" w:color="auto"/>
              <w:right w:val="single" w:sz="4" w:space="0" w:color="auto"/>
            </w:tcBorders>
            <w:shd w:val="clear" w:color="auto" w:fill="auto"/>
            <w:noWrap/>
            <w:vAlign w:val="center"/>
          </w:tcPr>
          <w:p w14:paraId="4E589BE4"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38614941"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79BAEB1F"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585DFE55"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7</w:t>
            </w:r>
          </w:p>
        </w:tc>
        <w:tc>
          <w:tcPr>
            <w:tcW w:w="3152" w:type="dxa"/>
            <w:tcBorders>
              <w:top w:val="nil"/>
              <w:left w:val="nil"/>
              <w:bottom w:val="single" w:sz="4" w:space="0" w:color="auto"/>
              <w:right w:val="single" w:sz="4" w:space="0" w:color="auto"/>
            </w:tcBorders>
            <w:shd w:val="clear" w:color="auto" w:fill="auto"/>
            <w:vAlign w:val="center"/>
          </w:tcPr>
          <w:p w14:paraId="28F2E9C2"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坐式腹肌训练器</w:t>
            </w:r>
          </w:p>
        </w:tc>
        <w:tc>
          <w:tcPr>
            <w:tcW w:w="1251" w:type="dxa"/>
            <w:tcBorders>
              <w:top w:val="nil"/>
              <w:left w:val="nil"/>
              <w:bottom w:val="single" w:sz="4" w:space="0" w:color="auto"/>
              <w:right w:val="single" w:sz="4" w:space="0" w:color="auto"/>
            </w:tcBorders>
            <w:shd w:val="clear" w:color="auto" w:fill="auto"/>
            <w:vAlign w:val="center"/>
          </w:tcPr>
          <w:p w14:paraId="09FE7A04"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3</w:t>
            </w:r>
          </w:p>
        </w:tc>
        <w:tc>
          <w:tcPr>
            <w:tcW w:w="1599" w:type="dxa"/>
            <w:tcBorders>
              <w:top w:val="nil"/>
              <w:left w:val="nil"/>
              <w:bottom w:val="single" w:sz="4" w:space="0" w:color="auto"/>
              <w:right w:val="single" w:sz="4" w:space="0" w:color="auto"/>
            </w:tcBorders>
            <w:shd w:val="clear" w:color="auto" w:fill="auto"/>
            <w:noWrap/>
            <w:vAlign w:val="center"/>
          </w:tcPr>
          <w:p w14:paraId="029BAA52"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28E1CE7A"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1FB8E0CE"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12DAFC13"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8</w:t>
            </w:r>
          </w:p>
        </w:tc>
        <w:tc>
          <w:tcPr>
            <w:tcW w:w="3152" w:type="dxa"/>
            <w:tcBorders>
              <w:top w:val="nil"/>
              <w:left w:val="nil"/>
              <w:bottom w:val="single" w:sz="4" w:space="0" w:color="auto"/>
              <w:right w:val="single" w:sz="4" w:space="0" w:color="auto"/>
            </w:tcBorders>
            <w:shd w:val="clear" w:color="auto" w:fill="auto"/>
            <w:vAlign w:val="center"/>
          </w:tcPr>
          <w:p w14:paraId="76052975"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卧式屈腿训练器</w:t>
            </w:r>
          </w:p>
        </w:tc>
        <w:tc>
          <w:tcPr>
            <w:tcW w:w="1251" w:type="dxa"/>
            <w:tcBorders>
              <w:top w:val="nil"/>
              <w:left w:val="nil"/>
              <w:bottom w:val="single" w:sz="4" w:space="0" w:color="auto"/>
              <w:right w:val="single" w:sz="4" w:space="0" w:color="auto"/>
            </w:tcBorders>
            <w:shd w:val="clear" w:color="auto" w:fill="auto"/>
            <w:vAlign w:val="center"/>
          </w:tcPr>
          <w:p w14:paraId="3F14756D"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3</w:t>
            </w:r>
          </w:p>
        </w:tc>
        <w:tc>
          <w:tcPr>
            <w:tcW w:w="1599" w:type="dxa"/>
            <w:tcBorders>
              <w:top w:val="nil"/>
              <w:left w:val="nil"/>
              <w:bottom w:val="single" w:sz="4" w:space="0" w:color="auto"/>
              <w:right w:val="single" w:sz="4" w:space="0" w:color="auto"/>
            </w:tcBorders>
            <w:shd w:val="clear" w:color="auto" w:fill="auto"/>
            <w:noWrap/>
            <w:vAlign w:val="center"/>
          </w:tcPr>
          <w:p w14:paraId="0EE99D42"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3342AB78"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62784266"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1294F9E2"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9</w:t>
            </w:r>
          </w:p>
        </w:tc>
        <w:tc>
          <w:tcPr>
            <w:tcW w:w="3152" w:type="dxa"/>
            <w:tcBorders>
              <w:top w:val="nil"/>
              <w:left w:val="nil"/>
              <w:bottom w:val="single" w:sz="4" w:space="0" w:color="auto"/>
              <w:right w:val="single" w:sz="4" w:space="0" w:color="auto"/>
            </w:tcBorders>
            <w:shd w:val="clear" w:color="auto" w:fill="auto"/>
            <w:vAlign w:val="center"/>
          </w:tcPr>
          <w:p w14:paraId="78430BAB"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综合力量训练器</w:t>
            </w:r>
          </w:p>
        </w:tc>
        <w:tc>
          <w:tcPr>
            <w:tcW w:w="1251" w:type="dxa"/>
            <w:tcBorders>
              <w:top w:val="nil"/>
              <w:left w:val="nil"/>
              <w:bottom w:val="single" w:sz="4" w:space="0" w:color="auto"/>
              <w:right w:val="single" w:sz="4" w:space="0" w:color="auto"/>
            </w:tcBorders>
            <w:shd w:val="clear" w:color="auto" w:fill="auto"/>
            <w:vAlign w:val="center"/>
          </w:tcPr>
          <w:p w14:paraId="3F23A4A5"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4</w:t>
            </w:r>
          </w:p>
        </w:tc>
        <w:tc>
          <w:tcPr>
            <w:tcW w:w="1599" w:type="dxa"/>
            <w:tcBorders>
              <w:top w:val="nil"/>
              <w:left w:val="nil"/>
              <w:bottom w:val="single" w:sz="4" w:space="0" w:color="auto"/>
              <w:right w:val="single" w:sz="4" w:space="0" w:color="auto"/>
            </w:tcBorders>
            <w:shd w:val="clear" w:color="auto" w:fill="auto"/>
            <w:noWrap/>
            <w:vAlign w:val="center"/>
          </w:tcPr>
          <w:p w14:paraId="55701BCA"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48E70A05"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7A29BD55"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3A982210"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10</w:t>
            </w:r>
          </w:p>
        </w:tc>
        <w:tc>
          <w:tcPr>
            <w:tcW w:w="3152" w:type="dxa"/>
            <w:tcBorders>
              <w:top w:val="nil"/>
              <w:left w:val="nil"/>
              <w:bottom w:val="single" w:sz="4" w:space="0" w:color="auto"/>
              <w:right w:val="single" w:sz="4" w:space="0" w:color="auto"/>
            </w:tcBorders>
            <w:shd w:val="clear" w:color="auto" w:fill="auto"/>
            <w:vAlign w:val="center"/>
          </w:tcPr>
          <w:p w14:paraId="795FA5F0"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多功能史密斯</w:t>
            </w:r>
          </w:p>
        </w:tc>
        <w:tc>
          <w:tcPr>
            <w:tcW w:w="1251" w:type="dxa"/>
            <w:tcBorders>
              <w:top w:val="nil"/>
              <w:left w:val="nil"/>
              <w:bottom w:val="single" w:sz="4" w:space="0" w:color="auto"/>
              <w:right w:val="single" w:sz="4" w:space="0" w:color="auto"/>
            </w:tcBorders>
            <w:shd w:val="clear" w:color="auto" w:fill="auto"/>
            <w:vAlign w:val="center"/>
          </w:tcPr>
          <w:p w14:paraId="656DD821"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w:t>
            </w:r>
          </w:p>
        </w:tc>
        <w:tc>
          <w:tcPr>
            <w:tcW w:w="1599" w:type="dxa"/>
            <w:tcBorders>
              <w:top w:val="nil"/>
              <w:left w:val="nil"/>
              <w:bottom w:val="single" w:sz="4" w:space="0" w:color="auto"/>
              <w:right w:val="single" w:sz="4" w:space="0" w:color="auto"/>
            </w:tcBorders>
            <w:shd w:val="clear" w:color="auto" w:fill="auto"/>
            <w:noWrap/>
            <w:vAlign w:val="center"/>
          </w:tcPr>
          <w:p w14:paraId="42095237"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7AA3D4DB"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1E3E4C2B"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2E5155C0"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11</w:t>
            </w:r>
          </w:p>
        </w:tc>
        <w:tc>
          <w:tcPr>
            <w:tcW w:w="3152" w:type="dxa"/>
            <w:tcBorders>
              <w:top w:val="nil"/>
              <w:left w:val="nil"/>
              <w:bottom w:val="single" w:sz="4" w:space="0" w:color="auto"/>
              <w:right w:val="single" w:sz="4" w:space="0" w:color="auto"/>
            </w:tcBorders>
            <w:shd w:val="clear" w:color="auto" w:fill="auto"/>
            <w:vAlign w:val="center"/>
          </w:tcPr>
          <w:p w14:paraId="01536193"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室内乒乓球台</w:t>
            </w:r>
          </w:p>
        </w:tc>
        <w:tc>
          <w:tcPr>
            <w:tcW w:w="1251" w:type="dxa"/>
            <w:tcBorders>
              <w:top w:val="nil"/>
              <w:left w:val="nil"/>
              <w:bottom w:val="single" w:sz="4" w:space="0" w:color="auto"/>
              <w:right w:val="single" w:sz="4" w:space="0" w:color="auto"/>
            </w:tcBorders>
            <w:shd w:val="clear" w:color="auto" w:fill="auto"/>
            <w:vAlign w:val="center"/>
          </w:tcPr>
          <w:p w14:paraId="76D2E811"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15</w:t>
            </w:r>
          </w:p>
        </w:tc>
        <w:tc>
          <w:tcPr>
            <w:tcW w:w="1599" w:type="dxa"/>
            <w:tcBorders>
              <w:top w:val="nil"/>
              <w:left w:val="nil"/>
              <w:bottom w:val="single" w:sz="4" w:space="0" w:color="auto"/>
              <w:right w:val="single" w:sz="4" w:space="0" w:color="auto"/>
            </w:tcBorders>
            <w:shd w:val="clear" w:color="auto" w:fill="auto"/>
            <w:noWrap/>
            <w:vAlign w:val="center"/>
          </w:tcPr>
          <w:p w14:paraId="141DBFB4"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54500E38"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030E2050"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56FCCE95"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12</w:t>
            </w:r>
          </w:p>
        </w:tc>
        <w:tc>
          <w:tcPr>
            <w:tcW w:w="3152" w:type="dxa"/>
            <w:tcBorders>
              <w:top w:val="nil"/>
              <w:left w:val="nil"/>
              <w:bottom w:val="single" w:sz="4" w:space="0" w:color="auto"/>
              <w:right w:val="single" w:sz="4" w:space="0" w:color="auto"/>
            </w:tcBorders>
            <w:shd w:val="clear" w:color="auto" w:fill="auto"/>
            <w:vAlign w:val="center"/>
          </w:tcPr>
          <w:p w14:paraId="3B8E167A"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美式落袋台球</w:t>
            </w:r>
          </w:p>
        </w:tc>
        <w:tc>
          <w:tcPr>
            <w:tcW w:w="1251" w:type="dxa"/>
            <w:tcBorders>
              <w:top w:val="nil"/>
              <w:left w:val="nil"/>
              <w:bottom w:val="single" w:sz="4" w:space="0" w:color="auto"/>
              <w:right w:val="single" w:sz="4" w:space="0" w:color="auto"/>
            </w:tcBorders>
            <w:shd w:val="clear" w:color="auto" w:fill="auto"/>
            <w:vAlign w:val="center"/>
          </w:tcPr>
          <w:p w14:paraId="550112D2"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19</w:t>
            </w:r>
          </w:p>
        </w:tc>
        <w:tc>
          <w:tcPr>
            <w:tcW w:w="1599" w:type="dxa"/>
            <w:tcBorders>
              <w:top w:val="nil"/>
              <w:left w:val="nil"/>
              <w:bottom w:val="single" w:sz="4" w:space="0" w:color="auto"/>
              <w:right w:val="single" w:sz="4" w:space="0" w:color="auto"/>
            </w:tcBorders>
            <w:shd w:val="clear" w:color="auto" w:fill="auto"/>
            <w:noWrap/>
            <w:vAlign w:val="center"/>
          </w:tcPr>
          <w:p w14:paraId="253BED97"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07167188"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01F66253"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4FFA4F7D"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13</w:t>
            </w:r>
          </w:p>
        </w:tc>
        <w:tc>
          <w:tcPr>
            <w:tcW w:w="3152" w:type="dxa"/>
            <w:tcBorders>
              <w:top w:val="nil"/>
              <w:left w:val="nil"/>
              <w:bottom w:val="single" w:sz="4" w:space="0" w:color="auto"/>
              <w:right w:val="single" w:sz="4" w:space="0" w:color="auto"/>
            </w:tcBorders>
            <w:shd w:val="clear" w:color="auto" w:fill="auto"/>
            <w:vAlign w:val="center"/>
          </w:tcPr>
          <w:p w14:paraId="50C8519E"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单人坐拉训练器</w:t>
            </w:r>
          </w:p>
        </w:tc>
        <w:tc>
          <w:tcPr>
            <w:tcW w:w="1251" w:type="dxa"/>
            <w:tcBorders>
              <w:top w:val="nil"/>
              <w:left w:val="nil"/>
              <w:bottom w:val="single" w:sz="4" w:space="0" w:color="auto"/>
              <w:right w:val="single" w:sz="4" w:space="0" w:color="auto"/>
            </w:tcBorders>
            <w:shd w:val="clear" w:color="auto" w:fill="auto"/>
            <w:vAlign w:val="center"/>
          </w:tcPr>
          <w:p w14:paraId="2FEFF7C3"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50</w:t>
            </w:r>
          </w:p>
        </w:tc>
        <w:tc>
          <w:tcPr>
            <w:tcW w:w="1599" w:type="dxa"/>
            <w:tcBorders>
              <w:top w:val="nil"/>
              <w:left w:val="nil"/>
              <w:bottom w:val="single" w:sz="4" w:space="0" w:color="auto"/>
              <w:right w:val="single" w:sz="4" w:space="0" w:color="auto"/>
            </w:tcBorders>
            <w:shd w:val="clear" w:color="auto" w:fill="auto"/>
            <w:noWrap/>
            <w:vAlign w:val="center"/>
          </w:tcPr>
          <w:p w14:paraId="2400B3C1"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49FCCAA1"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5A8A870E"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6426C9D7"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14</w:t>
            </w:r>
          </w:p>
        </w:tc>
        <w:tc>
          <w:tcPr>
            <w:tcW w:w="3152" w:type="dxa"/>
            <w:tcBorders>
              <w:top w:val="nil"/>
              <w:left w:val="nil"/>
              <w:bottom w:val="single" w:sz="4" w:space="0" w:color="auto"/>
              <w:right w:val="single" w:sz="4" w:space="0" w:color="auto"/>
            </w:tcBorders>
            <w:shd w:val="clear" w:color="auto" w:fill="auto"/>
            <w:vAlign w:val="center"/>
          </w:tcPr>
          <w:p w14:paraId="3F1A2615"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腰背按摩器</w:t>
            </w:r>
          </w:p>
        </w:tc>
        <w:tc>
          <w:tcPr>
            <w:tcW w:w="1251" w:type="dxa"/>
            <w:tcBorders>
              <w:top w:val="nil"/>
              <w:left w:val="nil"/>
              <w:bottom w:val="single" w:sz="4" w:space="0" w:color="auto"/>
              <w:right w:val="single" w:sz="4" w:space="0" w:color="auto"/>
            </w:tcBorders>
            <w:shd w:val="clear" w:color="auto" w:fill="auto"/>
            <w:vAlign w:val="center"/>
          </w:tcPr>
          <w:p w14:paraId="6933D076"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49</w:t>
            </w:r>
          </w:p>
        </w:tc>
        <w:tc>
          <w:tcPr>
            <w:tcW w:w="1599" w:type="dxa"/>
            <w:tcBorders>
              <w:top w:val="nil"/>
              <w:left w:val="nil"/>
              <w:bottom w:val="single" w:sz="4" w:space="0" w:color="auto"/>
              <w:right w:val="single" w:sz="4" w:space="0" w:color="auto"/>
            </w:tcBorders>
            <w:shd w:val="clear" w:color="auto" w:fill="auto"/>
            <w:noWrap/>
            <w:vAlign w:val="center"/>
          </w:tcPr>
          <w:p w14:paraId="03D14119"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0DBB03B9"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0EE8DB4A"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0F6BFC6E"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15</w:t>
            </w:r>
          </w:p>
        </w:tc>
        <w:tc>
          <w:tcPr>
            <w:tcW w:w="3152" w:type="dxa"/>
            <w:tcBorders>
              <w:top w:val="nil"/>
              <w:left w:val="nil"/>
              <w:bottom w:val="single" w:sz="4" w:space="0" w:color="auto"/>
              <w:right w:val="single" w:sz="4" w:space="0" w:color="auto"/>
            </w:tcBorders>
            <w:shd w:val="clear" w:color="auto" w:fill="auto"/>
            <w:vAlign w:val="center"/>
          </w:tcPr>
          <w:p w14:paraId="3CBFC15B"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双人坐蹬器</w:t>
            </w:r>
          </w:p>
        </w:tc>
        <w:tc>
          <w:tcPr>
            <w:tcW w:w="1251" w:type="dxa"/>
            <w:tcBorders>
              <w:top w:val="nil"/>
              <w:left w:val="nil"/>
              <w:bottom w:val="single" w:sz="4" w:space="0" w:color="auto"/>
              <w:right w:val="single" w:sz="4" w:space="0" w:color="auto"/>
            </w:tcBorders>
            <w:shd w:val="clear" w:color="auto" w:fill="auto"/>
            <w:vAlign w:val="center"/>
          </w:tcPr>
          <w:p w14:paraId="23699F25"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50</w:t>
            </w:r>
          </w:p>
        </w:tc>
        <w:tc>
          <w:tcPr>
            <w:tcW w:w="1599" w:type="dxa"/>
            <w:tcBorders>
              <w:top w:val="nil"/>
              <w:left w:val="nil"/>
              <w:bottom w:val="single" w:sz="4" w:space="0" w:color="auto"/>
              <w:right w:val="single" w:sz="4" w:space="0" w:color="auto"/>
            </w:tcBorders>
            <w:shd w:val="clear" w:color="auto" w:fill="auto"/>
            <w:noWrap/>
            <w:vAlign w:val="center"/>
          </w:tcPr>
          <w:p w14:paraId="260B152D"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123824CF"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27D15D27"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1631614E"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16</w:t>
            </w:r>
          </w:p>
        </w:tc>
        <w:tc>
          <w:tcPr>
            <w:tcW w:w="3152" w:type="dxa"/>
            <w:tcBorders>
              <w:top w:val="nil"/>
              <w:left w:val="nil"/>
              <w:bottom w:val="single" w:sz="4" w:space="0" w:color="auto"/>
              <w:right w:val="single" w:sz="4" w:space="0" w:color="auto"/>
            </w:tcBorders>
            <w:shd w:val="clear" w:color="auto" w:fill="auto"/>
            <w:vAlign w:val="center"/>
          </w:tcPr>
          <w:p w14:paraId="7F6EA262"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太空漫步机（双人）</w:t>
            </w:r>
          </w:p>
        </w:tc>
        <w:tc>
          <w:tcPr>
            <w:tcW w:w="1251" w:type="dxa"/>
            <w:tcBorders>
              <w:top w:val="nil"/>
              <w:left w:val="nil"/>
              <w:bottom w:val="single" w:sz="4" w:space="0" w:color="auto"/>
              <w:right w:val="single" w:sz="4" w:space="0" w:color="auto"/>
            </w:tcBorders>
            <w:shd w:val="clear" w:color="auto" w:fill="auto"/>
            <w:vAlign w:val="center"/>
          </w:tcPr>
          <w:p w14:paraId="52587A85"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48</w:t>
            </w:r>
          </w:p>
        </w:tc>
        <w:tc>
          <w:tcPr>
            <w:tcW w:w="1599" w:type="dxa"/>
            <w:tcBorders>
              <w:top w:val="nil"/>
              <w:left w:val="nil"/>
              <w:bottom w:val="single" w:sz="4" w:space="0" w:color="auto"/>
              <w:right w:val="single" w:sz="4" w:space="0" w:color="auto"/>
            </w:tcBorders>
            <w:shd w:val="clear" w:color="auto" w:fill="auto"/>
            <w:noWrap/>
            <w:vAlign w:val="center"/>
          </w:tcPr>
          <w:p w14:paraId="27610FF8"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51AE53CA"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7B48B701"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25EF62CF"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17</w:t>
            </w:r>
          </w:p>
        </w:tc>
        <w:tc>
          <w:tcPr>
            <w:tcW w:w="3152" w:type="dxa"/>
            <w:tcBorders>
              <w:top w:val="nil"/>
              <w:left w:val="nil"/>
              <w:bottom w:val="single" w:sz="4" w:space="0" w:color="auto"/>
              <w:right w:val="single" w:sz="4" w:space="0" w:color="auto"/>
            </w:tcBorders>
            <w:shd w:val="clear" w:color="auto" w:fill="auto"/>
            <w:vAlign w:val="center"/>
          </w:tcPr>
          <w:p w14:paraId="6BAE572B"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腿部按摩伸展器</w:t>
            </w:r>
          </w:p>
        </w:tc>
        <w:tc>
          <w:tcPr>
            <w:tcW w:w="1251" w:type="dxa"/>
            <w:tcBorders>
              <w:top w:val="nil"/>
              <w:left w:val="nil"/>
              <w:bottom w:val="single" w:sz="4" w:space="0" w:color="auto"/>
              <w:right w:val="single" w:sz="4" w:space="0" w:color="auto"/>
            </w:tcBorders>
            <w:shd w:val="clear" w:color="auto" w:fill="auto"/>
            <w:vAlign w:val="center"/>
          </w:tcPr>
          <w:p w14:paraId="1A5300C3"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50</w:t>
            </w:r>
          </w:p>
        </w:tc>
        <w:tc>
          <w:tcPr>
            <w:tcW w:w="1599" w:type="dxa"/>
            <w:tcBorders>
              <w:top w:val="nil"/>
              <w:left w:val="nil"/>
              <w:bottom w:val="single" w:sz="4" w:space="0" w:color="auto"/>
              <w:right w:val="single" w:sz="4" w:space="0" w:color="auto"/>
            </w:tcBorders>
            <w:shd w:val="clear" w:color="auto" w:fill="auto"/>
            <w:noWrap/>
            <w:vAlign w:val="center"/>
          </w:tcPr>
          <w:p w14:paraId="7D51014B"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27AB8CE3"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258341CF"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2FA199B3"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18</w:t>
            </w:r>
          </w:p>
        </w:tc>
        <w:tc>
          <w:tcPr>
            <w:tcW w:w="3152" w:type="dxa"/>
            <w:tcBorders>
              <w:top w:val="nil"/>
              <w:left w:val="nil"/>
              <w:bottom w:val="single" w:sz="4" w:space="0" w:color="auto"/>
              <w:right w:val="single" w:sz="4" w:space="0" w:color="auto"/>
            </w:tcBorders>
            <w:shd w:val="clear" w:color="auto" w:fill="auto"/>
            <w:vAlign w:val="center"/>
          </w:tcPr>
          <w:p w14:paraId="65923713"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大转轮</w:t>
            </w:r>
          </w:p>
        </w:tc>
        <w:tc>
          <w:tcPr>
            <w:tcW w:w="1251" w:type="dxa"/>
            <w:tcBorders>
              <w:top w:val="nil"/>
              <w:left w:val="nil"/>
              <w:bottom w:val="single" w:sz="4" w:space="0" w:color="auto"/>
              <w:right w:val="single" w:sz="4" w:space="0" w:color="auto"/>
            </w:tcBorders>
            <w:shd w:val="clear" w:color="auto" w:fill="auto"/>
            <w:vAlign w:val="center"/>
          </w:tcPr>
          <w:p w14:paraId="3557C5F2"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46</w:t>
            </w:r>
          </w:p>
        </w:tc>
        <w:tc>
          <w:tcPr>
            <w:tcW w:w="1599" w:type="dxa"/>
            <w:tcBorders>
              <w:top w:val="nil"/>
              <w:left w:val="nil"/>
              <w:bottom w:val="single" w:sz="4" w:space="0" w:color="auto"/>
              <w:right w:val="single" w:sz="4" w:space="0" w:color="auto"/>
            </w:tcBorders>
            <w:shd w:val="clear" w:color="auto" w:fill="auto"/>
            <w:noWrap/>
            <w:vAlign w:val="center"/>
          </w:tcPr>
          <w:p w14:paraId="035199ED"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6C8AD7BC"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6DB63448"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37806C01"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19</w:t>
            </w:r>
          </w:p>
        </w:tc>
        <w:tc>
          <w:tcPr>
            <w:tcW w:w="3152" w:type="dxa"/>
            <w:tcBorders>
              <w:top w:val="nil"/>
              <w:left w:val="nil"/>
              <w:bottom w:val="single" w:sz="4" w:space="0" w:color="auto"/>
              <w:right w:val="single" w:sz="4" w:space="0" w:color="auto"/>
            </w:tcBorders>
            <w:shd w:val="clear" w:color="auto" w:fill="auto"/>
            <w:vAlign w:val="center"/>
          </w:tcPr>
          <w:p w14:paraId="54BC38FB"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上肢牵引器</w:t>
            </w:r>
          </w:p>
        </w:tc>
        <w:tc>
          <w:tcPr>
            <w:tcW w:w="1251" w:type="dxa"/>
            <w:tcBorders>
              <w:top w:val="nil"/>
              <w:left w:val="nil"/>
              <w:bottom w:val="single" w:sz="4" w:space="0" w:color="auto"/>
              <w:right w:val="single" w:sz="4" w:space="0" w:color="auto"/>
            </w:tcBorders>
            <w:shd w:val="clear" w:color="auto" w:fill="auto"/>
            <w:vAlign w:val="center"/>
          </w:tcPr>
          <w:p w14:paraId="53E2CE1F"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46</w:t>
            </w:r>
          </w:p>
        </w:tc>
        <w:tc>
          <w:tcPr>
            <w:tcW w:w="1599" w:type="dxa"/>
            <w:tcBorders>
              <w:top w:val="nil"/>
              <w:left w:val="nil"/>
              <w:bottom w:val="single" w:sz="4" w:space="0" w:color="auto"/>
              <w:right w:val="single" w:sz="4" w:space="0" w:color="auto"/>
            </w:tcBorders>
            <w:shd w:val="clear" w:color="auto" w:fill="auto"/>
            <w:noWrap/>
            <w:vAlign w:val="center"/>
          </w:tcPr>
          <w:p w14:paraId="3F0A6C67"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0DED8FE6"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5395A298"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0200A42C"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20</w:t>
            </w:r>
          </w:p>
        </w:tc>
        <w:tc>
          <w:tcPr>
            <w:tcW w:w="3152" w:type="dxa"/>
            <w:tcBorders>
              <w:top w:val="nil"/>
              <w:left w:val="nil"/>
              <w:bottom w:val="single" w:sz="4" w:space="0" w:color="auto"/>
              <w:right w:val="single" w:sz="4" w:space="0" w:color="auto"/>
            </w:tcBorders>
            <w:shd w:val="clear" w:color="auto" w:fill="auto"/>
            <w:vAlign w:val="center"/>
          </w:tcPr>
          <w:p w14:paraId="6DA6E2C1"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告示牌</w:t>
            </w:r>
          </w:p>
        </w:tc>
        <w:tc>
          <w:tcPr>
            <w:tcW w:w="1251" w:type="dxa"/>
            <w:tcBorders>
              <w:top w:val="nil"/>
              <w:left w:val="nil"/>
              <w:bottom w:val="single" w:sz="4" w:space="0" w:color="auto"/>
              <w:right w:val="single" w:sz="4" w:space="0" w:color="auto"/>
            </w:tcBorders>
            <w:shd w:val="clear" w:color="auto" w:fill="auto"/>
            <w:vAlign w:val="center"/>
          </w:tcPr>
          <w:p w14:paraId="3655FDDA"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46</w:t>
            </w:r>
          </w:p>
        </w:tc>
        <w:tc>
          <w:tcPr>
            <w:tcW w:w="1599" w:type="dxa"/>
            <w:tcBorders>
              <w:top w:val="nil"/>
              <w:left w:val="nil"/>
              <w:bottom w:val="single" w:sz="4" w:space="0" w:color="auto"/>
              <w:right w:val="single" w:sz="4" w:space="0" w:color="auto"/>
            </w:tcBorders>
            <w:shd w:val="clear" w:color="auto" w:fill="auto"/>
            <w:noWrap/>
            <w:vAlign w:val="center"/>
          </w:tcPr>
          <w:p w14:paraId="1BF868CB"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23D8E9FF"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50DC9A2E"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2E8B7B95"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21</w:t>
            </w:r>
          </w:p>
        </w:tc>
        <w:tc>
          <w:tcPr>
            <w:tcW w:w="3152" w:type="dxa"/>
            <w:tcBorders>
              <w:top w:val="nil"/>
              <w:left w:val="nil"/>
              <w:bottom w:val="single" w:sz="4" w:space="0" w:color="auto"/>
              <w:right w:val="single" w:sz="4" w:space="0" w:color="auto"/>
            </w:tcBorders>
            <w:shd w:val="clear" w:color="auto" w:fill="auto"/>
            <w:vAlign w:val="center"/>
          </w:tcPr>
          <w:p w14:paraId="3810DF37"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三人扭腰器</w:t>
            </w:r>
          </w:p>
        </w:tc>
        <w:tc>
          <w:tcPr>
            <w:tcW w:w="1251" w:type="dxa"/>
            <w:tcBorders>
              <w:top w:val="nil"/>
              <w:left w:val="nil"/>
              <w:bottom w:val="single" w:sz="4" w:space="0" w:color="auto"/>
              <w:right w:val="single" w:sz="4" w:space="0" w:color="auto"/>
            </w:tcBorders>
            <w:shd w:val="clear" w:color="auto" w:fill="auto"/>
            <w:vAlign w:val="center"/>
          </w:tcPr>
          <w:p w14:paraId="7A5023E2"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49</w:t>
            </w:r>
          </w:p>
        </w:tc>
        <w:tc>
          <w:tcPr>
            <w:tcW w:w="1599" w:type="dxa"/>
            <w:tcBorders>
              <w:top w:val="nil"/>
              <w:left w:val="nil"/>
              <w:bottom w:val="single" w:sz="4" w:space="0" w:color="auto"/>
              <w:right w:val="single" w:sz="4" w:space="0" w:color="auto"/>
            </w:tcBorders>
            <w:shd w:val="clear" w:color="auto" w:fill="auto"/>
            <w:noWrap/>
            <w:vAlign w:val="center"/>
          </w:tcPr>
          <w:p w14:paraId="6F7D8C4F"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3E7CB29A"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36B62FF8"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3A13C78E"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22</w:t>
            </w:r>
          </w:p>
        </w:tc>
        <w:tc>
          <w:tcPr>
            <w:tcW w:w="3152" w:type="dxa"/>
            <w:tcBorders>
              <w:top w:val="nil"/>
              <w:left w:val="nil"/>
              <w:bottom w:val="single" w:sz="4" w:space="0" w:color="auto"/>
              <w:right w:val="single" w:sz="4" w:space="0" w:color="auto"/>
            </w:tcBorders>
            <w:shd w:val="clear" w:color="auto" w:fill="auto"/>
            <w:vAlign w:val="center"/>
          </w:tcPr>
          <w:p w14:paraId="23DB5B32"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腹肌板</w:t>
            </w:r>
          </w:p>
        </w:tc>
        <w:tc>
          <w:tcPr>
            <w:tcW w:w="1251" w:type="dxa"/>
            <w:tcBorders>
              <w:top w:val="nil"/>
              <w:left w:val="nil"/>
              <w:bottom w:val="single" w:sz="4" w:space="0" w:color="auto"/>
              <w:right w:val="single" w:sz="4" w:space="0" w:color="auto"/>
            </w:tcBorders>
            <w:shd w:val="clear" w:color="auto" w:fill="auto"/>
            <w:vAlign w:val="center"/>
          </w:tcPr>
          <w:p w14:paraId="31464104"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47</w:t>
            </w:r>
          </w:p>
        </w:tc>
        <w:tc>
          <w:tcPr>
            <w:tcW w:w="1599" w:type="dxa"/>
            <w:tcBorders>
              <w:top w:val="nil"/>
              <w:left w:val="nil"/>
              <w:bottom w:val="single" w:sz="4" w:space="0" w:color="auto"/>
              <w:right w:val="single" w:sz="4" w:space="0" w:color="auto"/>
            </w:tcBorders>
            <w:shd w:val="clear" w:color="auto" w:fill="auto"/>
            <w:noWrap/>
            <w:vAlign w:val="center"/>
          </w:tcPr>
          <w:p w14:paraId="6F39049A"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79727317"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19FA703D"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065B0541"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23</w:t>
            </w:r>
          </w:p>
        </w:tc>
        <w:tc>
          <w:tcPr>
            <w:tcW w:w="3152" w:type="dxa"/>
            <w:tcBorders>
              <w:top w:val="nil"/>
              <w:left w:val="nil"/>
              <w:bottom w:val="single" w:sz="4" w:space="0" w:color="auto"/>
              <w:right w:val="single" w:sz="4" w:space="0" w:color="auto"/>
            </w:tcBorders>
            <w:shd w:val="clear" w:color="auto" w:fill="auto"/>
            <w:vAlign w:val="center"/>
          </w:tcPr>
          <w:p w14:paraId="6CE53F04"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棋牌桌</w:t>
            </w:r>
          </w:p>
        </w:tc>
        <w:tc>
          <w:tcPr>
            <w:tcW w:w="1251" w:type="dxa"/>
            <w:tcBorders>
              <w:top w:val="nil"/>
              <w:left w:val="nil"/>
              <w:bottom w:val="single" w:sz="4" w:space="0" w:color="auto"/>
              <w:right w:val="single" w:sz="4" w:space="0" w:color="auto"/>
            </w:tcBorders>
            <w:shd w:val="clear" w:color="auto" w:fill="auto"/>
            <w:vAlign w:val="center"/>
          </w:tcPr>
          <w:p w14:paraId="31AF6355"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44</w:t>
            </w:r>
          </w:p>
        </w:tc>
        <w:tc>
          <w:tcPr>
            <w:tcW w:w="1599" w:type="dxa"/>
            <w:tcBorders>
              <w:top w:val="nil"/>
              <w:left w:val="nil"/>
              <w:bottom w:val="single" w:sz="4" w:space="0" w:color="auto"/>
              <w:right w:val="single" w:sz="4" w:space="0" w:color="auto"/>
            </w:tcBorders>
            <w:shd w:val="clear" w:color="auto" w:fill="auto"/>
            <w:noWrap/>
            <w:vAlign w:val="center"/>
          </w:tcPr>
          <w:p w14:paraId="3082767E"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1808859C"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2432DFD1"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37B0A156"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24</w:t>
            </w:r>
          </w:p>
        </w:tc>
        <w:tc>
          <w:tcPr>
            <w:tcW w:w="3152" w:type="dxa"/>
            <w:tcBorders>
              <w:top w:val="nil"/>
              <w:left w:val="nil"/>
              <w:bottom w:val="single" w:sz="4" w:space="0" w:color="auto"/>
              <w:right w:val="single" w:sz="4" w:space="0" w:color="auto"/>
            </w:tcBorders>
            <w:shd w:val="clear" w:color="auto" w:fill="auto"/>
            <w:vAlign w:val="center"/>
          </w:tcPr>
          <w:p w14:paraId="0E2A3D88"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单杠</w:t>
            </w:r>
          </w:p>
        </w:tc>
        <w:tc>
          <w:tcPr>
            <w:tcW w:w="1251" w:type="dxa"/>
            <w:tcBorders>
              <w:top w:val="nil"/>
              <w:left w:val="nil"/>
              <w:bottom w:val="single" w:sz="4" w:space="0" w:color="auto"/>
              <w:right w:val="single" w:sz="4" w:space="0" w:color="auto"/>
            </w:tcBorders>
            <w:shd w:val="clear" w:color="auto" w:fill="auto"/>
            <w:vAlign w:val="center"/>
          </w:tcPr>
          <w:p w14:paraId="0587435B"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12</w:t>
            </w:r>
          </w:p>
        </w:tc>
        <w:tc>
          <w:tcPr>
            <w:tcW w:w="1599" w:type="dxa"/>
            <w:tcBorders>
              <w:top w:val="nil"/>
              <w:left w:val="nil"/>
              <w:bottom w:val="single" w:sz="4" w:space="0" w:color="auto"/>
              <w:right w:val="single" w:sz="4" w:space="0" w:color="auto"/>
            </w:tcBorders>
            <w:shd w:val="clear" w:color="auto" w:fill="auto"/>
            <w:noWrap/>
            <w:vAlign w:val="center"/>
          </w:tcPr>
          <w:p w14:paraId="312FAF55"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0D662F57"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4BCBEA9A"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4EC12C24"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25</w:t>
            </w:r>
          </w:p>
        </w:tc>
        <w:tc>
          <w:tcPr>
            <w:tcW w:w="3152" w:type="dxa"/>
            <w:tcBorders>
              <w:top w:val="nil"/>
              <w:left w:val="nil"/>
              <w:bottom w:val="single" w:sz="4" w:space="0" w:color="auto"/>
              <w:right w:val="single" w:sz="4" w:space="0" w:color="auto"/>
            </w:tcBorders>
            <w:shd w:val="clear" w:color="auto" w:fill="auto"/>
            <w:vAlign w:val="center"/>
          </w:tcPr>
          <w:p w14:paraId="63C74B66"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双杠</w:t>
            </w:r>
          </w:p>
        </w:tc>
        <w:tc>
          <w:tcPr>
            <w:tcW w:w="1251" w:type="dxa"/>
            <w:tcBorders>
              <w:top w:val="nil"/>
              <w:left w:val="nil"/>
              <w:bottom w:val="single" w:sz="4" w:space="0" w:color="auto"/>
              <w:right w:val="single" w:sz="4" w:space="0" w:color="auto"/>
            </w:tcBorders>
            <w:shd w:val="clear" w:color="auto" w:fill="auto"/>
            <w:vAlign w:val="center"/>
          </w:tcPr>
          <w:p w14:paraId="6FA47E97"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11</w:t>
            </w:r>
          </w:p>
        </w:tc>
        <w:tc>
          <w:tcPr>
            <w:tcW w:w="1599" w:type="dxa"/>
            <w:tcBorders>
              <w:top w:val="nil"/>
              <w:left w:val="nil"/>
              <w:bottom w:val="single" w:sz="4" w:space="0" w:color="auto"/>
              <w:right w:val="single" w:sz="4" w:space="0" w:color="auto"/>
            </w:tcBorders>
            <w:shd w:val="clear" w:color="auto" w:fill="auto"/>
            <w:noWrap/>
            <w:vAlign w:val="center"/>
          </w:tcPr>
          <w:p w14:paraId="14994E56"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585EE6DF"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48461A63"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68F3FDDE"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26</w:t>
            </w:r>
          </w:p>
        </w:tc>
        <w:tc>
          <w:tcPr>
            <w:tcW w:w="3152" w:type="dxa"/>
            <w:tcBorders>
              <w:top w:val="nil"/>
              <w:left w:val="nil"/>
              <w:bottom w:val="single" w:sz="4" w:space="0" w:color="auto"/>
              <w:right w:val="single" w:sz="4" w:space="0" w:color="auto"/>
            </w:tcBorders>
            <w:shd w:val="clear" w:color="auto" w:fill="auto"/>
            <w:vAlign w:val="center"/>
          </w:tcPr>
          <w:p w14:paraId="735F2B60"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箱式篮球架</w:t>
            </w:r>
          </w:p>
        </w:tc>
        <w:tc>
          <w:tcPr>
            <w:tcW w:w="1251" w:type="dxa"/>
            <w:tcBorders>
              <w:top w:val="nil"/>
              <w:left w:val="nil"/>
              <w:bottom w:val="single" w:sz="4" w:space="0" w:color="auto"/>
              <w:right w:val="single" w:sz="4" w:space="0" w:color="auto"/>
            </w:tcBorders>
            <w:shd w:val="clear" w:color="auto" w:fill="auto"/>
            <w:vAlign w:val="center"/>
          </w:tcPr>
          <w:p w14:paraId="250FFA23"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3</w:t>
            </w:r>
          </w:p>
        </w:tc>
        <w:tc>
          <w:tcPr>
            <w:tcW w:w="1599" w:type="dxa"/>
            <w:tcBorders>
              <w:top w:val="nil"/>
              <w:left w:val="nil"/>
              <w:bottom w:val="single" w:sz="4" w:space="0" w:color="auto"/>
              <w:right w:val="single" w:sz="4" w:space="0" w:color="auto"/>
            </w:tcBorders>
            <w:shd w:val="clear" w:color="auto" w:fill="auto"/>
            <w:noWrap/>
            <w:vAlign w:val="center"/>
          </w:tcPr>
          <w:p w14:paraId="70FBD8B8"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08B5FA0B"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216173FF"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446F301D"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27</w:t>
            </w:r>
          </w:p>
        </w:tc>
        <w:tc>
          <w:tcPr>
            <w:tcW w:w="3152" w:type="dxa"/>
            <w:tcBorders>
              <w:top w:val="nil"/>
              <w:left w:val="nil"/>
              <w:bottom w:val="single" w:sz="4" w:space="0" w:color="auto"/>
              <w:right w:val="single" w:sz="4" w:space="0" w:color="auto"/>
            </w:tcBorders>
            <w:shd w:val="clear" w:color="auto" w:fill="auto"/>
            <w:vAlign w:val="center"/>
          </w:tcPr>
          <w:p w14:paraId="7895B4CE"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地垫</w:t>
            </w:r>
          </w:p>
        </w:tc>
        <w:tc>
          <w:tcPr>
            <w:tcW w:w="1251" w:type="dxa"/>
            <w:tcBorders>
              <w:top w:val="nil"/>
              <w:left w:val="nil"/>
              <w:bottom w:val="single" w:sz="4" w:space="0" w:color="auto"/>
              <w:right w:val="single" w:sz="4" w:space="0" w:color="auto"/>
            </w:tcBorders>
            <w:shd w:val="clear" w:color="auto" w:fill="auto"/>
            <w:vAlign w:val="center"/>
          </w:tcPr>
          <w:p w14:paraId="22462EBC"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160</w:t>
            </w:r>
          </w:p>
        </w:tc>
        <w:tc>
          <w:tcPr>
            <w:tcW w:w="1599" w:type="dxa"/>
            <w:tcBorders>
              <w:top w:val="nil"/>
              <w:left w:val="nil"/>
              <w:bottom w:val="single" w:sz="4" w:space="0" w:color="auto"/>
              <w:right w:val="single" w:sz="4" w:space="0" w:color="auto"/>
            </w:tcBorders>
            <w:shd w:val="clear" w:color="auto" w:fill="auto"/>
            <w:noWrap/>
            <w:vAlign w:val="center"/>
          </w:tcPr>
          <w:p w14:paraId="797BAB59"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1869795C"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05A50C09"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32ABD29B"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lastRenderedPageBreak/>
              <w:t>28</w:t>
            </w:r>
          </w:p>
        </w:tc>
        <w:tc>
          <w:tcPr>
            <w:tcW w:w="3152" w:type="dxa"/>
            <w:tcBorders>
              <w:top w:val="nil"/>
              <w:left w:val="nil"/>
              <w:bottom w:val="single" w:sz="4" w:space="0" w:color="auto"/>
              <w:right w:val="single" w:sz="4" w:space="0" w:color="auto"/>
            </w:tcBorders>
            <w:shd w:val="clear" w:color="auto" w:fill="auto"/>
            <w:vAlign w:val="center"/>
          </w:tcPr>
          <w:p w14:paraId="04BB5D67"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羽毛球柱</w:t>
            </w:r>
          </w:p>
        </w:tc>
        <w:tc>
          <w:tcPr>
            <w:tcW w:w="1251" w:type="dxa"/>
            <w:tcBorders>
              <w:top w:val="nil"/>
              <w:left w:val="nil"/>
              <w:bottom w:val="single" w:sz="4" w:space="0" w:color="auto"/>
              <w:right w:val="single" w:sz="4" w:space="0" w:color="auto"/>
            </w:tcBorders>
            <w:shd w:val="clear" w:color="auto" w:fill="auto"/>
            <w:vAlign w:val="center"/>
          </w:tcPr>
          <w:p w14:paraId="22FAEAC6"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5</w:t>
            </w:r>
          </w:p>
        </w:tc>
        <w:tc>
          <w:tcPr>
            <w:tcW w:w="1599" w:type="dxa"/>
            <w:tcBorders>
              <w:top w:val="nil"/>
              <w:left w:val="nil"/>
              <w:bottom w:val="single" w:sz="4" w:space="0" w:color="auto"/>
              <w:right w:val="single" w:sz="4" w:space="0" w:color="auto"/>
            </w:tcBorders>
            <w:shd w:val="clear" w:color="auto" w:fill="auto"/>
            <w:noWrap/>
            <w:vAlign w:val="center"/>
          </w:tcPr>
          <w:p w14:paraId="0F0D63CE"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0FBAA051"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r w:rsidR="000E79B2" w14:paraId="3069805D" w14:textId="77777777" w:rsidTr="000A179D">
        <w:trPr>
          <w:trHeight w:val="431"/>
        </w:trPr>
        <w:tc>
          <w:tcPr>
            <w:tcW w:w="1251" w:type="dxa"/>
            <w:tcBorders>
              <w:top w:val="nil"/>
              <w:left w:val="single" w:sz="4" w:space="0" w:color="auto"/>
              <w:bottom w:val="single" w:sz="4" w:space="0" w:color="auto"/>
              <w:right w:val="single" w:sz="4" w:space="0" w:color="auto"/>
            </w:tcBorders>
            <w:shd w:val="clear" w:color="auto" w:fill="auto"/>
            <w:vAlign w:val="center"/>
          </w:tcPr>
          <w:p w14:paraId="27CB691F"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29</w:t>
            </w:r>
          </w:p>
        </w:tc>
        <w:tc>
          <w:tcPr>
            <w:tcW w:w="3152" w:type="dxa"/>
            <w:tcBorders>
              <w:top w:val="nil"/>
              <w:left w:val="nil"/>
              <w:bottom w:val="single" w:sz="4" w:space="0" w:color="auto"/>
              <w:right w:val="single" w:sz="4" w:space="0" w:color="auto"/>
            </w:tcBorders>
            <w:shd w:val="clear" w:color="auto" w:fill="auto"/>
            <w:vAlign w:val="center"/>
          </w:tcPr>
          <w:p w14:paraId="418C986A"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户外乒乓球台</w:t>
            </w:r>
          </w:p>
        </w:tc>
        <w:tc>
          <w:tcPr>
            <w:tcW w:w="1251" w:type="dxa"/>
            <w:tcBorders>
              <w:top w:val="nil"/>
              <w:left w:val="nil"/>
              <w:bottom w:val="single" w:sz="4" w:space="0" w:color="auto"/>
              <w:right w:val="single" w:sz="4" w:space="0" w:color="auto"/>
            </w:tcBorders>
            <w:shd w:val="clear" w:color="auto" w:fill="auto"/>
            <w:vAlign w:val="center"/>
          </w:tcPr>
          <w:p w14:paraId="49BFDF4B" w14:textId="77777777" w:rsidR="000E79B2" w:rsidRDefault="000E79B2" w:rsidP="000A179D">
            <w:pPr>
              <w:widowControl/>
              <w:autoSpaceDE/>
              <w:autoSpaceDN/>
              <w:jc w:val="center"/>
              <w:rPr>
                <w:rFonts w:hint="eastAsia"/>
                <w:color w:val="000000"/>
                <w:sz w:val="24"/>
                <w:szCs w:val="24"/>
                <w:lang w:eastAsia="zh-CN"/>
              </w:rPr>
            </w:pPr>
            <w:r>
              <w:rPr>
                <w:rFonts w:hint="eastAsia"/>
                <w:color w:val="000000"/>
                <w:sz w:val="24"/>
                <w:szCs w:val="24"/>
                <w:lang w:eastAsia="zh-CN"/>
              </w:rPr>
              <w:t>4</w:t>
            </w:r>
          </w:p>
        </w:tc>
        <w:tc>
          <w:tcPr>
            <w:tcW w:w="1599" w:type="dxa"/>
            <w:tcBorders>
              <w:top w:val="nil"/>
              <w:left w:val="nil"/>
              <w:bottom w:val="single" w:sz="4" w:space="0" w:color="auto"/>
              <w:right w:val="single" w:sz="4" w:space="0" w:color="auto"/>
            </w:tcBorders>
            <w:shd w:val="clear" w:color="auto" w:fill="auto"/>
            <w:noWrap/>
            <w:vAlign w:val="center"/>
          </w:tcPr>
          <w:p w14:paraId="60E61058"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台/套</w:t>
            </w:r>
          </w:p>
        </w:tc>
        <w:tc>
          <w:tcPr>
            <w:tcW w:w="1784" w:type="dxa"/>
            <w:tcBorders>
              <w:top w:val="nil"/>
              <w:left w:val="nil"/>
              <w:bottom w:val="single" w:sz="4" w:space="0" w:color="auto"/>
              <w:right w:val="single" w:sz="4" w:space="0" w:color="auto"/>
            </w:tcBorders>
            <w:shd w:val="clear" w:color="auto" w:fill="auto"/>
            <w:noWrap/>
            <w:vAlign w:val="center"/>
          </w:tcPr>
          <w:p w14:paraId="750DE079" w14:textId="77777777" w:rsidR="000E79B2" w:rsidRDefault="000E79B2" w:rsidP="000A179D">
            <w:pPr>
              <w:widowControl/>
              <w:autoSpaceDE/>
              <w:autoSpaceDN/>
              <w:jc w:val="center"/>
              <w:rPr>
                <w:rFonts w:hint="eastAsia"/>
                <w:color w:val="000000"/>
                <w:lang w:eastAsia="zh-CN"/>
              </w:rPr>
            </w:pPr>
            <w:r>
              <w:rPr>
                <w:rFonts w:hint="eastAsia"/>
                <w:color w:val="000000"/>
                <w:lang w:eastAsia="zh-CN"/>
              </w:rPr>
              <w:t>否</w:t>
            </w:r>
          </w:p>
        </w:tc>
      </w:tr>
    </w:tbl>
    <w:p w14:paraId="5A6E33BE" w14:textId="77777777" w:rsidR="000E79B2" w:rsidRDefault="000E79B2" w:rsidP="000E79B2">
      <w:pPr>
        <w:pStyle w:val="ae"/>
        <w:adjustRightInd w:val="0"/>
        <w:snapToGrid w:val="0"/>
        <w:spacing w:line="440" w:lineRule="exact"/>
        <w:ind w:left="850" w:hangingChars="354" w:hanging="850"/>
        <w:rPr>
          <w:rFonts w:hint="eastAsia"/>
          <w:bCs/>
          <w:lang w:eastAsia="zh-CN"/>
        </w:rPr>
      </w:pPr>
      <w:r>
        <w:rPr>
          <w:rFonts w:hint="eastAsia"/>
          <w:bCs/>
          <w:lang w:eastAsia="zh-CN"/>
        </w:rPr>
        <w:t>说明：如为货物采购，须标明是否接受进口产品。</w:t>
      </w:r>
    </w:p>
    <w:p w14:paraId="50C3F68F" w14:textId="77777777" w:rsidR="000E79B2" w:rsidRPr="00353D59" w:rsidRDefault="000E79B2" w:rsidP="000E79B2">
      <w:pPr>
        <w:pStyle w:val="ae"/>
        <w:adjustRightInd w:val="0"/>
        <w:snapToGrid w:val="0"/>
        <w:spacing w:line="440" w:lineRule="exact"/>
        <w:ind w:leftChars="-1" w:left="-1" w:hanging="1"/>
        <w:rPr>
          <w:rFonts w:ascii="黑体" w:eastAsia="黑体" w:hAnsi="黑体" w:hint="eastAsia"/>
          <w:b/>
          <w:bCs/>
          <w:lang w:eastAsia="zh-CN"/>
        </w:rPr>
      </w:pPr>
      <w:r w:rsidRPr="00353D59">
        <w:rPr>
          <w:rFonts w:ascii="黑体" w:eastAsia="黑体" w:hAnsi="黑体" w:hint="eastAsia"/>
          <w:b/>
          <w:bCs/>
          <w:lang w:eastAsia="zh-CN"/>
        </w:rPr>
        <w:t>本项目</w:t>
      </w:r>
      <w:r w:rsidRPr="00353D59">
        <w:rPr>
          <w:rFonts w:ascii="黑体" w:eastAsia="黑体" w:hAnsi="黑体"/>
          <w:b/>
          <w:bCs/>
          <w:lang w:eastAsia="zh-CN"/>
        </w:rPr>
        <w:t>核心产品为：</w:t>
      </w:r>
      <w:r w:rsidRPr="00353D59">
        <w:rPr>
          <w:rFonts w:ascii="黑体" w:eastAsia="黑体" w:hAnsi="黑体" w:hint="eastAsia"/>
          <w:b/>
          <w:bCs/>
          <w:u w:val="single"/>
          <w:lang w:eastAsia="zh-CN"/>
        </w:rPr>
        <w:t>太空漫步机（双人）</w:t>
      </w:r>
    </w:p>
    <w:p w14:paraId="08D6B36E" w14:textId="77777777" w:rsidR="000E79B2" w:rsidRDefault="000E79B2" w:rsidP="000E79B2">
      <w:pPr>
        <w:pStyle w:val="ae"/>
        <w:adjustRightInd w:val="0"/>
        <w:snapToGrid w:val="0"/>
        <w:spacing w:line="440" w:lineRule="exact"/>
        <w:ind w:left="850" w:hangingChars="354" w:hanging="850"/>
        <w:rPr>
          <w:rFonts w:hint="eastAsia"/>
          <w:bCs/>
          <w:lang w:eastAsia="zh-CN"/>
        </w:rPr>
      </w:pPr>
      <w:r>
        <w:rPr>
          <w:bCs/>
          <w:lang w:eastAsia="zh-CN"/>
        </w:rPr>
        <w:t>2.</w:t>
      </w:r>
      <w:r>
        <w:rPr>
          <w:bCs/>
          <w:lang w:eastAsia="zh-CN"/>
        </w:rPr>
        <w:tab/>
        <w:t>项目背景/项目概述</w:t>
      </w:r>
    </w:p>
    <w:p w14:paraId="2FAE3085" w14:textId="77777777" w:rsidR="000E79B2" w:rsidRDefault="000E79B2" w:rsidP="000E79B2">
      <w:pPr>
        <w:pStyle w:val="11"/>
        <w:tabs>
          <w:tab w:val="left" w:pos="3119"/>
        </w:tabs>
        <w:adjustRightInd w:val="0"/>
        <w:snapToGrid w:val="0"/>
        <w:spacing w:before="0" w:line="440" w:lineRule="exact"/>
        <w:ind w:left="0" w:firstLine="0"/>
        <w:jc w:val="both"/>
        <w:rPr>
          <w:rFonts w:hint="eastAsia"/>
          <w:sz w:val="24"/>
          <w:szCs w:val="24"/>
          <w:lang w:eastAsia="zh-CN"/>
        </w:rPr>
      </w:pPr>
      <w:r>
        <w:rPr>
          <w:rFonts w:hint="eastAsia"/>
          <w:bCs/>
          <w:sz w:val="24"/>
          <w:szCs w:val="24"/>
          <w:lang w:eastAsia="zh-CN"/>
        </w:rPr>
        <w:t>本项目所采购器材应符合下列要求：符合GB 19272-2011《室外健身器材的安全通用要求》以及其他关于器材配建工作的国家标准：国家标准更新的，应执行最新标准通过经国家认可的器材质量认证机构的产品质量认证：鼓励投保产品质量险和包含第三者责任险、意外伤害险的险种。</w:t>
      </w:r>
    </w:p>
    <w:p w14:paraId="48882293" w14:textId="77777777" w:rsidR="000E79B2" w:rsidRDefault="000E79B2" w:rsidP="000E79B2">
      <w:pPr>
        <w:pStyle w:val="ae"/>
        <w:adjustRightInd w:val="0"/>
        <w:snapToGrid w:val="0"/>
        <w:spacing w:line="440" w:lineRule="exact"/>
        <w:ind w:left="853" w:hangingChars="354" w:hanging="853"/>
        <w:rPr>
          <w:rFonts w:hint="eastAsia"/>
          <w:b/>
          <w:bCs/>
          <w:lang w:eastAsia="zh-CN"/>
        </w:rPr>
      </w:pPr>
      <w:r>
        <w:rPr>
          <w:b/>
          <w:bCs/>
          <w:lang w:eastAsia="zh-CN"/>
        </w:rPr>
        <w:t>二、</w:t>
      </w:r>
      <w:r>
        <w:rPr>
          <w:b/>
          <w:bCs/>
          <w:lang w:eastAsia="zh-CN"/>
        </w:rPr>
        <w:tab/>
        <w:t>商务要求</w:t>
      </w:r>
    </w:p>
    <w:p w14:paraId="29A34D73" w14:textId="77777777" w:rsidR="000E79B2" w:rsidRDefault="000E79B2" w:rsidP="000E79B2">
      <w:pPr>
        <w:pStyle w:val="ae"/>
        <w:adjustRightInd w:val="0"/>
        <w:snapToGrid w:val="0"/>
        <w:spacing w:line="440" w:lineRule="exact"/>
        <w:ind w:left="850" w:hangingChars="354" w:hanging="850"/>
        <w:rPr>
          <w:rFonts w:hint="eastAsia"/>
          <w:bCs/>
          <w:lang w:eastAsia="zh-CN"/>
        </w:rPr>
      </w:pPr>
      <w:r>
        <w:rPr>
          <w:rFonts w:hint="eastAsia"/>
          <w:bCs/>
          <w:lang w:eastAsia="zh-CN"/>
        </w:rPr>
        <w:t>1.</w:t>
      </w:r>
      <w:r>
        <w:rPr>
          <w:bCs/>
          <w:lang w:eastAsia="zh-CN"/>
        </w:rPr>
        <w:tab/>
      </w:r>
      <w:r>
        <w:rPr>
          <w:rFonts w:hint="eastAsia"/>
          <w:bCs/>
          <w:lang w:eastAsia="zh-CN"/>
        </w:rPr>
        <w:t>交付（实施）的时间（期限）和地点（范围）</w:t>
      </w:r>
    </w:p>
    <w:p w14:paraId="78DF0BC4" w14:textId="77777777" w:rsidR="000E79B2" w:rsidRPr="00E63F32" w:rsidRDefault="000E79B2" w:rsidP="000E79B2">
      <w:pPr>
        <w:pStyle w:val="ae"/>
        <w:adjustRightInd w:val="0"/>
        <w:snapToGrid w:val="0"/>
        <w:spacing w:line="440" w:lineRule="exact"/>
        <w:ind w:left="850" w:hangingChars="354" w:hanging="850"/>
        <w:rPr>
          <w:rFonts w:hint="eastAsia"/>
          <w:bCs/>
          <w:lang w:eastAsia="zh-CN"/>
        </w:rPr>
      </w:pPr>
      <w:r w:rsidRPr="00E63F32">
        <w:rPr>
          <w:rFonts w:hint="eastAsia"/>
          <w:bCs/>
          <w:lang w:eastAsia="zh-CN"/>
        </w:rPr>
        <w:t>1.1    项目交付时间：合同签订且生效后</w:t>
      </w:r>
      <w:r w:rsidRPr="00E63F32">
        <w:rPr>
          <w:rFonts w:hint="eastAsia"/>
          <w:bCs/>
          <w:u w:val="single"/>
          <w:lang w:eastAsia="zh-CN"/>
        </w:rPr>
        <w:t>60</w:t>
      </w:r>
      <w:r w:rsidRPr="00E63F32">
        <w:rPr>
          <w:rFonts w:hint="eastAsia"/>
          <w:bCs/>
          <w:lang w:eastAsia="zh-CN"/>
        </w:rPr>
        <w:t>日内完成设备供货并安装完毕。</w:t>
      </w:r>
    </w:p>
    <w:p w14:paraId="1FD359FD" w14:textId="77777777" w:rsidR="000E79B2" w:rsidRPr="00E63F32" w:rsidRDefault="000E79B2" w:rsidP="000E79B2">
      <w:pPr>
        <w:pStyle w:val="ae"/>
        <w:adjustRightInd w:val="0"/>
        <w:snapToGrid w:val="0"/>
        <w:spacing w:line="440" w:lineRule="exact"/>
        <w:ind w:left="850" w:hangingChars="354" w:hanging="850"/>
        <w:rPr>
          <w:rFonts w:hint="eastAsia"/>
          <w:bCs/>
          <w:lang w:eastAsia="zh-CN"/>
        </w:rPr>
      </w:pPr>
      <w:r w:rsidRPr="00E63F32">
        <w:rPr>
          <w:rFonts w:hint="eastAsia"/>
          <w:bCs/>
          <w:lang w:eastAsia="zh-CN"/>
        </w:rPr>
        <w:t xml:space="preserve">1.2    地点（范围》：采购人指定地点 </w:t>
      </w:r>
    </w:p>
    <w:p w14:paraId="0A2FF516" w14:textId="77777777" w:rsidR="000E79B2" w:rsidRPr="00E63F32" w:rsidRDefault="000E79B2" w:rsidP="000E79B2">
      <w:pPr>
        <w:pStyle w:val="ae"/>
        <w:adjustRightInd w:val="0"/>
        <w:snapToGrid w:val="0"/>
        <w:spacing w:line="440" w:lineRule="exact"/>
        <w:ind w:left="850" w:hangingChars="354" w:hanging="850"/>
        <w:rPr>
          <w:rFonts w:hint="eastAsia"/>
          <w:bCs/>
          <w:lang w:eastAsia="zh-CN"/>
        </w:rPr>
      </w:pPr>
      <w:r w:rsidRPr="00E63F32">
        <w:rPr>
          <w:rFonts w:hint="eastAsia"/>
          <w:bCs/>
          <w:lang w:eastAsia="zh-CN"/>
        </w:rPr>
        <w:t>2</w:t>
      </w:r>
      <w:r w:rsidRPr="00E63F32">
        <w:rPr>
          <w:bCs/>
          <w:lang w:eastAsia="zh-CN"/>
        </w:rPr>
        <w:t>.</w:t>
      </w:r>
      <w:r w:rsidRPr="00E63F32">
        <w:rPr>
          <w:bCs/>
          <w:lang w:eastAsia="zh-CN"/>
        </w:rPr>
        <w:tab/>
      </w:r>
      <w:r w:rsidRPr="00E63F32">
        <w:rPr>
          <w:rFonts w:hint="eastAsia"/>
          <w:bCs/>
          <w:lang w:eastAsia="zh-CN"/>
        </w:rPr>
        <w:t xml:space="preserve">付款条件（进度和方式） </w:t>
      </w:r>
    </w:p>
    <w:p w14:paraId="6CDA0CFB" w14:textId="77777777" w:rsidR="000E79B2" w:rsidRDefault="000E79B2" w:rsidP="000E79B2">
      <w:pPr>
        <w:pStyle w:val="ae"/>
        <w:adjustRightInd w:val="0"/>
        <w:snapToGrid w:val="0"/>
        <w:spacing w:line="440" w:lineRule="exact"/>
        <w:ind w:left="1"/>
        <w:rPr>
          <w:rFonts w:hint="eastAsia"/>
          <w:bCs/>
          <w:lang w:eastAsia="zh-CN"/>
        </w:rPr>
      </w:pPr>
      <w:r w:rsidRPr="00E63F32">
        <w:rPr>
          <w:rFonts w:hint="eastAsia"/>
          <w:bCs/>
          <w:lang w:eastAsia="zh-CN"/>
        </w:rPr>
        <w:t>签订合同后支付合同价款的50%，安装完毕并验收合格后支付合同价款的45%，无质量和服务问题 (验收合格12个月)后，支付合同价款的剩余金额。</w:t>
      </w:r>
    </w:p>
    <w:p w14:paraId="0430D7AC" w14:textId="77777777" w:rsidR="000E79B2" w:rsidRDefault="000E79B2" w:rsidP="000E79B2">
      <w:pPr>
        <w:pStyle w:val="ae"/>
        <w:adjustRightInd w:val="0"/>
        <w:snapToGrid w:val="0"/>
        <w:spacing w:line="440" w:lineRule="exact"/>
        <w:ind w:left="1"/>
        <w:rPr>
          <w:rFonts w:hint="eastAsia"/>
          <w:bCs/>
          <w:lang w:eastAsia="zh-CN"/>
        </w:rPr>
      </w:pPr>
      <w:r>
        <w:rPr>
          <w:rFonts w:hint="eastAsia"/>
          <w:bCs/>
          <w:lang w:eastAsia="zh-CN"/>
        </w:rPr>
        <w:t>3.</w:t>
      </w:r>
      <w:r>
        <w:rPr>
          <w:rFonts w:hint="eastAsia"/>
          <w:lang w:eastAsia="zh-CN"/>
        </w:rPr>
        <w:t xml:space="preserve">     </w:t>
      </w:r>
      <w:r>
        <w:rPr>
          <w:rFonts w:hint="eastAsia"/>
          <w:bCs/>
          <w:lang w:eastAsia="zh-CN"/>
        </w:rPr>
        <w:t>交付方式</w:t>
      </w:r>
    </w:p>
    <w:p w14:paraId="60CE96E8" w14:textId="77777777" w:rsidR="000E79B2" w:rsidRDefault="000E79B2" w:rsidP="000E79B2">
      <w:pPr>
        <w:pStyle w:val="ae"/>
        <w:adjustRightInd w:val="0"/>
        <w:snapToGrid w:val="0"/>
        <w:spacing w:line="440" w:lineRule="exact"/>
        <w:ind w:left="1"/>
        <w:rPr>
          <w:rFonts w:hint="eastAsia"/>
          <w:bCs/>
          <w:lang w:eastAsia="zh-CN"/>
        </w:rPr>
      </w:pPr>
      <w:r>
        <w:rPr>
          <w:rFonts w:hint="eastAsia"/>
          <w:bCs/>
          <w:lang w:eastAsia="zh-CN"/>
        </w:rPr>
        <w:t>现场交货，卖方负责办理运输和保险，将货物运抵现场。有关运输和保险的一切费用由卖方承担。全部货物运抵现场并经验收完成的日期为交货日期。</w:t>
      </w:r>
    </w:p>
    <w:p w14:paraId="70802FAD" w14:textId="77777777" w:rsidR="000E79B2" w:rsidRDefault="000E79B2" w:rsidP="000E79B2">
      <w:pPr>
        <w:pStyle w:val="ae"/>
        <w:adjustRightInd w:val="0"/>
        <w:snapToGrid w:val="0"/>
        <w:spacing w:line="440" w:lineRule="exact"/>
        <w:ind w:left="850" w:hangingChars="354" w:hanging="850"/>
        <w:rPr>
          <w:rFonts w:hint="eastAsia"/>
          <w:bCs/>
          <w:lang w:eastAsia="zh-CN"/>
        </w:rPr>
      </w:pPr>
      <w:r>
        <w:rPr>
          <w:rFonts w:hint="eastAsia"/>
          <w:bCs/>
          <w:lang w:eastAsia="zh-CN"/>
        </w:rPr>
        <w:t>4.     包装和运输</w:t>
      </w:r>
    </w:p>
    <w:p w14:paraId="00B1E12F" w14:textId="77777777" w:rsidR="000E79B2" w:rsidRDefault="000E79B2" w:rsidP="000E79B2">
      <w:pPr>
        <w:widowControl/>
        <w:kinsoku w:val="0"/>
        <w:adjustRightInd w:val="0"/>
        <w:snapToGrid w:val="0"/>
        <w:spacing w:before="120" w:line="360" w:lineRule="auto"/>
        <w:textAlignment w:val="baseline"/>
        <w:rPr>
          <w:rFonts w:eastAsia="Arial" w:cs="Arial"/>
          <w:snapToGrid w:val="0"/>
          <w:color w:val="000000"/>
          <w:sz w:val="24"/>
          <w:szCs w:val="21"/>
          <w:lang w:eastAsia="zh-CN"/>
        </w:rPr>
      </w:pPr>
      <w:bookmarkStart w:id="0" w:name="OLE_LINK15"/>
      <w:r>
        <w:rPr>
          <w:rFonts w:hint="eastAsia"/>
          <w:snapToGrid w:val="0"/>
          <w:color w:val="000000"/>
          <w:sz w:val="24"/>
          <w:szCs w:val="21"/>
          <w:lang w:eastAsia="zh-CN"/>
        </w:rPr>
        <w:t>供应商</w:t>
      </w:r>
      <w:bookmarkEnd w:id="0"/>
      <w:r>
        <w:rPr>
          <w:rFonts w:hint="eastAsia"/>
          <w:snapToGrid w:val="0"/>
          <w:color w:val="000000"/>
          <w:sz w:val="24"/>
          <w:szCs w:val="21"/>
          <w:lang w:eastAsia="zh-CN"/>
        </w:rPr>
        <w:t>提供的全部货物</w:t>
      </w:r>
      <w:r>
        <w:rPr>
          <w:rFonts w:eastAsia="Arial" w:cs="Arial" w:hint="eastAsia"/>
          <w:snapToGrid w:val="0"/>
          <w:color w:val="000000"/>
          <w:sz w:val="24"/>
          <w:szCs w:val="21"/>
          <w:lang w:eastAsia="zh-CN"/>
        </w:rPr>
        <w:t>,</w:t>
      </w:r>
      <w:r>
        <w:rPr>
          <w:rFonts w:hint="eastAsia"/>
          <w:snapToGrid w:val="0"/>
          <w:color w:val="000000"/>
          <w:sz w:val="24"/>
          <w:szCs w:val="21"/>
          <w:lang w:eastAsia="zh-CN"/>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应商承担。每件包装箱内应附一份详细装箱单和质量合格证。</w:t>
      </w:r>
    </w:p>
    <w:p w14:paraId="431879C0" w14:textId="77777777" w:rsidR="000E79B2" w:rsidRDefault="000E79B2" w:rsidP="000E79B2">
      <w:pPr>
        <w:pStyle w:val="ae"/>
        <w:adjustRightInd w:val="0"/>
        <w:snapToGrid w:val="0"/>
        <w:spacing w:line="440" w:lineRule="exact"/>
        <w:ind w:left="850" w:hangingChars="354" w:hanging="850"/>
        <w:rPr>
          <w:rFonts w:hint="eastAsia"/>
          <w:bCs/>
          <w:lang w:eastAsia="zh-CN"/>
        </w:rPr>
      </w:pPr>
      <w:r>
        <w:rPr>
          <w:rFonts w:hint="eastAsia"/>
          <w:bCs/>
          <w:lang w:eastAsia="zh-CN"/>
        </w:rPr>
        <w:t>5.    安装调试</w:t>
      </w:r>
    </w:p>
    <w:p w14:paraId="1D03A500" w14:textId="77777777" w:rsidR="000E79B2" w:rsidRDefault="000E79B2" w:rsidP="000E79B2">
      <w:pPr>
        <w:pStyle w:val="ae"/>
        <w:adjustRightInd w:val="0"/>
        <w:snapToGrid w:val="0"/>
        <w:spacing w:line="440" w:lineRule="exact"/>
        <w:ind w:left="1"/>
        <w:rPr>
          <w:rFonts w:hint="eastAsia"/>
          <w:bCs/>
          <w:lang w:eastAsia="zh-CN"/>
        </w:rPr>
      </w:pPr>
      <w:r>
        <w:rPr>
          <w:rFonts w:hint="eastAsia"/>
          <w:bCs/>
          <w:lang w:eastAsia="zh-CN"/>
        </w:rPr>
        <w:t>合同签定后，投标人应派有经验的技术人员到用户现场进行安装调试。遵循GB19272-2011《室外健身器材的安全通用要求》相关规定进行。</w:t>
      </w:r>
    </w:p>
    <w:p w14:paraId="2FDDC5AC" w14:textId="77777777" w:rsidR="000E79B2" w:rsidRPr="00353D59" w:rsidRDefault="000E79B2" w:rsidP="000E79B2">
      <w:pPr>
        <w:pStyle w:val="ae"/>
        <w:adjustRightInd w:val="0"/>
        <w:snapToGrid w:val="0"/>
        <w:spacing w:line="440" w:lineRule="exact"/>
        <w:ind w:left="850" w:hangingChars="354" w:hanging="850"/>
        <w:rPr>
          <w:rFonts w:hint="eastAsia"/>
          <w:bCs/>
          <w:lang w:eastAsia="zh-CN"/>
        </w:rPr>
      </w:pPr>
      <w:r>
        <w:rPr>
          <w:rFonts w:hint="eastAsia"/>
          <w:bCs/>
          <w:lang w:eastAsia="zh-CN"/>
        </w:rPr>
        <w:t xml:space="preserve">6.  </w:t>
      </w:r>
      <w:r w:rsidRPr="00353D59">
        <w:rPr>
          <w:rFonts w:hint="eastAsia"/>
          <w:bCs/>
          <w:lang w:eastAsia="zh-CN"/>
        </w:rPr>
        <w:t xml:space="preserve">  </w:t>
      </w:r>
      <w:r w:rsidRPr="00E63F32">
        <w:rPr>
          <w:rFonts w:hint="eastAsia"/>
          <w:bCs/>
          <w:lang w:eastAsia="zh-CN"/>
        </w:rPr>
        <w:t>验收</w:t>
      </w:r>
    </w:p>
    <w:p w14:paraId="69F514B3" w14:textId="77777777" w:rsidR="000E79B2" w:rsidRPr="00895A60" w:rsidRDefault="000E79B2" w:rsidP="000E79B2">
      <w:pPr>
        <w:pStyle w:val="ae"/>
        <w:adjustRightInd w:val="0"/>
        <w:snapToGrid w:val="0"/>
        <w:spacing w:line="440" w:lineRule="exact"/>
        <w:ind w:left="1"/>
        <w:rPr>
          <w:rFonts w:hint="eastAsia"/>
          <w:bCs/>
          <w:lang w:eastAsia="zh-CN"/>
        </w:rPr>
      </w:pPr>
      <w:r>
        <w:rPr>
          <w:rFonts w:hint="eastAsia"/>
          <w:bCs/>
          <w:lang w:eastAsia="zh-CN"/>
        </w:rPr>
        <w:t>6</w:t>
      </w:r>
      <w:r w:rsidRPr="00895A60">
        <w:rPr>
          <w:rFonts w:hint="eastAsia"/>
          <w:bCs/>
          <w:lang w:eastAsia="zh-CN"/>
        </w:rPr>
        <w:t>.</w:t>
      </w:r>
      <w:r>
        <w:rPr>
          <w:rFonts w:hint="eastAsia"/>
          <w:bCs/>
          <w:lang w:eastAsia="zh-CN"/>
        </w:rPr>
        <w:t>1</w:t>
      </w:r>
      <w:r w:rsidRPr="00895A60">
        <w:rPr>
          <w:rFonts w:hint="eastAsia"/>
          <w:bCs/>
          <w:lang w:eastAsia="zh-CN"/>
        </w:rPr>
        <w:t>本次采购的货物必须是原生产商合法生产的、全新的、从未使用过的原厂货物。如发现其提供的产品为假冒伪劣产品，</w:t>
      </w:r>
      <w:r>
        <w:rPr>
          <w:rFonts w:hint="eastAsia"/>
          <w:bCs/>
          <w:lang w:eastAsia="zh-CN"/>
        </w:rPr>
        <w:t>供应商</w:t>
      </w:r>
      <w:r w:rsidRPr="00895A60">
        <w:rPr>
          <w:rFonts w:hint="eastAsia"/>
          <w:bCs/>
          <w:lang w:eastAsia="zh-CN"/>
        </w:rPr>
        <w:t>必须按</w:t>
      </w:r>
      <w:r>
        <w:rPr>
          <w:rFonts w:hint="eastAsia"/>
          <w:bCs/>
          <w:lang w:eastAsia="zh-CN"/>
        </w:rPr>
        <w:t>采购人</w:t>
      </w:r>
      <w:r w:rsidRPr="00895A60">
        <w:rPr>
          <w:rFonts w:hint="eastAsia"/>
          <w:bCs/>
          <w:lang w:eastAsia="zh-CN"/>
        </w:rPr>
        <w:t>要求无条件退赔</w:t>
      </w:r>
      <w:r w:rsidRPr="00895A60">
        <w:rPr>
          <w:rFonts w:hint="eastAsia"/>
          <w:bCs/>
          <w:lang w:eastAsia="zh-CN"/>
        </w:rPr>
        <w:lastRenderedPageBreak/>
        <w:t>或更换所供的不合格货物</w:t>
      </w:r>
      <w:r>
        <w:rPr>
          <w:rFonts w:hint="eastAsia"/>
          <w:bCs/>
          <w:lang w:eastAsia="zh-CN"/>
        </w:rPr>
        <w:t>。</w:t>
      </w:r>
      <w:r w:rsidRPr="00895A60">
        <w:rPr>
          <w:rFonts w:hint="eastAsia"/>
          <w:bCs/>
          <w:lang w:eastAsia="zh-CN"/>
        </w:rPr>
        <w:t xml:space="preserve"> </w:t>
      </w:r>
    </w:p>
    <w:p w14:paraId="7A280039" w14:textId="77777777" w:rsidR="000E79B2" w:rsidRDefault="000E79B2" w:rsidP="000E79B2">
      <w:pPr>
        <w:pStyle w:val="ae"/>
        <w:adjustRightInd w:val="0"/>
        <w:snapToGrid w:val="0"/>
        <w:spacing w:line="440" w:lineRule="exact"/>
        <w:ind w:left="1"/>
        <w:rPr>
          <w:rFonts w:hint="eastAsia"/>
          <w:bCs/>
          <w:lang w:eastAsia="zh-CN"/>
        </w:rPr>
      </w:pPr>
      <w:r>
        <w:rPr>
          <w:rFonts w:hint="eastAsia"/>
          <w:bCs/>
          <w:lang w:eastAsia="zh-CN"/>
        </w:rPr>
        <w:t>6.2</w:t>
      </w:r>
      <w:r w:rsidRPr="00895A60">
        <w:rPr>
          <w:rFonts w:hint="eastAsia"/>
          <w:bCs/>
          <w:lang w:eastAsia="zh-CN"/>
        </w:rPr>
        <w:t>设备到达现场后，买卖双方均须在现场并确认设备包装的完好性后，由买方验货。卖方应按买方安排的时间派人到现场，对货物按照清单进行验收，验收完毕后，验收人需要在提货单上签字确认。若发现货物与装箱单不符，由卖方负责补齐或收回。如设备到达现场后，卖方因自身原因不能按时到达，买方有权开箱检验，并对缺件，损坏做出记录，卖方应认可检验记录并负责解决相关问题。</w:t>
      </w:r>
    </w:p>
    <w:p w14:paraId="6B9D8BCE" w14:textId="77777777" w:rsidR="000E79B2" w:rsidRPr="00895A60" w:rsidRDefault="000E79B2" w:rsidP="000E79B2">
      <w:pPr>
        <w:pStyle w:val="ae"/>
        <w:adjustRightInd w:val="0"/>
        <w:snapToGrid w:val="0"/>
        <w:spacing w:line="440" w:lineRule="exact"/>
        <w:ind w:left="1"/>
        <w:rPr>
          <w:rFonts w:hint="eastAsia"/>
          <w:bCs/>
          <w:lang w:eastAsia="zh-CN"/>
        </w:rPr>
      </w:pPr>
      <w:r>
        <w:rPr>
          <w:rFonts w:hint="eastAsia"/>
          <w:bCs/>
          <w:lang w:eastAsia="zh-CN"/>
        </w:rPr>
        <w:t>6</w:t>
      </w:r>
      <w:r w:rsidRPr="00895A60">
        <w:rPr>
          <w:rFonts w:hint="eastAsia"/>
          <w:bCs/>
          <w:lang w:eastAsia="zh-CN"/>
        </w:rPr>
        <w:t>.</w:t>
      </w:r>
      <w:r>
        <w:rPr>
          <w:rFonts w:hint="eastAsia"/>
          <w:bCs/>
          <w:lang w:eastAsia="zh-CN"/>
        </w:rPr>
        <w:t>3</w:t>
      </w:r>
      <w:r w:rsidRPr="00895A60">
        <w:rPr>
          <w:rFonts w:hint="eastAsia"/>
          <w:bCs/>
          <w:lang w:eastAsia="zh-CN"/>
        </w:rPr>
        <w:t>质量符合国家的标准或行业标准以及招标要求和投标文件的承诺。</w:t>
      </w:r>
    </w:p>
    <w:p w14:paraId="16095CD8" w14:textId="77777777" w:rsidR="000E79B2" w:rsidRDefault="000E79B2" w:rsidP="000E79B2">
      <w:pPr>
        <w:pStyle w:val="ae"/>
        <w:adjustRightInd w:val="0"/>
        <w:snapToGrid w:val="0"/>
        <w:spacing w:line="440" w:lineRule="exact"/>
        <w:ind w:left="850" w:hangingChars="354" w:hanging="850"/>
        <w:rPr>
          <w:rFonts w:hint="eastAsia"/>
          <w:bCs/>
          <w:lang w:eastAsia="zh-CN"/>
        </w:rPr>
      </w:pPr>
      <w:r>
        <w:rPr>
          <w:rFonts w:hint="eastAsia"/>
          <w:bCs/>
          <w:lang w:eastAsia="zh-CN"/>
        </w:rPr>
        <w:t>7.     售后服务</w:t>
      </w:r>
    </w:p>
    <w:p w14:paraId="003B7974" w14:textId="77777777" w:rsidR="000E79B2" w:rsidRDefault="000E79B2" w:rsidP="000E79B2">
      <w:pPr>
        <w:pStyle w:val="ae"/>
        <w:adjustRightInd w:val="0"/>
        <w:snapToGrid w:val="0"/>
        <w:spacing w:line="440" w:lineRule="exact"/>
        <w:ind w:left="850" w:hangingChars="354" w:hanging="850"/>
        <w:rPr>
          <w:rFonts w:hint="eastAsia"/>
          <w:bCs/>
          <w:lang w:eastAsia="zh-CN"/>
        </w:rPr>
      </w:pPr>
      <w:r>
        <w:rPr>
          <w:rFonts w:hint="eastAsia"/>
          <w:bCs/>
          <w:lang w:eastAsia="zh-CN"/>
        </w:rPr>
        <w:t xml:space="preserve">7.1  </w:t>
      </w:r>
      <w:bookmarkStart w:id="1" w:name="OLE_LINK17"/>
      <w:r>
        <w:rPr>
          <w:rFonts w:hint="eastAsia"/>
          <w:bCs/>
          <w:lang w:eastAsia="zh-CN"/>
        </w:rPr>
        <w:t>供应商</w:t>
      </w:r>
      <w:bookmarkEnd w:id="1"/>
      <w:r>
        <w:rPr>
          <w:rFonts w:hint="eastAsia"/>
          <w:bCs/>
          <w:lang w:eastAsia="zh-CN"/>
        </w:rPr>
        <w:t>在收到通知后10天内应免费维修或更换有缺陷的货物或部件。</w:t>
      </w:r>
    </w:p>
    <w:p w14:paraId="04AF0659" w14:textId="77777777" w:rsidR="000E79B2" w:rsidRDefault="000E79B2" w:rsidP="000E79B2">
      <w:pPr>
        <w:pStyle w:val="ae"/>
        <w:adjustRightInd w:val="0"/>
        <w:snapToGrid w:val="0"/>
        <w:spacing w:line="440" w:lineRule="exact"/>
        <w:ind w:leftChars="-1" w:left="-1" w:hanging="1"/>
        <w:rPr>
          <w:rFonts w:hint="eastAsia"/>
          <w:bCs/>
          <w:lang w:eastAsia="zh-CN"/>
        </w:rPr>
      </w:pPr>
      <w:r>
        <w:rPr>
          <w:rFonts w:hint="eastAsia"/>
          <w:bCs/>
          <w:lang w:eastAsia="zh-CN"/>
        </w:rPr>
        <w:t>7.2  如果供应商在收到通知后15天内没有弥补缺陷，采购人可采取必要的补救措施，但风险和费用将由供应商承担。</w:t>
      </w:r>
    </w:p>
    <w:p w14:paraId="49934871" w14:textId="77777777" w:rsidR="000E79B2" w:rsidRDefault="000E79B2" w:rsidP="000E79B2">
      <w:pPr>
        <w:pStyle w:val="ae"/>
        <w:adjustRightInd w:val="0"/>
        <w:snapToGrid w:val="0"/>
        <w:spacing w:line="440" w:lineRule="exact"/>
        <w:ind w:left="850" w:hangingChars="354" w:hanging="850"/>
        <w:rPr>
          <w:rFonts w:hint="eastAsia"/>
          <w:bCs/>
          <w:lang w:eastAsia="zh-CN"/>
        </w:rPr>
      </w:pPr>
      <w:r>
        <w:rPr>
          <w:rFonts w:hint="eastAsia"/>
          <w:bCs/>
          <w:lang w:eastAsia="zh-CN"/>
        </w:rPr>
        <w:t>8.     技术服务</w:t>
      </w:r>
    </w:p>
    <w:p w14:paraId="324F0389" w14:textId="77777777" w:rsidR="000E79B2" w:rsidRDefault="000E79B2" w:rsidP="000E79B2">
      <w:pPr>
        <w:pStyle w:val="ae"/>
        <w:adjustRightInd w:val="0"/>
        <w:snapToGrid w:val="0"/>
        <w:spacing w:line="440" w:lineRule="exact"/>
        <w:ind w:leftChars="-1" w:left="-1" w:hanging="1"/>
        <w:rPr>
          <w:rFonts w:hint="eastAsia"/>
          <w:bCs/>
          <w:lang w:eastAsia="zh-CN"/>
        </w:rPr>
      </w:pPr>
      <w:r>
        <w:rPr>
          <w:rFonts w:hint="eastAsia"/>
          <w:bCs/>
          <w:lang w:eastAsia="zh-CN"/>
        </w:rPr>
        <w:t>在设备使用过程中，采购人根据实际需要提出的完善需求，</w:t>
      </w:r>
      <w:bookmarkStart w:id="2" w:name="OLE_LINK30"/>
      <w:r>
        <w:rPr>
          <w:rFonts w:hint="eastAsia"/>
          <w:bCs/>
          <w:lang w:eastAsia="zh-CN"/>
        </w:rPr>
        <w:t>供应商</w:t>
      </w:r>
      <w:bookmarkEnd w:id="2"/>
      <w:r>
        <w:rPr>
          <w:rFonts w:hint="eastAsia"/>
          <w:bCs/>
          <w:lang w:eastAsia="zh-CN"/>
        </w:rPr>
        <w:t>应提供技术支持、技术服务及世后服务以支持所有设备正常的运行。</w:t>
      </w:r>
    </w:p>
    <w:p w14:paraId="1C47625B" w14:textId="77777777" w:rsidR="000E79B2" w:rsidRDefault="000E79B2" w:rsidP="000E79B2">
      <w:pPr>
        <w:pStyle w:val="ae"/>
        <w:adjustRightInd w:val="0"/>
        <w:snapToGrid w:val="0"/>
        <w:spacing w:line="440" w:lineRule="exact"/>
        <w:ind w:leftChars="-1" w:left="-1" w:hanging="1"/>
        <w:rPr>
          <w:rFonts w:hint="eastAsia"/>
          <w:bCs/>
          <w:lang w:eastAsia="zh-CN"/>
        </w:rPr>
      </w:pPr>
      <w:r>
        <w:rPr>
          <w:rFonts w:hint="eastAsia"/>
          <w:bCs/>
          <w:lang w:eastAsia="zh-CN"/>
        </w:rPr>
        <w:t>8.1供应商应保证货物是全新、未使用过的，并完全符合强制性的国家技术质量规范和合同约定的质量、规格、性能和技术规范等的要求。</w:t>
      </w:r>
    </w:p>
    <w:p w14:paraId="799510C0" w14:textId="77777777" w:rsidR="000E79B2" w:rsidRDefault="000E79B2" w:rsidP="000E79B2">
      <w:pPr>
        <w:pStyle w:val="ae"/>
        <w:adjustRightInd w:val="0"/>
        <w:snapToGrid w:val="0"/>
        <w:spacing w:line="440" w:lineRule="exact"/>
        <w:ind w:leftChars="-1" w:left="-1" w:hanging="1"/>
        <w:rPr>
          <w:rFonts w:hint="eastAsia"/>
          <w:bCs/>
          <w:lang w:eastAsia="zh-CN"/>
        </w:rPr>
      </w:pPr>
      <w:r>
        <w:rPr>
          <w:rFonts w:hint="eastAsia"/>
          <w:bCs/>
          <w:lang w:eastAsia="zh-CN"/>
        </w:rPr>
        <w:t>8.2 供应商应保证所提供的货物经正确安装、正常运转和保养，在其使用寿命期内应具有符合质量要求和产品说明书的性能。在货物质量保证期之内，卖方应对于设计、工艺或材料的缺陷而发生的任何不足或故障负责。</w:t>
      </w:r>
    </w:p>
    <w:p w14:paraId="66B091D4" w14:textId="77777777" w:rsidR="000E79B2" w:rsidRDefault="000E79B2" w:rsidP="000E79B2">
      <w:pPr>
        <w:pStyle w:val="ae"/>
        <w:adjustRightInd w:val="0"/>
        <w:snapToGrid w:val="0"/>
        <w:spacing w:line="440" w:lineRule="exact"/>
        <w:ind w:leftChars="-1" w:left="-1" w:hanging="1"/>
        <w:rPr>
          <w:rFonts w:hint="eastAsia"/>
          <w:bCs/>
          <w:lang w:eastAsia="zh-CN"/>
        </w:rPr>
      </w:pPr>
      <w:r>
        <w:rPr>
          <w:rFonts w:hint="eastAsia"/>
          <w:bCs/>
          <w:lang w:eastAsia="zh-CN"/>
        </w:rPr>
        <w:t>8.3本项目货物质量保证期为：通过最终验收之日起室外健身器材质保8年，室内及其它类器材质保3年。</w:t>
      </w:r>
    </w:p>
    <w:p w14:paraId="1ED76A6E" w14:textId="77777777" w:rsidR="000E79B2" w:rsidRDefault="000E79B2" w:rsidP="000E79B2">
      <w:pPr>
        <w:pStyle w:val="ae"/>
        <w:adjustRightInd w:val="0"/>
        <w:snapToGrid w:val="0"/>
        <w:spacing w:line="440" w:lineRule="exact"/>
        <w:ind w:leftChars="-1" w:left="-1" w:hanging="1"/>
        <w:rPr>
          <w:rFonts w:hint="eastAsia"/>
          <w:bCs/>
          <w:lang w:eastAsia="zh-CN"/>
        </w:rPr>
      </w:pPr>
      <w:r>
        <w:rPr>
          <w:rFonts w:hint="eastAsia"/>
          <w:bCs/>
          <w:lang w:eastAsia="zh-CN"/>
        </w:rPr>
        <w:t>8.4供应商应当保证采购人在使用该货物或其任何一部分时不受第三方侵犯专利权、著作权、商标权和工业设计权等知识产权的起诉。如果第三方向采购人（含最终用户）提出侵权诉讼，供应商须与该第三方交涉并承担由此发生的一切责任、费用和给采购人（含最终用户）造成的经济损失。</w:t>
      </w:r>
    </w:p>
    <w:p w14:paraId="491AAD77" w14:textId="77777777" w:rsidR="000E79B2" w:rsidRDefault="000E79B2" w:rsidP="000E79B2">
      <w:pPr>
        <w:pStyle w:val="ae"/>
        <w:adjustRightInd w:val="0"/>
        <w:snapToGrid w:val="0"/>
        <w:spacing w:line="440" w:lineRule="exact"/>
        <w:ind w:left="850" w:hangingChars="354" w:hanging="850"/>
        <w:rPr>
          <w:rFonts w:hint="eastAsia"/>
          <w:bCs/>
          <w:lang w:eastAsia="zh-CN"/>
        </w:rPr>
      </w:pPr>
      <w:r>
        <w:rPr>
          <w:rFonts w:hint="eastAsia"/>
          <w:bCs/>
          <w:lang w:eastAsia="zh-CN"/>
        </w:rPr>
        <w:t>9.     保险</w:t>
      </w:r>
    </w:p>
    <w:p w14:paraId="1F7D8E37" w14:textId="77777777" w:rsidR="000E79B2" w:rsidRDefault="000E79B2" w:rsidP="000E79B2">
      <w:pPr>
        <w:widowControl/>
        <w:kinsoku w:val="0"/>
        <w:adjustRightInd w:val="0"/>
        <w:snapToGrid w:val="0"/>
        <w:spacing w:before="120" w:line="360" w:lineRule="auto"/>
        <w:textAlignment w:val="baseline"/>
        <w:rPr>
          <w:rFonts w:eastAsia="Arial" w:cs="Arial"/>
          <w:snapToGrid w:val="0"/>
          <w:color w:val="000000"/>
          <w:sz w:val="24"/>
          <w:szCs w:val="21"/>
          <w:lang w:eastAsia="zh-CN"/>
        </w:rPr>
      </w:pPr>
      <w:r>
        <w:rPr>
          <w:rFonts w:hint="eastAsia"/>
          <w:snapToGrid w:val="0"/>
          <w:color w:val="000000"/>
          <w:sz w:val="24"/>
          <w:szCs w:val="21"/>
          <w:lang w:eastAsia="zh-CN"/>
        </w:rPr>
        <w:t>如果货物是按现场交货方式或工厂交货方式报价的，由卖方办理保险，按照发票金额的</w:t>
      </w:r>
      <w:r>
        <w:rPr>
          <w:rFonts w:eastAsia="Arial" w:cs="Arial" w:hint="eastAsia"/>
          <w:snapToGrid w:val="0"/>
          <w:color w:val="000000"/>
          <w:sz w:val="24"/>
          <w:szCs w:val="21"/>
          <w:lang w:eastAsia="zh-CN"/>
        </w:rPr>
        <w:t>100</w:t>
      </w:r>
      <w:r>
        <w:rPr>
          <w:rFonts w:hint="eastAsia"/>
          <w:snapToGrid w:val="0"/>
          <w:color w:val="000000"/>
          <w:sz w:val="24"/>
          <w:szCs w:val="21"/>
          <w:lang w:eastAsia="zh-CN"/>
        </w:rPr>
        <w:t>％办理</w:t>
      </w:r>
      <w:r>
        <w:rPr>
          <w:rFonts w:ascii="Arial" w:eastAsia="Arial" w:hAnsi="Arial" w:cs="Arial"/>
          <w:snapToGrid w:val="0"/>
          <w:color w:val="000000"/>
          <w:sz w:val="24"/>
          <w:szCs w:val="21"/>
          <w:lang w:eastAsia="zh-CN"/>
        </w:rPr>
        <w:t>“</w:t>
      </w:r>
      <w:r>
        <w:rPr>
          <w:rFonts w:hint="eastAsia"/>
          <w:snapToGrid w:val="0"/>
          <w:color w:val="000000"/>
          <w:sz w:val="24"/>
          <w:szCs w:val="21"/>
          <w:lang w:eastAsia="zh-CN"/>
        </w:rPr>
        <w:t>一切险</w:t>
      </w:r>
      <w:r>
        <w:rPr>
          <w:rFonts w:ascii="Arial" w:eastAsia="Arial" w:hAnsi="Arial" w:cs="Arial"/>
          <w:snapToGrid w:val="0"/>
          <w:color w:val="000000"/>
          <w:sz w:val="24"/>
          <w:szCs w:val="21"/>
          <w:lang w:eastAsia="zh-CN"/>
        </w:rPr>
        <w:t>”</w:t>
      </w:r>
      <w:r>
        <w:rPr>
          <w:rFonts w:hint="eastAsia"/>
          <w:snapToGrid w:val="0"/>
          <w:color w:val="000000"/>
          <w:sz w:val="24"/>
          <w:szCs w:val="21"/>
          <w:lang w:eastAsia="zh-CN"/>
        </w:rPr>
        <w:t>，保险范围包括卖方承诺装运的货物；</w:t>
      </w:r>
      <w:r>
        <w:rPr>
          <w:rFonts w:eastAsia="Arial" w:cs="Arial" w:hint="eastAsia"/>
          <w:snapToGrid w:val="0"/>
          <w:color w:val="000000"/>
          <w:sz w:val="24"/>
          <w:szCs w:val="21"/>
          <w:lang w:eastAsia="zh-CN"/>
        </w:rPr>
        <w:t xml:space="preserve"> </w:t>
      </w:r>
    </w:p>
    <w:p w14:paraId="2EC5A19C" w14:textId="77777777" w:rsidR="000E79B2" w:rsidRDefault="000E79B2" w:rsidP="000E79B2">
      <w:pPr>
        <w:widowControl/>
        <w:autoSpaceDE/>
        <w:autoSpaceDN/>
        <w:rPr>
          <w:rFonts w:hint="eastAsia"/>
          <w:b/>
          <w:bCs/>
          <w:sz w:val="24"/>
          <w:szCs w:val="24"/>
          <w:lang w:eastAsia="zh-CN"/>
        </w:rPr>
      </w:pPr>
      <w:r>
        <w:rPr>
          <w:rFonts w:hint="eastAsia"/>
          <w:b/>
          <w:bCs/>
          <w:lang w:eastAsia="zh-CN"/>
        </w:rPr>
        <w:br w:type="page"/>
      </w:r>
    </w:p>
    <w:p w14:paraId="6ED5980A" w14:textId="77777777" w:rsidR="000E79B2" w:rsidRDefault="000E79B2" w:rsidP="000E79B2">
      <w:pPr>
        <w:pStyle w:val="ae"/>
        <w:adjustRightInd w:val="0"/>
        <w:snapToGrid w:val="0"/>
        <w:spacing w:line="440" w:lineRule="exact"/>
        <w:ind w:left="853" w:hangingChars="354" w:hanging="853"/>
        <w:rPr>
          <w:rFonts w:hint="eastAsia"/>
          <w:b/>
          <w:bCs/>
          <w:lang w:eastAsia="zh-CN"/>
        </w:rPr>
      </w:pPr>
      <w:r>
        <w:rPr>
          <w:b/>
          <w:bCs/>
          <w:lang w:eastAsia="zh-CN"/>
        </w:rPr>
        <w:lastRenderedPageBreak/>
        <w:t>三、</w:t>
      </w:r>
      <w:r>
        <w:rPr>
          <w:b/>
          <w:bCs/>
          <w:lang w:eastAsia="zh-CN"/>
        </w:rPr>
        <w:tab/>
        <w:t>技术要求</w:t>
      </w:r>
    </w:p>
    <w:p w14:paraId="1336A495" w14:textId="77777777" w:rsidR="000E79B2" w:rsidRDefault="000E79B2" w:rsidP="000E79B2">
      <w:pPr>
        <w:pStyle w:val="ae"/>
        <w:adjustRightInd w:val="0"/>
        <w:snapToGrid w:val="0"/>
        <w:spacing w:line="440" w:lineRule="exact"/>
        <w:ind w:left="853" w:hangingChars="354" w:hanging="853"/>
        <w:jc w:val="center"/>
        <w:rPr>
          <w:rFonts w:hint="eastAsia"/>
          <w:b/>
          <w:bCs/>
          <w:lang w:eastAsia="zh-CN"/>
        </w:rPr>
      </w:pPr>
      <w:r>
        <w:rPr>
          <w:rFonts w:hint="eastAsia"/>
          <w:b/>
          <w:bCs/>
          <w:lang w:eastAsia="zh-CN"/>
        </w:rPr>
        <w:t>器材明细</w:t>
      </w:r>
    </w:p>
    <w:tbl>
      <w:tblPr>
        <w:tblW w:w="8784" w:type="dxa"/>
        <w:tblLook w:val="04A0" w:firstRow="1" w:lastRow="0" w:firstColumn="1" w:lastColumn="0" w:noHBand="0" w:noVBand="1"/>
      </w:tblPr>
      <w:tblGrid>
        <w:gridCol w:w="820"/>
        <w:gridCol w:w="1480"/>
        <w:gridCol w:w="980"/>
        <w:gridCol w:w="5504"/>
      </w:tblGrid>
      <w:tr w:rsidR="000E79B2" w14:paraId="7E14B1C6" w14:textId="77777777" w:rsidTr="000A179D">
        <w:trPr>
          <w:trHeight w:val="42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2549FCD" w14:textId="77777777" w:rsidR="000E79B2" w:rsidRDefault="000E79B2" w:rsidP="000A179D">
            <w:pPr>
              <w:widowControl/>
              <w:autoSpaceDE/>
              <w:autoSpaceDN/>
              <w:jc w:val="center"/>
              <w:rPr>
                <w:rFonts w:asciiTheme="minorEastAsia" w:eastAsiaTheme="minorEastAsia" w:hAnsiTheme="minorEastAsia" w:hint="eastAsia"/>
                <w:b/>
                <w:bCs/>
                <w:color w:val="000000"/>
                <w:sz w:val="21"/>
                <w:szCs w:val="21"/>
                <w:lang w:eastAsia="zh-CN"/>
              </w:rPr>
            </w:pPr>
            <w:r>
              <w:rPr>
                <w:rFonts w:asciiTheme="minorEastAsia" w:eastAsiaTheme="minorEastAsia" w:hAnsiTheme="minorEastAsia" w:hint="eastAsia"/>
                <w:b/>
                <w:bCs/>
                <w:color w:val="000000"/>
                <w:sz w:val="21"/>
                <w:szCs w:val="21"/>
                <w:lang w:eastAsia="zh-CN"/>
              </w:rPr>
              <w:t>序号</w:t>
            </w:r>
          </w:p>
        </w:tc>
        <w:tc>
          <w:tcPr>
            <w:tcW w:w="1480" w:type="dxa"/>
            <w:tcBorders>
              <w:top w:val="single" w:sz="4" w:space="0" w:color="auto"/>
              <w:left w:val="nil"/>
              <w:bottom w:val="single" w:sz="4" w:space="0" w:color="auto"/>
              <w:right w:val="single" w:sz="4" w:space="0" w:color="auto"/>
            </w:tcBorders>
            <w:shd w:val="clear" w:color="auto" w:fill="auto"/>
            <w:vAlign w:val="center"/>
          </w:tcPr>
          <w:p w14:paraId="738353BC" w14:textId="77777777" w:rsidR="000E79B2" w:rsidRDefault="000E79B2" w:rsidP="000A179D">
            <w:pPr>
              <w:widowControl/>
              <w:autoSpaceDE/>
              <w:autoSpaceDN/>
              <w:jc w:val="center"/>
              <w:rPr>
                <w:rFonts w:asciiTheme="minorEastAsia" w:eastAsiaTheme="minorEastAsia" w:hAnsiTheme="minorEastAsia" w:hint="eastAsia"/>
                <w:b/>
                <w:bCs/>
                <w:color w:val="000000"/>
                <w:sz w:val="21"/>
                <w:szCs w:val="21"/>
                <w:lang w:eastAsia="zh-CN"/>
              </w:rPr>
            </w:pPr>
            <w:r>
              <w:rPr>
                <w:rFonts w:asciiTheme="minorEastAsia" w:eastAsiaTheme="minorEastAsia" w:hAnsiTheme="minorEastAsia" w:hint="eastAsia"/>
                <w:b/>
                <w:bCs/>
                <w:color w:val="000000"/>
                <w:sz w:val="21"/>
                <w:szCs w:val="21"/>
                <w:lang w:eastAsia="zh-CN"/>
              </w:rPr>
              <w:t>器材名称</w:t>
            </w:r>
          </w:p>
        </w:tc>
        <w:tc>
          <w:tcPr>
            <w:tcW w:w="980" w:type="dxa"/>
            <w:tcBorders>
              <w:top w:val="single" w:sz="4" w:space="0" w:color="auto"/>
              <w:left w:val="nil"/>
              <w:bottom w:val="single" w:sz="4" w:space="0" w:color="auto"/>
              <w:right w:val="single" w:sz="4" w:space="0" w:color="auto"/>
            </w:tcBorders>
            <w:shd w:val="clear" w:color="auto" w:fill="auto"/>
            <w:vAlign w:val="center"/>
          </w:tcPr>
          <w:p w14:paraId="10305274" w14:textId="77777777" w:rsidR="000E79B2" w:rsidRDefault="000E79B2" w:rsidP="000A179D">
            <w:pPr>
              <w:widowControl/>
              <w:autoSpaceDE/>
              <w:autoSpaceDN/>
              <w:jc w:val="center"/>
              <w:rPr>
                <w:rFonts w:asciiTheme="minorEastAsia" w:eastAsiaTheme="minorEastAsia" w:hAnsiTheme="minorEastAsia" w:hint="eastAsia"/>
                <w:b/>
                <w:bCs/>
                <w:color w:val="000000"/>
                <w:sz w:val="21"/>
                <w:szCs w:val="21"/>
                <w:lang w:eastAsia="zh-CN"/>
              </w:rPr>
            </w:pPr>
            <w:r>
              <w:rPr>
                <w:rFonts w:asciiTheme="minorEastAsia" w:eastAsiaTheme="minorEastAsia" w:hAnsiTheme="minorEastAsia" w:hint="eastAsia"/>
                <w:b/>
                <w:bCs/>
                <w:color w:val="000000"/>
                <w:sz w:val="21"/>
                <w:szCs w:val="21"/>
                <w:lang w:eastAsia="zh-CN"/>
              </w:rPr>
              <w:t>数量</w:t>
            </w:r>
          </w:p>
        </w:tc>
        <w:tc>
          <w:tcPr>
            <w:tcW w:w="5504" w:type="dxa"/>
            <w:tcBorders>
              <w:top w:val="single" w:sz="4" w:space="0" w:color="auto"/>
              <w:left w:val="nil"/>
              <w:bottom w:val="single" w:sz="4" w:space="0" w:color="auto"/>
              <w:right w:val="single" w:sz="4" w:space="0" w:color="auto"/>
            </w:tcBorders>
            <w:shd w:val="clear" w:color="auto" w:fill="auto"/>
            <w:vAlign w:val="center"/>
          </w:tcPr>
          <w:p w14:paraId="28D7E90F" w14:textId="77777777" w:rsidR="000E79B2" w:rsidRDefault="000E79B2" w:rsidP="000A179D">
            <w:pPr>
              <w:widowControl/>
              <w:autoSpaceDE/>
              <w:autoSpaceDN/>
              <w:ind w:rightChars="284" w:right="625"/>
              <w:jc w:val="center"/>
              <w:rPr>
                <w:rFonts w:asciiTheme="minorEastAsia" w:eastAsiaTheme="minorEastAsia" w:hAnsiTheme="minorEastAsia" w:hint="eastAsia"/>
                <w:b/>
                <w:bCs/>
                <w:color w:val="000000"/>
                <w:sz w:val="21"/>
                <w:szCs w:val="21"/>
                <w:lang w:eastAsia="zh-CN"/>
              </w:rPr>
            </w:pPr>
            <w:r>
              <w:rPr>
                <w:rFonts w:asciiTheme="minorEastAsia" w:eastAsiaTheme="minorEastAsia" w:hAnsiTheme="minorEastAsia" w:hint="eastAsia"/>
                <w:b/>
                <w:bCs/>
                <w:color w:val="000000"/>
                <w:sz w:val="21"/>
                <w:szCs w:val="21"/>
                <w:lang w:eastAsia="zh-CN"/>
              </w:rPr>
              <w:t>参数</w:t>
            </w:r>
          </w:p>
        </w:tc>
      </w:tr>
      <w:tr w:rsidR="000E79B2" w14:paraId="29778C3B" w14:textId="77777777" w:rsidTr="000A179D">
        <w:trPr>
          <w:trHeight w:val="3540"/>
        </w:trPr>
        <w:tc>
          <w:tcPr>
            <w:tcW w:w="820" w:type="dxa"/>
            <w:tcBorders>
              <w:top w:val="nil"/>
              <w:left w:val="single" w:sz="4" w:space="0" w:color="auto"/>
              <w:bottom w:val="single" w:sz="4" w:space="0" w:color="auto"/>
              <w:right w:val="single" w:sz="4" w:space="0" w:color="auto"/>
            </w:tcBorders>
            <w:shd w:val="clear" w:color="auto" w:fill="auto"/>
            <w:vAlign w:val="center"/>
          </w:tcPr>
          <w:p w14:paraId="7AF4E426"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w:t>
            </w:r>
          </w:p>
        </w:tc>
        <w:tc>
          <w:tcPr>
            <w:tcW w:w="1480" w:type="dxa"/>
            <w:tcBorders>
              <w:top w:val="nil"/>
              <w:left w:val="nil"/>
              <w:bottom w:val="single" w:sz="4" w:space="0" w:color="auto"/>
              <w:right w:val="single" w:sz="4" w:space="0" w:color="auto"/>
            </w:tcBorders>
            <w:shd w:val="clear" w:color="auto" w:fill="auto"/>
            <w:vAlign w:val="center"/>
          </w:tcPr>
          <w:p w14:paraId="1FE18350"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跑步机</w:t>
            </w:r>
          </w:p>
        </w:tc>
        <w:tc>
          <w:tcPr>
            <w:tcW w:w="980" w:type="dxa"/>
            <w:tcBorders>
              <w:top w:val="nil"/>
              <w:left w:val="nil"/>
              <w:bottom w:val="single" w:sz="4" w:space="0" w:color="auto"/>
              <w:right w:val="single" w:sz="4" w:space="0" w:color="auto"/>
            </w:tcBorders>
            <w:shd w:val="clear" w:color="auto" w:fill="auto"/>
            <w:vAlign w:val="center"/>
          </w:tcPr>
          <w:p w14:paraId="29775121"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5504" w:type="dxa"/>
            <w:tcBorders>
              <w:top w:val="nil"/>
              <w:left w:val="nil"/>
              <w:bottom w:val="single" w:sz="4" w:space="0" w:color="auto"/>
              <w:right w:val="single" w:sz="4" w:space="0" w:color="auto"/>
            </w:tcBorders>
            <w:shd w:val="clear" w:color="auto" w:fill="auto"/>
            <w:vAlign w:val="center"/>
          </w:tcPr>
          <w:p w14:paraId="61703A40"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1.专业商用电跑，适合长时间高强度的使用;</w:t>
            </w:r>
            <w:r>
              <w:rPr>
                <w:rFonts w:asciiTheme="minorEastAsia" w:eastAsiaTheme="minorEastAsia" w:hAnsiTheme="minorEastAsia" w:hint="eastAsia"/>
                <w:color w:val="000000"/>
                <w:sz w:val="21"/>
                <w:szCs w:val="21"/>
                <w:lang w:eastAsia="zh-CN"/>
              </w:rPr>
              <w:br/>
              <w:t>2.持续马力不小于3HP，额定功率不小于 2200W;</w:t>
            </w:r>
            <w:r>
              <w:rPr>
                <w:rFonts w:asciiTheme="minorEastAsia" w:eastAsiaTheme="minorEastAsia" w:hAnsiTheme="minorEastAsia" w:hint="eastAsia"/>
                <w:color w:val="000000"/>
                <w:sz w:val="21"/>
                <w:szCs w:val="21"/>
                <w:lang w:eastAsia="zh-CN"/>
              </w:rPr>
              <w:br/>
              <w:t>3.最大载重:不小于170kg;</w:t>
            </w:r>
            <w:r>
              <w:rPr>
                <w:rFonts w:asciiTheme="minorEastAsia" w:eastAsiaTheme="minorEastAsia" w:hAnsiTheme="minorEastAsia" w:hint="eastAsia"/>
                <w:color w:val="000000"/>
                <w:sz w:val="21"/>
                <w:szCs w:val="21"/>
                <w:lang w:eastAsia="zh-CN"/>
              </w:rPr>
              <w:br/>
              <w:t>4.有效跑步面积:不小于550x1550mm;</w:t>
            </w:r>
            <w:r>
              <w:rPr>
                <w:rFonts w:asciiTheme="minorEastAsia" w:eastAsiaTheme="minorEastAsia" w:hAnsiTheme="minorEastAsia" w:hint="eastAsia"/>
                <w:color w:val="000000"/>
                <w:sz w:val="21"/>
                <w:szCs w:val="21"/>
                <w:lang w:eastAsia="zh-CN"/>
              </w:rPr>
              <w:br/>
              <w:t>5.跑板规格:不小于25mm厚；</w:t>
            </w:r>
            <w:r>
              <w:rPr>
                <w:rFonts w:asciiTheme="minorEastAsia" w:eastAsiaTheme="minorEastAsia" w:hAnsiTheme="minorEastAsia" w:hint="eastAsia"/>
                <w:color w:val="000000"/>
                <w:sz w:val="21"/>
                <w:szCs w:val="21"/>
                <w:lang w:eastAsia="zh-CN"/>
              </w:rPr>
              <w:br/>
              <w:t>6.前后滚轴直径:不小于80mm;</w:t>
            </w:r>
            <w:r>
              <w:rPr>
                <w:rFonts w:asciiTheme="minorEastAsia" w:eastAsiaTheme="minorEastAsia" w:hAnsiTheme="minorEastAsia" w:hint="eastAsia"/>
                <w:color w:val="000000"/>
                <w:sz w:val="21"/>
                <w:szCs w:val="21"/>
                <w:lang w:eastAsia="zh-CN"/>
              </w:rPr>
              <w:br/>
              <w:t>7.速度范围:1-22km/h;</w:t>
            </w:r>
            <w:r>
              <w:rPr>
                <w:rFonts w:asciiTheme="minorEastAsia" w:eastAsiaTheme="minorEastAsia" w:hAnsiTheme="minorEastAsia" w:hint="eastAsia"/>
                <w:color w:val="000000"/>
                <w:sz w:val="21"/>
                <w:szCs w:val="21"/>
                <w:lang w:eastAsia="zh-CN"/>
              </w:rPr>
              <w:br/>
              <w:t>8.坡度范围:0-15%;</w:t>
            </w:r>
            <w:r>
              <w:rPr>
                <w:rFonts w:asciiTheme="minorEastAsia" w:eastAsiaTheme="minorEastAsia" w:hAnsiTheme="minorEastAsia" w:hint="eastAsia"/>
                <w:color w:val="000000"/>
                <w:sz w:val="21"/>
                <w:szCs w:val="21"/>
                <w:lang w:eastAsia="zh-CN"/>
              </w:rPr>
              <w:br/>
              <w:t>＃器材符合GB17498-2008标准中相关要求，提供具有CMA及CNAS标识的检测报告。</w:t>
            </w:r>
          </w:p>
        </w:tc>
      </w:tr>
      <w:tr w:rsidR="000E79B2" w14:paraId="76A8D79F" w14:textId="77777777" w:rsidTr="000A179D">
        <w:trPr>
          <w:trHeight w:val="1890"/>
        </w:trPr>
        <w:tc>
          <w:tcPr>
            <w:tcW w:w="820" w:type="dxa"/>
            <w:tcBorders>
              <w:top w:val="nil"/>
              <w:left w:val="single" w:sz="4" w:space="0" w:color="auto"/>
              <w:bottom w:val="single" w:sz="4" w:space="0" w:color="auto"/>
              <w:right w:val="single" w:sz="4" w:space="0" w:color="auto"/>
            </w:tcBorders>
            <w:shd w:val="clear" w:color="auto" w:fill="auto"/>
            <w:vAlign w:val="center"/>
          </w:tcPr>
          <w:p w14:paraId="6A4B8B3F"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1480" w:type="dxa"/>
            <w:tcBorders>
              <w:top w:val="nil"/>
              <w:left w:val="nil"/>
              <w:bottom w:val="single" w:sz="4" w:space="0" w:color="auto"/>
              <w:right w:val="single" w:sz="4" w:space="0" w:color="auto"/>
            </w:tcBorders>
            <w:shd w:val="clear" w:color="auto" w:fill="auto"/>
            <w:vAlign w:val="center"/>
          </w:tcPr>
          <w:p w14:paraId="6F29EB97"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立式健身车</w:t>
            </w:r>
          </w:p>
        </w:tc>
        <w:tc>
          <w:tcPr>
            <w:tcW w:w="980" w:type="dxa"/>
            <w:tcBorders>
              <w:top w:val="nil"/>
              <w:left w:val="nil"/>
              <w:bottom w:val="single" w:sz="4" w:space="0" w:color="auto"/>
              <w:right w:val="single" w:sz="4" w:space="0" w:color="auto"/>
            </w:tcBorders>
            <w:shd w:val="clear" w:color="auto" w:fill="auto"/>
            <w:vAlign w:val="center"/>
          </w:tcPr>
          <w:p w14:paraId="363FFBCA"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5504" w:type="dxa"/>
            <w:tcBorders>
              <w:top w:val="nil"/>
              <w:left w:val="nil"/>
              <w:bottom w:val="single" w:sz="4" w:space="0" w:color="auto"/>
              <w:right w:val="single" w:sz="4" w:space="0" w:color="auto"/>
            </w:tcBorders>
            <w:shd w:val="clear" w:color="auto" w:fill="auto"/>
            <w:vAlign w:val="center"/>
          </w:tcPr>
          <w:p w14:paraId="4FAB38A4"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1.专业商用级别，适合长时间高强度的使用；</w:t>
            </w:r>
            <w:r>
              <w:rPr>
                <w:rFonts w:asciiTheme="minorEastAsia" w:eastAsiaTheme="minorEastAsia" w:hAnsiTheme="minorEastAsia" w:hint="eastAsia"/>
                <w:color w:val="000000"/>
                <w:sz w:val="21"/>
                <w:szCs w:val="21"/>
                <w:lang w:eastAsia="zh-CN"/>
              </w:rPr>
              <w:br/>
              <w:t>2.承重：不小于150kg；</w:t>
            </w:r>
            <w:r>
              <w:rPr>
                <w:rFonts w:asciiTheme="minorEastAsia" w:eastAsiaTheme="minorEastAsia" w:hAnsiTheme="minorEastAsia" w:hint="eastAsia"/>
                <w:color w:val="000000"/>
                <w:sz w:val="21"/>
                <w:szCs w:val="21"/>
                <w:lang w:eastAsia="zh-CN"/>
              </w:rPr>
              <w:br/>
              <w:t>3.阻力级数：不小于1-8档；</w:t>
            </w:r>
            <w:r>
              <w:rPr>
                <w:rFonts w:asciiTheme="minorEastAsia" w:eastAsiaTheme="minorEastAsia" w:hAnsiTheme="minorEastAsia" w:hint="eastAsia"/>
                <w:color w:val="000000"/>
                <w:sz w:val="21"/>
                <w:szCs w:val="21"/>
                <w:lang w:eastAsia="zh-CN"/>
              </w:rPr>
              <w:br/>
              <w:t>4.阻力调节：电机调节磁控；</w:t>
            </w:r>
            <w:r>
              <w:rPr>
                <w:rFonts w:asciiTheme="minorEastAsia" w:eastAsiaTheme="minorEastAsia" w:hAnsiTheme="minorEastAsia" w:hint="eastAsia"/>
                <w:color w:val="000000"/>
                <w:sz w:val="21"/>
                <w:szCs w:val="21"/>
                <w:lang w:eastAsia="zh-CN"/>
              </w:rPr>
              <w:br/>
              <w:t>5.飞轮规格：不小于7kg 单向内磁控轮</w:t>
            </w:r>
            <w:r>
              <w:rPr>
                <w:rFonts w:asciiTheme="minorEastAsia" w:eastAsiaTheme="minorEastAsia" w:hAnsiTheme="minorEastAsia" w:hint="eastAsia"/>
                <w:color w:val="000000"/>
                <w:sz w:val="21"/>
                <w:szCs w:val="21"/>
                <w:lang w:eastAsia="zh-CN"/>
              </w:rPr>
              <w:br/>
              <w:t>＃器材符合GB17498-2008标准中相关要求，提供具有CMA及CNAS标识的检测报告。</w:t>
            </w:r>
          </w:p>
        </w:tc>
      </w:tr>
      <w:tr w:rsidR="000E79B2" w14:paraId="3EAD1F88" w14:textId="77777777" w:rsidTr="000A179D">
        <w:trPr>
          <w:trHeight w:val="1890"/>
        </w:trPr>
        <w:tc>
          <w:tcPr>
            <w:tcW w:w="820" w:type="dxa"/>
            <w:tcBorders>
              <w:top w:val="nil"/>
              <w:left w:val="single" w:sz="4" w:space="0" w:color="auto"/>
              <w:bottom w:val="single" w:sz="4" w:space="0" w:color="auto"/>
              <w:right w:val="single" w:sz="4" w:space="0" w:color="auto"/>
            </w:tcBorders>
            <w:shd w:val="clear" w:color="auto" w:fill="auto"/>
            <w:vAlign w:val="center"/>
          </w:tcPr>
          <w:p w14:paraId="4664EC1E"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1480" w:type="dxa"/>
            <w:tcBorders>
              <w:top w:val="nil"/>
              <w:left w:val="nil"/>
              <w:bottom w:val="single" w:sz="4" w:space="0" w:color="auto"/>
              <w:right w:val="single" w:sz="4" w:space="0" w:color="auto"/>
            </w:tcBorders>
            <w:shd w:val="clear" w:color="auto" w:fill="auto"/>
            <w:vAlign w:val="center"/>
          </w:tcPr>
          <w:p w14:paraId="28C31065"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动感单车</w:t>
            </w:r>
          </w:p>
        </w:tc>
        <w:tc>
          <w:tcPr>
            <w:tcW w:w="980" w:type="dxa"/>
            <w:tcBorders>
              <w:top w:val="nil"/>
              <w:left w:val="nil"/>
              <w:bottom w:val="single" w:sz="4" w:space="0" w:color="auto"/>
              <w:right w:val="single" w:sz="4" w:space="0" w:color="auto"/>
            </w:tcBorders>
            <w:shd w:val="clear" w:color="auto" w:fill="auto"/>
            <w:vAlign w:val="center"/>
          </w:tcPr>
          <w:p w14:paraId="5E58AFD5"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5504" w:type="dxa"/>
            <w:tcBorders>
              <w:top w:val="nil"/>
              <w:left w:val="nil"/>
              <w:bottom w:val="single" w:sz="4" w:space="0" w:color="auto"/>
              <w:right w:val="single" w:sz="4" w:space="0" w:color="auto"/>
            </w:tcBorders>
            <w:shd w:val="clear" w:color="auto" w:fill="auto"/>
            <w:vAlign w:val="center"/>
          </w:tcPr>
          <w:p w14:paraId="0B5E609D"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1.专业商用级别，适合长时间高强度的使用；</w:t>
            </w:r>
            <w:r>
              <w:rPr>
                <w:rFonts w:asciiTheme="minorEastAsia" w:eastAsiaTheme="minorEastAsia" w:hAnsiTheme="minorEastAsia" w:hint="eastAsia"/>
                <w:color w:val="000000"/>
                <w:sz w:val="21"/>
                <w:szCs w:val="21"/>
                <w:lang w:eastAsia="zh-CN"/>
              </w:rPr>
              <w:br/>
              <w:t>2.最大承重：不小于150kg；</w:t>
            </w:r>
            <w:r>
              <w:rPr>
                <w:rFonts w:asciiTheme="minorEastAsia" w:eastAsiaTheme="minorEastAsia" w:hAnsiTheme="minorEastAsia" w:hint="eastAsia"/>
                <w:color w:val="000000"/>
                <w:sz w:val="21"/>
                <w:szCs w:val="21"/>
                <w:lang w:eastAsia="zh-CN"/>
              </w:rPr>
              <w:br/>
              <w:t>3.阻力控制：手动式无级旋钮调节；</w:t>
            </w:r>
            <w:r>
              <w:rPr>
                <w:rFonts w:asciiTheme="minorEastAsia" w:eastAsiaTheme="minorEastAsia" w:hAnsiTheme="minorEastAsia" w:hint="eastAsia"/>
                <w:color w:val="000000"/>
                <w:sz w:val="21"/>
                <w:szCs w:val="21"/>
                <w:lang w:eastAsia="zh-CN"/>
              </w:rPr>
              <w:br/>
              <w:t>4.飞轮规格：不小于18kg的双向镀铬铸铁大飞轮；</w:t>
            </w:r>
            <w:r>
              <w:rPr>
                <w:rFonts w:asciiTheme="minorEastAsia" w:eastAsiaTheme="minorEastAsia" w:hAnsiTheme="minorEastAsia" w:hint="eastAsia"/>
                <w:color w:val="000000"/>
                <w:sz w:val="21"/>
                <w:szCs w:val="21"/>
                <w:lang w:eastAsia="zh-CN"/>
              </w:rPr>
              <w:br/>
              <w:t>5.具有弹簧式减震装置；</w:t>
            </w:r>
            <w:r>
              <w:rPr>
                <w:rFonts w:asciiTheme="minorEastAsia" w:eastAsiaTheme="minorEastAsia" w:hAnsiTheme="minorEastAsia" w:hint="eastAsia"/>
                <w:color w:val="000000"/>
                <w:sz w:val="21"/>
                <w:szCs w:val="21"/>
                <w:lang w:eastAsia="zh-CN"/>
              </w:rPr>
              <w:br/>
              <w:t>＃器材符合GB17498-2008标准中相关要求，提供具有CMA及CNAS标识的检测报告。</w:t>
            </w:r>
          </w:p>
        </w:tc>
      </w:tr>
      <w:tr w:rsidR="000E79B2" w14:paraId="3DE33704" w14:textId="77777777" w:rsidTr="000A179D">
        <w:trPr>
          <w:trHeight w:val="1620"/>
        </w:trPr>
        <w:tc>
          <w:tcPr>
            <w:tcW w:w="820" w:type="dxa"/>
            <w:tcBorders>
              <w:top w:val="nil"/>
              <w:left w:val="single" w:sz="4" w:space="0" w:color="auto"/>
              <w:bottom w:val="single" w:sz="4" w:space="0" w:color="auto"/>
              <w:right w:val="single" w:sz="4" w:space="0" w:color="auto"/>
            </w:tcBorders>
            <w:shd w:val="clear" w:color="auto" w:fill="auto"/>
            <w:vAlign w:val="center"/>
          </w:tcPr>
          <w:p w14:paraId="129F7C9A"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1480" w:type="dxa"/>
            <w:tcBorders>
              <w:top w:val="nil"/>
              <w:left w:val="nil"/>
              <w:bottom w:val="single" w:sz="4" w:space="0" w:color="auto"/>
              <w:right w:val="single" w:sz="4" w:space="0" w:color="auto"/>
            </w:tcBorders>
            <w:shd w:val="clear" w:color="auto" w:fill="auto"/>
            <w:vAlign w:val="center"/>
          </w:tcPr>
          <w:p w14:paraId="0B7BCB68"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划船器</w:t>
            </w:r>
          </w:p>
        </w:tc>
        <w:tc>
          <w:tcPr>
            <w:tcW w:w="980" w:type="dxa"/>
            <w:tcBorders>
              <w:top w:val="nil"/>
              <w:left w:val="nil"/>
              <w:bottom w:val="single" w:sz="4" w:space="0" w:color="auto"/>
              <w:right w:val="single" w:sz="4" w:space="0" w:color="auto"/>
            </w:tcBorders>
            <w:shd w:val="clear" w:color="auto" w:fill="auto"/>
            <w:vAlign w:val="center"/>
          </w:tcPr>
          <w:p w14:paraId="273715BF"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5504" w:type="dxa"/>
            <w:tcBorders>
              <w:top w:val="nil"/>
              <w:left w:val="nil"/>
              <w:bottom w:val="single" w:sz="4" w:space="0" w:color="auto"/>
              <w:right w:val="single" w:sz="4" w:space="0" w:color="auto"/>
            </w:tcBorders>
            <w:shd w:val="clear" w:color="auto" w:fill="auto"/>
            <w:vAlign w:val="center"/>
          </w:tcPr>
          <w:p w14:paraId="074A0660"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1.专业商用级别，适合长时间高强度的使用;</w:t>
            </w:r>
            <w:r>
              <w:rPr>
                <w:rFonts w:asciiTheme="minorEastAsia" w:eastAsiaTheme="minorEastAsia" w:hAnsiTheme="minorEastAsia" w:hint="eastAsia"/>
                <w:color w:val="000000"/>
                <w:sz w:val="21"/>
                <w:szCs w:val="21"/>
                <w:lang w:eastAsia="zh-CN"/>
              </w:rPr>
              <w:br/>
              <w:t>2.最大载重:不小于150kg；</w:t>
            </w:r>
            <w:r>
              <w:rPr>
                <w:rFonts w:asciiTheme="minorEastAsia" w:eastAsiaTheme="minorEastAsia" w:hAnsiTheme="minorEastAsia" w:hint="eastAsia"/>
                <w:color w:val="000000"/>
                <w:sz w:val="21"/>
                <w:szCs w:val="21"/>
                <w:lang w:eastAsia="zh-CN"/>
              </w:rPr>
              <w:br/>
              <w:t>3.运行结构:滑轮轨道式结构:</w:t>
            </w:r>
            <w:r>
              <w:rPr>
                <w:rFonts w:asciiTheme="minorEastAsia" w:eastAsiaTheme="minorEastAsia" w:hAnsiTheme="minorEastAsia" w:hint="eastAsia"/>
                <w:color w:val="000000"/>
                <w:sz w:val="21"/>
                <w:szCs w:val="21"/>
                <w:lang w:eastAsia="zh-CN"/>
              </w:rPr>
              <w:br/>
              <w:t>4.阻力级数:不小于1-8档磁控阻力;</w:t>
            </w:r>
            <w:r>
              <w:rPr>
                <w:rFonts w:asciiTheme="minorEastAsia" w:eastAsiaTheme="minorEastAsia" w:hAnsiTheme="minorEastAsia" w:hint="eastAsia"/>
                <w:color w:val="000000"/>
                <w:sz w:val="21"/>
                <w:szCs w:val="21"/>
                <w:lang w:eastAsia="zh-CN"/>
              </w:rPr>
              <w:br/>
              <w:t>5.飞轮规格：飞轮重量不小于5KG，内磁控单向轮。</w:t>
            </w:r>
            <w:r>
              <w:rPr>
                <w:rFonts w:asciiTheme="minorEastAsia" w:eastAsiaTheme="minorEastAsia" w:hAnsiTheme="minorEastAsia" w:hint="eastAsia"/>
                <w:color w:val="000000"/>
                <w:sz w:val="21"/>
                <w:szCs w:val="21"/>
                <w:lang w:eastAsia="zh-CN"/>
              </w:rPr>
              <w:br/>
              <w:t>＃器材符合GB17498-2008标准中相关要求。</w:t>
            </w:r>
          </w:p>
        </w:tc>
      </w:tr>
      <w:tr w:rsidR="000E79B2" w14:paraId="0705CEFB" w14:textId="77777777" w:rsidTr="000A179D">
        <w:trPr>
          <w:trHeight w:val="1620"/>
        </w:trPr>
        <w:tc>
          <w:tcPr>
            <w:tcW w:w="820" w:type="dxa"/>
            <w:tcBorders>
              <w:top w:val="nil"/>
              <w:left w:val="single" w:sz="4" w:space="0" w:color="auto"/>
              <w:bottom w:val="single" w:sz="4" w:space="0" w:color="auto"/>
              <w:right w:val="single" w:sz="4" w:space="0" w:color="auto"/>
            </w:tcBorders>
            <w:shd w:val="clear" w:color="auto" w:fill="auto"/>
            <w:vAlign w:val="center"/>
          </w:tcPr>
          <w:p w14:paraId="50C25963"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1480" w:type="dxa"/>
            <w:tcBorders>
              <w:top w:val="nil"/>
              <w:left w:val="nil"/>
              <w:bottom w:val="single" w:sz="4" w:space="0" w:color="auto"/>
              <w:right w:val="single" w:sz="4" w:space="0" w:color="auto"/>
            </w:tcBorders>
            <w:shd w:val="clear" w:color="auto" w:fill="auto"/>
            <w:vAlign w:val="center"/>
          </w:tcPr>
          <w:p w14:paraId="4AEC0900"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椭圆机</w:t>
            </w:r>
          </w:p>
        </w:tc>
        <w:tc>
          <w:tcPr>
            <w:tcW w:w="980" w:type="dxa"/>
            <w:tcBorders>
              <w:top w:val="nil"/>
              <w:left w:val="nil"/>
              <w:bottom w:val="single" w:sz="4" w:space="0" w:color="auto"/>
              <w:right w:val="single" w:sz="4" w:space="0" w:color="auto"/>
            </w:tcBorders>
            <w:shd w:val="clear" w:color="auto" w:fill="auto"/>
            <w:vAlign w:val="center"/>
          </w:tcPr>
          <w:p w14:paraId="5C221D44"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5504" w:type="dxa"/>
            <w:tcBorders>
              <w:top w:val="nil"/>
              <w:left w:val="nil"/>
              <w:bottom w:val="single" w:sz="4" w:space="0" w:color="auto"/>
              <w:right w:val="single" w:sz="4" w:space="0" w:color="auto"/>
            </w:tcBorders>
            <w:shd w:val="clear" w:color="auto" w:fill="auto"/>
            <w:vAlign w:val="center"/>
          </w:tcPr>
          <w:p w14:paraId="23C9927F"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 xml:space="preserve">1.专业商用级别，适合长时间高强度的使用； </w:t>
            </w:r>
            <w:r>
              <w:rPr>
                <w:rFonts w:asciiTheme="minorEastAsia" w:eastAsiaTheme="minorEastAsia" w:hAnsiTheme="minorEastAsia" w:hint="eastAsia"/>
                <w:color w:val="000000"/>
                <w:sz w:val="21"/>
                <w:szCs w:val="21"/>
                <w:lang w:eastAsia="zh-CN"/>
              </w:rPr>
              <w:br/>
              <w:t>2.最大承重：不小于135kg；</w:t>
            </w:r>
            <w:r>
              <w:rPr>
                <w:rFonts w:asciiTheme="minorEastAsia" w:eastAsiaTheme="minorEastAsia" w:hAnsiTheme="minorEastAsia" w:hint="eastAsia"/>
                <w:color w:val="000000"/>
                <w:sz w:val="21"/>
                <w:szCs w:val="21"/>
                <w:lang w:eastAsia="zh-CN"/>
              </w:rPr>
              <w:br/>
              <w:t>3.阻力调节：电机调节磁控，阻力级数不小于1-15档；</w:t>
            </w:r>
            <w:r>
              <w:rPr>
                <w:rFonts w:asciiTheme="minorEastAsia" w:eastAsiaTheme="minorEastAsia" w:hAnsiTheme="minorEastAsia" w:hint="eastAsia"/>
                <w:color w:val="000000"/>
                <w:sz w:val="21"/>
                <w:szCs w:val="21"/>
                <w:lang w:eastAsia="zh-CN"/>
              </w:rPr>
              <w:br/>
              <w:t>4.飞轮规格：不小于10kg双向惯性轮；</w:t>
            </w:r>
            <w:r>
              <w:rPr>
                <w:rFonts w:asciiTheme="minorEastAsia" w:eastAsiaTheme="minorEastAsia" w:hAnsiTheme="minorEastAsia" w:hint="eastAsia"/>
                <w:color w:val="000000"/>
                <w:sz w:val="21"/>
                <w:szCs w:val="21"/>
                <w:lang w:eastAsia="zh-CN"/>
              </w:rPr>
              <w:br/>
              <w:t>＃器材符合GB17498-2008标准中相关要求，提供具有CMA及CNAS标识的检测报告。</w:t>
            </w:r>
          </w:p>
        </w:tc>
      </w:tr>
      <w:tr w:rsidR="000E79B2" w14:paraId="227ABE88" w14:textId="77777777" w:rsidTr="000A179D">
        <w:trPr>
          <w:trHeight w:val="2160"/>
        </w:trPr>
        <w:tc>
          <w:tcPr>
            <w:tcW w:w="820" w:type="dxa"/>
            <w:tcBorders>
              <w:top w:val="nil"/>
              <w:left w:val="single" w:sz="4" w:space="0" w:color="auto"/>
              <w:bottom w:val="single" w:sz="4" w:space="0" w:color="auto"/>
              <w:right w:val="single" w:sz="4" w:space="0" w:color="auto"/>
            </w:tcBorders>
            <w:shd w:val="clear" w:color="auto" w:fill="auto"/>
            <w:vAlign w:val="center"/>
          </w:tcPr>
          <w:p w14:paraId="04E2398C"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6</w:t>
            </w:r>
          </w:p>
        </w:tc>
        <w:tc>
          <w:tcPr>
            <w:tcW w:w="1480" w:type="dxa"/>
            <w:tcBorders>
              <w:top w:val="nil"/>
              <w:left w:val="nil"/>
              <w:bottom w:val="single" w:sz="4" w:space="0" w:color="auto"/>
              <w:right w:val="single" w:sz="4" w:space="0" w:color="auto"/>
            </w:tcBorders>
            <w:shd w:val="clear" w:color="auto" w:fill="auto"/>
            <w:vAlign w:val="center"/>
          </w:tcPr>
          <w:p w14:paraId="75C65279"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坐姿肩部推举器</w:t>
            </w:r>
          </w:p>
        </w:tc>
        <w:tc>
          <w:tcPr>
            <w:tcW w:w="980" w:type="dxa"/>
            <w:tcBorders>
              <w:top w:val="nil"/>
              <w:left w:val="nil"/>
              <w:bottom w:val="single" w:sz="4" w:space="0" w:color="auto"/>
              <w:right w:val="single" w:sz="4" w:space="0" w:color="auto"/>
            </w:tcBorders>
            <w:shd w:val="clear" w:color="auto" w:fill="auto"/>
            <w:vAlign w:val="center"/>
          </w:tcPr>
          <w:p w14:paraId="5456E903"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5504" w:type="dxa"/>
            <w:tcBorders>
              <w:top w:val="nil"/>
              <w:left w:val="nil"/>
              <w:bottom w:val="single" w:sz="4" w:space="0" w:color="auto"/>
              <w:right w:val="single" w:sz="4" w:space="0" w:color="auto"/>
            </w:tcBorders>
            <w:shd w:val="clear" w:color="auto" w:fill="auto"/>
            <w:vAlign w:val="center"/>
          </w:tcPr>
          <w:p w14:paraId="2535F813"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1.专业商用级别，适合长时间高强度的使用;</w:t>
            </w:r>
            <w:r>
              <w:rPr>
                <w:rFonts w:asciiTheme="minorEastAsia" w:eastAsiaTheme="minorEastAsia" w:hAnsiTheme="minorEastAsia" w:hint="eastAsia"/>
                <w:color w:val="000000"/>
                <w:sz w:val="21"/>
                <w:szCs w:val="21"/>
                <w:lang w:eastAsia="zh-CN"/>
              </w:rPr>
              <w:br/>
              <w:t>2.材质:管材壁厚不小于2.5mm;</w:t>
            </w:r>
            <w:r>
              <w:rPr>
                <w:rFonts w:asciiTheme="minorEastAsia" w:eastAsiaTheme="minorEastAsia" w:hAnsiTheme="minorEastAsia" w:hint="eastAsia"/>
                <w:color w:val="000000"/>
                <w:sz w:val="21"/>
                <w:szCs w:val="21"/>
                <w:lang w:eastAsia="zh-CN"/>
              </w:rPr>
              <w:br/>
              <w:t>3.钢索和滑轮:钢索有塑料包裹。滑轮配有滑轮保护罩，钢索直</w:t>
            </w:r>
            <w:r>
              <w:rPr>
                <w:rFonts w:asciiTheme="minorEastAsia" w:eastAsiaTheme="minorEastAsia" w:hAnsiTheme="minorEastAsia" w:hint="eastAsia"/>
                <w:color w:val="000000"/>
                <w:sz w:val="21"/>
                <w:szCs w:val="21"/>
                <w:lang w:eastAsia="zh-CN"/>
              </w:rPr>
              <w:br/>
              <w:t>径不小于 5.6mm;</w:t>
            </w:r>
            <w:r>
              <w:rPr>
                <w:rFonts w:asciiTheme="minorEastAsia" w:eastAsiaTheme="minorEastAsia" w:hAnsiTheme="minorEastAsia" w:hint="eastAsia"/>
                <w:color w:val="000000"/>
                <w:sz w:val="21"/>
                <w:szCs w:val="21"/>
                <w:lang w:eastAsia="zh-CN"/>
              </w:rPr>
              <w:br/>
              <w:t>4.配重销采用双保险强磁插销，使运动中的调节更加方便、安全;</w:t>
            </w:r>
            <w:r>
              <w:rPr>
                <w:rFonts w:asciiTheme="minorEastAsia" w:eastAsiaTheme="minorEastAsia" w:hAnsiTheme="minorEastAsia" w:hint="eastAsia"/>
                <w:color w:val="000000"/>
                <w:sz w:val="21"/>
                <w:szCs w:val="21"/>
                <w:lang w:eastAsia="zh-CN"/>
              </w:rPr>
              <w:br/>
              <w:t>5.配重采用铸铁配重片;</w:t>
            </w:r>
            <w:r>
              <w:rPr>
                <w:rFonts w:asciiTheme="minorEastAsia" w:eastAsiaTheme="minorEastAsia" w:hAnsiTheme="minorEastAsia" w:hint="eastAsia"/>
                <w:color w:val="000000"/>
                <w:sz w:val="21"/>
                <w:szCs w:val="21"/>
                <w:lang w:eastAsia="zh-CN"/>
              </w:rPr>
              <w:br/>
              <w:t>＃器材符合GB17498-2008标准中相关要求，提供具有CMA及CNAS标识的检测报告。</w:t>
            </w:r>
          </w:p>
        </w:tc>
      </w:tr>
      <w:tr w:rsidR="000E79B2" w14:paraId="67F49527" w14:textId="77777777" w:rsidTr="000A179D">
        <w:trPr>
          <w:trHeight w:val="2160"/>
        </w:trPr>
        <w:tc>
          <w:tcPr>
            <w:tcW w:w="820" w:type="dxa"/>
            <w:tcBorders>
              <w:top w:val="nil"/>
              <w:left w:val="single" w:sz="4" w:space="0" w:color="auto"/>
              <w:bottom w:val="single" w:sz="4" w:space="0" w:color="auto"/>
              <w:right w:val="single" w:sz="4" w:space="0" w:color="auto"/>
            </w:tcBorders>
            <w:shd w:val="clear" w:color="auto" w:fill="auto"/>
            <w:vAlign w:val="center"/>
          </w:tcPr>
          <w:p w14:paraId="59EC21C6"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7</w:t>
            </w:r>
          </w:p>
        </w:tc>
        <w:tc>
          <w:tcPr>
            <w:tcW w:w="1480" w:type="dxa"/>
            <w:tcBorders>
              <w:top w:val="nil"/>
              <w:left w:val="nil"/>
              <w:bottom w:val="single" w:sz="4" w:space="0" w:color="auto"/>
              <w:right w:val="single" w:sz="4" w:space="0" w:color="auto"/>
            </w:tcBorders>
            <w:shd w:val="clear" w:color="auto" w:fill="auto"/>
            <w:vAlign w:val="center"/>
          </w:tcPr>
          <w:p w14:paraId="52D895E0"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坐式腹肌训练器</w:t>
            </w:r>
          </w:p>
        </w:tc>
        <w:tc>
          <w:tcPr>
            <w:tcW w:w="980" w:type="dxa"/>
            <w:tcBorders>
              <w:top w:val="nil"/>
              <w:left w:val="nil"/>
              <w:bottom w:val="single" w:sz="4" w:space="0" w:color="auto"/>
              <w:right w:val="single" w:sz="4" w:space="0" w:color="auto"/>
            </w:tcBorders>
            <w:shd w:val="clear" w:color="auto" w:fill="auto"/>
            <w:vAlign w:val="center"/>
          </w:tcPr>
          <w:p w14:paraId="59FA9042"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5504" w:type="dxa"/>
            <w:tcBorders>
              <w:top w:val="nil"/>
              <w:left w:val="nil"/>
              <w:bottom w:val="single" w:sz="4" w:space="0" w:color="auto"/>
              <w:right w:val="single" w:sz="4" w:space="0" w:color="auto"/>
            </w:tcBorders>
            <w:shd w:val="clear" w:color="auto" w:fill="auto"/>
            <w:vAlign w:val="center"/>
          </w:tcPr>
          <w:p w14:paraId="7C7D24AA"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1.专业商用级别，适合长时间高强度的使用；</w:t>
            </w:r>
            <w:r>
              <w:rPr>
                <w:rFonts w:asciiTheme="minorEastAsia" w:eastAsiaTheme="minorEastAsia" w:hAnsiTheme="minorEastAsia" w:hint="eastAsia"/>
                <w:color w:val="000000"/>
                <w:sz w:val="21"/>
                <w:szCs w:val="21"/>
                <w:lang w:eastAsia="zh-CN"/>
              </w:rPr>
              <w:br/>
              <w:t>2.材质：管材壁厚不小于2.5mm；</w:t>
            </w:r>
            <w:r>
              <w:rPr>
                <w:rFonts w:asciiTheme="minorEastAsia" w:eastAsiaTheme="minorEastAsia" w:hAnsiTheme="minorEastAsia" w:hint="eastAsia"/>
                <w:color w:val="000000"/>
                <w:sz w:val="21"/>
                <w:szCs w:val="21"/>
                <w:lang w:eastAsia="zh-CN"/>
              </w:rPr>
              <w:br/>
              <w:t>3.钢索和滑轮: 钢索有塑料包裹。滑轮配有滑轮保护罩，钢索直径不小于5.6mm;</w:t>
            </w:r>
            <w:r>
              <w:rPr>
                <w:rFonts w:asciiTheme="minorEastAsia" w:eastAsiaTheme="minorEastAsia" w:hAnsiTheme="minorEastAsia" w:hint="eastAsia"/>
                <w:color w:val="000000"/>
                <w:sz w:val="21"/>
                <w:szCs w:val="21"/>
                <w:lang w:eastAsia="zh-CN"/>
              </w:rPr>
              <w:br/>
              <w:t>4.配重销采用双保险强磁插销，使运动中的调节更加方便、安全；</w:t>
            </w:r>
            <w:r>
              <w:rPr>
                <w:rFonts w:asciiTheme="minorEastAsia" w:eastAsiaTheme="minorEastAsia" w:hAnsiTheme="minorEastAsia" w:hint="eastAsia"/>
                <w:color w:val="000000"/>
                <w:sz w:val="21"/>
                <w:szCs w:val="21"/>
                <w:lang w:eastAsia="zh-CN"/>
              </w:rPr>
              <w:br/>
              <w:t>5.配重采用铸铁配重片；</w:t>
            </w:r>
            <w:r>
              <w:rPr>
                <w:rFonts w:asciiTheme="minorEastAsia" w:eastAsiaTheme="minorEastAsia" w:hAnsiTheme="minorEastAsia" w:hint="eastAsia"/>
                <w:color w:val="000000"/>
                <w:sz w:val="21"/>
                <w:szCs w:val="21"/>
                <w:lang w:eastAsia="zh-CN"/>
              </w:rPr>
              <w:br/>
              <w:t>＃器材符合GB17498-2008标准中相关要求，提供具有CMA及CNAS标识的检测报告。</w:t>
            </w:r>
          </w:p>
        </w:tc>
      </w:tr>
      <w:tr w:rsidR="000E79B2" w14:paraId="5331F822" w14:textId="77777777" w:rsidTr="000A179D">
        <w:trPr>
          <w:trHeight w:val="2160"/>
        </w:trPr>
        <w:tc>
          <w:tcPr>
            <w:tcW w:w="820" w:type="dxa"/>
            <w:tcBorders>
              <w:top w:val="nil"/>
              <w:left w:val="single" w:sz="4" w:space="0" w:color="auto"/>
              <w:bottom w:val="single" w:sz="4" w:space="0" w:color="auto"/>
              <w:right w:val="single" w:sz="4" w:space="0" w:color="auto"/>
            </w:tcBorders>
            <w:shd w:val="clear" w:color="auto" w:fill="auto"/>
            <w:vAlign w:val="center"/>
          </w:tcPr>
          <w:p w14:paraId="2D0ADBB3"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8</w:t>
            </w:r>
          </w:p>
        </w:tc>
        <w:tc>
          <w:tcPr>
            <w:tcW w:w="1480" w:type="dxa"/>
            <w:tcBorders>
              <w:top w:val="nil"/>
              <w:left w:val="nil"/>
              <w:bottom w:val="single" w:sz="4" w:space="0" w:color="auto"/>
              <w:right w:val="single" w:sz="4" w:space="0" w:color="auto"/>
            </w:tcBorders>
            <w:shd w:val="clear" w:color="auto" w:fill="auto"/>
            <w:vAlign w:val="center"/>
          </w:tcPr>
          <w:p w14:paraId="149B3666"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卧式屈腿训练器</w:t>
            </w:r>
          </w:p>
        </w:tc>
        <w:tc>
          <w:tcPr>
            <w:tcW w:w="980" w:type="dxa"/>
            <w:tcBorders>
              <w:top w:val="nil"/>
              <w:left w:val="nil"/>
              <w:bottom w:val="single" w:sz="4" w:space="0" w:color="auto"/>
              <w:right w:val="single" w:sz="4" w:space="0" w:color="auto"/>
            </w:tcBorders>
            <w:shd w:val="clear" w:color="auto" w:fill="auto"/>
            <w:vAlign w:val="center"/>
          </w:tcPr>
          <w:p w14:paraId="2182AEC3"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5504" w:type="dxa"/>
            <w:tcBorders>
              <w:top w:val="nil"/>
              <w:left w:val="nil"/>
              <w:bottom w:val="single" w:sz="4" w:space="0" w:color="auto"/>
              <w:right w:val="single" w:sz="4" w:space="0" w:color="auto"/>
            </w:tcBorders>
            <w:shd w:val="clear" w:color="auto" w:fill="auto"/>
            <w:vAlign w:val="center"/>
          </w:tcPr>
          <w:p w14:paraId="2D774229"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1.专业商用级别，适合长时间高强度的使用；</w:t>
            </w:r>
            <w:r>
              <w:rPr>
                <w:rFonts w:asciiTheme="minorEastAsia" w:eastAsiaTheme="minorEastAsia" w:hAnsiTheme="minorEastAsia" w:hint="eastAsia"/>
                <w:color w:val="000000"/>
                <w:sz w:val="21"/>
                <w:szCs w:val="21"/>
                <w:lang w:eastAsia="zh-CN"/>
              </w:rPr>
              <w:br/>
              <w:t>2.材质：管材壁厚不小于2.5mm；</w:t>
            </w:r>
            <w:r>
              <w:rPr>
                <w:rFonts w:asciiTheme="minorEastAsia" w:eastAsiaTheme="minorEastAsia" w:hAnsiTheme="minorEastAsia" w:hint="eastAsia"/>
                <w:color w:val="000000"/>
                <w:sz w:val="21"/>
                <w:szCs w:val="21"/>
                <w:lang w:eastAsia="zh-CN"/>
              </w:rPr>
              <w:br/>
              <w:t>3.钢索和滑轮: 钢索有塑料包裹。滑轮配有滑轮保护罩，钢索直径不小于5.6mm;</w:t>
            </w:r>
            <w:r>
              <w:rPr>
                <w:rFonts w:asciiTheme="minorEastAsia" w:eastAsiaTheme="minorEastAsia" w:hAnsiTheme="minorEastAsia" w:hint="eastAsia"/>
                <w:color w:val="000000"/>
                <w:sz w:val="21"/>
                <w:szCs w:val="21"/>
                <w:lang w:eastAsia="zh-CN"/>
              </w:rPr>
              <w:br/>
              <w:t>4.配重销采用双保险强磁插销，使运动中的调节更加方便、安全；</w:t>
            </w:r>
            <w:r>
              <w:rPr>
                <w:rFonts w:asciiTheme="minorEastAsia" w:eastAsiaTheme="minorEastAsia" w:hAnsiTheme="minorEastAsia" w:hint="eastAsia"/>
                <w:color w:val="000000"/>
                <w:sz w:val="21"/>
                <w:szCs w:val="21"/>
                <w:lang w:eastAsia="zh-CN"/>
              </w:rPr>
              <w:br/>
              <w:t>5.配重采用铸铁配重片；</w:t>
            </w:r>
            <w:r>
              <w:rPr>
                <w:rFonts w:asciiTheme="minorEastAsia" w:eastAsiaTheme="minorEastAsia" w:hAnsiTheme="minorEastAsia" w:hint="eastAsia"/>
                <w:color w:val="000000"/>
                <w:sz w:val="21"/>
                <w:szCs w:val="21"/>
                <w:lang w:eastAsia="zh-CN"/>
              </w:rPr>
              <w:br/>
              <w:t>＃器材符合GB17498-2008标准中相关要求，提供具有CMA及CNAS标识的检测报告。</w:t>
            </w:r>
          </w:p>
        </w:tc>
      </w:tr>
      <w:tr w:rsidR="000E79B2" w14:paraId="1DDF33CD" w14:textId="77777777" w:rsidTr="000A179D">
        <w:trPr>
          <w:trHeight w:val="2970"/>
        </w:trPr>
        <w:tc>
          <w:tcPr>
            <w:tcW w:w="820" w:type="dxa"/>
            <w:tcBorders>
              <w:top w:val="nil"/>
              <w:left w:val="single" w:sz="4" w:space="0" w:color="auto"/>
              <w:bottom w:val="single" w:sz="4" w:space="0" w:color="auto"/>
              <w:right w:val="single" w:sz="4" w:space="0" w:color="auto"/>
            </w:tcBorders>
            <w:shd w:val="clear" w:color="auto" w:fill="auto"/>
            <w:vAlign w:val="center"/>
          </w:tcPr>
          <w:p w14:paraId="3F091701"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9</w:t>
            </w:r>
          </w:p>
        </w:tc>
        <w:tc>
          <w:tcPr>
            <w:tcW w:w="1480" w:type="dxa"/>
            <w:tcBorders>
              <w:top w:val="nil"/>
              <w:left w:val="nil"/>
              <w:bottom w:val="single" w:sz="4" w:space="0" w:color="auto"/>
              <w:right w:val="single" w:sz="4" w:space="0" w:color="auto"/>
            </w:tcBorders>
            <w:shd w:val="clear" w:color="auto" w:fill="auto"/>
            <w:vAlign w:val="center"/>
          </w:tcPr>
          <w:p w14:paraId="5AC4555B"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综合力量训练器</w:t>
            </w:r>
          </w:p>
        </w:tc>
        <w:tc>
          <w:tcPr>
            <w:tcW w:w="980" w:type="dxa"/>
            <w:tcBorders>
              <w:top w:val="nil"/>
              <w:left w:val="nil"/>
              <w:bottom w:val="single" w:sz="4" w:space="0" w:color="auto"/>
              <w:right w:val="single" w:sz="4" w:space="0" w:color="auto"/>
            </w:tcBorders>
            <w:shd w:val="clear" w:color="auto" w:fill="auto"/>
            <w:vAlign w:val="center"/>
          </w:tcPr>
          <w:p w14:paraId="390B75A7"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5504" w:type="dxa"/>
            <w:tcBorders>
              <w:top w:val="nil"/>
              <w:left w:val="nil"/>
              <w:bottom w:val="single" w:sz="4" w:space="0" w:color="auto"/>
              <w:right w:val="single" w:sz="4" w:space="0" w:color="auto"/>
            </w:tcBorders>
            <w:shd w:val="clear" w:color="auto" w:fill="auto"/>
            <w:vAlign w:val="center"/>
          </w:tcPr>
          <w:p w14:paraId="07AD493C"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1.专业商用级别，适合长时间高强度的使用;</w:t>
            </w:r>
            <w:r>
              <w:rPr>
                <w:rFonts w:asciiTheme="minorEastAsia" w:eastAsiaTheme="minorEastAsia" w:hAnsiTheme="minorEastAsia" w:hint="eastAsia"/>
                <w:color w:val="000000"/>
                <w:sz w:val="21"/>
                <w:szCs w:val="21"/>
                <w:lang w:eastAsia="zh-CN"/>
              </w:rPr>
              <w:br/>
              <w:t>2.最大负重:不小于 120KG;</w:t>
            </w:r>
            <w:r>
              <w:rPr>
                <w:rFonts w:asciiTheme="minorEastAsia" w:eastAsiaTheme="minorEastAsia" w:hAnsiTheme="minorEastAsia" w:hint="eastAsia"/>
                <w:color w:val="000000"/>
                <w:sz w:val="21"/>
                <w:szCs w:val="21"/>
                <w:lang w:eastAsia="zh-CN"/>
              </w:rPr>
              <w:br/>
              <w:t>3.功能:具备坐姿前推，蝴蝶拉臂，高拉，低拉，蹬腿，双杠提</w:t>
            </w:r>
            <w:r>
              <w:rPr>
                <w:rFonts w:asciiTheme="minorEastAsia" w:eastAsiaTheme="minorEastAsia" w:hAnsiTheme="minorEastAsia" w:hint="eastAsia"/>
                <w:color w:val="000000"/>
                <w:sz w:val="21"/>
                <w:szCs w:val="21"/>
                <w:lang w:eastAsia="zh-CN"/>
              </w:rPr>
              <w:br/>
              <w:t>膝等，深蹲，二头肌锻炼等功能，可综合训练腹，臂，背，胸部等肌肉，塑造形体，增强人体协调性;</w:t>
            </w:r>
            <w:r>
              <w:rPr>
                <w:rFonts w:asciiTheme="minorEastAsia" w:eastAsiaTheme="minorEastAsia" w:hAnsiTheme="minorEastAsia" w:hint="eastAsia"/>
                <w:color w:val="000000"/>
                <w:sz w:val="21"/>
                <w:szCs w:val="21"/>
                <w:lang w:eastAsia="zh-CN"/>
              </w:rPr>
              <w:br/>
              <w:t>4.配重:两组重块，重块为铸铁块，具有重量标示;</w:t>
            </w:r>
            <w:r>
              <w:rPr>
                <w:rFonts w:asciiTheme="minorEastAsia" w:eastAsiaTheme="minorEastAsia" w:hAnsiTheme="minorEastAsia" w:hint="eastAsia"/>
                <w:color w:val="000000"/>
                <w:sz w:val="21"/>
                <w:szCs w:val="21"/>
                <w:lang w:eastAsia="zh-CN"/>
              </w:rPr>
              <w:br/>
              <w:t>5.钢索和滑轮:钢索须有塑料包裹。滑轮配有滑轮保护罩，钢索直径不小于 5.6mm;</w:t>
            </w:r>
            <w:r>
              <w:rPr>
                <w:rFonts w:asciiTheme="minorEastAsia" w:eastAsiaTheme="minorEastAsia" w:hAnsiTheme="minorEastAsia" w:hint="eastAsia"/>
                <w:color w:val="000000"/>
                <w:sz w:val="21"/>
                <w:szCs w:val="21"/>
                <w:lang w:eastAsia="zh-CN"/>
              </w:rPr>
              <w:br/>
              <w:t>6.座垫具有高度调节功能;</w:t>
            </w:r>
            <w:r>
              <w:rPr>
                <w:rFonts w:asciiTheme="minorEastAsia" w:eastAsiaTheme="minorEastAsia" w:hAnsiTheme="minorEastAsia" w:hint="eastAsia"/>
                <w:color w:val="000000"/>
                <w:sz w:val="21"/>
                <w:szCs w:val="21"/>
                <w:lang w:eastAsia="zh-CN"/>
              </w:rPr>
              <w:br/>
              <w:t>＃器材符合GB17498-2008标准中相关要求，提供具有CMA及CNAS标识的检测报告。</w:t>
            </w:r>
          </w:p>
        </w:tc>
      </w:tr>
      <w:tr w:rsidR="000E79B2" w14:paraId="4541FBE6" w14:textId="77777777" w:rsidTr="000A179D">
        <w:trPr>
          <w:trHeight w:val="2160"/>
        </w:trPr>
        <w:tc>
          <w:tcPr>
            <w:tcW w:w="820" w:type="dxa"/>
            <w:tcBorders>
              <w:top w:val="nil"/>
              <w:left w:val="single" w:sz="4" w:space="0" w:color="auto"/>
              <w:bottom w:val="single" w:sz="4" w:space="0" w:color="auto"/>
              <w:right w:val="single" w:sz="4" w:space="0" w:color="auto"/>
            </w:tcBorders>
            <w:shd w:val="clear" w:color="auto" w:fill="auto"/>
            <w:vAlign w:val="center"/>
          </w:tcPr>
          <w:p w14:paraId="16D3115F"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10</w:t>
            </w:r>
          </w:p>
        </w:tc>
        <w:tc>
          <w:tcPr>
            <w:tcW w:w="1480" w:type="dxa"/>
            <w:tcBorders>
              <w:top w:val="nil"/>
              <w:left w:val="nil"/>
              <w:bottom w:val="single" w:sz="4" w:space="0" w:color="auto"/>
              <w:right w:val="single" w:sz="4" w:space="0" w:color="auto"/>
            </w:tcBorders>
            <w:shd w:val="clear" w:color="auto" w:fill="auto"/>
            <w:vAlign w:val="center"/>
          </w:tcPr>
          <w:p w14:paraId="3A4E3172"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多功能史密斯</w:t>
            </w:r>
          </w:p>
        </w:tc>
        <w:tc>
          <w:tcPr>
            <w:tcW w:w="980" w:type="dxa"/>
            <w:tcBorders>
              <w:top w:val="nil"/>
              <w:left w:val="nil"/>
              <w:bottom w:val="single" w:sz="4" w:space="0" w:color="auto"/>
              <w:right w:val="single" w:sz="4" w:space="0" w:color="auto"/>
            </w:tcBorders>
            <w:shd w:val="clear" w:color="auto" w:fill="auto"/>
            <w:vAlign w:val="center"/>
          </w:tcPr>
          <w:p w14:paraId="64CBA446"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5504" w:type="dxa"/>
            <w:tcBorders>
              <w:top w:val="nil"/>
              <w:left w:val="nil"/>
              <w:bottom w:val="single" w:sz="4" w:space="0" w:color="auto"/>
              <w:right w:val="single" w:sz="4" w:space="0" w:color="auto"/>
            </w:tcBorders>
            <w:shd w:val="clear" w:color="auto" w:fill="auto"/>
            <w:vAlign w:val="center"/>
          </w:tcPr>
          <w:p w14:paraId="736A04AB"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1.专业商用级别，适合长时间高强度的使用;</w:t>
            </w:r>
            <w:r>
              <w:rPr>
                <w:rFonts w:asciiTheme="minorEastAsia" w:eastAsiaTheme="minorEastAsia" w:hAnsiTheme="minorEastAsia" w:hint="eastAsia"/>
                <w:color w:val="000000"/>
                <w:sz w:val="21"/>
                <w:szCs w:val="21"/>
                <w:lang w:eastAsia="zh-CN"/>
              </w:rPr>
              <w:br/>
              <w:t>2.管材规格：管壁厚度不小于 2.5mm；</w:t>
            </w:r>
            <w:r>
              <w:rPr>
                <w:rFonts w:asciiTheme="minorEastAsia" w:eastAsiaTheme="minorEastAsia" w:hAnsiTheme="minorEastAsia" w:hint="eastAsia"/>
                <w:color w:val="000000"/>
                <w:sz w:val="21"/>
                <w:szCs w:val="21"/>
                <w:lang w:eastAsia="zh-CN"/>
              </w:rPr>
              <w:br/>
              <w:t>3.表面处理:采用静电粉末喷涂工艺;</w:t>
            </w:r>
            <w:r>
              <w:rPr>
                <w:rFonts w:asciiTheme="minorEastAsia" w:eastAsiaTheme="minorEastAsia" w:hAnsiTheme="minorEastAsia" w:hint="eastAsia"/>
                <w:color w:val="000000"/>
                <w:sz w:val="21"/>
                <w:szCs w:val="21"/>
                <w:lang w:eastAsia="zh-CN"/>
              </w:rPr>
              <w:br/>
              <w:t>4.主要功能。飞鸟\站立高位下压，坐式高位下拉，单双杠，低拉，配合杠铃杆站立提拉，杠铃杆肩扛蹲起，拳击训练，俯卧撑，引体向上，配合训练凳可做坐姿勾腿、仰卧勾腿、上斜/下斜/平卧推举坐姿勾腿仰卧勾腿、上斜/下斜/平卧推举功能。上肢前倾拉伸。能有效锻炼全身各部位肌肉。</w:t>
            </w:r>
            <w:r>
              <w:rPr>
                <w:rFonts w:asciiTheme="minorEastAsia" w:eastAsiaTheme="minorEastAsia" w:hAnsiTheme="minorEastAsia" w:hint="eastAsia"/>
                <w:color w:val="000000"/>
                <w:sz w:val="21"/>
                <w:szCs w:val="21"/>
                <w:lang w:eastAsia="zh-CN"/>
              </w:rPr>
              <w:br/>
              <w:t>＃器材符合GB17498-2008标准中相关要求。</w:t>
            </w:r>
          </w:p>
        </w:tc>
      </w:tr>
      <w:tr w:rsidR="000E79B2" w14:paraId="3A475DB7" w14:textId="77777777" w:rsidTr="000A179D">
        <w:trPr>
          <w:trHeight w:val="3240"/>
        </w:trPr>
        <w:tc>
          <w:tcPr>
            <w:tcW w:w="820" w:type="dxa"/>
            <w:tcBorders>
              <w:top w:val="nil"/>
              <w:left w:val="single" w:sz="4" w:space="0" w:color="auto"/>
              <w:bottom w:val="single" w:sz="4" w:space="0" w:color="auto"/>
              <w:right w:val="single" w:sz="4" w:space="0" w:color="auto"/>
            </w:tcBorders>
            <w:shd w:val="clear" w:color="auto" w:fill="auto"/>
            <w:vAlign w:val="center"/>
          </w:tcPr>
          <w:p w14:paraId="0F697010"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11</w:t>
            </w:r>
          </w:p>
        </w:tc>
        <w:tc>
          <w:tcPr>
            <w:tcW w:w="1480" w:type="dxa"/>
            <w:tcBorders>
              <w:top w:val="nil"/>
              <w:left w:val="nil"/>
              <w:bottom w:val="single" w:sz="4" w:space="0" w:color="auto"/>
              <w:right w:val="single" w:sz="4" w:space="0" w:color="auto"/>
            </w:tcBorders>
            <w:shd w:val="clear" w:color="auto" w:fill="auto"/>
            <w:vAlign w:val="center"/>
          </w:tcPr>
          <w:p w14:paraId="5AFCD08E"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室内乒乓球台</w:t>
            </w:r>
          </w:p>
        </w:tc>
        <w:tc>
          <w:tcPr>
            <w:tcW w:w="980" w:type="dxa"/>
            <w:tcBorders>
              <w:top w:val="nil"/>
              <w:left w:val="nil"/>
              <w:bottom w:val="single" w:sz="4" w:space="0" w:color="auto"/>
              <w:right w:val="single" w:sz="4" w:space="0" w:color="auto"/>
            </w:tcBorders>
            <w:shd w:val="clear" w:color="auto" w:fill="auto"/>
            <w:vAlign w:val="center"/>
          </w:tcPr>
          <w:p w14:paraId="2FD9C103"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15</w:t>
            </w:r>
          </w:p>
        </w:tc>
        <w:tc>
          <w:tcPr>
            <w:tcW w:w="5504" w:type="dxa"/>
            <w:tcBorders>
              <w:top w:val="nil"/>
              <w:left w:val="nil"/>
              <w:bottom w:val="single" w:sz="4" w:space="0" w:color="auto"/>
              <w:right w:val="single" w:sz="4" w:space="0" w:color="auto"/>
            </w:tcBorders>
            <w:shd w:val="clear" w:color="auto" w:fill="auto"/>
            <w:vAlign w:val="center"/>
          </w:tcPr>
          <w:p w14:paraId="4FCE595E"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1.台面厚度 15mm，单折带微调;</w:t>
            </w:r>
            <w:r>
              <w:rPr>
                <w:rFonts w:asciiTheme="minorEastAsia" w:eastAsiaTheme="minorEastAsia" w:hAnsiTheme="minorEastAsia" w:hint="eastAsia"/>
                <w:color w:val="000000"/>
                <w:sz w:val="21"/>
                <w:szCs w:val="21"/>
                <w:lang w:eastAsia="zh-CN"/>
              </w:rPr>
              <w:br/>
              <w:t>2.台面颜色无光蓝。台面无刷痕、明显斑点、汽泡、凹凸等缺陷，无开胶、脱胶、明显翘区等；</w:t>
            </w:r>
            <w:r>
              <w:rPr>
                <w:rFonts w:asciiTheme="minorEastAsia" w:eastAsiaTheme="minorEastAsia" w:hAnsiTheme="minorEastAsia" w:hint="eastAsia"/>
                <w:color w:val="000000"/>
                <w:sz w:val="21"/>
                <w:szCs w:val="21"/>
                <w:lang w:eastAsia="zh-CN"/>
              </w:rPr>
              <w:br/>
              <w:t>3.球台的端、边线和中线为白色，漆膜厚度无手感凸起;</w:t>
            </w:r>
            <w:r>
              <w:rPr>
                <w:rFonts w:asciiTheme="minorEastAsia" w:eastAsiaTheme="minorEastAsia" w:hAnsiTheme="minorEastAsia" w:hint="eastAsia"/>
                <w:color w:val="000000"/>
                <w:sz w:val="21"/>
                <w:szCs w:val="21"/>
                <w:lang w:eastAsia="zh-CN"/>
              </w:rPr>
              <w:br/>
              <w:t>4.球台钢制腿为喷塑、方管，尺寸不小于 40x40mm，壁厚1.1mm。带网及网架。球台弹性不小于 230~260mm，弹性均匀度不大于10mm，球台稳定性不大于 14mm，台面光泽度不小于60°。外边框条与台面板的总厚度小于100mm。两个半张球台的夹网区装有保护垫板，以保护台面，中线与端线的距离小于10mm，中线、边线与网的距离小于50mm，球台的四个外角用软性材料加以保护，球台在10度的斜面上不发生移动能承受放置在桌面任一位置上直径不小于350mm圆盘上的不小于80kg负荷。球台油漆牢固，在使用过程中以乒乓球不染上颜色为准。</w:t>
            </w:r>
          </w:p>
        </w:tc>
      </w:tr>
      <w:tr w:rsidR="000E79B2" w14:paraId="1CC8DE5B" w14:textId="77777777" w:rsidTr="000A179D">
        <w:trPr>
          <w:trHeight w:val="690"/>
        </w:trPr>
        <w:tc>
          <w:tcPr>
            <w:tcW w:w="820" w:type="dxa"/>
            <w:tcBorders>
              <w:top w:val="nil"/>
              <w:left w:val="single" w:sz="4" w:space="0" w:color="auto"/>
              <w:bottom w:val="single" w:sz="4" w:space="0" w:color="auto"/>
              <w:right w:val="single" w:sz="4" w:space="0" w:color="auto"/>
            </w:tcBorders>
            <w:shd w:val="clear" w:color="auto" w:fill="auto"/>
            <w:vAlign w:val="center"/>
          </w:tcPr>
          <w:p w14:paraId="5EE304E7"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12</w:t>
            </w:r>
          </w:p>
        </w:tc>
        <w:tc>
          <w:tcPr>
            <w:tcW w:w="1480" w:type="dxa"/>
            <w:tcBorders>
              <w:top w:val="nil"/>
              <w:left w:val="nil"/>
              <w:bottom w:val="single" w:sz="4" w:space="0" w:color="auto"/>
              <w:right w:val="single" w:sz="4" w:space="0" w:color="auto"/>
            </w:tcBorders>
            <w:shd w:val="clear" w:color="auto" w:fill="auto"/>
            <w:vAlign w:val="center"/>
          </w:tcPr>
          <w:p w14:paraId="46400070"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美式落袋台球</w:t>
            </w:r>
          </w:p>
        </w:tc>
        <w:tc>
          <w:tcPr>
            <w:tcW w:w="980" w:type="dxa"/>
            <w:tcBorders>
              <w:top w:val="nil"/>
              <w:left w:val="nil"/>
              <w:bottom w:val="single" w:sz="4" w:space="0" w:color="auto"/>
              <w:right w:val="single" w:sz="4" w:space="0" w:color="auto"/>
            </w:tcBorders>
            <w:shd w:val="clear" w:color="auto" w:fill="auto"/>
            <w:vAlign w:val="center"/>
          </w:tcPr>
          <w:p w14:paraId="205D9F75"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19</w:t>
            </w:r>
          </w:p>
        </w:tc>
        <w:tc>
          <w:tcPr>
            <w:tcW w:w="5504" w:type="dxa"/>
            <w:tcBorders>
              <w:top w:val="nil"/>
              <w:left w:val="nil"/>
              <w:bottom w:val="single" w:sz="4" w:space="0" w:color="auto"/>
              <w:right w:val="single" w:sz="4" w:space="0" w:color="auto"/>
            </w:tcBorders>
            <w:shd w:val="clear" w:color="auto" w:fill="auto"/>
            <w:vAlign w:val="center"/>
          </w:tcPr>
          <w:p w14:paraId="42BB0C04"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美式落袋，石板：美式三等石板。材质：优质木材，小邦表面贴红色立体纹路防火板饰面。</w:t>
            </w:r>
          </w:p>
        </w:tc>
      </w:tr>
      <w:tr w:rsidR="000E79B2" w14:paraId="43C379A2" w14:textId="77777777" w:rsidTr="000A179D">
        <w:trPr>
          <w:trHeight w:val="2700"/>
        </w:trPr>
        <w:tc>
          <w:tcPr>
            <w:tcW w:w="820" w:type="dxa"/>
            <w:tcBorders>
              <w:top w:val="nil"/>
              <w:left w:val="single" w:sz="4" w:space="0" w:color="auto"/>
              <w:bottom w:val="single" w:sz="4" w:space="0" w:color="auto"/>
              <w:right w:val="single" w:sz="4" w:space="0" w:color="auto"/>
            </w:tcBorders>
            <w:shd w:val="clear" w:color="auto" w:fill="auto"/>
            <w:vAlign w:val="center"/>
          </w:tcPr>
          <w:p w14:paraId="610707EC"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13</w:t>
            </w:r>
          </w:p>
        </w:tc>
        <w:tc>
          <w:tcPr>
            <w:tcW w:w="1480" w:type="dxa"/>
            <w:tcBorders>
              <w:top w:val="nil"/>
              <w:left w:val="nil"/>
              <w:bottom w:val="single" w:sz="4" w:space="0" w:color="auto"/>
              <w:right w:val="single" w:sz="4" w:space="0" w:color="auto"/>
            </w:tcBorders>
            <w:shd w:val="clear" w:color="auto" w:fill="auto"/>
            <w:vAlign w:val="center"/>
          </w:tcPr>
          <w:p w14:paraId="65C7D1C8"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单人坐拉训练器</w:t>
            </w:r>
          </w:p>
        </w:tc>
        <w:tc>
          <w:tcPr>
            <w:tcW w:w="980" w:type="dxa"/>
            <w:tcBorders>
              <w:top w:val="nil"/>
              <w:left w:val="nil"/>
              <w:bottom w:val="single" w:sz="4" w:space="0" w:color="auto"/>
              <w:right w:val="single" w:sz="4" w:space="0" w:color="auto"/>
            </w:tcBorders>
            <w:shd w:val="clear" w:color="auto" w:fill="auto"/>
            <w:vAlign w:val="center"/>
          </w:tcPr>
          <w:p w14:paraId="3DC7D8D2"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50</w:t>
            </w:r>
          </w:p>
        </w:tc>
        <w:tc>
          <w:tcPr>
            <w:tcW w:w="5504" w:type="dxa"/>
            <w:tcBorders>
              <w:top w:val="nil"/>
              <w:left w:val="nil"/>
              <w:bottom w:val="single" w:sz="4" w:space="0" w:color="auto"/>
              <w:right w:val="single" w:sz="4" w:space="0" w:color="auto"/>
            </w:tcBorders>
            <w:shd w:val="clear" w:color="auto" w:fill="auto"/>
            <w:vAlign w:val="center"/>
          </w:tcPr>
          <w:p w14:paraId="36D5D119"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1.主立柱应采用不小于φ114mm×3mm 优质钢管，主承载横梁应采用不小于φ60mm×3mm；</w:t>
            </w:r>
            <w:r>
              <w:rPr>
                <w:rFonts w:asciiTheme="minorEastAsia" w:eastAsiaTheme="minorEastAsia" w:hAnsiTheme="minorEastAsia" w:hint="eastAsia"/>
                <w:color w:val="000000"/>
                <w:sz w:val="21"/>
                <w:szCs w:val="21"/>
                <w:lang w:eastAsia="zh-CN"/>
              </w:rPr>
              <w:br/>
              <w:t>2.扶手采用环保把套；</w:t>
            </w:r>
            <w:r>
              <w:rPr>
                <w:rFonts w:asciiTheme="minorEastAsia" w:eastAsiaTheme="minorEastAsia" w:hAnsiTheme="minorEastAsia" w:hint="eastAsia"/>
                <w:color w:val="000000"/>
                <w:sz w:val="21"/>
                <w:szCs w:val="21"/>
                <w:lang w:eastAsia="zh-CN"/>
              </w:rPr>
              <w:br/>
              <w:t>3.器械支承表面的棱角和尖角半径 R 大于 2.5mm；</w:t>
            </w:r>
            <w:r>
              <w:rPr>
                <w:rFonts w:asciiTheme="minorEastAsia" w:eastAsiaTheme="minorEastAsia" w:hAnsiTheme="minorEastAsia" w:hint="eastAsia"/>
                <w:color w:val="000000"/>
                <w:sz w:val="21"/>
                <w:szCs w:val="21"/>
                <w:lang w:eastAsia="zh-CN"/>
              </w:rPr>
              <w:br/>
              <w:t>4.不存在衣服、头发钩挂或缠绕危险；不存在刚性碰撞；</w:t>
            </w:r>
            <w:r>
              <w:rPr>
                <w:rFonts w:asciiTheme="minorEastAsia" w:eastAsiaTheme="minorEastAsia" w:hAnsiTheme="minorEastAsia" w:hint="eastAsia"/>
                <w:color w:val="000000"/>
                <w:sz w:val="21"/>
                <w:szCs w:val="21"/>
                <w:lang w:eastAsia="zh-CN"/>
              </w:rPr>
              <w:br/>
              <w:t>5.立柱采用外扣式钢制封头，可防止雨水流入；</w:t>
            </w:r>
            <w:r>
              <w:rPr>
                <w:rFonts w:asciiTheme="minorEastAsia" w:eastAsiaTheme="minorEastAsia" w:hAnsiTheme="minorEastAsia" w:hint="eastAsia"/>
                <w:color w:val="000000"/>
                <w:sz w:val="21"/>
                <w:szCs w:val="21"/>
                <w:lang w:eastAsia="zh-CN"/>
              </w:rPr>
              <w:br/>
              <w:t>6.安装方式：直埋式</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r w:rsidR="000E79B2" w14:paraId="409D63D5" w14:textId="77777777" w:rsidTr="000A179D">
        <w:trPr>
          <w:trHeight w:val="2430"/>
        </w:trPr>
        <w:tc>
          <w:tcPr>
            <w:tcW w:w="820" w:type="dxa"/>
            <w:tcBorders>
              <w:top w:val="nil"/>
              <w:left w:val="single" w:sz="4" w:space="0" w:color="auto"/>
              <w:bottom w:val="single" w:sz="4" w:space="0" w:color="auto"/>
              <w:right w:val="single" w:sz="4" w:space="0" w:color="auto"/>
            </w:tcBorders>
            <w:shd w:val="clear" w:color="auto" w:fill="auto"/>
            <w:vAlign w:val="center"/>
          </w:tcPr>
          <w:p w14:paraId="3D1E159E"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14</w:t>
            </w:r>
          </w:p>
        </w:tc>
        <w:tc>
          <w:tcPr>
            <w:tcW w:w="1480" w:type="dxa"/>
            <w:tcBorders>
              <w:top w:val="nil"/>
              <w:left w:val="nil"/>
              <w:bottom w:val="single" w:sz="4" w:space="0" w:color="auto"/>
              <w:right w:val="single" w:sz="4" w:space="0" w:color="auto"/>
            </w:tcBorders>
            <w:shd w:val="clear" w:color="auto" w:fill="auto"/>
            <w:vAlign w:val="center"/>
          </w:tcPr>
          <w:p w14:paraId="4630191A"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腰背按摩器</w:t>
            </w:r>
          </w:p>
        </w:tc>
        <w:tc>
          <w:tcPr>
            <w:tcW w:w="980" w:type="dxa"/>
            <w:tcBorders>
              <w:top w:val="nil"/>
              <w:left w:val="nil"/>
              <w:bottom w:val="single" w:sz="4" w:space="0" w:color="auto"/>
              <w:right w:val="single" w:sz="4" w:space="0" w:color="auto"/>
            </w:tcBorders>
            <w:shd w:val="clear" w:color="auto" w:fill="auto"/>
            <w:vAlign w:val="center"/>
          </w:tcPr>
          <w:p w14:paraId="3E3FD7F5"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49</w:t>
            </w:r>
          </w:p>
        </w:tc>
        <w:tc>
          <w:tcPr>
            <w:tcW w:w="5504" w:type="dxa"/>
            <w:tcBorders>
              <w:top w:val="nil"/>
              <w:left w:val="nil"/>
              <w:bottom w:val="single" w:sz="4" w:space="0" w:color="auto"/>
              <w:right w:val="single" w:sz="4" w:space="0" w:color="auto"/>
            </w:tcBorders>
            <w:shd w:val="clear" w:color="auto" w:fill="auto"/>
            <w:vAlign w:val="center"/>
          </w:tcPr>
          <w:p w14:paraId="324C9FDB"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 主立柱应采用不小于Φ114mm×3mm；主承载横梁采用不小于Φ32mm×3mm；各连接片、耳片实际壁厚 8mm；</w:t>
            </w:r>
            <w:r>
              <w:rPr>
                <w:rFonts w:asciiTheme="minorEastAsia" w:eastAsiaTheme="minorEastAsia" w:hAnsiTheme="minorEastAsia" w:hint="eastAsia"/>
                <w:color w:val="000000"/>
                <w:sz w:val="21"/>
                <w:szCs w:val="21"/>
                <w:lang w:eastAsia="zh-CN"/>
              </w:rPr>
              <w:br/>
              <w:t>2.转轴直径不小于25mm；</w:t>
            </w:r>
            <w:r>
              <w:rPr>
                <w:rFonts w:asciiTheme="minorEastAsia" w:eastAsiaTheme="minorEastAsia" w:hAnsiTheme="minorEastAsia" w:hint="eastAsia"/>
                <w:color w:val="000000"/>
                <w:sz w:val="21"/>
                <w:szCs w:val="21"/>
                <w:lang w:eastAsia="zh-CN"/>
              </w:rPr>
              <w:br/>
              <w:t>3.扶手管直径不小于32mm；</w:t>
            </w:r>
            <w:r>
              <w:rPr>
                <w:rFonts w:asciiTheme="minorEastAsia" w:eastAsiaTheme="minorEastAsia" w:hAnsiTheme="minorEastAsia" w:hint="eastAsia"/>
                <w:color w:val="000000"/>
                <w:sz w:val="21"/>
                <w:szCs w:val="21"/>
                <w:lang w:eastAsia="zh-CN"/>
              </w:rPr>
              <w:br/>
              <w:t>4.不存在剪切点、挤压点、引入点，不存在刚性碰撞；</w:t>
            </w:r>
            <w:r>
              <w:rPr>
                <w:rFonts w:asciiTheme="minorEastAsia" w:eastAsiaTheme="minorEastAsia" w:hAnsiTheme="minorEastAsia" w:hint="eastAsia"/>
                <w:color w:val="000000"/>
                <w:sz w:val="21"/>
                <w:szCs w:val="21"/>
                <w:lang w:eastAsia="zh-CN"/>
              </w:rPr>
              <w:br/>
              <w:t>5.安装方式：直埋式、水泥浇筑；</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r w:rsidR="000E79B2" w14:paraId="5B32177F" w14:textId="77777777" w:rsidTr="000A179D">
        <w:trPr>
          <w:trHeight w:val="2970"/>
        </w:trPr>
        <w:tc>
          <w:tcPr>
            <w:tcW w:w="820" w:type="dxa"/>
            <w:tcBorders>
              <w:top w:val="nil"/>
              <w:left w:val="single" w:sz="4" w:space="0" w:color="auto"/>
              <w:bottom w:val="single" w:sz="4" w:space="0" w:color="auto"/>
              <w:right w:val="single" w:sz="4" w:space="0" w:color="auto"/>
            </w:tcBorders>
            <w:shd w:val="clear" w:color="auto" w:fill="auto"/>
            <w:vAlign w:val="center"/>
          </w:tcPr>
          <w:p w14:paraId="710BC2F5"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15</w:t>
            </w:r>
          </w:p>
        </w:tc>
        <w:tc>
          <w:tcPr>
            <w:tcW w:w="1480" w:type="dxa"/>
            <w:tcBorders>
              <w:top w:val="nil"/>
              <w:left w:val="nil"/>
              <w:bottom w:val="single" w:sz="4" w:space="0" w:color="auto"/>
              <w:right w:val="single" w:sz="4" w:space="0" w:color="auto"/>
            </w:tcBorders>
            <w:shd w:val="clear" w:color="auto" w:fill="auto"/>
            <w:vAlign w:val="center"/>
          </w:tcPr>
          <w:p w14:paraId="6B433660"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双人坐蹬器</w:t>
            </w:r>
          </w:p>
        </w:tc>
        <w:tc>
          <w:tcPr>
            <w:tcW w:w="980" w:type="dxa"/>
            <w:tcBorders>
              <w:top w:val="nil"/>
              <w:left w:val="nil"/>
              <w:bottom w:val="single" w:sz="4" w:space="0" w:color="auto"/>
              <w:right w:val="single" w:sz="4" w:space="0" w:color="auto"/>
            </w:tcBorders>
            <w:shd w:val="clear" w:color="auto" w:fill="auto"/>
            <w:vAlign w:val="center"/>
          </w:tcPr>
          <w:p w14:paraId="0C89E701"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50</w:t>
            </w:r>
          </w:p>
        </w:tc>
        <w:tc>
          <w:tcPr>
            <w:tcW w:w="5504" w:type="dxa"/>
            <w:tcBorders>
              <w:top w:val="nil"/>
              <w:left w:val="nil"/>
              <w:bottom w:val="single" w:sz="4" w:space="0" w:color="auto"/>
              <w:right w:val="single" w:sz="4" w:space="0" w:color="auto"/>
            </w:tcBorders>
            <w:shd w:val="clear" w:color="auto" w:fill="auto"/>
            <w:vAlign w:val="center"/>
          </w:tcPr>
          <w:p w14:paraId="216FDB05"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1.主立柱应采用不小于Φ114mm×3mm优质钢管，主承载横梁应采用不小于Φ60×3mm；</w:t>
            </w:r>
            <w:r>
              <w:rPr>
                <w:rFonts w:asciiTheme="minorEastAsia" w:eastAsiaTheme="minorEastAsia" w:hAnsiTheme="minorEastAsia" w:hint="eastAsia"/>
                <w:color w:val="000000"/>
                <w:sz w:val="21"/>
                <w:szCs w:val="21"/>
                <w:lang w:eastAsia="zh-CN"/>
              </w:rPr>
              <w:br/>
              <w:t>2.座板采用整体式板面，板面厚度不小于2mm；其他易触及的棱边应圆滑过渡；</w:t>
            </w:r>
            <w:r>
              <w:rPr>
                <w:rFonts w:asciiTheme="minorEastAsia" w:eastAsiaTheme="minorEastAsia" w:hAnsiTheme="minorEastAsia" w:hint="eastAsia"/>
                <w:color w:val="000000"/>
                <w:sz w:val="21"/>
                <w:szCs w:val="21"/>
                <w:lang w:eastAsia="zh-CN"/>
              </w:rPr>
              <w:br/>
              <w:t>3.蹬力器摆杆应有内限位装置，器材间不能有刚性碰撞；轴承座支架、耳片壁厚不小于8mm；</w:t>
            </w:r>
            <w:r>
              <w:rPr>
                <w:rFonts w:asciiTheme="minorEastAsia" w:eastAsiaTheme="minorEastAsia" w:hAnsiTheme="minorEastAsia" w:hint="eastAsia"/>
                <w:color w:val="000000"/>
                <w:sz w:val="21"/>
                <w:szCs w:val="21"/>
                <w:lang w:eastAsia="zh-CN"/>
              </w:rPr>
              <w:br/>
              <w:t>4.转动部位应选用优质轴承，轴承应采取有效的防水、防尘措施；</w:t>
            </w:r>
            <w:r>
              <w:rPr>
                <w:rFonts w:asciiTheme="minorEastAsia" w:eastAsiaTheme="minorEastAsia" w:hAnsiTheme="minorEastAsia" w:hint="eastAsia"/>
                <w:color w:val="000000"/>
                <w:sz w:val="21"/>
                <w:szCs w:val="21"/>
                <w:lang w:eastAsia="zh-CN"/>
              </w:rPr>
              <w:br/>
              <w:t>5.安装方式：直埋式</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r w:rsidR="000E79B2" w14:paraId="275FFED5" w14:textId="77777777" w:rsidTr="000A179D">
        <w:trPr>
          <w:trHeight w:val="4320"/>
        </w:trPr>
        <w:tc>
          <w:tcPr>
            <w:tcW w:w="820" w:type="dxa"/>
            <w:tcBorders>
              <w:top w:val="nil"/>
              <w:left w:val="single" w:sz="4" w:space="0" w:color="auto"/>
              <w:bottom w:val="single" w:sz="4" w:space="0" w:color="auto"/>
              <w:right w:val="single" w:sz="4" w:space="0" w:color="auto"/>
            </w:tcBorders>
            <w:shd w:val="clear" w:color="auto" w:fill="auto"/>
            <w:vAlign w:val="center"/>
          </w:tcPr>
          <w:p w14:paraId="2BBC4452"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16</w:t>
            </w:r>
          </w:p>
        </w:tc>
        <w:tc>
          <w:tcPr>
            <w:tcW w:w="1480" w:type="dxa"/>
            <w:tcBorders>
              <w:top w:val="nil"/>
              <w:left w:val="nil"/>
              <w:bottom w:val="single" w:sz="4" w:space="0" w:color="auto"/>
              <w:right w:val="single" w:sz="4" w:space="0" w:color="auto"/>
            </w:tcBorders>
            <w:shd w:val="clear" w:color="auto" w:fill="auto"/>
            <w:vAlign w:val="center"/>
          </w:tcPr>
          <w:p w14:paraId="7095C7D1"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太空漫步机（双人）</w:t>
            </w:r>
          </w:p>
        </w:tc>
        <w:tc>
          <w:tcPr>
            <w:tcW w:w="980" w:type="dxa"/>
            <w:tcBorders>
              <w:top w:val="nil"/>
              <w:left w:val="nil"/>
              <w:bottom w:val="single" w:sz="4" w:space="0" w:color="auto"/>
              <w:right w:val="single" w:sz="4" w:space="0" w:color="auto"/>
            </w:tcBorders>
            <w:shd w:val="clear" w:color="auto" w:fill="auto"/>
            <w:vAlign w:val="center"/>
          </w:tcPr>
          <w:p w14:paraId="3D1F8873"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48</w:t>
            </w:r>
          </w:p>
        </w:tc>
        <w:tc>
          <w:tcPr>
            <w:tcW w:w="5504" w:type="dxa"/>
            <w:tcBorders>
              <w:top w:val="nil"/>
              <w:left w:val="nil"/>
              <w:bottom w:val="single" w:sz="4" w:space="0" w:color="auto"/>
              <w:right w:val="single" w:sz="4" w:space="0" w:color="auto"/>
            </w:tcBorders>
            <w:shd w:val="clear" w:color="auto" w:fill="auto"/>
            <w:vAlign w:val="center"/>
          </w:tcPr>
          <w:p w14:paraId="7DC2706D"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1.主立柱应采用不小于Φ114mm×3mm优质钢管，主承载横梁应采用不小于Φ42×3mm；</w:t>
            </w:r>
            <w:r>
              <w:rPr>
                <w:rFonts w:asciiTheme="minorEastAsia" w:eastAsiaTheme="minorEastAsia" w:hAnsiTheme="minorEastAsia" w:hint="eastAsia"/>
                <w:color w:val="000000"/>
                <w:sz w:val="21"/>
                <w:szCs w:val="21"/>
                <w:lang w:eastAsia="zh-CN"/>
              </w:rPr>
              <w:br/>
              <w:t>2.摆杆有限位装置，且单侧摆动幅度不大于65°，摆杆选用Φ60mm×3mm规格的管材，其他管材实际壁厚不小于2.75mm；</w:t>
            </w:r>
            <w:r>
              <w:rPr>
                <w:rFonts w:asciiTheme="minorEastAsia" w:eastAsiaTheme="minorEastAsia" w:hAnsiTheme="minorEastAsia" w:hint="eastAsia"/>
                <w:color w:val="000000"/>
                <w:sz w:val="21"/>
                <w:szCs w:val="21"/>
                <w:lang w:eastAsia="zh-CN"/>
              </w:rPr>
              <w:br/>
              <w:t>3.摆杆与主立柱内侧的最小距离处大于60mm；踏板的主运动方向和易滑脱方向应设置高度30mm、长度大于踏板周长 2/3的防滑脱的凸台或护板；</w:t>
            </w:r>
            <w:r>
              <w:rPr>
                <w:rFonts w:asciiTheme="minorEastAsia" w:eastAsiaTheme="minorEastAsia" w:hAnsiTheme="minorEastAsia" w:hint="eastAsia"/>
                <w:color w:val="000000"/>
                <w:sz w:val="21"/>
                <w:szCs w:val="21"/>
                <w:lang w:eastAsia="zh-CN"/>
              </w:rPr>
              <w:br/>
              <w:t>4.凸台顶部棱边R弧2mm；脚踏部位应有防滑措施，站立使用的单脚防滑面应不小于（3×104）mm²，摩擦系数应不小于0.5；摆动部件下缘距地面或底面最小高度应不小于 80mm；相邻运动的两踏板的间距应不小于100mm；踏板前后采取防止碰撞第三者的缓冲措施；不存在衣服、头发钩挂或缠绕危险；</w:t>
            </w:r>
            <w:r>
              <w:rPr>
                <w:rFonts w:asciiTheme="minorEastAsia" w:eastAsiaTheme="minorEastAsia" w:hAnsiTheme="minorEastAsia" w:hint="eastAsia"/>
                <w:color w:val="000000"/>
                <w:sz w:val="21"/>
                <w:szCs w:val="21"/>
                <w:lang w:eastAsia="zh-CN"/>
              </w:rPr>
              <w:br/>
              <w:t>5.安装方式：直埋式</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r w:rsidR="000E79B2" w14:paraId="13F5403B" w14:textId="77777777" w:rsidTr="000A179D">
        <w:trPr>
          <w:trHeight w:val="3510"/>
        </w:trPr>
        <w:tc>
          <w:tcPr>
            <w:tcW w:w="820" w:type="dxa"/>
            <w:tcBorders>
              <w:top w:val="nil"/>
              <w:left w:val="single" w:sz="4" w:space="0" w:color="auto"/>
              <w:bottom w:val="single" w:sz="4" w:space="0" w:color="auto"/>
              <w:right w:val="single" w:sz="4" w:space="0" w:color="auto"/>
            </w:tcBorders>
            <w:shd w:val="clear" w:color="auto" w:fill="auto"/>
            <w:vAlign w:val="center"/>
          </w:tcPr>
          <w:p w14:paraId="28C00753"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17</w:t>
            </w:r>
          </w:p>
        </w:tc>
        <w:tc>
          <w:tcPr>
            <w:tcW w:w="1480" w:type="dxa"/>
            <w:tcBorders>
              <w:top w:val="nil"/>
              <w:left w:val="nil"/>
              <w:bottom w:val="single" w:sz="4" w:space="0" w:color="auto"/>
              <w:right w:val="single" w:sz="4" w:space="0" w:color="auto"/>
            </w:tcBorders>
            <w:shd w:val="clear" w:color="auto" w:fill="auto"/>
            <w:vAlign w:val="center"/>
          </w:tcPr>
          <w:p w14:paraId="69E5BBBD"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腿部按摩伸展器</w:t>
            </w:r>
          </w:p>
        </w:tc>
        <w:tc>
          <w:tcPr>
            <w:tcW w:w="980" w:type="dxa"/>
            <w:tcBorders>
              <w:top w:val="nil"/>
              <w:left w:val="nil"/>
              <w:bottom w:val="single" w:sz="4" w:space="0" w:color="auto"/>
              <w:right w:val="single" w:sz="4" w:space="0" w:color="auto"/>
            </w:tcBorders>
            <w:shd w:val="clear" w:color="auto" w:fill="auto"/>
            <w:vAlign w:val="center"/>
          </w:tcPr>
          <w:p w14:paraId="2D603188"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50</w:t>
            </w:r>
          </w:p>
        </w:tc>
        <w:tc>
          <w:tcPr>
            <w:tcW w:w="5504" w:type="dxa"/>
            <w:tcBorders>
              <w:top w:val="nil"/>
              <w:left w:val="nil"/>
              <w:bottom w:val="single" w:sz="4" w:space="0" w:color="auto"/>
              <w:right w:val="single" w:sz="4" w:space="0" w:color="auto"/>
            </w:tcBorders>
            <w:shd w:val="clear" w:color="auto" w:fill="auto"/>
            <w:vAlign w:val="center"/>
          </w:tcPr>
          <w:p w14:paraId="5E58E926"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1.主立柱应采用不小于Φ114mm×3mm，主横梁应采用不 小于Φ60mm×3mm；</w:t>
            </w:r>
            <w:r>
              <w:rPr>
                <w:rFonts w:asciiTheme="minorEastAsia" w:eastAsiaTheme="minorEastAsia" w:hAnsiTheme="minorEastAsia" w:hint="eastAsia"/>
                <w:color w:val="000000"/>
                <w:sz w:val="21"/>
                <w:szCs w:val="21"/>
                <w:lang w:eastAsia="zh-CN"/>
              </w:rPr>
              <w:br/>
              <w:t>2.采用内限位结构，轴直径不小于30mm，轴承采用深沟球轴承；</w:t>
            </w:r>
            <w:r>
              <w:rPr>
                <w:rFonts w:asciiTheme="minorEastAsia" w:eastAsiaTheme="minorEastAsia" w:hAnsiTheme="minorEastAsia" w:hint="eastAsia"/>
                <w:color w:val="000000"/>
                <w:sz w:val="21"/>
                <w:szCs w:val="21"/>
                <w:lang w:eastAsia="zh-CN"/>
              </w:rPr>
              <w:br/>
              <w:t>3.按摩轮转轴直径不小于Φ25mm；</w:t>
            </w:r>
            <w:r>
              <w:rPr>
                <w:rFonts w:asciiTheme="minorEastAsia" w:eastAsiaTheme="minorEastAsia" w:hAnsiTheme="minorEastAsia" w:hint="eastAsia"/>
                <w:color w:val="000000"/>
                <w:sz w:val="21"/>
                <w:szCs w:val="21"/>
                <w:lang w:eastAsia="zh-CN"/>
              </w:rPr>
              <w:br/>
              <w:t>4.扶手管采用不小于Φ32mm花纹管，把手端部采用直径不小于51mm 焊接帽；</w:t>
            </w:r>
            <w:r>
              <w:rPr>
                <w:rFonts w:asciiTheme="minorEastAsia" w:eastAsiaTheme="minorEastAsia" w:hAnsiTheme="minorEastAsia" w:hint="eastAsia"/>
                <w:color w:val="000000"/>
                <w:sz w:val="21"/>
                <w:szCs w:val="21"/>
                <w:lang w:eastAsia="zh-CN"/>
              </w:rPr>
              <w:br/>
              <w:t>5.活动部件底面与其他部件的间距大于80mm，不存在腿脚卡夹；</w:t>
            </w:r>
            <w:r>
              <w:rPr>
                <w:rFonts w:asciiTheme="minorEastAsia" w:eastAsiaTheme="minorEastAsia" w:hAnsiTheme="minorEastAsia" w:hint="eastAsia"/>
                <w:color w:val="000000"/>
                <w:sz w:val="21"/>
                <w:szCs w:val="21"/>
                <w:lang w:eastAsia="zh-CN"/>
              </w:rPr>
              <w:br/>
              <w:t>6.不存在衣服、头发钩挂或缠绕危险；不存在手指剪切、挤压和卡夹；不存在头、颈卡夹；</w:t>
            </w:r>
            <w:r>
              <w:rPr>
                <w:rFonts w:asciiTheme="minorEastAsia" w:eastAsiaTheme="minorEastAsia" w:hAnsiTheme="minorEastAsia" w:hint="eastAsia"/>
                <w:color w:val="000000"/>
                <w:sz w:val="21"/>
                <w:szCs w:val="21"/>
                <w:lang w:eastAsia="zh-CN"/>
              </w:rPr>
              <w:br/>
              <w:t>7.安装方式：直埋式</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w:t>
            </w:r>
            <w:r>
              <w:rPr>
                <w:rFonts w:asciiTheme="minorEastAsia" w:eastAsiaTheme="minorEastAsia" w:hAnsiTheme="minorEastAsia" w:hint="eastAsia"/>
                <w:color w:val="000000"/>
                <w:sz w:val="21"/>
                <w:szCs w:val="21"/>
                <w:lang w:eastAsia="zh-CN"/>
              </w:rPr>
              <w:lastRenderedPageBreak/>
              <w:t>心出具的检测报告和产品认证证书。</w:t>
            </w:r>
          </w:p>
        </w:tc>
      </w:tr>
      <w:tr w:rsidR="000E79B2" w14:paraId="2F4F864D" w14:textId="77777777" w:rsidTr="000A179D">
        <w:trPr>
          <w:trHeight w:val="2430"/>
        </w:trPr>
        <w:tc>
          <w:tcPr>
            <w:tcW w:w="820" w:type="dxa"/>
            <w:tcBorders>
              <w:top w:val="nil"/>
              <w:left w:val="single" w:sz="4" w:space="0" w:color="auto"/>
              <w:bottom w:val="single" w:sz="4" w:space="0" w:color="auto"/>
              <w:right w:val="single" w:sz="4" w:space="0" w:color="auto"/>
            </w:tcBorders>
            <w:shd w:val="clear" w:color="auto" w:fill="auto"/>
            <w:vAlign w:val="center"/>
          </w:tcPr>
          <w:p w14:paraId="42ADE0B7"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18</w:t>
            </w:r>
          </w:p>
        </w:tc>
        <w:tc>
          <w:tcPr>
            <w:tcW w:w="1480" w:type="dxa"/>
            <w:tcBorders>
              <w:top w:val="nil"/>
              <w:left w:val="nil"/>
              <w:bottom w:val="single" w:sz="4" w:space="0" w:color="auto"/>
              <w:right w:val="single" w:sz="4" w:space="0" w:color="auto"/>
            </w:tcBorders>
            <w:shd w:val="clear" w:color="auto" w:fill="auto"/>
            <w:vAlign w:val="center"/>
          </w:tcPr>
          <w:p w14:paraId="239298AF"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大转轮</w:t>
            </w:r>
          </w:p>
        </w:tc>
        <w:tc>
          <w:tcPr>
            <w:tcW w:w="980" w:type="dxa"/>
            <w:tcBorders>
              <w:top w:val="nil"/>
              <w:left w:val="nil"/>
              <w:bottom w:val="single" w:sz="4" w:space="0" w:color="auto"/>
              <w:right w:val="single" w:sz="4" w:space="0" w:color="auto"/>
            </w:tcBorders>
            <w:shd w:val="clear" w:color="auto" w:fill="auto"/>
            <w:vAlign w:val="center"/>
          </w:tcPr>
          <w:p w14:paraId="49F840FF"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46</w:t>
            </w:r>
          </w:p>
        </w:tc>
        <w:tc>
          <w:tcPr>
            <w:tcW w:w="5504" w:type="dxa"/>
            <w:tcBorders>
              <w:top w:val="nil"/>
              <w:left w:val="nil"/>
              <w:bottom w:val="single" w:sz="4" w:space="0" w:color="auto"/>
              <w:right w:val="single" w:sz="4" w:space="0" w:color="auto"/>
            </w:tcBorders>
            <w:shd w:val="clear" w:color="auto" w:fill="auto"/>
            <w:vAlign w:val="center"/>
          </w:tcPr>
          <w:p w14:paraId="53E26528"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1.主立柱应采用不小于Φ114mm×3mm优质钢管，主承载横梁应采用不小于Φ60×3mm，</w:t>
            </w:r>
            <w:r>
              <w:rPr>
                <w:rFonts w:asciiTheme="minorEastAsia" w:eastAsiaTheme="minorEastAsia" w:hAnsiTheme="minorEastAsia" w:hint="eastAsia"/>
                <w:color w:val="000000"/>
                <w:sz w:val="21"/>
                <w:szCs w:val="21"/>
                <w:lang w:eastAsia="zh-CN"/>
              </w:rPr>
              <w:br/>
              <w:t>2.内部有阻尼。</w:t>
            </w:r>
            <w:r>
              <w:rPr>
                <w:rFonts w:asciiTheme="minorEastAsia" w:eastAsiaTheme="minorEastAsia" w:hAnsiTheme="minorEastAsia" w:hint="eastAsia"/>
                <w:color w:val="000000"/>
                <w:sz w:val="21"/>
                <w:szCs w:val="21"/>
                <w:lang w:eastAsia="zh-CN"/>
              </w:rPr>
              <w:br/>
              <w:t>3.</w:t>
            </w:r>
            <w:r>
              <w:rPr>
                <w:rFonts w:asciiTheme="minorEastAsia" w:eastAsiaTheme="minorEastAsia" w:hAnsiTheme="minorEastAsia" w:hint="eastAsia"/>
                <w:sz w:val="21"/>
                <w:szCs w:val="21"/>
                <w:lang w:eastAsia="zh-CN"/>
              </w:rPr>
              <w:t>不小于Φ30mm花键轴</w:t>
            </w:r>
            <w:r>
              <w:rPr>
                <w:rFonts w:asciiTheme="minorEastAsia" w:eastAsiaTheme="minorEastAsia" w:hAnsiTheme="minorEastAsia" w:hint="eastAsia"/>
                <w:color w:val="000000"/>
                <w:sz w:val="21"/>
                <w:szCs w:val="21"/>
                <w:lang w:eastAsia="zh-CN"/>
              </w:rPr>
              <w:t xml:space="preserve">；轴直径不小于φ25mm </w:t>
            </w:r>
            <w:r>
              <w:rPr>
                <w:rFonts w:asciiTheme="minorEastAsia" w:eastAsiaTheme="minorEastAsia" w:hAnsiTheme="minorEastAsia" w:hint="eastAsia"/>
                <w:color w:val="000000"/>
                <w:sz w:val="21"/>
                <w:szCs w:val="21"/>
                <w:lang w:eastAsia="zh-CN"/>
              </w:rPr>
              <w:br/>
              <w:t>4.不存在头、颈卡夹；</w:t>
            </w:r>
            <w:r>
              <w:rPr>
                <w:rFonts w:asciiTheme="minorEastAsia" w:eastAsiaTheme="minorEastAsia" w:hAnsiTheme="minorEastAsia" w:hint="eastAsia"/>
                <w:color w:val="000000"/>
                <w:sz w:val="21"/>
                <w:szCs w:val="21"/>
                <w:lang w:eastAsia="zh-CN"/>
              </w:rPr>
              <w:br/>
              <w:t>5.安装方式：直埋式；</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r w:rsidR="000E79B2" w14:paraId="78112EC9" w14:textId="77777777" w:rsidTr="000A179D">
        <w:trPr>
          <w:trHeight w:val="3240"/>
        </w:trPr>
        <w:tc>
          <w:tcPr>
            <w:tcW w:w="820" w:type="dxa"/>
            <w:tcBorders>
              <w:top w:val="nil"/>
              <w:left w:val="single" w:sz="4" w:space="0" w:color="auto"/>
              <w:bottom w:val="single" w:sz="4" w:space="0" w:color="auto"/>
              <w:right w:val="single" w:sz="4" w:space="0" w:color="auto"/>
            </w:tcBorders>
            <w:shd w:val="clear" w:color="auto" w:fill="auto"/>
            <w:vAlign w:val="center"/>
          </w:tcPr>
          <w:p w14:paraId="18DFF87D"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19</w:t>
            </w:r>
          </w:p>
        </w:tc>
        <w:tc>
          <w:tcPr>
            <w:tcW w:w="1480" w:type="dxa"/>
            <w:tcBorders>
              <w:top w:val="nil"/>
              <w:left w:val="nil"/>
              <w:bottom w:val="single" w:sz="4" w:space="0" w:color="auto"/>
              <w:right w:val="single" w:sz="4" w:space="0" w:color="auto"/>
            </w:tcBorders>
            <w:shd w:val="clear" w:color="auto" w:fill="auto"/>
            <w:vAlign w:val="center"/>
          </w:tcPr>
          <w:p w14:paraId="634C95F2"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上肢牵引器</w:t>
            </w:r>
          </w:p>
        </w:tc>
        <w:tc>
          <w:tcPr>
            <w:tcW w:w="980" w:type="dxa"/>
            <w:tcBorders>
              <w:top w:val="nil"/>
              <w:left w:val="nil"/>
              <w:bottom w:val="single" w:sz="4" w:space="0" w:color="auto"/>
              <w:right w:val="single" w:sz="4" w:space="0" w:color="auto"/>
            </w:tcBorders>
            <w:shd w:val="clear" w:color="auto" w:fill="auto"/>
            <w:vAlign w:val="center"/>
          </w:tcPr>
          <w:p w14:paraId="0C214A25"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46</w:t>
            </w:r>
          </w:p>
        </w:tc>
        <w:tc>
          <w:tcPr>
            <w:tcW w:w="5504" w:type="dxa"/>
            <w:tcBorders>
              <w:top w:val="nil"/>
              <w:left w:val="nil"/>
              <w:bottom w:val="single" w:sz="4" w:space="0" w:color="auto"/>
              <w:right w:val="single" w:sz="4" w:space="0" w:color="auto"/>
            </w:tcBorders>
            <w:shd w:val="clear" w:color="auto" w:fill="auto"/>
            <w:vAlign w:val="center"/>
          </w:tcPr>
          <w:p w14:paraId="74263020"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1.主立柱应采用不小于Φ114mm×3mm优质钢管，主承载横梁采用不小于Φ60×3mm，</w:t>
            </w:r>
            <w:r>
              <w:rPr>
                <w:rFonts w:asciiTheme="minorEastAsia" w:eastAsiaTheme="minorEastAsia" w:hAnsiTheme="minorEastAsia" w:hint="eastAsia"/>
                <w:color w:val="000000"/>
                <w:sz w:val="21"/>
                <w:szCs w:val="21"/>
                <w:lang w:eastAsia="zh-CN"/>
              </w:rPr>
              <w:br/>
              <w:t>2.活动把手（不含柔性部件）质量不大于600g；柔性部件质量不大于600g；把手端部直径大于50mm；</w:t>
            </w:r>
            <w:r>
              <w:rPr>
                <w:rFonts w:asciiTheme="minorEastAsia" w:eastAsiaTheme="minorEastAsia" w:hAnsiTheme="minorEastAsia" w:hint="eastAsia"/>
                <w:color w:val="000000"/>
                <w:sz w:val="21"/>
                <w:szCs w:val="21"/>
                <w:lang w:eastAsia="zh-CN"/>
              </w:rPr>
              <w:br/>
              <w:t>3.活动杆件底部距地面大于1850mm；</w:t>
            </w:r>
            <w:r>
              <w:rPr>
                <w:rFonts w:asciiTheme="minorEastAsia" w:eastAsiaTheme="minorEastAsia" w:hAnsiTheme="minorEastAsia" w:hint="eastAsia"/>
                <w:color w:val="000000"/>
                <w:sz w:val="21"/>
                <w:szCs w:val="21"/>
                <w:lang w:eastAsia="zh-CN"/>
              </w:rPr>
              <w:br/>
              <w:t>4.立柱采用外扣式钢制封头，可防止雨水流入；</w:t>
            </w:r>
            <w:r>
              <w:rPr>
                <w:rFonts w:asciiTheme="minorEastAsia" w:eastAsiaTheme="minorEastAsia" w:hAnsiTheme="minorEastAsia" w:hint="eastAsia"/>
                <w:color w:val="000000"/>
                <w:sz w:val="21"/>
                <w:szCs w:val="21"/>
                <w:lang w:eastAsia="zh-CN"/>
              </w:rPr>
              <w:br/>
              <w:t>5.轴承应采取有效的防水、防尘措施。轴直径不小于φ25，轴承座设有限位装置且无刚性碰撞。</w:t>
            </w:r>
            <w:r>
              <w:rPr>
                <w:rFonts w:asciiTheme="minorEastAsia" w:eastAsiaTheme="minorEastAsia" w:hAnsiTheme="minorEastAsia" w:hint="eastAsia"/>
                <w:color w:val="000000"/>
                <w:sz w:val="21"/>
                <w:szCs w:val="21"/>
                <w:lang w:eastAsia="zh-CN"/>
              </w:rPr>
              <w:br/>
              <w:t>6.安装方式：直埋式；</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r w:rsidR="000E79B2" w14:paraId="7FC3B61E" w14:textId="77777777" w:rsidTr="000A179D">
        <w:trPr>
          <w:trHeight w:val="1890"/>
        </w:trPr>
        <w:tc>
          <w:tcPr>
            <w:tcW w:w="820" w:type="dxa"/>
            <w:tcBorders>
              <w:top w:val="nil"/>
              <w:left w:val="single" w:sz="4" w:space="0" w:color="auto"/>
              <w:bottom w:val="single" w:sz="4" w:space="0" w:color="auto"/>
              <w:right w:val="single" w:sz="4" w:space="0" w:color="auto"/>
            </w:tcBorders>
            <w:shd w:val="clear" w:color="auto" w:fill="auto"/>
            <w:vAlign w:val="center"/>
          </w:tcPr>
          <w:p w14:paraId="463CDC44"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20</w:t>
            </w:r>
          </w:p>
        </w:tc>
        <w:tc>
          <w:tcPr>
            <w:tcW w:w="1480" w:type="dxa"/>
            <w:tcBorders>
              <w:top w:val="nil"/>
              <w:left w:val="nil"/>
              <w:bottom w:val="single" w:sz="4" w:space="0" w:color="auto"/>
              <w:right w:val="single" w:sz="4" w:space="0" w:color="auto"/>
            </w:tcBorders>
            <w:shd w:val="clear" w:color="auto" w:fill="auto"/>
            <w:vAlign w:val="center"/>
          </w:tcPr>
          <w:p w14:paraId="27DAF14D"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告示牌</w:t>
            </w:r>
          </w:p>
        </w:tc>
        <w:tc>
          <w:tcPr>
            <w:tcW w:w="980" w:type="dxa"/>
            <w:tcBorders>
              <w:top w:val="nil"/>
              <w:left w:val="nil"/>
              <w:bottom w:val="single" w:sz="4" w:space="0" w:color="auto"/>
              <w:right w:val="single" w:sz="4" w:space="0" w:color="auto"/>
            </w:tcBorders>
            <w:shd w:val="clear" w:color="auto" w:fill="auto"/>
            <w:vAlign w:val="center"/>
          </w:tcPr>
          <w:p w14:paraId="1567CD39"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46</w:t>
            </w:r>
          </w:p>
        </w:tc>
        <w:tc>
          <w:tcPr>
            <w:tcW w:w="5504" w:type="dxa"/>
            <w:tcBorders>
              <w:top w:val="nil"/>
              <w:left w:val="nil"/>
              <w:bottom w:val="single" w:sz="4" w:space="0" w:color="auto"/>
              <w:right w:val="single" w:sz="4" w:space="0" w:color="auto"/>
            </w:tcBorders>
            <w:shd w:val="clear" w:color="auto" w:fill="auto"/>
            <w:vAlign w:val="center"/>
          </w:tcPr>
          <w:p w14:paraId="4A38CAAA"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1.主立柱应采用不小于Φ114mm×3mm优质钢管，主承载横梁采用不小于30x30x3mm；告示牌应采用不锈钢材质，且整体式板面，板材厚度不小于0.8mm，图样及字样蚀刻处理；不锈钢板边缘及尖角不允许外露；</w:t>
            </w:r>
            <w:r>
              <w:rPr>
                <w:rFonts w:asciiTheme="minorEastAsia" w:eastAsiaTheme="minorEastAsia" w:hAnsiTheme="minorEastAsia" w:hint="eastAsia"/>
                <w:color w:val="000000"/>
                <w:sz w:val="21"/>
                <w:szCs w:val="21"/>
                <w:lang w:eastAsia="zh-CN"/>
              </w:rPr>
              <w:br/>
              <w:t>2.器材采用直埋的安装方式；</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r w:rsidR="000E79B2" w14:paraId="23FD9433" w14:textId="77777777" w:rsidTr="000A179D">
        <w:trPr>
          <w:trHeight w:val="2160"/>
        </w:trPr>
        <w:tc>
          <w:tcPr>
            <w:tcW w:w="820" w:type="dxa"/>
            <w:tcBorders>
              <w:top w:val="nil"/>
              <w:left w:val="single" w:sz="4" w:space="0" w:color="auto"/>
              <w:bottom w:val="single" w:sz="4" w:space="0" w:color="auto"/>
              <w:right w:val="single" w:sz="4" w:space="0" w:color="auto"/>
            </w:tcBorders>
            <w:shd w:val="clear" w:color="auto" w:fill="auto"/>
            <w:vAlign w:val="center"/>
          </w:tcPr>
          <w:p w14:paraId="122E9F5A"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21</w:t>
            </w:r>
          </w:p>
        </w:tc>
        <w:tc>
          <w:tcPr>
            <w:tcW w:w="1480" w:type="dxa"/>
            <w:tcBorders>
              <w:top w:val="nil"/>
              <w:left w:val="nil"/>
              <w:bottom w:val="single" w:sz="4" w:space="0" w:color="auto"/>
              <w:right w:val="single" w:sz="4" w:space="0" w:color="auto"/>
            </w:tcBorders>
            <w:shd w:val="clear" w:color="auto" w:fill="auto"/>
            <w:vAlign w:val="center"/>
          </w:tcPr>
          <w:p w14:paraId="21A3FC51"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三人扭腰器</w:t>
            </w:r>
          </w:p>
        </w:tc>
        <w:tc>
          <w:tcPr>
            <w:tcW w:w="980" w:type="dxa"/>
            <w:tcBorders>
              <w:top w:val="nil"/>
              <w:left w:val="nil"/>
              <w:bottom w:val="single" w:sz="4" w:space="0" w:color="auto"/>
              <w:right w:val="single" w:sz="4" w:space="0" w:color="auto"/>
            </w:tcBorders>
            <w:shd w:val="clear" w:color="auto" w:fill="auto"/>
            <w:vAlign w:val="center"/>
          </w:tcPr>
          <w:p w14:paraId="2B1360E1"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49</w:t>
            </w:r>
          </w:p>
        </w:tc>
        <w:tc>
          <w:tcPr>
            <w:tcW w:w="5504" w:type="dxa"/>
            <w:tcBorders>
              <w:top w:val="nil"/>
              <w:left w:val="nil"/>
              <w:bottom w:val="single" w:sz="4" w:space="0" w:color="auto"/>
              <w:right w:val="single" w:sz="4" w:space="0" w:color="auto"/>
            </w:tcBorders>
            <w:shd w:val="clear" w:color="auto" w:fill="auto"/>
            <w:vAlign w:val="center"/>
          </w:tcPr>
          <w:p w14:paraId="21786D15"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1.主立柱应采用不小于Φ114mm×3mm优质钢管，主承载横梁应采用不小于Φ32mm×2.3mm，扭腰盘采用不小于3mm优质钢板冲压制作，盘上表面边缘不小于R3mm的圆弧过渡；扭腰盘下部棱边不小于R2mm，脚踏部位应有防滑措施；</w:t>
            </w:r>
            <w:r>
              <w:rPr>
                <w:rFonts w:asciiTheme="minorEastAsia" w:eastAsiaTheme="minorEastAsia" w:hAnsiTheme="minorEastAsia" w:hint="eastAsia"/>
                <w:color w:val="000000"/>
                <w:sz w:val="21"/>
                <w:szCs w:val="21"/>
                <w:lang w:eastAsia="zh-CN"/>
              </w:rPr>
              <w:br/>
              <w:t>2.器材采用直埋的安装方式；</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r w:rsidR="000E79B2" w14:paraId="65E5566E" w14:textId="77777777" w:rsidTr="000A179D">
        <w:trPr>
          <w:trHeight w:val="1890"/>
        </w:trPr>
        <w:tc>
          <w:tcPr>
            <w:tcW w:w="820" w:type="dxa"/>
            <w:tcBorders>
              <w:top w:val="nil"/>
              <w:left w:val="single" w:sz="4" w:space="0" w:color="auto"/>
              <w:bottom w:val="single" w:sz="4" w:space="0" w:color="auto"/>
              <w:right w:val="single" w:sz="4" w:space="0" w:color="auto"/>
            </w:tcBorders>
            <w:shd w:val="clear" w:color="auto" w:fill="auto"/>
            <w:vAlign w:val="center"/>
          </w:tcPr>
          <w:p w14:paraId="522B2CA3"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22</w:t>
            </w:r>
          </w:p>
        </w:tc>
        <w:tc>
          <w:tcPr>
            <w:tcW w:w="1480" w:type="dxa"/>
            <w:tcBorders>
              <w:top w:val="nil"/>
              <w:left w:val="nil"/>
              <w:bottom w:val="single" w:sz="4" w:space="0" w:color="auto"/>
              <w:right w:val="single" w:sz="4" w:space="0" w:color="auto"/>
            </w:tcBorders>
            <w:shd w:val="clear" w:color="auto" w:fill="auto"/>
            <w:vAlign w:val="center"/>
          </w:tcPr>
          <w:p w14:paraId="5D5C4753"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腹肌板</w:t>
            </w:r>
          </w:p>
        </w:tc>
        <w:tc>
          <w:tcPr>
            <w:tcW w:w="980" w:type="dxa"/>
            <w:tcBorders>
              <w:top w:val="nil"/>
              <w:left w:val="nil"/>
              <w:bottom w:val="single" w:sz="4" w:space="0" w:color="auto"/>
              <w:right w:val="single" w:sz="4" w:space="0" w:color="auto"/>
            </w:tcBorders>
            <w:shd w:val="clear" w:color="auto" w:fill="auto"/>
            <w:vAlign w:val="center"/>
          </w:tcPr>
          <w:p w14:paraId="38291A63"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47</w:t>
            </w:r>
          </w:p>
        </w:tc>
        <w:tc>
          <w:tcPr>
            <w:tcW w:w="5504" w:type="dxa"/>
            <w:tcBorders>
              <w:top w:val="nil"/>
              <w:left w:val="nil"/>
              <w:bottom w:val="single" w:sz="4" w:space="0" w:color="auto"/>
              <w:right w:val="single" w:sz="4" w:space="0" w:color="auto"/>
            </w:tcBorders>
            <w:shd w:val="clear" w:color="auto" w:fill="auto"/>
            <w:vAlign w:val="center"/>
          </w:tcPr>
          <w:p w14:paraId="1BE61CA3"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1.主立柱应采用不小于Φ33mm×3mm 优质钢管，主承载横梁应采用不小于20mm×40mm×3mm；腹肌板面应采用整体式板面，板面厚度不得小于1.5mm；产品设有勾腿结构设计，使用起来安全舒适；</w:t>
            </w:r>
            <w:r>
              <w:rPr>
                <w:rFonts w:asciiTheme="minorEastAsia" w:eastAsiaTheme="minorEastAsia" w:hAnsiTheme="minorEastAsia" w:hint="eastAsia"/>
                <w:color w:val="000000"/>
                <w:sz w:val="21"/>
                <w:szCs w:val="21"/>
                <w:lang w:eastAsia="zh-CN"/>
              </w:rPr>
              <w:br/>
              <w:t>2.器材采用预埋的安装方式；</w:t>
            </w:r>
            <w:r>
              <w:rPr>
                <w:rFonts w:asciiTheme="minorEastAsia" w:eastAsiaTheme="minorEastAsia" w:hAnsiTheme="minorEastAsia" w:hint="eastAsia"/>
                <w:color w:val="000000"/>
                <w:sz w:val="21"/>
                <w:szCs w:val="21"/>
                <w:lang w:eastAsia="zh-CN"/>
              </w:rPr>
              <w:br/>
              <w:t>＃产品需符合 GB19272-2011《室外健身器材的通用安全要求》中的规定要求，且具有国家体育用品质量监督检验中心出具的检测报告和产品认证证书。</w:t>
            </w:r>
          </w:p>
        </w:tc>
      </w:tr>
      <w:tr w:rsidR="000E79B2" w14:paraId="6C31EAB4" w14:textId="77777777" w:rsidTr="000A179D">
        <w:trPr>
          <w:trHeight w:val="1620"/>
        </w:trPr>
        <w:tc>
          <w:tcPr>
            <w:tcW w:w="820" w:type="dxa"/>
            <w:tcBorders>
              <w:top w:val="nil"/>
              <w:left w:val="single" w:sz="4" w:space="0" w:color="auto"/>
              <w:bottom w:val="single" w:sz="4" w:space="0" w:color="auto"/>
              <w:right w:val="single" w:sz="4" w:space="0" w:color="auto"/>
            </w:tcBorders>
            <w:shd w:val="clear" w:color="auto" w:fill="auto"/>
            <w:vAlign w:val="center"/>
          </w:tcPr>
          <w:p w14:paraId="2A31A329"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23</w:t>
            </w:r>
          </w:p>
        </w:tc>
        <w:tc>
          <w:tcPr>
            <w:tcW w:w="1480" w:type="dxa"/>
            <w:tcBorders>
              <w:top w:val="nil"/>
              <w:left w:val="nil"/>
              <w:bottom w:val="single" w:sz="4" w:space="0" w:color="auto"/>
              <w:right w:val="single" w:sz="4" w:space="0" w:color="auto"/>
            </w:tcBorders>
            <w:shd w:val="clear" w:color="auto" w:fill="auto"/>
            <w:vAlign w:val="center"/>
          </w:tcPr>
          <w:p w14:paraId="4D4D36A2"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棋牌桌</w:t>
            </w:r>
          </w:p>
        </w:tc>
        <w:tc>
          <w:tcPr>
            <w:tcW w:w="980" w:type="dxa"/>
            <w:tcBorders>
              <w:top w:val="nil"/>
              <w:left w:val="nil"/>
              <w:bottom w:val="single" w:sz="4" w:space="0" w:color="auto"/>
              <w:right w:val="single" w:sz="4" w:space="0" w:color="auto"/>
            </w:tcBorders>
            <w:shd w:val="clear" w:color="auto" w:fill="auto"/>
            <w:vAlign w:val="center"/>
          </w:tcPr>
          <w:p w14:paraId="2635BD6B"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44</w:t>
            </w:r>
          </w:p>
        </w:tc>
        <w:tc>
          <w:tcPr>
            <w:tcW w:w="5504" w:type="dxa"/>
            <w:tcBorders>
              <w:top w:val="nil"/>
              <w:left w:val="nil"/>
              <w:bottom w:val="single" w:sz="4" w:space="0" w:color="auto"/>
              <w:right w:val="single" w:sz="4" w:space="0" w:color="auto"/>
            </w:tcBorders>
            <w:shd w:val="clear" w:color="auto" w:fill="auto"/>
            <w:vAlign w:val="center"/>
          </w:tcPr>
          <w:p w14:paraId="76B0802B"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1.主立柱应采用不小于Φ114mm×3mm优质钢管，桌面距地面不超过800mm，坐凳距地面不超过 450mmm，桌面尺寸不小于580*650mm；</w:t>
            </w:r>
            <w:r>
              <w:rPr>
                <w:rFonts w:asciiTheme="minorEastAsia" w:eastAsiaTheme="minorEastAsia" w:hAnsiTheme="minorEastAsia" w:hint="eastAsia"/>
                <w:color w:val="000000"/>
                <w:sz w:val="21"/>
                <w:szCs w:val="21"/>
                <w:lang w:eastAsia="zh-CN"/>
              </w:rPr>
              <w:br/>
              <w:t>2.器材采用直埋的安装方式；</w:t>
            </w:r>
            <w:r>
              <w:rPr>
                <w:rFonts w:asciiTheme="minorEastAsia" w:eastAsiaTheme="minorEastAsia" w:hAnsiTheme="minorEastAsia" w:hint="eastAsia"/>
                <w:color w:val="000000"/>
                <w:sz w:val="21"/>
                <w:szCs w:val="21"/>
                <w:lang w:eastAsia="zh-CN"/>
              </w:rPr>
              <w:br/>
              <w:t>＃产品需符合 GB19272-2011《室外健身器材的通用安全要求》中的规定要求，且具有国家体育用品质量监督检验中心出具的检测报告和产品认证证书。</w:t>
            </w:r>
          </w:p>
        </w:tc>
      </w:tr>
      <w:tr w:rsidR="000E79B2" w14:paraId="4AF34583" w14:textId="77777777" w:rsidTr="000A179D">
        <w:trPr>
          <w:trHeight w:val="1620"/>
        </w:trPr>
        <w:tc>
          <w:tcPr>
            <w:tcW w:w="820" w:type="dxa"/>
            <w:tcBorders>
              <w:top w:val="nil"/>
              <w:left w:val="single" w:sz="4" w:space="0" w:color="auto"/>
              <w:bottom w:val="single" w:sz="4" w:space="0" w:color="auto"/>
              <w:right w:val="single" w:sz="4" w:space="0" w:color="auto"/>
            </w:tcBorders>
            <w:shd w:val="clear" w:color="auto" w:fill="auto"/>
            <w:vAlign w:val="center"/>
          </w:tcPr>
          <w:p w14:paraId="5205E99C"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24</w:t>
            </w:r>
          </w:p>
        </w:tc>
        <w:tc>
          <w:tcPr>
            <w:tcW w:w="1480" w:type="dxa"/>
            <w:tcBorders>
              <w:top w:val="nil"/>
              <w:left w:val="nil"/>
              <w:bottom w:val="single" w:sz="4" w:space="0" w:color="auto"/>
              <w:right w:val="single" w:sz="4" w:space="0" w:color="auto"/>
            </w:tcBorders>
            <w:shd w:val="clear" w:color="auto" w:fill="auto"/>
            <w:vAlign w:val="center"/>
          </w:tcPr>
          <w:p w14:paraId="47DFE701"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单杠</w:t>
            </w:r>
          </w:p>
        </w:tc>
        <w:tc>
          <w:tcPr>
            <w:tcW w:w="980" w:type="dxa"/>
            <w:tcBorders>
              <w:top w:val="nil"/>
              <w:left w:val="nil"/>
              <w:bottom w:val="single" w:sz="4" w:space="0" w:color="auto"/>
              <w:right w:val="single" w:sz="4" w:space="0" w:color="auto"/>
            </w:tcBorders>
            <w:shd w:val="clear" w:color="auto" w:fill="auto"/>
            <w:vAlign w:val="center"/>
          </w:tcPr>
          <w:p w14:paraId="73ADE954"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12</w:t>
            </w:r>
          </w:p>
        </w:tc>
        <w:tc>
          <w:tcPr>
            <w:tcW w:w="5504" w:type="dxa"/>
            <w:tcBorders>
              <w:top w:val="nil"/>
              <w:left w:val="nil"/>
              <w:bottom w:val="single" w:sz="4" w:space="0" w:color="auto"/>
              <w:right w:val="single" w:sz="4" w:space="0" w:color="auto"/>
            </w:tcBorders>
            <w:shd w:val="clear" w:color="auto" w:fill="auto"/>
            <w:vAlign w:val="center"/>
          </w:tcPr>
          <w:p w14:paraId="71DD1ECB"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1.主立柱应采用不小于Φ114mm×3mm优质钢管，横杠应采用不小于Φ28mm，使用高度为1850mm,2250mm两档；</w:t>
            </w:r>
            <w:r>
              <w:rPr>
                <w:rFonts w:asciiTheme="minorEastAsia" w:eastAsiaTheme="minorEastAsia" w:hAnsiTheme="minorEastAsia" w:hint="eastAsia"/>
                <w:color w:val="000000"/>
                <w:sz w:val="21"/>
                <w:szCs w:val="21"/>
                <w:lang w:eastAsia="zh-CN"/>
              </w:rPr>
              <w:br/>
              <w:t>2.安装采用直埋式；</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r w:rsidR="000E79B2" w14:paraId="6B48BBDE" w14:textId="77777777" w:rsidTr="000A179D">
        <w:trPr>
          <w:trHeight w:val="1620"/>
        </w:trPr>
        <w:tc>
          <w:tcPr>
            <w:tcW w:w="820" w:type="dxa"/>
            <w:tcBorders>
              <w:top w:val="nil"/>
              <w:left w:val="single" w:sz="4" w:space="0" w:color="auto"/>
              <w:bottom w:val="single" w:sz="4" w:space="0" w:color="auto"/>
              <w:right w:val="single" w:sz="4" w:space="0" w:color="auto"/>
            </w:tcBorders>
            <w:shd w:val="clear" w:color="auto" w:fill="auto"/>
            <w:vAlign w:val="center"/>
          </w:tcPr>
          <w:p w14:paraId="71BE7E7D"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25</w:t>
            </w:r>
          </w:p>
        </w:tc>
        <w:tc>
          <w:tcPr>
            <w:tcW w:w="1480" w:type="dxa"/>
            <w:tcBorders>
              <w:top w:val="nil"/>
              <w:left w:val="nil"/>
              <w:bottom w:val="single" w:sz="4" w:space="0" w:color="auto"/>
              <w:right w:val="single" w:sz="4" w:space="0" w:color="auto"/>
            </w:tcBorders>
            <w:shd w:val="clear" w:color="auto" w:fill="auto"/>
            <w:vAlign w:val="center"/>
          </w:tcPr>
          <w:p w14:paraId="340781B0"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双杠</w:t>
            </w:r>
          </w:p>
        </w:tc>
        <w:tc>
          <w:tcPr>
            <w:tcW w:w="980" w:type="dxa"/>
            <w:tcBorders>
              <w:top w:val="nil"/>
              <w:left w:val="nil"/>
              <w:bottom w:val="single" w:sz="4" w:space="0" w:color="auto"/>
              <w:right w:val="single" w:sz="4" w:space="0" w:color="auto"/>
            </w:tcBorders>
            <w:shd w:val="clear" w:color="auto" w:fill="auto"/>
            <w:vAlign w:val="center"/>
          </w:tcPr>
          <w:p w14:paraId="1F071594"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11</w:t>
            </w:r>
          </w:p>
        </w:tc>
        <w:tc>
          <w:tcPr>
            <w:tcW w:w="5504" w:type="dxa"/>
            <w:tcBorders>
              <w:top w:val="nil"/>
              <w:left w:val="nil"/>
              <w:bottom w:val="single" w:sz="4" w:space="0" w:color="auto"/>
              <w:right w:val="single" w:sz="4" w:space="0" w:color="auto"/>
            </w:tcBorders>
            <w:shd w:val="clear" w:color="auto" w:fill="auto"/>
            <w:vAlign w:val="center"/>
          </w:tcPr>
          <w:p w14:paraId="6DD3A408"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1.主立柱应采用不小于Φ114mm×3mm 优质钢管，主承载横梁应采用不小于Φ48×3.5mm的优质钢管；</w:t>
            </w:r>
            <w:r>
              <w:rPr>
                <w:rFonts w:asciiTheme="minorEastAsia" w:eastAsiaTheme="minorEastAsia" w:hAnsiTheme="minorEastAsia" w:hint="eastAsia"/>
                <w:color w:val="000000"/>
                <w:sz w:val="21"/>
                <w:szCs w:val="21"/>
                <w:lang w:eastAsia="zh-CN"/>
              </w:rPr>
              <w:br/>
              <w:t>2.安装采用直埋式；</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r w:rsidR="000E79B2" w14:paraId="30FECD89" w14:textId="77777777" w:rsidTr="000A179D">
        <w:trPr>
          <w:trHeight w:val="6900"/>
        </w:trPr>
        <w:tc>
          <w:tcPr>
            <w:tcW w:w="820" w:type="dxa"/>
            <w:tcBorders>
              <w:top w:val="nil"/>
              <w:left w:val="single" w:sz="4" w:space="0" w:color="auto"/>
              <w:bottom w:val="single" w:sz="4" w:space="0" w:color="auto"/>
              <w:right w:val="single" w:sz="4" w:space="0" w:color="auto"/>
            </w:tcBorders>
            <w:shd w:val="clear" w:color="auto" w:fill="auto"/>
            <w:vAlign w:val="center"/>
          </w:tcPr>
          <w:p w14:paraId="605C2251"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26</w:t>
            </w:r>
          </w:p>
        </w:tc>
        <w:tc>
          <w:tcPr>
            <w:tcW w:w="1480" w:type="dxa"/>
            <w:tcBorders>
              <w:top w:val="nil"/>
              <w:left w:val="nil"/>
              <w:bottom w:val="single" w:sz="4" w:space="0" w:color="auto"/>
              <w:right w:val="single" w:sz="4" w:space="0" w:color="auto"/>
            </w:tcBorders>
            <w:shd w:val="clear" w:color="auto" w:fill="auto"/>
            <w:vAlign w:val="center"/>
          </w:tcPr>
          <w:p w14:paraId="499D6234"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箱式篮球架</w:t>
            </w:r>
          </w:p>
        </w:tc>
        <w:tc>
          <w:tcPr>
            <w:tcW w:w="980" w:type="dxa"/>
            <w:tcBorders>
              <w:top w:val="nil"/>
              <w:left w:val="nil"/>
              <w:bottom w:val="single" w:sz="4" w:space="0" w:color="auto"/>
              <w:right w:val="single" w:sz="4" w:space="0" w:color="auto"/>
            </w:tcBorders>
            <w:shd w:val="clear" w:color="auto" w:fill="auto"/>
            <w:vAlign w:val="center"/>
          </w:tcPr>
          <w:p w14:paraId="35CD4A7F"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5504" w:type="dxa"/>
            <w:tcBorders>
              <w:top w:val="nil"/>
              <w:left w:val="nil"/>
              <w:bottom w:val="single" w:sz="4" w:space="0" w:color="auto"/>
              <w:right w:val="single" w:sz="4" w:space="0" w:color="auto"/>
            </w:tcBorders>
            <w:shd w:val="clear" w:color="auto" w:fill="auto"/>
            <w:vAlign w:val="center"/>
          </w:tcPr>
          <w:p w14:paraId="1FAFA94E"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1、立柱应采用不小于150×150×3mm 大圆角方管,横梁应采用不小于150×100×3mm 。</w:t>
            </w:r>
            <w:r>
              <w:rPr>
                <w:rFonts w:asciiTheme="minorEastAsia" w:eastAsiaTheme="minorEastAsia" w:hAnsiTheme="minorEastAsia" w:hint="eastAsia"/>
                <w:color w:val="000000"/>
                <w:sz w:val="21"/>
                <w:szCs w:val="21"/>
                <w:lang w:eastAsia="zh-CN"/>
              </w:rPr>
              <w:br/>
              <w:t>2、篮板支点应采用不小于Φ42x2.5mm 优质钢管在弯管机上一次成型；下拉杆采用不小于 Φ42x2.5mm 优质钢管在弯管机上一次成型，通过调节上支点可调节篮板的板面垂直度，通过调节下拉杆，可调节篮圈与地面的平行度。</w:t>
            </w:r>
            <w:r>
              <w:rPr>
                <w:rFonts w:asciiTheme="minorEastAsia" w:eastAsiaTheme="minorEastAsia" w:hAnsiTheme="minorEastAsia" w:hint="eastAsia"/>
                <w:color w:val="000000"/>
                <w:sz w:val="21"/>
                <w:szCs w:val="21"/>
                <w:lang w:eastAsia="zh-CN"/>
              </w:rPr>
              <w:br/>
              <w:t>3.主架、伸臂、连接杆（板）、底座均采用优质钢材制作，并采用合理的连接结构，确保使用安全良好的耐久性。</w:t>
            </w:r>
            <w:r>
              <w:rPr>
                <w:rFonts w:asciiTheme="minorEastAsia" w:eastAsiaTheme="minorEastAsia" w:hAnsiTheme="minorEastAsia" w:hint="eastAsia"/>
                <w:color w:val="000000"/>
                <w:sz w:val="21"/>
                <w:szCs w:val="21"/>
                <w:lang w:eastAsia="zh-CN"/>
              </w:rPr>
              <w:br/>
              <w:t>4.篮球板由SMC片状模塑料整体高温模压一次成型。篮球板尺寸不小于1800*1050*50mm，篮球板 SMC 面板厚度不小于5mm，翻边宽度不小于50mm，翻边厚度不小于7mm；</w:t>
            </w:r>
            <w:r>
              <w:rPr>
                <w:rFonts w:asciiTheme="minorEastAsia" w:eastAsiaTheme="minorEastAsia" w:hAnsiTheme="minorEastAsia" w:hint="eastAsia"/>
                <w:color w:val="000000"/>
                <w:sz w:val="21"/>
                <w:szCs w:val="21"/>
                <w:lang w:eastAsia="zh-CN"/>
              </w:rPr>
              <w:br/>
              <w:t>5.背面加强筋采用V字型与井字型相结合结构，加强筋厚度不小于6mm，加强筋高度不小于45mm；</w:t>
            </w:r>
            <w:r>
              <w:rPr>
                <w:rFonts w:asciiTheme="minorEastAsia" w:eastAsiaTheme="minorEastAsia" w:hAnsiTheme="minorEastAsia" w:hint="eastAsia"/>
                <w:color w:val="000000"/>
                <w:sz w:val="21"/>
                <w:szCs w:val="21"/>
                <w:lang w:eastAsia="zh-CN"/>
              </w:rPr>
              <w:br/>
              <w:t>6.篮圈采用弹性抗压篮圈，用直径不小于Φ18mm的实心圆钢制作，水平固定在篮板上。篮圈在去除压力后可自动返回原位置。</w:t>
            </w:r>
            <w:r>
              <w:rPr>
                <w:rFonts w:asciiTheme="minorEastAsia" w:eastAsiaTheme="minorEastAsia" w:hAnsiTheme="minorEastAsia" w:hint="eastAsia"/>
                <w:color w:val="000000"/>
                <w:sz w:val="21"/>
                <w:szCs w:val="21"/>
                <w:lang w:eastAsia="zh-CN"/>
              </w:rPr>
              <w:br/>
              <w:t>7.箱体:箱体的铁板及盖板厚度不小于2.0mm，规格不小于2000×1000mm。</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r w:rsidR="000E79B2" w14:paraId="7341F49E" w14:textId="77777777" w:rsidTr="000A179D">
        <w:trPr>
          <w:trHeight w:val="3510"/>
        </w:trPr>
        <w:tc>
          <w:tcPr>
            <w:tcW w:w="820" w:type="dxa"/>
            <w:tcBorders>
              <w:top w:val="nil"/>
              <w:left w:val="single" w:sz="4" w:space="0" w:color="auto"/>
              <w:bottom w:val="single" w:sz="4" w:space="0" w:color="auto"/>
              <w:right w:val="single" w:sz="4" w:space="0" w:color="auto"/>
            </w:tcBorders>
            <w:shd w:val="clear" w:color="auto" w:fill="auto"/>
            <w:vAlign w:val="center"/>
          </w:tcPr>
          <w:p w14:paraId="3A1FBD16"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27</w:t>
            </w:r>
          </w:p>
        </w:tc>
        <w:tc>
          <w:tcPr>
            <w:tcW w:w="1480" w:type="dxa"/>
            <w:tcBorders>
              <w:top w:val="nil"/>
              <w:left w:val="nil"/>
              <w:bottom w:val="single" w:sz="4" w:space="0" w:color="auto"/>
              <w:right w:val="single" w:sz="4" w:space="0" w:color="auto"/>
            </w:tcBorders>
            <w:shd w:val="clear" w:color="auto" w:fill="auto"/>
            <w:vAlign w:val="center"/>
          </w:tcPr>
          <w:p w14:paraId="6EA5D74C"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地垫</w:t>
            </w:r>
          </w:p>
        </w:tc>
        <w:tc>
          <w:tcPr>
            <w:tcW w:w="980" w:type="dxa"/>
            <w:tcBorders>
              <w:top w:val="nil"/>
              <w:left w:val="nil"/>
              <w:bottom w:val="single" w:sz="4" w:space="0" w:color="auto"/>
              <w:right w:val="single" w:sz="4" w:space="0" w:color="auto"/>
            </w:tcBorders>
            <w:shd w:val="clear" w:color="auto" w:fill="auto"/>
            <w:vAlign w:val="center"/>
          </w:tcPr>
          <w:p w14:paraId="6B41646F"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160</w:t>
            </w:r>
          </w:p>
        </w:tc>
        <w:tc>
          <w:tcPr>
            <w:tcW w:w="5504" w:type="dxa"/>
            <w:tcBorders>
              <w:top w:val="nil"/>
              <w:left w:val="nil"/>
              <w:bottom w:val="single" w:sz="4" w:space="0" w:color="auto"/>
              <w:right w:val="single" w:sz="4" w:space="0" w:color="auto"/>
            </w:tcBorders>
            <w:shd w:val="clear" w:color="auto" w:fill="auto"/>
            <w:vAlign w:val="center"/>
          </w:tcPr>
          <w:p w14:paraId="46B6F0D5"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1、产品规格≥500×500×25mm；</w:t>
            </w:r>
            <w:r>
              <w:rPr>
                <w:rFonts w:asciiTheme="minorEastAsia" w:eastAsiaTheme="minorEastAsia" w:hAnsiTheme="minorEastAsia" w:hint="eastAsia"/>
                <w:color w:val="000000"/>
                <w:sz w:val="21"/>
                <w:szCs w:val="21"/>
                <w:lang w:eastAsia="zh-CN"/>
              </w:rPr>
              <w:br/>
              <w:t>2、环保橡胶地垫，颜色可选；</w:t>
            </w:r>
            <w:r>
              <w:rPr>
                <w:rFonts w:asciiTheme="minorEastAsia" w:eastAsiaTheme="minorEastAsia" w:hAnsiTheme="minorEastAsia" w:hint="eastAsia"/>
                <w:color w:val="000000"/>
                <w:sz w:val="21"/>
                <w:szCs w:val="21"/>
                <w:lang w:eastAsia="zh-CN"/>
              </w:rPr>
              <w:br/>
              <w:t>3、材质：高弹性EPDM/SBR聚合物 ；</w:t>
            </w:r>
            <w:r>
              <w:rPr>
                <w:rFonts w:asciiTheme="minorEastAsia" w:eastAsiaTheme="minorEastAsia" w:hAnsiTheme="minorEastAsia" w:hint="eastAsia"/>
                <w:color w:val="000000"/>
                <w:sz w:val="21"/>
                <w:szCs w:val="21"/>
                <w:lang w:eastAsia="zh-CN"/>
              </w:rPr>
              <w:br/>
              <w:t>＃成品依据标准EN1177：2018-方法1，检测20mm厚地垫冲击衰减-临界跌落高度，测试9次临界跌落高度CFH最低值≥0.50m。</w:t>
            </w:r>
            <w:r>
              <w:rPr>
                <w:rFonts w:asciiTheme="minorEastAsia" w:eastAsiaTheme="minorEastAsia" w:hAnsiTheme="minorEastAsia" w:hint="eastAsia"/>
                <w:color w:val="000000"/>
                <w:sz w:val="21"/>
                <w:szCs w:val="21"/>
                <w:lang w:eastAsia="zh-CN"/>
              </w:rPr>
              <w:br/>
              <w:t>＃符合EN71-3:2019可溶性元素含量（类别lll:可刮取的的玩具材料）的检测报告；</w:t>
            </w:r>
            <w:r>
              <w:rPr>
                <w:rFonts w:asciiTheme="minorEastAsia" w:eastAsiaTheme="minorEastAsia" w:hAnsiTheme="minorEastAsia" w:hint="eastAsia"/>
                <w:color w:val="000000"/>
                <w:sz w:val="21"/>
                <w:szCs w:val="21"/>
                <w:lang w:eastAsia="zh-CN"/>
              </w:rPr>
              <w:br/>
              <w:t>＃依据HG/T3747.1-20116.8，GB/T31838.2-2019，GB/T31838.3-2019，GB/T19889.8-2006检测地垫产品残余凹陷度≤0.02mm，体积电阻率≥2.3×1011Ω·m，体积电阻≥2.4×1011Ω，表面电阻率≥2.1×1014Ω，表面电阻≥2.6*1012Ω，撞击隔声量△LW≥19dB；</w:t>
            </w:r>
            <w:r>
              <w:rPr>
                <w:rFonts w:asciiTheme="minorEastAsia" w:eastAsiaTheme="minorEastAsia" w:hAnsiTheme="minorEastAsia" w:hint="eastAsia"/>
                <w:color w:val="000000"/>
                <w:sz w:val="21"/>
                <w:szCs w:val="21"/>
                <w:lang w:eastAsia="zh-CN"/>
              </w:rPr>
              <w:br/>
              <w:t>＃依据GB/T15251-2008《橡胶游离硫的测定》检测标准，环保EPDM颗粒的游离硫含量≤0.16</w:t>
            </w:r>
          </w:p>
        </w:tc>
      </w:tr>
      <w:tr w:rsidR="000E79B2" w14:paraId="28F7A301" w14:textId="77777777" w:rsidTr="000A179D">
        <w:trPr>
          <w:trHeight w:val="1350"/>
        </w:trPr>
        <w:tc>
          <w:tcPr>
            <w:tcW w:w="820" w:type="dxa"/>
            <w:tcBorders>
              <w:top w:val="nil"/>
              <w:left w:val="single" w:sz="4" w:space="0" w:color="auto"/>
              <w:bottom w:val="single" w:sz="4" w:space="0" w:color="auto"/>
              <w:right w:val="single" w:sz="4" w:space="0" w:color="auto"/>
            </w:tcBorders>
            <w:shd w:val="clear" w:color="auto" w:fill="auto"/>
            <w:vAlign w:val="center"/>
          </w:tcPr>
          <w:p w14:paraId="4452380D"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28</w:t>
            </w:r>
          </w:p>
        </w:tc>
        <w:tc>
          <w:tcPr>
            <w:tcW w:w="1480" w:type="dxa"/>
            <w:tcBorders>
              <w:top w:val="nil"/>
              <w:left w:val="nil"/>
              <w:bottom w:val="single" w:sz="4" w:space="0" w:color="auto"/>
              <w:right w:val="single" w:sz="4" w:space="0" w:color="auto"/>
            </w:tcBorders>
            <w:shd w:val="clear" w:color="auto" w:fill="auto"/>
            <w:vAlign w:val="center"/>
          </w:tcPr>
          <w:p w14:paraId="213D1EDF"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羽毛球柱</w:t>
            </w:r>
          </w:p>
        </w:tc>
        <w:tc>
          <w:tcPr>
            <w:tcW w:w="980" w:type="dxa"/>
            <w:tcBorders>
              <w:top w:val="nil"/>
              <w:left w:val="nil"/>
              <w:bottom w:val="single" w:sz="4" w:space="0" w:color="auto"/>
              <w:right w:val="single" w:sz="4" w:space="0" w:color="auto"/>
            </w:tcBorders>
            <w:shd w:val="clear" w:color="auto" w:fill="auto"/>
            <w:vAlign w:val="center"/>
          </w:tcPr>
          <w:p w14:paraId="40D603D0"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5504" w:type="dxa"/>
            <w:tcBorders>
              <w:top w:val="nil"/>
              <w:left w:val="nil"/>
              <w:bottom w:val="single" w:sz="4" w:space="0" w:color="auto"/>
              <w:right w:val="single" w:sz="4" w:space="0" w:color="auto"/>
            </w:tcBorders>
            <w:shd w:val="clear" w:color="auto" w:fill="auto"/>
            <w:vAlign w:val="center"/>
          </w:tcPr>
          <w:p w14:paraId="6D5D223E"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1.立柱应采用不小于Φ42×3mm的优质钢管；</w:t>
            </w:r>
            <w:r>
              <w:rPr>
                <w:rFonts w:asciiTheme="minorEastAsia" w:eastAsiaTheme="minorEastAsia" w:hAnsiTheme="minorEastAsia" w:hint="eastAsia"/>
                <w:color w:val="000000"/>
                <w:sz w:val="21"/>
                <w:szCs w:val="21"/>
                <w:lang w:eastAsia="zh-CN"/>
              </w:rPr>
              <w:br/>
              <w:t>2.立柱高度不小于1550mm；立柱上部内嵌滑轮；</w:t>
            </w:r>
            <w:r>
              <w:rPr>
                <w:rFonts w:asciiTheme="minorEastAsia" w:eastAsiaTheme="minorEastAsia" w:hAnsiTheme="minorEastAsia" w:hint="eastAsia"/>
                <w:color w:val="000000"/>
                <w:sz w:val="21"/>
                <w:szCs w:val="21"/>
                <w:lang w:eastAsia="zh-CN"/>
              </w:rPr>
              <w:br/>
              <w:t>3.底座箱体有轮毂装置，方便移动；</w:t>
            </w:r>
            <w:r>
              <w:rPr>
                <w:rFonts w:asciiTheme="minorEastAsia" w:eastAsiaTheme="minorEastAsia" w:hAnsiTheme="minorEastAsia" w:hint="eastAsia"/>
                <w:color w:val="000000"/>
                <w:sz w:val="21"/>
                <w:szCs w:val="21"/>
                <w:lang w:eastAsia="zh-CN"/>
              </w:rPr>
              <w:br/>
              <w:t>4.一侧立柱上有紧线器装置，紧线便捷；</w:t>
            </w:r>
            <w:r>
              <w:rPr>
                <w:rFonts w:asciiTheme="minorEastAsia" w:eastAsiaTheme="minorEastAsia" w:hAnsiTheme="minorEastAsia" w:hint="eastAsia"/>
                <w:color w:val="000000"/>
                <w:sz w:val="21"/>
                <w:szCs w:val="21"/>
                <w:lang w:eastAsia="zh-CN"/>
              </w:rPr>
              <w:br/>
              <w:t>5.烤漆工艺：环保粉末静电喷涂。</w:t>
            </w:r>
          </w:p>
        </w:tc>
      </w:tr>
      <w:tr w:rsidR="000E79B2" w14:paraId="56D6EA39" w14:textId="77777777" w:rsidTr="000A179D">
        <w:trPr>
          <w:trHeight w:val="3510"/>
        </w:trPr>
        <w:tc>
          <w:tcPr>
            <w:tcW w:w="820" w:type="dxa"/>
            <w:tcBorders>
              <w:top w:val="nil"/>
              <w:left w:val="single" w:sz="4" w:space="0" w:color="auto"/>
              <w:bottom w:val="single" w:sz="4" w:space="0" w:color="auto"/>
              <w:right w:val="single" w:sz="4" w:space="0" w:color="auto"/>
            </w:tcBorders>
            <w:shd w:val="clear" w:color="auto" w:fill="auto"/>
            <w:vAlign w:val="center"/>
          </w:tcPr>
          <w:p w14:paraId="3F352838"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29</w:t>
            </w:r>
          </w:p>
        </w:tc>
        <w:tc>
          <w:tcPr>
            <w:tcW w:w="1480" w:type="dxa"/>
            <w:tcBorders>
              <w:top w:val="nil"/>
              <w:left w:val="nil"/>
              <w:bottom w:val="single" w:sz="4" w:space="0" w:color="auto"/>
              <w:right w:val="single" w:sz="4" w:space="0" w:color="auto"/>
            </w:tcBorders>
            <w:shd w:val="clear" w:color="auto" w:fill="auto"/>
            <w:vAlign w:val="center"/>
          </w:tcPr>
          <w:p w14:paraId="7554B16D"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户外乒乓球台</w:t>
            </w:r>
          </w:p>
        </w:tc>
        <w:tc>
          <w:tcPr>
            <w:tcW w:w="980" w:type="dxa"/>
            <w:tcBorders>
              <w:top w:val="nil"/>
              <w:left w:val="nil"/>
              <w:bottom w:val="single" w:sz="4" w:space="0" w:color="auto"/>
              <w:right w:val="single" w:sz="4" w:space="0" w:color="auto"/>
            </w:tcBorders>
            <w:shd w:val="clear" w:color="auto" w:fill="auto"/>
            <w:vAlign w:val="center"/>
          </w:tcPr>
          <w:p w14:paraId="4D278E92" w14:textId="77777777" w:rsidR="000E79B2" w:rsidRDefault="000E79B2" w:rsidP="000A179D">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5504" w:type="dxa"/>
            <w:tcBorders>
              <w:top w:val="nil"/>
              <w:left w:val="nil"/>
              <w:bottom w:val="single" w:sz="4" w:space="0" w:color="auto"/>
              <w:right w:val="single" w:sz="4" w:space="0" w:color="auto"/>
            </w:tcBorders>
            <w:shd w:val="clear" w:color="auto" w:fill="auto"/>
            <w:vAlign w:val="center"/>
          </w:tcPr>
          <w:p w14:paraId="01954724" w14:textId="77777777" w:rsidR="000E79B2" w:rsidRDefault="000E79B2" w:rsidP="000A179D">
            <w:pPr>
              <w:widowControl/>
              <w:autoSpaceDE/>
              <w:autoSpaceDN/>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台面大小为：2740×1525mm，台面高度为：760mm，应采用不小于Φ60×3.0mm的标准焊管作彩虹形支撑；台面采用不饱和聚酯塑料（SMC）台面，台面厚度为50mm，壁厚为5mm，台板背面有厚度不小于3mm加强筋以“＃”型进行支撑；台面底部采用不小于（20×30×2）mm的管材焊接框架作为支撑，每块台面底部支撑杆4横4纵；台面边线宽度20±1.5mm，中间线宽度3±1mm；台面采用抗紫外线、抗老化的亚光漆，边线和中间线为白色线；台面采用预埋件与主架进行连接；端面横撑距地面为371mm，台腿外边距两端台边210mm,单块台面尺寸应为（1370×1525）mm；</w:t>
            </w:r>
            <w:r>
              <w:rPr>
                <w:rFonts w:asciiTheme="minorEastAsia" w:eastAsiaTheme="minorEastAsia" w:hAnsiTheme="minorEastAsia" w:hint="eastAsia"/>
                <w:color w:val="000000"/>
                <w:sz w:val="21"/>
                <w:szCs w:val="21"/>
                <w:lang w:eastAsia="zh-CN"/>
              </w:rPr>
              <w:br/>
              <w:t>2.网架采用金属制件，并且防盗；</w:t>
            </w:r>
            <w:r>
              <w:rPr>
                <w:rFonts w:asciiTheme="minorEastAsia" w:eastAsiaTheme="minorEastAsia" w:hAnsiTheme="minorEastAsia" w:hint="eastAsia"/>
                <w:color w:val="000000"/>
                <w:sz w:val="21"/>
                <w:szCs w:val="21"/>
                <w:lang w:eastAsia="zh-CN"/>
              </w:rPr>
              <w:br/>
              <w:t>3.安装采用预埋地钩螺栓的方式;</w:t>
            </w:r>
            <w:r>
              <w:rPr>
                <w:rFonts w:asciiTheme="minorEastAsia" w:eastAsiaTheme="minorEastAsia" w:hAnsiTheme="minorEastAsia" w:hint="eastAsia"/>
                <w:color w:val="000000"/>
                <w:sz w:val="21"/>
                <w:szCs w:val="21"/>
                <w:lang w:eastAsia="zh-CN"/>
              </w:rPr>
              <w:br/>
              <w:t>＃产品需符合GB19272-2011《室外健身器材的通用安全要求》中的规定要求，且具有国家体育用品质量监督检验中心出具的检测报告和产品认证证书。</w:t>
            </w:r>
          </w:p>
        </w:tc>
      </w:tr>
    </w:tbl>
    <w:p w14:paraId="79F34369" w14:textId="77777777" w:rsidR="00B6588C" w:rsidRDefault="00B6588C">
      <w:pPr>
        <w:rPr>
          <w:lang w:eastAsia="zh-CN"/>
        </w:rPr>
      </w:pPr>
    </w:p>
    <w:sectPr w:rsidR="00B65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B2"/>
    <w:rsid w:val="000C0D6A"/>
    <w:rsid w:val="000E79B2"/>
    <w:rsid w:val="00B6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C8D1"/>
  <w15:chartTrackingRefBased/>
  <w15:docId w15:val="{E757636D-F885-47C6-B763-2B169CA5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E79B2"/>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uiPriority w:val="9"/>
    <w:qFormat/>
    <w:rsid w:val="000E79B2"/>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0E79B2"/>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0E79B2"/>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0E79B2"/>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0E79B2"/>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0"/>
    <w:uiPriority w:val="9"/>
    <w:semiHidden/>
    <w:unhideWhenUsed/>
    <w:qFormat/>
    <w:rsid w:val="000E79B2"/>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0E79B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9B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E79B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9B2"/>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0E79B2"/>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0E79B2"/>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0E79B2"/>
    <w:rPr>
      <w:rFonts w:cstheme="majorBidi"/>
      <w:color w:val="365F91" w:themeColor="accent1" w:themeShade="BF"/>
      <w:sz w:val="28"/>
      <w:szCs w:val="28"/>
    </w:rPr>
  </w:style>
  <w:style w:type="character" w:customStyle="1" w:styleId="50">
    <w:name w:val="标题 5 字符"/>
    <w:basedOn w:val="a0"/>
    <w:link w:val="5"/>
    <w:uiPriority w:val="9"/>
    <w:semiHidden/>
    <w:rsid w:val="000E79B2"/>
    <w:rPr>
      <w:rFonts w:cstheme="majorBidi"/>
      <w:color w:val="365F91" w:themeColor="accent1" w:themeShade="BF"/>
      <w:sz w:val="24"/>
      <w:szCs w:val="24"/>
    </w:rPr>
  </w:style>
  <w:style w:type="character" w:customStyle="1" w:styleId="60">
    <w:name w:val="标题 6 字符"/>
    <w:basedOn w:val="a0"/>
    <w:link w:val="6"/>
    <w:uiPriority w:val="9"/>
    <w:semiHidden/>
    <w:rsid w:val="000E79B2"/>
    <w:rPr>
      <w:rFonts w:cstheme="majorBidi"/>
      <w:b/>
      <w:bCs/>
      <w:color w:val="365F91" w:themeColor="accent1" w:themeShade="BF"/>
    </w:rPr>
  </w:style>
  <w:style w:type="character" w:customStyle="1" w:styleId="70">
    <w:name w:val="标题 7 字符"/>
    <w:basedOn w:val="a0"/>
    <w:link w:val="7"/>
    <w:uiPriority w:val="9"/>
    <w:semiHidden/>
    <w:rsid w:val="000E79B2"/>
    <w:rPr>
      <w:rFonts w:cstheme="majorBidi"/>
      <w:b/>
      <w:bCs/>
      <w:color w:val="595959" w:themeColor="text1" w:themeTint="A6"/>
    </w:rPr>
  </w:style>
  <w:style w:type="character" w:customStyle="1" w:styleId="80">
    <w:name w:val="标题 8 字符"/>
    <w:basedOn w:val="a0"/>
    <w:link w:val="8"/>
    <w:uiPriority w:val="9"/>
    <w:semiHidden/>
    <w:rsid w:val="000E79B2"/>
    <w:rPr>
      <w:rFonts w:cstheme="majorBidi"/>
      <w:color w:val="595959" w:themeColor="text1" w:themeTint="A6"/>
    </w:rPr>
  </w:style>
  <w:style w:type="character" w:customStyle="1" w:styleId="90">
    <w:name w:val="标题 9 字符"/>
    <w:basedOn w:val="a0"/>
    <w:link w:val="9"/>
    <w:uiPriority w:val="9"/>
    <w:semiHidden/>
    <w:rsid w:val="000E79B2"/>
    <w:rPr>
      <w:rFonts w:eastAsiaTheme="majorEastAsia" w:cstheme="majorBidi"/>
      <w:color w:val="595959" w:themeColor="text1" w:themeTint="A6"/>
    </w:rPr>
  </w:style>
  <w:style w:type="paragraph" w:styleId="a3">
    <w:name w:val="Title"/>
    <w:basedOn w:val="a"/>
    <w:next w:val="a"/>
    <w:link w:val="a4"/>
    <w:uiPriority w:val="10"/>
    <w:qFormat/>
    <w:rsid w:val="000E79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9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9B2"/>
    <w:pPr>
      <w:spacing w:before="160" w:after="160"/>
      <w:jc w:val="center"/>
    </w:pPr>
    <w:rPr>
      <w:i/>
      <w:iCs/>
      <w:color w:val="404040" w:themeColor="text1" w:themeTint="BF"/>
    </w:rPr>
  </w:style>
  <w:style w:type="character" w:customStyle="1" w:styleId="a8">
    <w:name w:val="引用 字符"/>
    <w:basedOn w:val="a0"/>
    <w:link w:val="a7"/>
    <w:uiPriority w:val="29"/>
    <w:rsid w:val="000E79B2"/>
    <w:rPr>
      <w:i/>
      <w:iCs/>
      <w:color w:val="404040" w:themeColor="text1" w:themeTint="BF"/>
    </w:rPr>
  </w:style>
  <w:style w:type="paragraph" w:styleId="a9">
    <w:name w:val="List Paragraph"/>
    <w:basedOn w:val="a"/>
    <w:uiPriority w:val="34"/>
    <w:qFormat/>
    <w:rsid w:val="000E79B2"/>
    <w:pPr>
      <w:ind w:left="720"/>
      <w:contextualSpacing/>
    </w:pPr>
  </w:style>
  <w:style w:type="character" w:styleId="aa">
    <w:name w:val="Intense Emphasis"/>
    <w:basedOn w:val="a0"/>
    <w:uiPriority w:val="21"/>
    <w:qFormat/>
    <w:rsid w:val="000E79B2"/>
    <w:rPr>
      <w:i/>
      <w:iCs/>
      <w:color w:val="365F91" w:themeColor="accent1" w:themeShade="BF"/>
    </w:rPr>
  </w:style>
  <w:style w:type="paragraph" w:styleId="ab">
    <w:name w:val="Intense Quote"/>
    <w:basedOn w:val="a"/>
    <w:next w:val="a"/>
    <w:link w:val="ac"/>
    <w:uiPriority w:val="30"/>
    <w:qFormat/>
    <w:rsid w:val="000E79B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0E79B2"/>
    <w:rPr>
      <w:i/>
      <w:iCs/>
      <w:color w:val="365F91" w:themeColor="accent1" w:themeShade="BF"/>
    </w:rPr>
  </w:style>
  <w:style w:type="character" w:styleId="ad">
    <w:name w:val="Intense Reference"/>
    <w:basedOn w:val="a0"/>
    <w:uiPriority w:val="32"/>
    <w:qFormat/>
    <w:rsid w:val="000E79B2"/>
    <w:rPr>
      <w:b/>
      <w:bCs/>
      <w:smallCaps/>
      <w:color w:val="365F91" w:themeColor="accent1" w:themeShade="BF"/>
      <w:spacing w:val="5"/>
    </w:rPr>
  </w:style>
  <w:style w:type="paragraph" w:styleId="ae">
    <w:name w:val="Body Text"/>
    <w:basedOn w:val="a"/>
    <w:link w:val="af"/>
    <w:qFormat/>
    <w:rsid w:val="000E79B2"/>
    <w:rPr>
      <w:sz w:val="24"/>
      <w:szCs w:val="24"/>
    </w:rPr>
  </w:style>
  <w:style w:type="character" w:customStyle="1" w:styleId="af">
    <w:name w:val="正文文本 字符"/>
    <w:basedOn w:val="a0"/>
    <w:link w:val="ae"/>
    <w:qFormat/>
    <w:rsid w:val="000E79B2"/>
    <w:rPr>
      <w:rFonts w:ascii="宋体" w:eastAsia="宋体" w:hAnsi="宋体" w:cs="宋体"/>
      <w:kern w:val="0"/>
      <w:sz w:val="24"/>
      <w:szCs w:val="24"/>
      <w:lang w:eastAsia="en-US"/>
    </w:rPr>
  </w:style>
  <w:style w:type="paragraph" w:customStyle="1" w:styleId="11">
    <w:name w:val="列出段落1"/>
    <w:basedOn w:val="a"/>
    <w:uiPriority w:val="1"/>
    <w:qFormat/>
    <w:rsid w:val="000E79B2"/>
    <w:pPr>
      <w:spacing w:before="134"/>
      <w:ind w:left="1196"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2025-07-03T07:40:00Z</dcterms:created>
  <dcterms:modified xsi:type="dcterms:W3CDTF">2025-07-03T07:40:00Z</dcterms:modified>
</cp:coreProperties>
</file>