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5E" w:rsidRPr="005B0B5E" w:rsidRDefault="005B0B5E" w:rsidP="005B0B5E">
      <w:pPr>
        <w:snapToGrid w:val="0"/>
        <w:spacing w:line="540" w:lineRule="exact"/>
        <w:jc w:val="center"/>
        <w:outlineLvl w:val="0"/>
        <w:rPr>
          <w:rFonts w:eastAsia="宋体"/>
          <w:b/>
          <w:sz w:val="36"/>
          <w:szCs w:val="36"/>
        </w:rPr>
      </w:pPr>
      <w:bookmarkStart w:id="0" w:name="_Toc188469918"/>
      <w:bookmarkStart w:id="1" w:name="OLE_LINK11"/>
      <w:bookmarkStart w:id="2" w:name="OLE_LINK10"/>
      <w:r w:rsidRPr="005B0B5E">
        <w:rPr>
          <w:rFonts w:eastAsia="宋体" w:hint="eastAsia"/>
          <w:b/>
          <w:sz w:val="36"/>
          <w:szCs w:val="36"/>
        </w:rPr>
        <w:t>采购需求</w:t>
      </w:r>
      <w:bookmarkStart w:id="3" w:name="_GoBack"/>
      <w:bookmarkEnd w:id="0"/>
      <w:bookmarkEnd w:id="3"/>
    </w:p>
    <w:p w:rsidR="005B0B5E" w:rsidRPr="005B0B5E" w:rsidRDefault="005B0B5E" w:rsidP="005B0B5E">
      <w:pPr>
        <w:rPr>
          <w:rFonts w:eastAsia="宋体"/>
        </w:rPr>
      </w:pPr>
    </w:p>
    <w:p w:rsidR="005B0B5E" w:rsidRPr="005B0B5E" w:rsidRDefault="005B0B5E" w:rsidP="005B0B5E">
      <w:pPr>
        <w:snapToGrid w:val="0"/>
        <w:spacing w:beforeLines="50" w:before="156" w:line="360" w:lineRule="auto"/>
        <w:rPr>
          <w:rFonts w:ascii="仿宋" w:hAnsi="仿宋"/>
          <w:b/>
          <w:sz w:val="24"/>
        </w:rPr>
      </w:pPr>
      <w:r w:rsidRPr="005B0B5E">
        <w:rPr>
          <w:rFonts w:ascii="仿宋" w:hAnsi="仿宋" w:hint="eastAsia"/>
          <w:b/>
          <w:sz w:val="24"/>
        </w:rPr>
        <w:t>一、采购标的需实现的功能或者目标，以及为落实政府采购政策需满足的要求</w:t>
      </w:r>
    </w:p>
    <w:p w:rsidR="005B0B5E" w:rsidRPr="005B0B5E" w:rsidRDefault="005B0B5E" w:rsidP="005B0B5E">
      <w:pPr>
        <w:tabs>
          <w:tab w:val="left" w:pos="7980"/>
        </w:tabs>
        <w:spacing w:beforeLines="50" w:before="156" w:line="360" w:lineRule="auto"/>
        <w:rPr>
          <w:rFonts w:ascii="仿宋" w:hAnsi="仿宋"/>
          <w:b/>
          <w:bCs/>
          <w:sz w:val="24"/>
        </w:rPr>
      </w:pPr>
      <w:r w:rsidRPr="005B0B5E">
        <w:rPr>
          <w:rFonts w:ascii="仿宋" w:hAnsi="仿宋" w:hint="eastAsia"/>
          <w:b/>
          <w:bCs/>
          <w:sz w:val="24"/>
        </w:rPr>
        <w:t>（一）采购标的需实现的功能或者目标：</w:t>
      </w:r>
    </w:p>
    <w:p w:rsidR="005B0B5E" w:rsidRPr="005B0B5E" w:rsidRDefault="005B0B5E" w:rsidP="005B0B5E">
      <w:pPr>
        <w:autoSpaceDE w:val="0"/>
        <w:autoSpaceDN w:val="0"/>
        <w:adjustRightInd w:val="0"/>
        <w:spacing w:before="50" w:line="360" w:lineRule="auto"/>
        <w:ind w:firstLineChars="200" w:firstLine="480"/>
        <w:rPr>
          <w:rFonts w:ascii="仿宋" w:hAnsi="仿宋"/>
          <w:color w:val="FF0000"/>
          <w:sz w:val="24"/>
        </w:rPr>
      </w:pPr>
      <w:r w:rsidRPr="005B0B5E">
        <w:rPr>
          <w:rFonts w:ascii="仿宋" w:hAnsi="仿宋" w:hint="eastAsia"/>
          <w:sz w:val="24"/>
        </w:rPr>
        <w:t>本项目采购流动人口和出租房屋管理服务,投标人应按照采购人要求提供服务人员从事东城区流动人口和出租房屋管理相关服务工作。</w:t>
      </w:r>
    </w:p>
    <w:p w:rsidR="005B0B5E" w:rsidRPr="005B0B5E" w:rsidRDefault="005B0B5E" w:rsidP="005B0B5E">
      <w:pPr>
        <w:spacing w:beforeLines="50" w:before="156" w:line="360" w:lineRule="auto"/>
        <w:rPr>
          <w:rFonts w:ascii="仿宋" w:hAnsi="仿宋"/>
          <w:b/>
          <w:bCs/>
          <w:sz w:val="24"/>
        </w:rPr>
      </w:pPr>
      <w:r w:rsidRPr="005B0B5E">
        <w:rPr>
          <w:rFonts w:ascii="仿宋" w:hAnsi="仿宋" w:hint="eastAsia"/>
          <w:b/>
          <w:bCs/>
          <w:sz w:val="24"/>
        </w:rPr>
        <w:t>（二）为落实政府采购政策需满足的要求</w:t>
      </w:r>
    </w:p>
    <w:p w:rsidR="005B0B5E" w:rsidRPr="005B0B5E" w:rsidRDefault="005B0B5E" w:rsidP="005B0B5E">
      <w:pPr>
        <w:numPr>
          <w:ilvl w:val="0"/>
          <w:numId w:val="1"/>
        </w:numPr>
        <w:tabs>
          <w:tab w:val="left" w:pos="900"/>
        </w:tabs>
        <w:spacing w:beforeLines="50" w:before="156" w:line="360" w:lineRule="auto"/>
        <w:rPr>
          <w:rFonts w:ascii="仿宋" w:hAnsi="仿宋"/>
          <w:sz w:val="24"/>
        </w:rPr>
      </w:pPr>
      <w:r w:rsidRPr="005B0B5E">
        <w:rPr>
          <w:rFonts w:ascii="仿宋" w:hAnsi="仿宋" w:hint="eastAsia"/>
          <w:sz w:val="24"/>
        </w:rPr>
        <w:t>促进中小企业发展政策：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w:t>
      </w:r>
      <w:proofErr w:type="gramStart"/>
      <w:r w:rsidRPr="005B0B5E">
        <w:rPr>
          <w:rFonts w:ascii="仿宋" w:hAnsi="仿宋" w:hint="eastAsia"/>
          <w:sz w:val="24"/>
        </w:rPr>
        <w:t>声明函不真实</w:t>
      </w:r>
      <w:proofErr w:type="gramEnd"/>
      <w:r w:rsidRPr="005B0B5E">
        <w:rPr>
          <w:rFonts w:ascii="仿宋" w:hAnsi="仿宋" w:hint="eastAsia"/>
          <w:sz w:val="24"/>
        </w:rPr>
        <w:t>的，应承担相应的法律责任。（注：依据《政府采购促进中小企业发展管理办法》规定享受扶持政策获得政府采购合同的小</w:t>
      </w:r>
      <w:proofErr w:type="gramStart"/>
      <w:r w:rsidRPr="005B0B5E">
        <w:rPr>
          <w:rFonts w:ascii="仿宋" w:hAnsi="仿宋" w:hint="eastAsia"/>
          <w:sz w:val="24"/>
        </w:rPr>
        <w:t>微企业</w:t>
      </w:r>
      <w:proofErr w:type="gramEnd"/>
      <w:r w:rsidRPr="005B0B5E">
        <w:rPr>
          <w:rFonts w:ascii="仿宋" w:hAnsi="仿宋" w:hint="eastAsia"/>
          <w:sz w:val="24"/>
        </w:rPr>
        <w:t>不得将合同分包给大中型企业，中型企业不得将合同分包给大型企业。）</w:t>
      </w:r>
    </w:p>
    <w:p w:rsidR="005B0B5E" w:rsidRPr="005B0B5E" w:rsidRDefault="005B0B5E" w:rsidP="005B0B5E">
      <w:pPr>
        <w:numPr>
          <w:ilvl w:val="0"/>
          <w:numId w:val="1"/>
        </w:numPr>
        <w:snapToGrid w:val="0"/>
        <w:spacing w:beforeLines="50" w:before="156" w:line="360" w:lineRule="auto"/>
        <w:rPr>
          <w:rFonts w:ascii="仿宋" w:hAnsi="仿宋"/>
          <w:sz w:val="24"/>
        </w:rPr>
      </w:pPr>
      <w:r w:rsidRPr="005B0B5E">
        <w:rPr>
          <w:rFonts w:ascii="仿宋" w:hAnsi="仿宋" w:hint="eastAsia"/>
          <w:sz w:val="24"/>
        </w:rPr>
        <w:t>监狱企业扶持政策：</w:t>
      </w:r>
      <w:r w:rsidRPr="005B0B5E">
        <w:rPr>
          <w:rFonts w:ascii="仿宋" w:hAnsi="仿宋" w:hint="eastAsia"/>
          <w:iCs/>
          <w:sz w:val="24"/>
        </w:rPr>
        <w:t>投标人如为监狱企业将视同为小型或微型企业，</w:t>
      </w:r>
      <w:r w:rsidRPr="005B0B5E">
        <w:rPr>
          <w:rFonts w:ascii="仿宋" w:hAnsi="仿宋" w:hint="eastAsia"/>
          <w:sz w:val="24"/>
        </w:rPr>
        <w:t>且所投产品为小型或微型企业生产的，</w:t>
      </w:r>
      <w:r w:rsidRPr="005B0B5E">
        <w:rPr>
          <w:rFonts w:ascii="仿宋" w:hAnsi="仿宋" w:hint="eastAsia"/>
          <w:iCs/>
          <w:sz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5B0B5E">
        <w:rPr>
          <w:rFonts w:ascii="仿宋" w:hAnsi="仿宋" w:hint="eastAsia"/>
          <w:sz w:val="24"/>
        </w:rPr>
        <w:t>。</w:t>
      </w:r>
    </w:p>
    <w:p w:rsidR="005B0B5E" w:rsidRPr="005B0B5E" w:rsidRDefault="005B0B5E" w:rsidP="005B0B5E">
      <w:pPr>
        <w:numPr>
          <w:ilvl w:val="0"/>
          <w:numId w:val="1"/>
        </w:numPr>
        <w:snapToGrid w:val="0"/>
        <w:spacing w:beforeLines="50" w:before="156" w:line="360" w:lineRule="auto"/>
        <w:rPr>
          <w:rFonts w:ascii="仿宋" w:hAnsi="仿宋"/>
          <w:sz w:val="24"/>
        </w:rPr>
      </w:pPr>
      <w:r w:rsidRPr="005B0B5E">
        <w:rPr>
          <w:rFonts w:ascii="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5B0B5E" w:rsidRPr="005B0B5E" w:rsidRDefault="005B0B5E" w:rsidP="005B0B5E">
      <w:pPr>
        <w:numPr>
          <w:ilvl w:val="0"/>
          <w:numId w:val="1"/>
        </w:numPr>
        <w:tabs>
          <w:tab w:val="left" w:pos="900"/>
        </w:tabs>
        <w:spacing w:beforeLines="50" w:before="156" w:line="360" w:lineRule="auto"/>
        <w:rPr>
          <w:rFonts w:ascii="仿宋" w:hAnsi="仿宋"/>
          <w:sz w:val="24"/>
        </w:rPr>
      </w:pPr>
      <w:r w:rsidRPr="005B0B5E">
        <w:rPr>
          <w:rFonts w:ascii="仿宋" w:hAnsi="仿宋" w:hint="eastAsia"/>
          <w:sz w:val="24"/>
        </w:rPr>
        <w:t>鼓励节能政策：投标人的</w:t>
      </w:r>
      <w:r w:rsidRPr="005B0B5E">
        <w:rPr>
          <w:rFonts w:ascii="仿宋" w:hAnsi="仿宋" w:hint="eastAsia"/>
          <w:kern w:val="0"/>
          <w:sz w:val="24"/>
        </w:rPr>
        <w:t>投标产品属于财政部、发展改革委公布的“节能产</w:t>
      </w:r>
      <w:r w:rsidRPr="005B0B5E">
        <w:rPr>
          <w:rFonts w:ascii="仿宋" w:hAnsi="仿宋" w:hint="eastAsia"/>
          <w:kern w:val="0"/>
          <w:sz w:val="24"/>
        </w:rPr>
        <w:lastRenderedPageBreak/>
        <w:t>品政府采购品目清单”范围的</w:t>
      </w:r>
      <w:r w:rsidRPr="005B0B5E">
        <w:rPr>
          <w:rFonts w:ascii="仿宋" w:hAnsi="仿宋" w:hint="eastAsia"/>
          <w:sz w:val="24"/>
        </w:rPr>
        <w:t>，投标人需提供</w:t>
      </w:r>
      <w:r w:rsidRPr="005B0B5E">
        <w:rPr>
          <w:rFonts w:ascii="仿宋" w:hAnsi="仿宋" w:hint="eastAsia"/>
          <w:kern w:val="0"/>
          <w:sz w:val="24"/>
        </w:rPr>
        <w:t>国家确定的</w:t>
      </w:r>
      <w:r w:rsidRPr="005B0B5E">
        <w:rPr>
          <w:rFonts w:ascii="仿宋" w:hAnsi="仿宋" w:hint="eastAsia"/>
          <w:sz w:val="24"/>
        </w:rPr>
        <w:t>认证机构出具的、处于有效期之内的节能产品认证证书。</w:t>
      </w:r>
      <w:r w:rsidRPr="005B0B5E">
        <w:rPr>
          <w:rFonts w:ascii="仿宋" w:hAnsi="仿宋" w:hint="eastAsia"/>
          <w:kern w:val="0"/>
          <w:sz w:val="24"/>
        </w:rPr>
        <w:t>国家确定的</w:t>
      </w:r>
      <w:r w:rsidRPr="005B0B5E">
        <w:rPr>
          <w:rFonts w:ascii="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5B0B5E" w:rsidRPr="005B0B5E" w:rsidRDefault="005B0B5E" w:rsidP="005B0B5E">
      <w:pPr>
        <w:numPr>
          <w:ilvl w:val="0"/>
          <w:numId w:val="1"/>
        </w:numPr>
        <w:tabs>
          <w:tab w:val="left" w:pos="900"/>
        </w:tabs>
        <w:spacing w:beforeLines="50" w:before="156" w:line="360" w:lineRule="auto"/>
        <w:rPr>
          <w:rFonts w:ascii="仿宋" w:hAnsi="仿宋"/>
          <w:sz w:val="24"/>
        </w:rPr>
      </w:pPr>
      <w:r w:rsidRPr="005B0B5E">
        <w:rPr>
          <w:rFonts w:ascii="仿宋" w:hAnsi="仿宋" w:hint="eastAsia"/>
          <w:sz w:val="24"/>
        </w:rPr>
        <w:t>鼓励环保政策：投标人的</w:t>
      </w:r>
      <w:r w:rsidRPr="005B0B5E">
        <w:rPr>
          <w:rFonts w:ascii="仿宋" w:hAnsi="仿宋" w:hint="eastAsia"/>
          <w:kern w:val="0"/>
          <w:sz w:val="24"/>
        </w:rPr>
        <w:t>投标产品属于财政部、生态环境部公布的“环境标志产品政府采购品目清单”范围的</w:t>
      </w:r>
      <w:r w:rsidRPr="005B0B5E">
        <w:rPr>
          <w:rFonts w:ascii="仿宋" w:hAnsi="仿宋" w:hint="eastAsia"/>
          <w:sz w:val="24"/>
        </w:rPr>
        <w:t>，投标人需提供</w:t>
      </w:r>
      <w:r w:rsidRPr="005B0B5E">
        <w:rPr>
          <w:rFonts w:ascii="仿宋" w:hAnsi="仿宋" w:hint="eastAsia"/>
          <w:kern w:val="0"/>
          <w:sz w:val="24"/>
        </w:rPr>
        <w:t>国家确定的</w:t>
      </w:r>
      <w:r w:rsidRPr="005B0B5E">
        <w:rPr>
          <w:rFonts w:ascii="仿宋" w:hAnsi="仿宋" w:hint="eastAsia"/>
          <w:sz w:val="24"/>
        </w:rPr>
        <w:t>认证机构出具的、处于有效期之内的</w:t>
      </w:r>
      <w:r w:rsidRPr="005B0B5E">
        <w:rPr>
          <w:rFonts w:ascii="仿宋" w:hAnsi="仿宋" w:hint="eastAsia"/>
          <w:kern w:val="0"/>
          <w:sz w:val="24"/>
        </w:rPr>
        <w:t>环境标志</w:t>
      </w:r>
      <w:r w:rsidRPr="005B0B5E">
        <w:rPr>
          <w:rFonts w:ascii="仿宋" w:hAnsi="仿宋" w:hint="eastAsia"/>
          <w:sz w:val="24"/>
        </w:rPr>
        <w:t>产品认证证书。</w:t>
      </w:r>
      <w:r w:rsidRPr="005B0B5E">
        <w:rPr>
          <w:rFonts w:ascii="仿宋" w:hAnsi="仿宋" w:hint="eastAsia"/>
          <w:kern w:val="0"/>
          <w:sz w:val="24"/>
        </w:rPr>
        <w:t>国家确定的</w:t>
      </w:r>
      <w:r w:rsidRPr="005B0B5E">
        <w:rPr>
          <w:rFonts w:ascii="仿宋" w:hAnsi="仿宋" w:hint="eastAsia"/>
          <w:sz w:val="24"/>
        </w:rPr>
        <w:t>认证机构和</w:t>
      </w:r>
      <w:r w:rsidRPr="005B0B5E">
        <w:rPr>
          <w:rFonts w:ascii="仿宋" w:hAnsi="仿宋" w:hint="eastAsia"/>
          <w:kern w:val="0"/>
          <w:sz w:val="24"/>
        </w:rPr>
        <w:t>环境标志</w:t>
      </w:r>
      <w:r w:rsidRPr="005B0B5E">
        <w:rPr>
          <w:rFonts w:ascii="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5B0B5E" w:rsidRPr="005B0B5E" w:rsidRDefault="005B0B5E" w:rsidP="005B0B5E">
      <w:pPr>
        <w:snapToGrid w:val="0"/>
        <w:spacing w:beforeLines="50" w:before="156" w:line="360" w:lineRule="auto"/>
        <w:rPr>
          <w:rFonts w:ascii="仿宋" w:hAnsi="仿宋"/>
          <w:b/>
          <w:sz w:val="24"/>
        </w:rPr>
      </w:pPr>
      <w:r w:rsidRPr="005B0B5E">
        <w:rPr>
          <w:rFonts w:ascii="仿宋" w:hAnsi="仿宋" w:hint="eastAsia"/>
          <w:b/>
          <w:sz w:val="24"/>
        </w:rPr>
        <w:t>二、采购标的需执行的国家相关标准、行业标准、地方标准或者其他标准、规范</w:t>
      </w:r>
    </w:p>
    <w:p w:rsidR="005B0B5E" w:rsidRPr="005B0B5E" w:rsidRDefault="005B0B5E" w:rsidP="005B0B5E">
      <w:pPr>
        <w:spacing w:line="360" w:lineRule="auto"/>
        <w:ind w:firstLineChars="200" w:firstLine="480"/>
        <w:rPr>
          <w:rFonts w:ascii="仿宋" w:hAnsi="仿宋"/>
          <w:szCs w:val="21"/>
        </w:rPr>
      </w:pPr>
      <w:r w:rsidRPr="005B0B5E">
        <w:rPr>
          <w:rFonts w:ascii="仿宋" w:hAnsi="仿宋" w:hint="eastAsia"/>
          <w:sz w:val="24"/>
        </w:rPr>
        <w:t>投标人应保证所提供的服务符合国家相关法律法规的要求。</w:t>
      </w:r>
    </w:p>
    <w:p w:rsidR="005B0B5E" w:rsidRPr="005B0B5E" w:rsidRDefault="005B0B5E" w:rsidP="005B0B5E">
      <w:pPr>
        <w:snapToGrid w:val="0"/>
        <w:spacing w:beforeLines="50" w:before="156" w:line="360" w:lineRule="auto"/>
        <w:rPr>
          <w:rFonts w:ascii="仿宋" w:hAnsi="仿宋"/>
          <w:b/>
          <w:sz w:val="24"/>
        </w:rPr>
      </w:pPr>
      <w:r w:rsidRPr="005B0B5E">
        <w:rPr>
          <w:rFonts w:ascii="仿宋" w:hAnsi="仿宋" w:hint="eastAsia"/>
          <w:b/>
          <w:sz w:val="24"/>
        </w:rPr>
        <w:t>三、采购标的</w:t>
      </w:r>
      <w:proofErr w:type="gramStart"/>
      <w:r w:rsidRPr="005B0B5E">
        <w:rPr>
          <w:rFonts w:ascii="仿宋" w:hAnsi="仿宋" w:hint="eastAsia"/>
          <w:b/>
          <w:sz w:val="24"/>
        </w:rPr>
        <w:t>的</w:t>
      </w:r>
      <w:proofErr w:type="gramEnd"/>
      <w:r w:rsidRPr="005B0B5E">
        <w:rPr>
          <w:rFonts w:ascii="仿宋" w:hAnsi="仿宋" w:hint="eastAsia"/>
          <w:b/>
          <w:sz w:val="24"/>
        </w:rPr>
        <w:t>数量、采购项目交付或者实施的时间和地点</w:t>
      </w:r>
    </w:p>
    <w:p w:rsidR="005B0B5E" w:rsidRPr="005B0B5E" w:rsidRDefault="005B0B5E" w:rsidP="005B0B5E">
      <w:pPr>
        <w:spacing w:beforeLines="50" w:before="156" w:line="360" w:lineRule="auto"/>
        <w:ind w:left="-208"/>
        <w:rPr>
          <w:rFonts w:ascii="仿宋" w:hAnsi="仿宋"/>
          <w:b/>
          <w:sz w:val="24"/>
        </w:rPr>
      </w:pPr>
      <w:r w:rsidRPr="005B0B5E">
        <w:rPr>
          <w:rFonts w:ascii="仿宋" w:hAnsi="仿宋" w:hint="eastAsia"/>
          <w:b/>
          <w:sz w:val="24"/>
        </w:rPr>
        <w:t>（一）采购标的</w:t>
      </w:r>
      <w:proofErr w:type="gramStart"/>
      <w:r w:rsidRPr="005B0B5E">
        <w:rPr>
          <w:rFonts w:ascii="仿宋" w:hAnsi="仿宋" w:hint="eastAsia"/>
          <w:b/>
          <w:sz w:val="24"/>
        </w:rPr>
        <w:t>的</w:t>
      </w:r>
      <w:proofErr w:type="gramEnd"/>
      <w:r w:rsidRPr="005B0B5E">
        <w:rPr>
          <w:rFonts w:ascii="仿宋" w:hAnsi="仿宋" w:hint="eastAsia"/>
          <w:b/>
          <w:sz w:val="24"/>
        </w:rPr>
        <w:t>数量</w:t>
      </w:r>
    </w:p>
    <w:tbl>
      <w:tblPr>
        <w:tblW w:w="4715" w:type="pct"/>
        <w:jc w:val="center"/>
        <w:tblInd w:w="-692"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86"/>
        <w:gridCol w:w="2158"/>
        <w:gridCol w:w="1524"/>
        <w:gridCol w:w="1523"/>
        <w:gridCol w:w="1970"/>
      </w:tblGrid>
      <w:tr w:rsidR="005B0B5E" w:rsidRPr="005B0B5E" w:rsidTr="00C44EE3">
        <w:trPr>
          <w:trHeight w:val="875"/>
          <w:jc w:val="center"/>
        </w:trPr>
        <w:tc>
          <w:tcPr>
            <w:tcW w:w="436" w:type="pct"/>
            <w:shd w:val="clear" w:color="auto" w:fill="auto"/>
            <w:tcMar>
              <w:top w:w="15" w:type="dxa"/>
              <w:left w:w="15" w:type="dxa"/>
              <w:bottom w:w="0" w:type="dxa"/>
              <w:right w:w="15" w:type="dxa"/>
            </w:tcMar>
            <w:vAlign w:val="center"/>
          </w:tcPr>
          <w:p w:rsidR="005B0B5E" w:rsidRPr="005B0B5E" w:rsidRDefault="005B0B5E" w:rsidP="005B0B5E">
            <w:pPr>
              <w:jc w:val="center"/>
              <w:rPr>
                <w:rFonts w:ascii="仿宋" w:hAnsi="仿宋" w:cs="宋体"/>
                <w:b/>
                <w:bCs/>
                <w:szCs w:val="21"/>
              </w:rPr>
            </w:pPr>
            <w:proofErr w:type="gramStart"/>
            <w:r w:rsidRPr="005B0B5E">
              <w:rPr>
                <w:rFonts w:ascii="仿宋" w:hAnsi="仿宋" w:hint="eastAsia"/>
                <w:b/>
                <w:bCs/>
                <w:szCs w:val="21"/>
              </w:rPr>
              <w:t>包号</w:t>
            </w:r>
            <w:proofErr w:type="gramEnd"/>
          </w:p>
        </w:tc>
        <w:tc>
          <w:tcPr>
            <w:tcW w:w="1372" w:type="pct"/>
            <w:shd w:val="clear" w:color="auto" w:fill="auto"/>
            <w:tcMar>
              <w:top w:w="15" w:type="dxa"/>
              <w:left w:w="15" w:type="dxa"/>
              <w:bottom w:w="0" w:type="dxa"/>
              <w:right w:w="15" w:type="dxa"/>
            </w:tcMar>
            <w:vAlign w:val="center"/>
          </w:tcPr>
          <w:p w:rsidR="005B0B5E" w:rsidRPr="005B0B5E" w:rsidRDefault="005B0B5E" w:rsidP="005B0B5E">
            <w:pPr>
              <w:jc w:val="center"/>
              <w:rPr>
                <w:rFonts w:ascii="仿宋" w:hAnsi="仿宋" w:cs="宋体"/>
                <w:b/>
                <w:bCs/>
                <w:szCs w:val="21"/>
              </w:rPr>
            </w:pPr>
            <w:r w:rsidRPr="005B0B5E">
              <w:rPr>
                <w:rFonts w:ascii="仿宋" w:hAnsi="仿宋" w:hint="eastAsia"/>
                <w:b/>
                <w:bCs/>
                <w:szCs w:val="21"/>
              </w:rPr>
              <w:t>标的名称</w:t>
            </w:r>
          </w:p>
        </w:tc>
        <w:tc>
          <w:tcPr>
            <w:tcW w:w="969" w:type="pct"/>
            <w:vAlign w:val="center"/>
          </w:tcPr>
          <w:p w:rsidR="005B0B5E" w:rsidRPr="005B0B5E" w:rsidRDefault="005B0B5E" w:rsidP="005B0B5E">
            <w:pPr>
              <w:jc w:val="center"/>
              <w:rPr>
                <w:rFonts w:ascii="仿宋" w:hAnsi="仿宋"/>
                <w:b/>
                <w:bCs/>
                <w:szCs w:val="21"/>
              </w:rPr>
            </w:pPr>
            <w:r w:rsidRPr="005B0B5E">
              <w:rPr>
                <w:rFonts w:ascii="仿宋" w:hAnsi="仿宋" w:hint="eastAsia"/>
                <w:b/>
                <w:bCs/>
                <w:szCs w:val="21"/>
              </w:rPr>
              <w:t>岗位名称</w:t>
            </w:r>
          </w:p>
        </w:tc>
        <w:tc>
          <w:tcPr>
            <w:tcW w:w="969" w:type="pct"/>
            <w:vAlign w:val="center"/>
          </w:tcPr>
          <w:p w:rsidR="005B0B5E" w:rsidRPr="005B0B5E" w:rsidRDefault="005B0B5E" w:rsidP="005B0B5E">
            <w:pPr>
              <w:jc w:val="center"/>
              <w:rPr>
                <w:rFonts w:ascii="仿宋" w:hAnsi="仿宋"/>
                <w:b/>
                <w:bCs/>
                <w:szCs w:val="21"/>
              </w:rPr>
            </w:pPr>
            <w:r w:rsidRPr="005B0B5E">
              <w:rPr>
                <w:rFonts w:ascii="仿宋" w:hAnsi="仿宋" w:hint="eastAsia"/>
                <w:b/>
                <w:bCs/>
                <w:szCs w:val="21"/>
              </w:rPr>
              <w:t>岗位数量（</w:t>
            </w:r>
            <w:proofErr w:type="gramStart"/>
            <w:r w:rsidRPr="005B0B5E">
              <w:rPr>
                <w:rFonts w:ascii="仿宋" w:hAnsi="仿宋" w:hint="eastAsia"/>
                <w:b/>
                <w:bCs/>
                <w:szCs w:val="21"/>
              </w:rPr>
              <w:t>个</w:t>
            </w:r>
            <w:proofErr w:type="gramEnd"/>
            <w:r w:rsidRPr="005B0B5E">
              <w:rPr>
                <w:rFonts w:ascii="仿宋" w:hAnsi="仿宋" w:hint="eastAsia"/>
                <w:b/>
                <w:bCs/>
                <w:szCs w:val="21"/>
              </w:rPr>
              <w:t>）</w:t>
            </w:r>
          </w:p>
        </w:tc>
        <w:tc>
          <w:tcPr>
            <w:tcW w:w="1253" w:type="pct"/>
            <w:vAlign w:val="center"/>
          </w:tcPr>
          <w:p w:rsidR="005B0B5E" w:rsidRPr="005B0B5E" w:rsidRDefault="005B0B5E" w:rsidP="005B0B5E">
            <w:pPr>
              <w:jc w:val="center"/>
              <w:rPr>
                <w:rFonts w:ascii="仿宋" w:hAnsi="仿宋" w:cs="宋体"/>
                <w:b/>
                <w:bCs/>
                <w:szCs w:val="21"/>
              </w:rPr>
            </w:pPr>
            <w:r w:rsidRPr="005B0B5E">
              <w:rPr>
                <w:rFonts w:ascii="仿宋" w:hAnsi="仿宋" w:hint="eastAsia"/>
                <w:b/>
                <w:bCs/>
                <w:szCs w:val="21"/>
              </w:rPr>
              <w:t>是否接受进口产品</w:t>
            </w:r>
          </w:p>
        </w:tc>
      </w:tr>
      <w:tr w:rsidR="005B0B5E" w:rsidRPr="005B0B5E" w:rsidTr="00C44EE3">
        <w:trPr>
          <w:trHeight w:val="925"/>
          <w:jc w:val="center"/>
        </w:trPr>
        <w:tc>
          <w:tcPr>
            <w:tcW w:w="436" w:type="pct"/>
            <w:vAlign w:val="center"/>
          </w:tcPr>
          <w:p w:rsidR="005B0B5E" w:rsidRPr="005B0B5E" w:rsidRDefault="005B0B5E" w:rsidP="005B0B5E">
            <w:pPr>
              <w:jc w:val="center"/>
              <w:rPr>
                <w:rFonts w:ascii="仿宋" w:hAnsi="仿宋" w:cs="宋体"/>
                <w:szCs w:val="21"/>
              </w:rPr>
            </w:pPr>
            <w:r w:rsidRPr="005B0B5E">
              <w:rPr>
                <w:rFonts w:ascii="仿宋" w:hAnsi="仿宋" w:hint="eastAsia"/>
                <w:szCs w:val="21"/>
              </w:rPr>
              <w:t>1</w:t>
            </w:r>
          </w:p>
        </w:tc>
        <w:tc>
          <w:tcPr>
            <w:tcW w:w="1372" w:type="pct"/>
            <w:shd w:val="clear" w:color="auto" w:fill="auto"/>
            <w:tcMar>
              <w:top w:w="15" w:type="dxa"/>
              <w:left w:w="15" w:type="dxa"/>
              <w:bottom w:w="0" w:type="dxa"/>
              <w:right w:w="15" w:type="dxa"/>
            </w:tcMar>
            <w:vAlign w:val="center"/>
          </w:tcPr>
          <w:p w:rsidR="005B0B5E" w:rsidRPr="005B0B5E" w:rsidRDefault="005B0B5E" w:rsidP="005B0B5E">
            <w:pPr>
              <w:widowControl/>
              <w:jc w:val="center"/>
              <w:rPr>
                <w:rFonts w:ascii="仿宋_GB2312" w:eastAsia="仿宋_GB2312" w:hAnsi="仿宋_GB2312" w:cs="仿宋_GB2312"/>
                <w:szCs w:val="21"/>
              </w:rPr>
            </w:pPr>
            <w:r w:rsidRPr="005B0B5E">
              <w:rPr>
                <w:rFonts w:ascii="仿宋_GB2312" w:eastAsia="仿宋_GB2312" w:hAnsi="仿宋_GB2312" w:cs="仿宋_GB2312" w:hint="eastAsia"/>
                <w:szCs w:val="21"/>
              </w:rPr>
              <w:t>流动人口和出租房屋管理服务</w:t>
            </w:r>
          </w:p>
        </w:tc>
        <w:tc>
          <w:tcPr>
            <w:tcW w:w="969" w:type="pct"/>
            <w:vAlign w:val="center"/>
          </w:tcPr>
          <w:p w:rsidR="005B0B5E" w:rsidRPr="005B0B5E" w:rsidRDefault="005B0B5E" w:rsidP="005B0B5E">
            <w:pPr>
              <w:widowControl/>
              <w:jc w:val="center"/>
              <w:textAlignment w:val="center"/>
              <w:rPr>
                <w:rFonts w:ascii="仿宋_GB2312" w:eastAsia="仿宋_GB2312" w:hAnsi="仿宋_GB2312" w:cs="仿宋_GB2312"/>
                <w:kern w:val="0"/>
                <w:szCs w:val="21"/>
                <w:lang w:bidi="ar"/>
              </w:rPr>
            </w:pPr>
            <w:r w:rsidRPr="005B0B5E">
              <w:rPr>
                <w:rFonts w:ascii="仿宋_GB2312" w:eastAsia="仿宋_GB2312" w:hAnsi="仿宋_GB2312" w:cs="仿宋_GB2312" w:hint="eastAsia"/>
                <w:kern w:val="0"/>
                <w:szCs w:val="21"/>
                <w:lang w:bidi="ar"/>
              </w:rPr>
              <w:t>流动人口和出租房屋服务岗</w:t>
            </w:r>
          </w:p>
        </w:tc>
        <w:tc>
          <w:tcPr>
            <w:tcW w:w="969" w:type="pct"/>
            <w:vAlign w:val="center"/>
          </w:tcPr>
          <w:p w:rsidR="005B0B5E" w:rsidRPr="005B0B5E" w:rsidRDefault="005B0B5E" w:rsidP="005B0B5E">
            <w:pPr>
              <w:widowControl/>
              <w:jc w:val="center"/>
              <w:textAlignment w:val="center"/>
              <w:rPr>
                <w:rFonts w:ascii="仿宋_GB2312" w:eastAsia="仿宋_GB2312" w:hAnsi="仿宋_GB2312" w:cs="仿宋_GB2312"/>
                <w:kern w:val="0"/>
                <w:szCs w:val="21"/>
                <w:lang w:bidi="ar"/>
              </w:rPr>
            </w:pPr>
            <w:r w:rsidRPr="005B0B5E">
              <w:rPr>
                <w:rFonts w:ascii="仿宋_GB2312" w:eastAsia="仿宋_GB2312" w:hAnsi="仿宋_GB2312" w:cs="仿宋_GB2312" w:hint="eastAsia"/>
                <w:kern w:val="0"/>
                <w:szCs w:val="21"/>
                <w:lang w:bidi="ar"/>
              </w:rPr>
              <w:t>670</w:t>
            </w:r>
          </w:p>
        </w:tc>
        <w:tc>
          <w:tcPr>
            <w:tcW w:w="1253" w:type="pct"/>
            <w:vAlign w:val="center"/>
          </w:tcPr>
          <w:p w:rsidR="005B0B5E" w:rsidRPr="005B0B5E" w:rsidRDefault="005B0B5E" w:rsidP="005B0B5E">
            <w:pPr>
              <w:widowControl/>
              <w:jc w:val="center"/>
              <w:textAlignment w:val="center"/>
              <w:rPr>
                <w:rFonts w:ascii="仿宋_GB2312" w:eastAsia="仿宋_GB2312" w:hAnsi="仿宋_GB2312" w:cs="仿宋_GB2312"/>
                <w:szCs w:val="21"/>
              </w:rPr>
            </w:pPr>
            <w:r w:rsidRPr="005B0B5E">
              <w:rPr>
                <w:rFonts w:ascii="仿宋_GB2312" w:eastAsia="仿宋_GB2312" w:hAnsi="仿宋_GB2312" w:cs="仿宋_GB2312" w:hint="eastAsia"/>
                <w:kern w:val="0"/>
                <w:szCs w:val="21"/>
                <w:lang w:bidi="ar"/>
              </w:rPr>
              <w:t>否</w:t>
            </w:r>
          </w:p>
        </w:tc>
      </w:tr>
    </w:tbl>
    <w:p w:rsidR="005B0B5E" w:rsidRPr="005B0B5E" w:rsidRDefault="005B0B5E" w:rsidP="005B0B5E">
      <w:pPr>
        <w:spacing w:beforeLines="50" w:before="156" w:line="360" w:lineRule="auto"/>
        <w:ind w:left="-208"/>
        <w:rPr>
          <w:rFonts w:ascii="仿宋" w:hAnsi="仿宋"/>
          <w:b/>
          <w:sz w:val="24"/>
        </w:rPr>
      </w:pPr>
      <w:r w:rsidRPr="005B0B5E">
        <w:rPr>
          <w:rFonts w:ascii="仿宋" w:hAnsi="仿宋" w:hint="eastAsia"/>
          <w:b/>
          <w:sz w:val="24"/>
        </w:rPr>
        <w:t>（二）采购项目交付或者实施的时间和地点：</w:t>
      </w:r>
    </w:p>
    <w:p w:rsidR="005B0B5E" w:rsidRPr="005B0B5E" w:rsidRDefault="005B0B5E" w:rsidP="005B0B5E">
      <w:pPr>
        <w:spacing w:line="360" w:lineRule="auto"/>
        <w:ind w:firstLineChars="200" w:firstLine="480"/>
        <w:rPr>
          <w:rFonts w:ascii="仿宋" w:hAnsi="仿宋"/>
          <w:sz w:val="24"/>
        </w:rPr>
      </w:pPr>
      <w:r w:rsidRPr="005B0B5E">
        <w:rPr>
          <w:rFonts w:ascii="仿宋" w:hAnsi="仿宋" w:hint="eastAsia"/>
          <w:sz w:val="24"/>
        </w:rPr>
        <w:t>1、采购项目（标的）交付的时间：服务期1年。</w:t>
      </w:r>
    </w:p>
    <w:p w:rsidR="005B0B5E" w:rsidRPr="005B0B5E" w:rsidRDefault="005B0B5E" w:rsidP="005B0B5E">
      <w:pPr>
        <w:spacing w:line="360" w:lineRule="auto"/>
        <w:ind w:firstLineChars="200" w:firstLine="480"/>
        <w:rPr>
          <w:rFonts w:ascii="仿宋" w:hAnsi="仿宋"/>
          <w:sz w:val="24"/>
        </w:rPr>
      </w:pPr>
      <w:r w:rsidRPr="005B0B5E">
        <w:rPr>
          <w:rFonts w:ascii="仿宋" w:hAnsi="仿宋" w:hint="eastAsia"/>
          <w:sz w:val="24"/>
        </w:rPr>
        <w:t>2、采购项目（标的）交付的地点：采购人指定地点。</w:t>
      </w:r>
    </w:p>
    <w:p w:rsidR="005B0B5E" w:rsidRPr="005B0B5E" w:rsidRDefault="005B0B5E" w:rsidP="005B0B5E">
      <w:pPr>
        <w:snapToGrid w:val="0"/>
        <w:spacing w:beforeLines="50" w:before="156" w:line="360" w:lineRule="auto"/>
        <w:rPr>
          <w:rFonts w:ascii="仿宋" w:hAnsi="仿宋"/>
          <w:b/>
          <w:sz w:val="24"/>
        </w:rPr>
      </w:pPr>
      <w:r w:rsidRPr="005B0B5E">
        <w:rPr>
          <w:rFonts w:ascii="仿宋" w:hAnsi="仿宋" w:hint="eastAsia"/>
          <w:b/>
          <w:sz w:val="24"/>
        </w:rPr>
        <w:t>四、采购标的需满足的服务标准、期限、效率等要求</w:t>
      </w:r>
    </w:p>
    <w:p w:rsidR="005B0B5E" w:rsidRPr="005B0B5E" w:rsidRDefault="005B0B5E" w:rsidP="005B0B5E">
      <w:pPr>
        <w:tabs>
          <w:tab w:val="left" w:pos="900"/>
        </w:tabs>
        <w:spacing w:beforeLines="50" w:before="156" w:line="360" w:lineRule="auto"/>
        <w:rPr>
          <w:rFonts w:ascii="仿宋" w:hAnsi="仿宋"/>
          <w:b/>
          <w:sz w:val="24"/>
        </w:rPr>
      </w:pPr>
      <w:r w:rsidRPr="005B0B5E">
        <w:rPr>
          <w:rFonts w:ascii="仿宋" w:hAnsi="仿宋" w:hint="eastAsia"/>
          <w:b/>
          <w:sz w:val="24"/>
        </w:rPr>
        <w:t>（一）采购标的需满足的服务标准、效率要求</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投标人须协助采购人开展东城区流动人口和出租房屋管理服务工作，包括但不限于下列事项：</w:t>
      </w:r>
    </w:p>
    <w:p w:rsidR="005B0B5E" w:rsidRPr="005B0B5E" w:rsidRDefault="005B0B5E" w:rsidP="005B0B5E">
      <w:pPr>
        <w:tabs>
          <w:tab w:val="left" w:pos="420"/>
        </w:tabs>
        <w:spacing w:before="50" w:line="360" w:lineRule="auto"/>
        <w:ind w:firstLineChars="200" w:firstLine="482"/>
        <w:rPr>
          <w:rFonts w:ascii="仿宋" w:hAnsi="仿宋"/>
          <w:b/>
          <w:sz w:val="24"/>
        </w:rPr>
      </w:pPr>
      <w:r w:rsidRPr="005B0B5E">
        <w:rPr>
          <w:rFonts w:ascii="仿宋" w:hAnsi="仿宋"/>
          <w:b/>
          <w:sz w:val="24"/>
        </w:rPr>
        <w:lastRenderedPageBreak/>
        <w:t>1、流管站服务内容</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1.1依法依规开展辖区流动人口和出租房屋信息的登记录入、核实更新、统计汇总及上报工作，准确掌握辖区流动人口和出租房屋信息。</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1.2公开流管站和流动人口和出租房屋服务</w:t>
      </w:r>
      <w:proofErr w:type="gramStart"/>
      <w:r w:rsidRPr="005B0B5E">
        <w:rPr>
          <w:rFonts w:ascii="仿宋" w:hAnsi="仿宋"/>
          <w:sz w:val="24"/>
        </w:rPr>
        <w:t>岗服务</w:t>
      </w:r>
      <w:proofErr w:type="gramEnd"/>
      <w:r w:rsidRPr="005B0B5E">
        <w:rPr>
          <w:rFonts w:ascii="仿宋" w:hAnsi="仿宋"/>
          <w:sz w:val="24"/>
        </w:rPr>
        <w:t>人员基本信息及联系方式，接待群众，解答关于流动人员和出租房屋管理方面的各类咨询，听取并记录意见建议。</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1.3依法依规开展流动人口和出租房屋管理政策法规和防火、防盗、反诈等安全防范宣传，动员和引导流动人口参与社区管理和建设。</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1.4做好流动人口和出租房屋信息的档案管理以及相关系统设备的使用、保管及故障报修等工作。</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1.5做好所在地街道办事处(乡镇政府)交办的其他与流动人口和出租房屋服务管理有关的工作任务。</w:t>
      </w:r>
    </w:p>
    <w:p w:rsidR="005B0B5E" w:rsidRPr="005B0B5E" w:rsidRDefault="005B0B5E" w:rsidP="005B0B5E">
      <w:pPr>
        <w:tabs>
          <w:tab w:val="left" w:pos="420"/>
        </w:tabs>
        <w:spacing w:before="50" w:line="360" w:lineRule="auto"/>
        <w:ind w:firstLineChars="200" w:firstLine="482"/>
        <w:rPr>
          <w:rFonts w:ascii="仿宋" w:hAnsi="仿宋"/>
          <w:b/>
          <w:sz w:val="24"/>
        </w:rPr>
      </w:pPr>
      <w:r w:rsidRPr="005B0B5E">
        <w:rPr>
          <w:rFonts w:ascii="仿宋" w:hAnsi="仿宋"/>
          <w:b/>
          <w:sz w:val="24"/>
        </w:rPr>
        <w:t>2、居住证(卡)窗口服务内容</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2.1熟练操作、运用居住证管理系统，为符合条件的流动人口办理暂住登记和电子居住证(卡)的申领、签注、地址变更、补(换)领等业务。</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2.2受理群众申请，接受群众关于暂住登记和电子居住证(卡)的政策咨询和信息查询，听取意见建议，宣传相关法律法规。</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2.3及时发现通缉在逃人员信息以及利用虚假信息申请办理电子居住证(卡)的线索，第一时间上报派出所主管民警及责任领导,并按要求在居住证管理系统反馈处置结果。</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2.4做好居住证(卡)业务档案管理以及相关系统设备的使用、保管及故障报修等工作。</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2.5梳理汇总居住证(卡)业务办理过程中发现的问题、疑难情况及群众意见建议，及时向派出所主管民警或所领导汇报。</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2.6做好派出所交办的其他有关居住证(卡)业务相关工作。</w:t>
      </w:r>
    </w:p>
    <w:p w:rsidR="005B0B5E" w:rsidRPr="005B0B5E" w:rsidRDefault="005B0B5E" w:rsidP="005B0B5E">
      <w:pPr>
        <w:tabs>
          <w:tab w:val="left" w:pos="420"/>
        </w:tabs>
        <w:spacing w:before="50" w:line="360" w:lineRule="auto"/>
        <w:ind w:firstLineChars="200" w:firstLine="482"/>
        <w:rPr>
          <w:rFonts w:ascii="仿宋" w:hAnsi="仿宋"/>
          <w:b/>
          <w:sz w:val="24"/>
        </w:rPr>
      </w:pPr>
      <w:r w:rsidRPr="005B0B5E">
        <w:rPr>
          <w:rFonts w:ascii="仿宋" w:hAnsi="仿宋"/>
          <w:b/>
          <w:sz w:val="24"/>
        </w:rPr>
        <w:t>3、信息采集服务内容</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3.1开展流动人口和出租房屋信息采集、登记录入、核实更新等工作。及时将信息</w:t>
      </w:r>
      <w:proofErr w:type="gramStart"/>
      <w:r w:rsidRPr="005B0B5E">
        <w:rPr>
          <w:rFonts w:ascii="仿宋" w:hAnsi="仿宋"/>
          <w:sz w:val="24"/>
        </w:rPr>
        <w:t>录入市</w:t>
      </w:r>
      <w:proofErr w:type="gramEnd"/>
      <w:r w:rsidRPr="005B0B5E">
        <w:rPr>
          <w:rFonts w:ascii="仿宋" w:hAnsi="仿宋"/>
          <w:sz w:val="24"/>
        </w:rPr>
        <w:t>流管信息平台，按时限对办理电子居住证(卡)申领、注、地址变更</w:t>
      </w:r>
      <w:r w:rsidRPr="005B0B5E">
        <w:rPr>
          <w:rFonts w:ascii="仿宋" w:hAnsi="仿宋"/>
          <w:sz w:val="24"/>
        </w:rPr>
        <w:lastRenderedPageBreak/>
        <w:t>业务的流动人口进行入户核实。</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3.2开展重点流动人口摸排工作。重点发现危害国家安全、扬言滋事闹事、可能出现个人极端行为以及无合法身份证明、无合法生活来源、无固定住所的“三无”等重点流动人口，一经发现，立即报告派出所社区民警。</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3.3开展治安、消防隐患的排</w:t>
      </w:r>
      <w:proofErr w:type="gramStart"/>
      <w:r w:rsidRPr="005B0B5E">
        <w:rPr>
          <w:rFonts w:ascii="仿宋" w:hAnsi="仿宋"/>
          <w:sz w:val="24"/>
        </w:rPr>
        <w:t>査</w:t>
      </w:r>
      <w:proofErr w:type="gramEnd"/>
      <w:r w:rsidRPr="005B0B5E">
        <w:rPr>
          <w:rFonts w:ascii="仿宋" w:hAnsi="仿宋"/>
          <w:sz w:val="24"/>
        </w:rPr>
        <w:t>工作。收集群众对重大事件、舆论热点、焦点话题,以及社区安全、矛盾纠纷、问题隐患等方面的意见建议和舆情反映，掌握违规经营短租住房、群租房，以及利用出租房屋从事非法经营活动等情况线索，发现各类治安、消防隐患，及时报告派出所社区民警并协助督促整改。</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3.4开展流动人口和出租房屋服务管理法律法规和政策规定、权益保护和防火、防盗、反</w:t>
      </w:r>
      <w:proofErr w:type="gramStart"/>
      <w:r w:rsidRPr="005B0B5E">
        <w:rPr>
          <w:rFonts w:ascii="仿宋" w:hAnsi="仿宋"/>
          <w:sz w:val="24"/>
        </w:rPr>
        <w:t>诈安全</w:t>
      </w:r>
      <w:proofErr w:type="gramEnd"/>
      <w:r w:rsidRPr="005B0B5E">
        <w:rPr>
          <w:rFonts w:ascii="仿宋" w:hAnsi="仿宋"/>
          <w:sz w:val="24"/>
        </w:rPr>
        <w:t>防范等宣传教育工作。</w:t>
      </w:r>
    </w:p>
    <w:p w:rsidR="005B0B5E" w:rsidRPr="005B0B5E" w:rsidRDefault="005B0B5E" w:rsidP="005B0B5E">
      <w:pPr>
        <w:tabs>
          <w:tab w:val="left" w:pos="420"/>
        </w:tabs>
        <w:spacing w:before="50" w:line="360" w:lineRule="auto"/>
        <w:ind w:firstLineChars="200" w:firstLine="480"/>
        <w:rPr>
          <w:rFonts w:ascii="仿宋" w:hAnsi="仿宋"/>
          <w:sz w:val="24"/>
        </w:rPr>
      </w:pPr>
      <w:r w:rsidRPr="005B0B5E">
        <w:rPr>
          <w:rFonts w:ascii="仿宋" w:hAnsi="仿宋"/>
          <w:sz w:val="24"/>
        </w:rPr>
        <w:t>3.5做好派出所交办的其他有关流动人口和出租房屋服务管理工作。</w:t>
      </w:r>
    </w:p>
    <w:p w:rsidR="005B0B5E" w:rsidRPr="005B0B5E" w:rsidRDefault="005B0B5E" w:rsidP="005B0B5E">
      <w:pPr>
        <w:tabs>
          <w:tab w:val="left" w:pos="900"/>
        </w:tabs>
        <w:spacing w:beforeLines="50" w:before="156" w:line="360" w:lineRule="auto"/>
        <w:rPr>
          <w:rFonts w:ascii="仿宋" w:hAnsi="仿宋"/>
          <w:b/>
          <w:sz w:val="24"/>
        </w:rPr>
      </w:pPr>
      <w:r w:rsidRPr="005B0B5E">
        <w:rPr>
          <w:rFonts w:ascii="仿宋" w:hAnsi="仿宋" w:hint="eastAsia"/>
          <w:b/>
          <w:sz w:val="24"/>
        </w:rPr>
        <w:t>（二）采购标的需满足的服务期限要求</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服务期1年。</w:t>
      </w:r>
    </w:p>
    <w:p w:rsidR="005B0B5E" w:rsidRPr="005B0B5E" w:rsidRDefault="005B0B5E" w:rsidP="005B0B5E">
      <w:pPr>
        <w:snapToGrid w:val="0"/>
        <w:spacing w:beforeLines="50" w:before="156" w:line="360" w:lineRule="auto"/>
        <w:rPr>
          <w:rFonts w:ascii="仿宋" w:hAnsi="仿宋"/>
          <w:b/>
          <w:sz w:val="24"/>
        </w:rPr>
      </w:pPr>
      <w:r w:rsidRPr="005B0B5E">
        <w:rPr>
          <w:rFonts w:ascii="仿宋" w:hAnsi="仿宋" w:hint="eastAsia"/>
          <w:b/>
          <w:sz w:val="24"/>
        </w:rPr>
        <w:t>五、采购标的物验收标准</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sz w:val="24"/>
        </w:rPr>
        <w:t>详见“第六章</w:t>
      </w:r>
      <w:r w:rsidRPr="005B0B5E">
        <w:rPr>
          <w:rFonts w:ascii="仿宋" w:hAnsi="仿宋" w:hint="eastAsia"/>
          <w:sz w:val="24"/>
        </w:rPr>
        <w:t xml:space="preserve"> 拟签订的合同文本</w:t>
      </w:r>
      <w:r w:rsidRPr="005B0B5E">
        <w:rPr>
          <w:rFonts w:ascii="仿宋" w:hAnsi="仿宋"/>
          <w:sz w:val="24"/>
        </w:rPr>
        <w:t>”</w:t>
      </w:r>
    </w:p>
    <w:p w:rsidR="005B0B5E" w:rsidRPr="005B0B5E" w:rsidRDefault="005B0B5E" w:rsidP="005B0B5E">
      <w:pPr>
        <w:tabs>
          <w:tab w:val="left" w:pos="900"/>
        </w:tabs>
        <w:spacing w:beforeLines="50" w:before="156" w:line="360" w:lineRule="auto"/>
        <w:rPr>
          <w:rFonts w:ascii="仿宋" w:hAnsi="仿宋"/>
          <w:b/>
          <w:sz w:val="24"/>
        </w:rPr>
      </w:pPr>
      <w:r w:rsidRPr="005B0B5E">
        <w:rPr>
          <w:rFonts w:ascii="仿宋" w:hAnsi="仿宋" w:hint="eastAsia"/>
          <w:b/>
          <w:sz w:val="24"/>
        </w:rPr>
        <w:t>六、采购标的</w:t>
      </w:r>
      <w:proofErr w:type="gramStart"/>
      <w:r w:rsidRPr="005B0B5E">
        <w:rPr>
          <w:rFonts w:ascii="仿宋" w:hAnsi="仿宋" w:hint="eastAsia"/>
          <w:b/>
          <w:sz w:val="24"/>
        </w:rPr>
        <w:t>的</w:t>
      </w:r>
      <w:proofErr w:type="gramEnd"/>
      <w:r w:rsidRPr="005B0B5E">
        <w:rPr>
          <w:rFonts w:ascii="仿宋" w:hAnsi="仿宋" w:hint="eastAsia"/>
          <w:b/>
          <w:sz w:val="24"/>
        </w:rPr>
        <w:t>其他技术、服务等要求</w:t>
      </w:r>
    </w:p>
    <w:bookmarkEnd w:id="1"/>
    <w:bookmarkEnd w:id="2"/>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1、项目团队的基本要求</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1.1投标人应指派1名项目负责人全面负责及协调服务保障工作，并组成项目团队，为采购人提供优质、高效、及时、准确的流管服务。项目团队主要包括项目负责人、项目管理人员及流动人口和出租房屋服务岗(670个)的服务人员。</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1.2投标人应有充足的人员储备,保证在工作高峰期或特殊时期能根据实际工作量增派人手，确保工作按时完成。并制定相关保障措施，确保人员的安全可靠性和稳定性。</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1.3项目负责人：</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本项目应委派项目负责人1人，负责本项目的全面管理。项目负责人建议择优选择具备丰富相关工作经验、本科及以上学历人员担任，且应具备人力资源管</w:t>
      </w:r>
      <w:r w:rsidRPr="005B0B5E">
        <w:rPr>
          <w:rFonts w:ascii="仿宋" w:hAnsi="仿宋" w:hint="eastAsia"/>
          <w:sz w:val="24"/>
        </w:rPr>
        <w:lastRenderedPageBreak/>
        <w:t>理经济师或企业人力资源管理师资格证书。</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1.4项目管理人员：</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项目管理人员建议择优选择本科及以上学历、具备丰富相关工作经验及相关专业技术资格或执业资格的人员担任。如具备人力资源管理经济师或企业人力资源管理师资格证书，可在投标文件中提供。</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1.5.1拥护中华人民共和国宪法，遵守国家法律法规；</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1.5.2自愿从事流动人口和出租房屋服务岗工作，具有忠诚、奉献、吃苦耐劳的精神，服从组织分配；具有良好的道德情操和心理素质、纪律观念较强，能够保守工作秘密；</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1.5.3具备正常履行职责的身体条件并通过体检和相关测试；</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1.5.4具有高中及以上学历；</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1.5.5本人没有刑事犯罪记录；</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1.5.6具备流动人口和出租房屋管理服务工作经验的优先。</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1.5.7服务人员须具备北京户口。</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2、保密要求</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2.1投标人对在提供服务过程中知悉的秘密、非公开信息等负有保密义务。</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2.2除非采购人书面同意, 投标人不得直接或</w:t>
      </w:r>
      <w:proofErr w:type="gramStart"/>
      <w:r w:rsidRPr="005B0B5E">
        <w:rPr>
          <w:rFonts w:ascii="仿宋" w:hAnsi="仿宋" w:hint="eastAsia"/>
          <w:sz w:val="24"/>
        </w:rPr>
        <w:t>间接以</w:t>
      </w:r>
      <w:proofErr w:type="gramEnd"/>
      <w:r w:rsidRPr="005B0B5E">
        <w:rPr>
          <w:rFonts w:ascii="仿宋" w:hAnsi="仿宋" w:hint="eastAsia"/>
          <w:sz w:val="24"/>
        </w:rPr>
        <w:t>任何形式将保密信息提供给第三方。若根据有关法律、司法或行政程序，需要披露保密信息，投标人应当在披露有关保密信息之前通知采购人,并配合采购人采取适当和有效的措施，依法避免或限制保密信息的披露。</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2.3如保密信息部分公开，投标人仍有义务对保密信息未公开部分履行保密义务。</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3、其他要求：</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lastRenderedPageBreak/>
        <w:t>3.1为采购人提供的相关服务，投标人应当妥善保存完整的工作记录；对涉及采购人的原始证据、法律文件和财务票据及文档应当妥善保管，投标人应当及时归档。</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3.2投标人必须按照采购人工作要求,在合同签订后三天内组织完成流动人口和出租房屋服务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人员的实际到岗工作,确保全部流动人口和出租房屋服务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人员一次性上岗。</w:t>
      </w:r>
    </w:p>
    <w:p w:rsidR="005B0B5E" w:rsidRPr="005B0B5E" w:rsidRDefault="005B0B5E" w:rsidP="005B0B5E">
      <w:pPr>
        <w:tabs>
          <w:tab w:val="left" w:pos="900"/>
        </w:tabs>
        <w:spacing w:beforeLines="50" w:before="156" w:line="360" w:lineRule="auto"/>
        <w:ind w:firstLineChars="200" w:firstLine="482"/>
        <w:rPr>
          <w:rFonts w:ascii="仿宋" w:hAnsi="仿宋"/>
          <w:b/>
          <w:sz w:val="24"/>
        </w:rPr>
      </w:pPr>
      <w:r w:rsidRPr="005B0B5E">
        <w:rPr>
          <w:rFonts w:ascii="仿宋" w:hAnsi="仿宋" w:hint="eastAsia"/>
          <w:b/>
          <w:sz w:val="24"/>
        </w:rPr>
        <w:t>★4、投标人须书面承诺：如获中标，我公司确保能够在合同签订后二天内按招标文件要求及投标文件中的拟派人员向采购人提供不低于招标需求岗位数量(项目负责人和项目管理人员，流动人口和出租房屋服务岗不少于670个)及岗位职责要求的人员名录，以及全部人员的身份证和相关证件。我公司承诺为本项目提供服务的所有人员的身份真实，均无刑事犯罪记录。如中标后未按承诺的时间提供符合要求的人员名录，以及相应的身份证和相关证件，我公司自愿放弃本项目中标资格，并出具书面文件。采购人有权拒绝与我公司签署合同，并向财政部门举报我公司提供虚假承诺谋取中标的行为。（投标人须提供承诺函并加盖投标人单位公章，格式自拟）</w:t>
      </w:r>
    </w:p>
    <w:p w:rsidR="005B0B5E" w:rsidRPr="005B0B5E" w:rsidRDefault="005B0B5E" w:rsidP="005B0B5E">
      <w:pPr>
        <w:tabs>
          <w:tab w:val="left" w:pos="900"/>
        </w:tabs>
        <w:spacing w:beforeLines="50" w:before="156" w:line="360" w:lineRule="auto"/>
        <w:ind w:firstLineChars="200" w:firstLine="482"/>
        <w:rPr>
          <w:rFonts w:ascii="仿宋" w:hAnsi="仿宋"/>
          <w:b/>
          <w:sz w:val="24"/>
        </w:rPr>
      </w:pPr>
      <w:r w:rsidRPr="005B0B5E">
        <w:rPr>
          <w:rFonts w:ascii="仿宋" w:hAnsi="仿宋" w:hint="eastAsia"/>
          <w:b/>
          <w:sz w:val="24"/>
        </w:rPr>
        <w:t>★5、投标人须书面承诺：如获中标，我公司知晓并接受采购人对实际到岗人员与我公司在投标文件中提供的储备人员花名册、及中标后提供的全部拟派人员名录一致性的检查。如实际到岗人员与我公司中标后提供的人员名录存在20%(含)以上差异，或连续3日出现10%的用人空缺，采购人有权解除合同，由此产生的损失全部由我公司进行赔偿。（投标人须提供承诺函并加盖投标人单位公章，格式自拟）</w:t>
      </w:r>
    </w:p>
    <w:p w:rsidR="005B0B5E" w:rsidRPr="005B0B5E" w:rsidRDefault="005B0B5E" w:rsidP="005B0B5E">
      <w:pPr>
        <w:tabs>
          <w:tab w:val="left" w:pos="900"/>
        </w:tabs>
        <w:spacing w:beforeLines="50" w:before="156" w:line="360" w:lineRule="auto"/>
        <w:ind w:firstLineChars="200" w:firstLine="482"/>
        <w:rPr>
          <w:rFonts w:ascii="仿宋" w:hAnsi="仿宋"/>
          <w:b/>
          <w:sz w:val="24"/>
        </w:rPr>
      </w:pPr>
      <w:r w:rsidRPr="005B0B5E">
        <w:rPr>
          <w:rFonts w:ascii="仿宋" w:hAnsi="仿宋" w:hint="eastAsia"/>
          <w:b/>
          <w:sz w:val="24"/>
        </w:rPr>
        <w:t>★6、投标人须书面承诺：如获中标，我公司将按照采购人要求接收采购人现用人员。（投标人须提供承诺函并加盖投标人单位公章，格式自拟）</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7、投标人可针对本项目需求内容，结合目前人员储备情况，在投标文件中编制流动人口和出租房屋服务岗储备人员花名册,花名册至少包括拟派流动人口和出租房屋服务岗的姓名、性别、年龄及身份证号码、相关工作经历(流管站工作服务经历、居住证(卡)窗口工作服务经历、信息采集工作服务经历等)、联系电话、家庭住址等基本信息，花名册格式。</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lastRenderedPageBreak/>
        <w:t>8、其他要求</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8.1投标人应具备符合本项目服务要求的能力和经验。</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8.2投标人应根据项目需求，出具日常服务方案，包括流管站工作服务方案居住证(卡)窗口工作服务方案、信息采集工作服务方案，结合项目特征提出全面、详细，工作流程合理得当，可操作性强的日常服务方案。投标人可在投标文件中提供上述材料。</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8.3培训要求（流动人口和出租房屋管理服务工作内容及流程、员工道德素养、接待和沟通礼仪、法律法规及保密等培训）：投标人应对流动人口和出租房屋服务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人员进行岗前培训、安全意识教育、针对服务期间可能出现的各类情形应对的培训，确保服务质量。负责根据自身规章制度对流动人口和出租房屋服务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人员进行岗前培训及规章制度、职业道德等方面的在职培训，并做好流动人口和出租房屋服务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人员的业务培训、教育和管理工作，教育流动人口和出租房屋服务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人员遵守国家法律、法规和规章,教育流动人口和出租房屋服务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人员遵守采购人的规章制度和保密规定,保守国家秘密、工作秘密等其他涉密信息。投标人可在投标文件中提供上述材料。</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8.4投标人应结合实际情况，针对本项目及地区特征建立完善的应急处理机制，针对可能出现的各类突发事件(包括但不限于采购人临时增派流动人口和出租房屋服务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人员或增加工作时间等情况),制定有针对性和可操作性的应急处理预案，具备处理突发事件的快速反应能力。投标人可在投标文件中提供上述材料。</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8.5投标人应结合项目实际情况,出具服务人员安全可靠性及稳定保障措施方案(包括但不限于为人员提供激励机制、重大变故的解决方案、劳动纠纷咨询调解、法律援助等)，确保项目的顺利执行。</w:t>
      </w:r>
    </w:p>
    <w:p w:rsidR="005B0B5E"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8.6流动人口和出租房屋服务</w:t>
      </w:r>
      <w:proofErr w:type="gramStart"/>
      <w:r w:rsidRPr="005B0B5E">
        <w:rPr>
          <w:rFonts w:ascii="仿宋" w:hAnsi="仿宋" w:hint="eastAsia"/>
          <w:sz w:val="24"/>
        </w:rPr>
        <w:t>岗服务</w:t>
      </w:r>
      <w:proofErr w:type="gramEnd"/>
      <w:r w:rsidRPr="005B0B5E">
        <w:rPr>
          <w:rFonts w:ascii="仿宋" w:hAnsi="仿宋" w:hint="eastAsia"/>
          <w:sz w:val="24"/>
        </w:rPr>
        <w:t>人员服装由采购人提供，投标人的投标报价应包含提供流动人口和出租房屋管理服务的全部费用,采购人不再额外支付其他任何费用</w:t>
      </w:r>
    </w:p>
    <w:p w:rsidR="00360E90" w:rsidRPr="005B0B5E" w:rsidRDefault="005B0B5E" w:rsidP="005B0B5E">
      <w:pPr>
        <w:tabs>
          <w:tab w:val="left" w:pos="900"/>
        </w:tabs>
        <w:spacing w:beforeLines="50" w:before="156" w:line="360" w:lineRule="auto"/>
        <w:ind w:firstLineChars="200" w:firstLine="480"/>
        <w:rPr>
          <w:rFonts w:ascii="仿宋" w:hAnsi="仿宋"/>
          <w:sz w:val="24"/>
        </w:rPr>
      </w:pPr>
      <w:r w:rsidRPr="005B0B5E">
        <w:rPr>
          <w:rFonts w:ascii="仿宋" w:hAnsi="仿宋" w:hint="eastAsia"/>
          <w:sz w:val="24"/>
        </w:rPr>
        <w:t>8.7投标人应对流动人口和出租房屋管理服务有深刻的理解，充分了解项目</w:t>
      </w:r>
      <w:r w:rsidRPr="005B0B5E">
        <w:rPr>
          <w:rFonts w:ascii="仿宋" w:hAnsi="仿宋" w:hint="eastAsia"/>
          <w:sz w:val="24"/>
        </w:rPr>
        <w:lastRenderedPageBreak/>
        <w:t>的重要性、工作要求和工作量，切合项目实际情况；对本项目服务内容重、难点分析透彻、合理、完善，切合项目实际情况。投标人可在投标文件中提供上述材料。</w:t>
      </w:r>
    </w:p>
    <w:sectPr w:rsidR="00360E90" w:rsidRPr="005B0B5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D9" w:rsidRDefault="005439D9" w:rsidP="0047337F">
      <w:r>
        <w:separator/>
      </w:r>
    </w:p>
  </w:endnote>
  <w:endnote w:type="continuationSeparator" w:id="0">
    <w:p w:rsidR="005439D9" w:rsidRDefault="005439D9" w:rsidP="004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jc w:val="center"/>
    </w:pPr>
    <w:r>
      <w:fldChar w:fldCharType="begin"/>
    </w:r>
    <w:r>
      <w:instrText>PAGE   \* MERGEFORMAT</w:instrText>
    </w:r>
    <w:r>
      <w:fldChar w:fldCharType="separate"/>
    </w:r>
    <w:r w:rsidR="00914585" w:rsidRPr="00914585">
      <w:rPr>
        <w:noProof/>
        <w:lang w:val="zh-CN"/>
      </w:rPr>
      <w:t>1</w:t>
    </w:r>
    <w:r>
      <w:fldChar w:fldCharType="end"/>
    </w:r>
  </w:p>
  <w:p w:rsidR="000D188E" w:rsidRDefault="000D1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D9" w:rsidRDefault="005439D9" w:rsidP="0047337F">
      <w:r>
        <w:separator/>
      </w:r>
    </w:p>
  </w:footnote>
  <w:footnote w:type="continuationSeparator" w:id="0">
    <w:p w:rsidR="005439D9" w:rsidRDefault="005439D9" w:rsidP="0047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F4"/>
    <w:rsid w:val="000826C3"/>
    <w:rsid w:val="000D188E"/>
    <w:rsid w:val="002F6FDC"/>
    <w:rsid w:val="00313628"/>
    <w:rsid w:val="003231F4"/>
    <w:rsid w:val="00360E90"/>
    <w:rsid w:val="003912F9"/>
    <w:rsid w:val="0047337F"/>
    <w:rsid w:val="004864ED"/>
    <w:rsid w:val="005439D9"/>
    <w:rsid w:val="005920D8"/>
    <w:rsid w:val="005B0B5E"/>
    <w:rsid w:val="006746AE"/>
    <w:rsid w:val="00914585"/>
    <w:rsid w:val="00B07382"/>
    <w:rsid w:val="00C86510"/>
    <w:rsid w:val="00DE03E6"/>
    <w:rsid w:val="00F8414F"/>
    <w:rsid w:val="00F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15</cp:revision>
  <dcterms:created xsi:type="dcterms:W3CDTF">2024-09-27T08:27:00Z</dcterms:created>
  <dcterms:modified xsi:type="dcterms:W3CDTF">2025-07-07T02:00:00Z</dcterms:modified>
</cp:coreProperties>
</file>