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3348E">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14:paraId="730FC952">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14:paraId="059E6FB3">
      <w:pPr>
        <w:pStyle w:val="3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2025年全区学校共性设备项目-现代教育</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2025年7月11日上午9:30至</w:t>
      </w:r>
      <w:r>
        <w:rPr>
          <w:rFonts w:hint="eastAsia" w:ascii="仿宋" w:hAnsi="仿宋" w:eastAsia="仿宋" w:cs="仿宋"/>
          <w:color w:val="auto"/>
          <w:sz w:val="24"/>
          <w:szCs w:val="28"/>
          <w:highlight w:val="none"/>
          <w:lang w:val="en-US" w:eastAsia="zh-CN"/>
        </w:rPr>
        <w:t>7月17日</w:t>
      </w:r>
      <w:r>
        <w:rPr>
          <w:rFonts w:hint="eastAsia" w:ascii="仿宋" w:hAnsi="仿宋" w:eastAsia="仿宋" w:cs="仿宋"/>
          <w:color w:val="auto"/>
          <w:sz w:val="24"/>
          <w:szCs w:val="28"/>
          <w:highlight w:val="none"/>
          <w:lang w:eastAsia="zh-CN"/>
        </w:rPr>
        <w:t>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2025年8月1日上午9:30</w:t>
      </w:r>
      <w:r>
        <w:rPr>
          <w:rFonts w:hint="eastAsia" w:ascii="仿宋" w:hAnsi="仿宋" w:eastAsia="仿宋" w:cs="仿宋"/>
          <w:color w:val="auto"/>
          <w:sz w:val="24"/>
          <w:szCs w:val="28"/>
          <w:highlight w:val="none"/>
        </w:rPr>
        <w:t>（北京时间）前递交投标文件。</w:t>
      </w:r>
    </w:p>
    <w:p w14:paraId="5C8C27B8">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28359079"/>
      <w:bookmarkStart w:id="1" w:name="_Toc35393621"/>
      <w:bookmarkStart w:id="2" w:name="_Toc35393790"/>
      <w:bookmarkStart w:id="3" w:name="_Toc28359002"/>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14:paraId="318B03FA">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11011525210200026850-XM001</w:t>
      </w:r>
    </w:p>
    <w:p w14:paraId="4F751AA7">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r>
        <w:rPr>
          <w:rFonts w:hint="eastAsia" w:ascii="仿宋" w:hAnsi="仿宋" w:eastAsia="仿宋" w:cs="仿宋"/>
          <w:color w:val="auto"/>
          <w:sz w:val="24"/>
          <w:szCs w:val="24"/>
          <w:u w:val="none"/>
          <w:lang w:eastAsia="zh-CN"/>
        </w:rPr>
        <w:t>2025年全区学校共性设备项目-现代教育</w:t>
      </w:r>
    </w:p>
    <w:bookmarkEnd w:id="4"/>
    <w:p w14:paraId="39B4FE0E">
      <w:pPr>
        <w:pStyle w:val="30"/>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222.269556</w:t>
      </w:r>
      <w:r>
        <w:rPr>
          <w:rFonts w:hint="eastAsia" w:ascii="仿宋" w:hAnsi="仿宋" w:eastAsia="仿宋" w:cs="仿宋"/>
          <w:color w:val="auto"/>
          <w:sz w:val="24"/>
          <w:szCs w:val="24"/>
          <w:u w:val="none"/>
          <w:lang w:val="en-US" w:eastAsia="zh-CN"/>
        </w:rPr>
        <w:t>万元</w:t>
      </w:r>
    </w:p>
    <w:p w14:paraId="281B930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14:paraId="48738905">
      <w:pPr>
        <w:adjustRightInd w:val="0"/>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合同履行期限：自合同签订之日起至2025年10月30日止</w:t>
      </w:r>
    </w:p>
    <w:p w14:paraId="5C0BA8B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5" w:name="_Toc28359003"/>
      <w:bookmarkStart w:id="6" w:name="_Toc28359080"/>
      <w:bookmarkStart w:id="7" w:name="_Toc35393791"/>
      <w:bookmarkStart w:id="8" w:name="_Toc35393622"/>
    </w:p>
    <w:p w14:paraId="405D6ADB">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14:paraId="52F7A474">
      <w:pPr>
        <w:pStyle w:val="12"/>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9" w:name="_Toc28359004"/>
      <w:bookmarkStart w:id="10" w:name="_Toc35393792"/>
      <w:bookmarkStart w:id="11" w:name="_Toc28359081"/>
      <w:bookmarkStart w:id="12" w:name="_Toc35393623"/>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14:paraId="50139219">
      <w:pPr>
        <w:pStyle w:val="12"/>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14:paraId="64479F87">
      <w:pPr>
        <w:pStyle w:val="12"/>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14:paraId="66367DDD">
      <w:pPr>
        <w:pStyle w:val="12"/>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本项目不</w:t>
      </w:r>
      <w:bookmarkStart w:id="41" w:name="_GoBack"/>
      <w:bookmarkEnd w:id="41"/>
      <w:r>
        <w:rPr>
          <w:rFonts w:hint="eastAsia" w:ascii="仿宋_GB2312" w:hAnsi="仿宋_GB2312" w:eastAsia="仿宋_GB2312" w:cs="仿宋_GB2312"/>
          <w:spacing w:val="1"/>
          <w:sz w:val="24"/>
          <w:szCs w:val="24"/>
        </w:rPr>
        <w:t>专门面向中小企业预留采购份额。</w:t>
      </w:r>
    </w:p>
    <w:p w14:paraId="00451F30">
      <w:pPr>
        <w:pStyle w:val="12"/>
        <w:keepNext w:val="0"/>
        <w:keepLines w:val="0"/>
        <w:pageBreakBefore w:val="0"/>
        <w:wordWrap/>
        <w:overflowPunct/>
        <w:topLinePunct w:val="0"/>
        <w:autoSpaceDE w:val="0"/>
        <w:autoSpaceDN w:val="0"/>
        <w:bidi w:val="0"/>
        <w:adjustRightInd w:val="0"/>
        <w:spacing w:line="360" w:lineRule="auto"/>
        <w:ind w:left="0" w:leftChars="0" w:right="0" w:firstLine="417" w:firstLineChars="162"/>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 xml:space="preserve">□本项目专门面向 □中小 </w:t>
      </w: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9"/>
          <w:sz w:val="24"/>
          <w:szCs w:val="24"/>
        </w:rPr>
        <w:t>小微企业采购。即：即提供的货物全部由符合政策要求的中小企业制造、服务全部由符合政策要求的中小企业承接</w:t>
      </w:r>
      <w:r>
        <w:rPr>
          <w:rFonts w:hint="eastAsia" w:ascii="仿宋_GB2312" w:hAnsi="仿宋_GB2312" w:eastAsia="仿宋_GB2312" w:cs="仿宋_GB2312"/>
          <w:spacing w:val="-1"/>
          <w:sz w:val="24"/>
          <w:szCs w:val="24"/>
        </w:rPr>
        <w:t>。</w:t>
      </w:r>
    </w:p>
    <w:p w14:paraId="740BCF05">
      <w:pPr>
        <w:pStyle w:val="12"/>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14:paraId="2685930E">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58385EDC">
      <w:pPr>
        <w:pStyle w:val="12"/>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14:paraId="6108CA22">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34F1D445">
      <w:pPr>
        <w:pStyle w:val="12"/>
        <w:keepNext w:val="0"/>
        <w:keepLines w:val="0"/>
        <w:pageBreakBefore w:val="0"/>
        <w:wordWrap/>
        <w:overflowPunct/>
        <w:topLinePunct w:val="0"/>
        <w:autoSpaceDE w:val="0"/>
        <w:autoSpaceDN w:val="0"/>
        <w:bidi w:val="0"/>
        <w:adjustRightInd w:val="0"/>
        <w:spacing w:line="360" w:lineRule="auto"/>
        <w:ind w:left="0" w:leftChars="0" w:right="0" w:firstLine="440" w:firstLineChars="182"/>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5"/>
          <w:sz w:val="24"/>
          <w:szCs w:val="24"/>
          <w:highlight w:val="none"/>
        </w:rPr>
        <w:t>否</w:t>
      </w:r>
    </w:p>
    <w:p w14:paraId="6A163A86">
      <w:pPr>
        <w:pStyle w:val="12"/>
        <w:keepNext w:val="0"/>
        <w:keepLines w:val="0"/>
        <w:pageBreakBefore w:val="0"/>
        <w:wordWrap/>
        <w:overflowPunct/>
        <w:topLinePunct w:val="0"/>
        <w:autoSpaceDE w:val="0"/>
        <w:autoSpaceDN w:val="0"/>
        <w:bidi w:val="0"/>
        <w:adjustRightInd w:val="0"/>
        <w:spacing w:line="360" w:lineRule="auto"/>
        <w:ind w:left="0" w:leftChars="0" w:right="0" w:firstLine="438"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14:paraId="0C39E203">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ascii="仿宋_GB2312" w:hAnsi="仿宋_GB2312" w:eastAsia="仿宋_GB2312" w:cs="仿宋_GB2312"/>
          <w:sz w:val="24"/>
          <w:szCs w:val="24"/>
          <w:u w:val="single" w:color="auto"/>
        </w:rPr>
        <w:t xml:space="preserve">           </w:t>
      </w:r>
      <w:r>
        <w:rPr>
          <w:rFonts w:hint="eastAsia" w:ascii="仿宋_GB2312" w:hAnsi="仿宋_GB2312" w:eastAsia="仿宋_GB2312" w:cs="仿宋_GB2312"/>
          <w:spacing w:val="1"/>
          <w:sz w:val="24"/>
          <w:szCs w:val="24"/>
        </w:rPr>
        <w:t>。</w:t>
      </w:r>
    </w:p>
    <w:p w14:paraId="70C12AEC">
      <w:pPr>
        <w:pStyle w:val="4"/>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14:paraId="7A527FE4">
      <w:pPr>
        <w:pStyle w:val="12"/>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w:t>
      </w:r>
      <w:r>
        <w:rPr>
          <w:rFonts w:hint="eastAsia" w:ascii="仿宋_GB2312" w:hAnsi="仿宋_GB2312" w:eastAsia="仿宋_GB2312" w:cs="仿宋_GB2312"/>
          <w:color w:val="auto"/>
          <w:spacing w:val="-6"/>
          <w:sz w:val="24"/>
          <w:szCs w:val="24"/>
          <w:highlight w:val="none"/>
        </w:rPr>
        <w:t>间：</w:t>
      </w:r>
      <w:r>
        <w:rPr>
          <w:rFonts w:hint="eastAsia" w:ascii="仿宋_GB2312" w:hAnsi="仿宋_GB2312" w:eastAsia="仿宋_GB2312" w:cs="仿宋_GB2312"/>
          <w:color w:val="auto"/>
          <w:w w:val="95"/>
          <w:sz w:val="24"/>
          <w:szCs w:val="24"/>
          <w:highlight w:val="none"/>
          <w:lang w:val="en-US" w:eastAsia="zh-CN"/>
        </w:rPr>
        <w:t>2025年7月11日</w:t>
      </w:r>
      <w:r>
        <w:rPr>
          <w:rFonts w:hint="eastAsia" w:ascii="仿宋_GB2312" w:hAnsi="仿宋_GB2312" w:eastAsia="仿宋_GB2312" w:cs="仿宋_GB2312"/>
          <w:color w:val="auto"/>
          <w:w w:val="95"/>
          <w:sz w:val="24"/>
          <w:szCs w:val="24"/>
          <w:highlight w:val="none"/>
          <w:shd w:val="clear"/>
          <w:lang w:val="en-US" w:eastAsia="zh-CN"/>
        </w:rPr>
        <w:t>上午9:30至7月17日</w:t>
      </w:r>
      <w:r>
        <w:rPr>
          <w:rFonts w:hint="eastAsia" w:ascii="仿宋_GB2312" w:hAnsi="仿宋_GB2312" w:eastAsia="仿宋_GB2312" w:cs="仿宋_GB2312"/>
          <w:color w:val="auto"/>
          <w:w w:val="95"/>
          <w:sz w:val="24"/>
          <w:szCs w:val="24"/>
          <w:highlight w:val="none"/>
          <w:lang w:val="en-US" w:eastAsia="zh-CN"/>
        </w:rPr>
        <w:t>下午17:00</w:t>
      </w:r>
      <w:r>
        <w:rPr>
          <w:rFonts w:hint="eastAsia" w:ascii="仿宋_GB2312" w:hAnsi="仿宋_GB2312" w:eastAsia="仿宋_GB2312" w:cs="仿宋_GB2312"/>
          <w:color w:val="auto"/>
          <w:spacing w:val="-7"/>
          <w:w w:val="95"/>
          <w:sz w:val="24"/>
          <w:szCs w:val="24"/>
          <w:highlight w:val="none"/>
        </w:rPr>
        <w:t>（北京时</w:t>
      </w:r>
      <w:r>
        <w:rPr>
          <w:rFonts w:hint="eastAsia" w:ascii="仿宋_GB2312" w:hAnsi="仿宋_GB2312" w:eastAsia="仿宋_GB2312" w:cs="仿宋_GB2312"/>
          <w:color w:val="auto"/>
          <w:spacing w:val="-15"/>
          <w:w w:val="95"/>
          <w:sz w:val="24"/>
          <w:szCs w:val="24"/>
          <w:highlight w:val="none"/>
        </w:rPr>
        <w:t>间，法定节假日</w:t>
      </w:r>
      <w:r>
        <w:rPr>
          <w:rFonts w:hint="eastAsia" w:ascii="仿宋_GB2312" w:hAnsi="仿宋_GB2312" w:eastAsia="仿宋_GB2312" w:cs="仿宋_GB2312"/>
          <w:color w:val="auto"/>
          <w:spacing w:val="-15"/>
          <w:w w:val="95"/>
          <w:sz w:val="24"/>
          <w:szCs w:val="24"/>
        </w:rPr>
        <w:t>除外）。</w:t>
      </w:r>
    </w:p>
    <w:p w14:paraId="636EAD11">
      <w:pPr>
        <w:pStyle w:val="12"/>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14:paraId="705A683A">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543FB2F1">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14:paraId="79F778BA">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3" w:name="_Toc28359082"/>
      <w:bookmarkStart w:id="14" w:name="_Toc28359005"/>
      <w:bookmarkStart w:id="15" w:name="_Toc35393793"/>
      <w:bookmarkStart w:id="16" w:name="_Toc35393624"/>
      <w:r>
        <w:rPr>
          <w:rFonts w:hint="eastAsia" w:ascii="黑体" w:hAnsi="黑体" w:eastAsia="仿宋" w:cs="宋体"/>
          <w:b w:val="0"/>
          <w:color w:val="auto"/>
          <w:sz w:val="24"/>
          <w:szCs w:val="28"/>
        </w:rPr>
        <w:t>四、提交投标文件</w:t>
      </w:r>
      <w:bookmarkEnd w:id="13"/>
      <w:bookmarkEnd w:id="14"/>
      <w:r>
        <w:rPr>
          <w:rFonts w:hint="eastAsia" w:ascii="黑体" w:hAnsi="黑体" w:eastAsia="仿宋" w:cs="宋体"/>
          <w:b w:val="0"/>
          <w:color w:val="auto"/>
          <w:sz w:val="24"/>
          <w:szCs w:val="28"/>
        </w:rPr>
        <w:t>截止时间、开标时间和地点</w:t>
      </w:r>
      <w:bookmarkEnd w:id="15"/>
      <w:bookmarkEnd w:id="16"/>
    </w:p>
    <w:p w14:paraId="39F7D71D">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2025年8月1日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05124AE0">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2025年8月1日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6872C317">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14:paraId="311CDE70">
      <w:pPr>
        <w:pStyle w:val="4"/>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7" w:name="_Toc35393794"/>
      <w:bookmarkStart w:id="18" w:name="_Toc28359007"/>
      <w:bookmarkStart w:id="19" w:name="_Toc28359084"/>
      <w:bookmarkStart w:id="20" w:name="_Toc35393625"/>
      <w:r>
        <w:rPr>
          <w:rFonts w:hint="eastAsia" w:ascii="仿宋" w:hAnsi="仿宋" w:eastAsia="仿宋" w:cs="Times New Roman"/>
          <w:b w:val="0"/>
          <w:bCs w:val="0"/>
          <w:color w:val="auto"/>
          <w:sz w:val="24"/>
          <w:szCs w:val="28"/>
        </w:rPr>
        <w:t>五、公告期限</w:t>
      </w:r>
      <w:bookmarkEnd w:id="17"/>
      <w:bookmarkEnd w:id="18"/>
      <w:bookmarkEnd w:id="19"/>
      <w:bookmarkEnd w:id="20"/>
    </w:p>
    <w:p w14:paraId="7505CB23">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14:paraId="017026D3">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1" w:name="_Toc35393795"/>
      <w:bookmarkStart w:id="22" w:name="_Toc35393626"/>
      <w:r>
        <w:rPr>
          <w:rFonts w:hint="eastAsia" w:ascii="黑体" w:hAnsi="黑体" w:eastAsia="仿宋" w:cs="宋体"/>
          <w:b w:val="0"/>
          <w:color w:val="auto"/>
          <w:sz w:val="24"/>
          <w:szCs w:val="28"/>
        </w:rPr>
        <w:t>六、其他补充事宜</w:t>
      </w:r>
      <w:bookmarkEnd w:id="21"/>
      <w:bookmarkEnd w:id="22"/>
    </w:p>
    <w:p w14:paraId="014D2D9A">
      <w:pPr>
        <w:pStyle w:val="12"/>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14:paraId="79A9FBC1">
      <w:pPr>
        <w:pStyle w:val="12"/>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14:paraId="5B5EEADF">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14:paraId="35048761">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14:paraId="7480059F">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14:paraId="32CC1306">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14:paraId="279472BE">
      <w:pPr>
        <w:pStyle w:val="12"/>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14:paraId="2A47DEBE">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14:paraId="3F2FDADA">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14:paraId="13C1FF72">
      <w:pPr>
        <w:pStyle w:val="12"/>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14:paraId="2835D826">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14:paraId="617BD644">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14:paraId="5552F707">
      <w:pPr>
        <w:pStyle w:val="12"/>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14:paraId="4F47F4E1">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14:paraId="46FF00DE">
      <w:pPr>
        <w:pStyle w:val="12"/>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14:paraId="5A5C84B4">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14:paraId="5DCC17D9">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14:paraId="2B997E40">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14:paraId="3A2FBB59">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14:paraId="18268ACE">
      <w:pPr>
        <w:pStyle w:val="12"/>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14:paraId="7C22922D">
      <w:pPr>
        <w:pStyle w:val="12"/>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14:paraId="12F23476">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color w:val="auto"/>
          <w:spacing w:val="-2"/>
          <w:sz w:val="24"/>
          <w:szCs w:val="24"/>
          <w:highlight w:val="none"/>
          <w:lang w:eastAsia="zh-CN"/>
        </w:rPr>
        <w:t>需在2025年8月1日上午9点30分（北京时间</w:t>
      </w:r>
      <w:r>
        <w:rPr>
          <w:rFonts w:hint="eastAsia" w:ascii="仿宋_GB2312" w:hAnsi="仿宋_GB2312" w:eastAsia="仿宋_GB2312" w:cs="仿宋_GB2312"/>
          <w:spacing w:val="-2"/>
          <w:sz w:val="24"/>
          <w:szCs w:val="24"/>
          <w:highlight w:val="none"/>
          <w:lang w:eastAsia="zh-CN"/>
        </w:rPr>
        <w:t>）</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lang w:val="en-US" w:eastAsia="zh-CN"/>
        </w:rPr>
        <w:t>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w:t>
      </w:r>
      <w:r>
        <w:rPr>
          <w:rFonts w:hint="eastAsia" w:ascii="仿宋_GB2312" w:hAnsi="仿宋_GB2312" w:eastAsia="仿宋_GB2312" w:cs="仿宋_GB2312"/>
          <w:spacing w:val="-2"/>
          <w:sz w:val="24"/>
          <w:szCs w:val="24"/>
          <w:lang w:val="en-US" w:eastAsia="zh-CN"/>
        </w:rPr>
        <w:t>上述</w:t>
      </w:r>
      <w:r>
        <w:rPr>
          <w:rFonts w:hint="eastAsia" w:ascii="仿宋_GB2312" w:hAnsi="仿宋_GB2312" w:eastAsia="仿宋_GB2312" w:cs="仿宋_GB2312"/>
          <w:spacing w:val="-2"/>
          <w:sz w:val="24"/>
          <w:szCs w:val="24"/>
          <w:lang w:eastAsia="zh-CN"/>
        </w:rPr>
        <w:t>资料直接递交给采购中心联系人，并签字确认）。</w:t>
      </w:r>
    </w:p>
    <w:p w14:paraId="5E03491E">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3" w:name="_Toc35393796"/>
      <w:bookmarkStart w:id="24" w:name="_Toc28359085"/>
      <w:bookmarkStart w:id="25" w:name="_Toc28359008"/>
      <w:bookmarkStart w:id="26" w:name="_Toc35393627"/>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3"/>
      <w:bookmarkEnd w:id="24"/>
      <w:bookmarkEnd w:id="25"/>
      <w:bookmarkEnd w:id="26"/>
    </w:p>
    <w:p w14:paraId="261BDD8B">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14:paraId="703C6B71">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名称：北京市大兴区教育综合服务中心</w:t>
      </w:r>
    </w:p>
    <w:p w14:paraId="52C03FE5">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地址：北京市大兴区黄村龙河路黄村东里东侧</w:t>
      </w:r>
    </w:p>
    <w:p w14:paraId="6A03BA16">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w:t>
      </w:r>
      <w:r>
        <w:rPr>
          <w:rFonts w:hint="eastAsia" w:ascii="仿宋_GB2312" w:hAnsi="仿宋_GB2312" w:eastAsia="仿宋_GB2312" w:cs="仿宋_GB2312"/>
          <w:color w:val="auto"/>
          <w:kern w:val="2"/>
          <w:sz w:val="24"/>
          <w:szCs w:val="24"/>
          <w:lang w:val="en-US" w:eastAsia="zh-CN" w:bidi="ar-SA"/>
        </w:rPr>
        <w:tab/>
      </w:r>
      <w:r>
        <w:rPr>
          <w:rFonts w:hint="eastAsia" w:ascii="仿宋_GB2312" w:hAnsi="仿宋_GB2312" w:eastAsia="仿宋_GB2312" w:cs="仿宋_GB2312"/>
          <w:color w:val="auto"/>
          <w:kern w:val="2"/>
          <w:sz w:val="24"/>
          <w:szCs w:val="24"/>
          <w:lang w:val="en-US" w:eastAsia="zh-CN" w:bidi="ar-SA"/>
        </w:rPr>
        <w:t>乔老师</w:t>
      </w:r>
    </w:p>
    <w:p w14:paraId="4286576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联系方式：010-69263409</w:t>
      </w:r>
    </w:p>
    <w:p w14:paraId="24BB5D0B">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14:paraId="45655690">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14:paraId="26136C45">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14:paraId="21509C37">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14:paraId="1546755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14:paraId="61D2B86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项目联系人：卢老师</w:t>
      </w:r>
    </w:p>
    <w:p w14:paraId="54D6385A">
      <w:pPr>
        <w:pStyle w:val="2"/>
        <w:keepNext w:val="0"/>
        <w:keepLines w:val="0"/>
        <w:pageBreakBefore w:val="0"/>
        <w:kinsoku/>
        <w:wordWrap w:val="0"/>
        <w:overflowPunct/>
        <w:topLinePunct w:val="0"/>
        <w:autoSpaceDE/>
        <w:autoSpaceDN/>
        <w:bidi w:val="0"/>
        <w:spacing w:after="0" w:line="360" w:lineRule="auto"/>
        <w:ind w:left="0" w:leftChars="0" w:right="0" w:firstLine="240" w:firstLineChars="100"/>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电话：010-69231333转205</w:t>
      </w:r>
    </w:p>
    <w:p w14:paraId="247DBF12">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14:paraId="4550652D">
      <w:pPr>
        <w:widowControl/>
        <w:ind w:firstLine="4320" w:firstLineChars="1800"/>
        <w:jc w:val="left"/>
        <w:rPr>
          <w:rFonts w:ascii="仿宋" w:hAnsi="仿宋" w:eastAsia="仿宋"/>
          <w:color w:val="auto"/>
          <w:sz w:val="24"/>
          <w:szCs w:val="28"/>
        </w:rPr>
      </w:pPr>
    </w:p>
    <w:p w14:paraId="0C32ABD0">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14:paraId="7E1DB060">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5年7月10日</w:t>
      </w:r>
    </w:p>
    <w:p w14:paraId="4A115A2F">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14:paraId="547D3189">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14:paraId="3BD2F8FB">
      <w:pPr>
        <w:jc w:val="center"/>
        <w:rPr>
          <w:rFonts w:hint="eastAsia" w:ascii="黑体" w:hAnsi="宋体" w:eastAsia="黑体" w:cs="宋体"/>
          <w:kern w:val="0"/>
          <w:sz w:val="36"/>
          <w:szCs w:val="36"/>
          <w:highlight w:val="none"/>
        </w:rPr>
      </w:pPr>
      <w:r>
        <w:rPr>
          <w:rFonts w:hint="eastAsia" w:ascii="宋体" w:hAnsi="宋体" w:eastAsia="宋体" w:cs="宋体"/>
          <w:b/>
          <w:bCs/>
          <w:sz w:val="36"/>
          <w:szCs w:val="36"/>
          <w:highlight w:val="none"/>
          <w:lang w:val="en-US" w:eastAsia="zh-CN"/>
        </w:rPr>
        <w:t xml:space="preserve"> </w:t>
      </w:r>
      <w:r>
        <w:rPr>
          <w:rFonts w:hint="eastAsia" w:ascii="黑体" w:hAnsi="宋体" w:eastAsia="黑体" w:cs="宋体"/>
          <w:kern w:val="0"/>
          <w:sz w:val="36"/>
          <w:szCs w:val="36"/>
          <w:highlight w:val="none"/>
        </w:rPr>
        <w:t>采购需求</w:t>
      </w:r>
    </w:p>
    <w:p w14:paraId="0DE57B19">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 采购清单</w:t>
      </w:r>
    </w:p>
    <w:p w14:paraId="092D08EC">
      <w:pPr>
        <w:spacing w:line="360" w:lineRule="auto"/>
        <w:ind w:left="239" w:leftChars="114" w:firstLine="480" w:firstLineChars="200"/>
        <w:rPr>
          <w:rFonts w:ascii="仿宋" w:hAnsi="仿宋" w:eastAsia="仿宋" w:cs="仿宋"/>
          <w:b/>
          <w:color w:val="000000"/>
          <w:sz w:val="24"/>
          <w:szCs w:val="24"/>
        </w:rPr>
      </w:pPr>
      <w:r>
        <w:rPr>
          <w:rFonts w:hint="eastAsia" w:ascii="仿宋" w:hAnsi="仿宋" w:eastAsia="仿宋" w:cs="仿宋"/>
          <w:color w:val="000000"/>
          <w:sz w:val="24"/>
          <w:szCs w:val="24"/>
        </w:rPr>
        <w:t>本项目预算总金额2222695.56元，分</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包</w:t>
      </w:r>
    </w:p>
    <w:tbl>
      <w:tblPr>
        <w:tblStyle w:val="2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3141"/>
        <w:gridCol w:w="716"/>
        <w:gridCol w:w="910"/>
        <w:gridCol w:w="1737"/>
        <w:gridCol w:w="1476"/>
      </w:tblGrid>
      <w:tr w14:paraId="587F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5" w:type="dxa"/>
            <w:shd w:val="clear" w:color="auto" w:fill="auto"/>
            <w:vAlign w:val="center"/>
          </w:tcPr>
          <w:p w14:paraId="37CBF9A1">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序号</w:t>
            </w:r>
          </w:p>
        </w:tc>
        <w:tc>
          <w:tcPr>
            <w:tcW w:w="3141" w:type="dxa"/>
            <w:shd w:val="clear" w:color="auto" w:fill="auto"/>
            <w:vAlign w:val="center"/>
          </w:tcPr>
          <w:p w14:paraId="1AE96698">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 xml:space="preserve"> 设备名称</w:t>
            </w:r>
          </w:p>
        </w:tc>
        <w:tc>
          <w:tcPr>
            <w:tcW w:w="716" w:type="dxa"/>
            <w:shd w:val="clear" w:color="auto" w:fill="auto"/>
            <w:noWrap/>
            <w:vAlign w:val="center"/>
          </w:tcPr>
          <w:p w14:paraId="2AC75FD8">
            <w:pPr>
              <w:widowControl/>
              <w:jc w:val="center"/>
              <w:rPr>
                <w:rFonts w:hint="default" w:ascii="仿宋_GB2312" w:hAnsi="仿宋" w:eastAsia="仿宋_GB2312" w:cs="仿宋"/>
                <w:kern w:val="0"/>
                <w:sz w:val="24"/>
                <w:szCs w:val="24"/>
                <w:lang w:val="en-US" w:eastAsia="zh-CN"/>
              </w:rPr>
            </w:pPr>
            <w:r>
              <w:rPr>
                <w:rFonts w:hint="eastAsia" w:ascii="仿宋_GB2312" w:hAnsi="仿宋" w:eastAsia="仿宋_GB2312" w:cs="仿宋"/>
                <w:kern w:val="0"/>
                <w:sz w:val="24"/>
                <w:szCs w:val="24"/>
                <w:lang w:val="en-US" w:eastAsia="zh-CN"/>
              </w:rPr>
              <w:t>单位</w:t>
            </w:r>
          </w:p>
        </w:tc>
        <w:tc>
          <w:tcPr>
            <w:tcW w:w="910" w:type="dxa"/>
            <w:vAlign w:val="center"/>
          </w:tcPr>
          <w:p w14:paraId="67AE77DD">
            <w:pPr>
              <w:widowControl/>
              <w:jc w:val="center"/>
              <w:rPr>
                <w:rFonts w:hint="eastAsia" w:ascii="仿宋_GB2312" w:hAnsi="仿宋" w:eastAsia="仿宋_GB2312" w:cs="仿宋"/>
                <w:kern w:val="0"/>
                <w:sz w:val="24"/>
                <w:szCs w:val="24"/>
                <w:lang w:eastAsia="zh-CN"/>
              </w:rPr>
            </w:pPr>
            <w:r>
              <w:rPr>
                <w:rFonts w:hint="eastAsia" w:ascii="仿宋_GB2312" w:hAnsi="仿宋" w:eastAsia="仿宋_GB2312" w:cs="仿宋"/>
                <w:kern w:val="0"/>
                <w:sz w:val="24"/>
                <w:szCs w:val="24"/>
                <w:lang w:eastAsia="zh-CN"/>
              </w:rPr>
              <w:t>数量</w:t>
            </w:r>
          </w:p>
        </w:tc>
        <w:tc>
          <w:tcPr>
            <w:tcW w:w="1737" w:type="dxa"/>
            <w:vAlign w:val="center"/>
          </w:tcPr>
          <w:p w14:paraId="5DDD3A21">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核心产品</w:t>
            </w:r>
          </w:p>
        </w:tc>
        <w:tc>
          <w:tcPr>
            <w:tcW w:w="1476" w:type="dxa"/>
            <w:vAlign w:val="center"/>
          </w:tcPr>
          <w:p w14:paraId="5AE30C30">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备注</w:t>
            </w:r>
          </w:p>
        </w:tc>
      </w:tr>
      <w:tr w14:paraId="5E70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restart"/>
            <w:shd w:val="clear" w:color="auto" w:fill="auto"/>
            <w:vAlign w:val="center"/>
          </w:tcPr>
          <w:p w14:paraId="73F5424E">
            <w:pPr>
              <w:widowControl/>
              <w:jc w:val="center"/>
              <w:rPr>
                <w:rFonts w:ascii="仿宋_GB2312" w:hAnsi="仿宋" w:eastAsia="仿宋_GB2312" w:cs="仿宋"/>
                <w:kern w:val="0"/>
                <w:sz w:val="28"/>
                <w:szCs w:val="28"/>
              </w:rPr>
            </w:pPr>
            <w:r>
              <w:rPr>
                <w:rFonts w:hint="eastAsia" w:ascii="仿宋_GB2312" w:hAnsi="宋体" w:eastAsia="仿宋_GB2312" w:cs="宋体"/>
                <w:kern w:val="0"/>
                <w:sz w:val="20"/>
                <w:lang w:bidi="ar"/>
              </w:rPr>
              <w:t>第</w:t>
            </w:r>
            <w:r>
              <w:rPr>
                <w:rFonts w:hint="eastAsia" w:ascii="仿宋_GB2312" w:hAnsi="宋体" w:eastAsia="仿宋_GB2312" w:cs="宋体"/>
                <w:kern w:val="0"/>
                <w:sz w:val="20"/>
                <w:lang w:val="en-US" w:eastAsia="zh-CN" w:bidi="ar"/>
              </w:rPr>
              <w:t>1</w:t>
            </w:r>
            <w:r>
              <w:rPr>
                <w:rFonts w:hint="eastAsia" w:ascii="仿宋_GB2312" w:hAnsi="宋体" w:eastAsia="仿宋_GB2312" w:cs="宋体"/>
                <w:kern w:val="0"/>
                <w:sz w:val="20"/>
                <w:lang w:bidi="ar"/>
              </w:rPr>
              <w:t>包</w:t>
            </w:r>
          </w:p>
        </w:tc>
        <w:tc>
          <w:tcPr>
            <w:tcW w:w="3141" w:type="dxa"/>
            <w:shd w:val="clear" w:color="auto" w:fill="auto"/>
            <w:vAlign w:val="center"/>
          </w:tcPr>
          <w:p w14:paraId="26BA3A66">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86寸多媒体大屏</w:t>
            </w:r>
          </w:p>
        </w:tc>
        <w:tc>
          <w:tcPr>
            <w:tcW w:w="716" w:type="dxa"/>
            <w:shd w:val="clear" w:color="auto" w:fill="auto"/>
            <w:vAlign w:val="center"/>
          </w:tcPr>
          <w:p w14:paraId="587E8EBB">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3428F920">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9</w:t>
            </w:r>
          </w:p>
        </w:tc>
        <w:tc>
          <w:tcPr>
            <w:tcW w:w="1737" w:type="dxa"/>
            <w:vMerge w:val="restart"/>
            <w:vAlign w:val="center"/>
          </w:tcPr>
          <w:p w14:paraId="41566DF4">
            <w:pPr>
              <w:widowControl/>
              <w:jc w:val="center"/>
              <w:rPr>
                <w:rFonts w:ascii="仿宋_GB2312" w:hAnsi="仿宋" w:eastAsia="仿宋_GB2312" w:cs="仿宋"/>
                <w:kern w:val="0"/>
                <w:sz w:val="28"/>
                <w:szCs w:val="28"/>
              </w:rPr>
            </w:pPr>
            <w:r>
              <w:rPr>
                <w:rFonts w:hint="eastAsia" w:ascii="仿宋_GB2312" w:hAnsi="宋体" w:eastAsia="仿宋_GB2312" w:cs="宋体"/>
                <w:kern w:val="0"/>
                <w:sz w:val="20"/>
                <w:lang w:bidi="ar"/>
              </w:rPr>
              <w:t>8</w:t>
            </w:r>
            <w:r>
              <w:rPr>
                <w:rFonts w:ascii="仿宋_GB2312" w:hAnsi="宋体" w:eastAsia="仿宋_GB2312" w:cs="宋体"/>
                <w:kern w:val="0"/>
                <w:sz w:val="20"/>
                <w:lang w:bidi="ar"/>
              </w:rPr>
              <w:t>6</w:t>
            </w:r>
            <w:r>
              <w:rPr>
                <w:rFonts w:hint="eastAsia" w:ascii="仿宋_GB2312" w:hAnsi="宋体" w:eastAsia="仿宋_GB2312" w:cs="宋体"/>
                <w:kern w:val="0"/>
                <w:sz w:val="20"/>
                <w:lang w:bidi="ar"/>
              </w:rPr>
              <w:t>寸多媒体大屏</w:t>
            </w:r>
          </w:p>
        </w:tc>
        <w:tc>
          <w:tcPr>
            <w:tcW w:w="1476" w:type="dxa"/>
            <w:vMerge w:val="restart"/>
            <w:vAlign w:val="center"/>
          </w:tcPr>
          <w:p w14:paraId="55715797">
            <w:pPr>
              <w:widowControl/>
              <w:jc w:val="center"/>
              <w:rPr>
                <w:rFonts w:ascii="仿宋_GB2312" w:hAnsi="宋体" w:eastAsia="仿宋_GB2312" w:cs="宋体"/>
                <w:kern w:val="0"/>
                <w:sz w:val="20"/>
                <w:lang w:bidi="ar"/>
              </w:rPr>
            </w:pPr>
            <w:r>
              <w:rPr>
                <w:rFonts w:hint="eastAsia" w:ascii="仿宋_GB2312" w:hAnsi="宋体" w:eastAsia="仿宋_GB2312" w:cs="宋体"/>
                <w:kern w:val="0"/>
                <w:sz w:val="20"/>
                <w:lang w:val="en-US" w:eastAsia="zh-CN" w:bidi="ar"/>
              </w:rPr>
              <w:t>20</w:t>
            </w:r>
            <w:r>
              <w:rPr>
                <w:rFonts w:hint="eastAsia" w:ascii="仿宋_GB2312" w:hAnsi="宋体" w:eastAsia="仿宋_GB2312" w:cs="宋体"/>
                <w:kern w:val="0"/>
                <w:sz w:val="20"/>
                <w:lang w:bidi="ar"/>
              </w:rPr>
              <w:t>个校址</w:t>
            </w:r>
          </w:p>
          <w:p w14:paraId="190CE7BA">
            <w:pPr>
              <w:widowControl/>
              <w:jc w:val="center"/>
              <w:rPr>
                <w:rFonts w:ascii="仿宋_GB2312" w:hAnsi="仿宋" w:eastAsia="仿宋_GB2312" w:cs="仿宋"/>
                <w:kern w:val="0"/>
                <w:sz w:val="28"/>
                <w:szCs w:val="28"/>
              </w:rPr>
            </w:pPr>
            <w:r>
              <w:rPr>
                <w:rFonts w:hint="eastAsia" w:ascii="仿宋_GB2312" w:hAnsi="宋体" w:eastAsia="仿宋_GB2312" w:cs="宋体"/>
                <w:kern w:val="0"/>
                <w:sz w:val="20"/>
                <w:lang w:bidi="ar"/>
              </w:rPr>
              <w:t>（预算金额：1111364.34元）</w:t>
            </w:r>
          </w:p>
        </w:tc>
      </w:tr>
      <w:tr w14:paraId="64E6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65" w:type="dxa"/>
            <w:vMerge w:val="continue"/>
            <w:shd w:val="clear" w:color="auto" w:fill="auto"/>
            <w:vAlign w:val="center"/>
          </w:tcPr>
          <w:p w14:paraId="5C2DC8B6">
            <w:pPr>
              <w:widowControl/>
              <w:jc w:val="center"/>
              <w:rPr>
                <w:rFonts w:ascii="仿宋_GB2312" w:hAnsi="仿宋" w:eastAsia="仿宋_GB2312" w:cs="仿宋"/>
                <w:color w:val="FF0000"/>
                <w:kern w:val="0"/>
                <w:sz w:val="28"/>
                <w:szCs w:val="28"/>
              </w:rPr>
            </w:pPr>
          </w:p>
        </w:tc>
        <w:tc>
          <w:tcPr>
            <w:tcW w:w="3141" w:type="dxa"/>
            <w:shd w:val="clear" w:color="auto" w:fill="auto"/>
            <w:vAlign w:val="center"/>
          </w:tcPr>
          <w:p w14:paraId="2744EFE9">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75寸多媒体大屏</w:t>
            </w:r>
          </w:p>
        </w:tc>
        <w:tc>
          <w:tcPr>
            <w:tcW w:w="716" w:type="dxa"/>
            <w:shd w:val="clear" w:color="auto" w:fill="auto"/>
            <w:vAlign w:val="center"/>
          </w:tcPr>
          <w:p w14:paraId="07B38FFC">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58C4110D">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1</w:t>
            </w:r>
          </w:p>
        </w:tc>
        <w:tc>
          <w:tcPr>
            <w:tcW w:w="1737" w:type="dxa"/>
            <w:vMerge w:val="continue"/>
            <w:vAlign w:val="center"/>
          </w:tcPr>
          <w:p w14:paraId="12AF05F7">
            <w:pPr>
              <w:widowControl/>
              <w:jc w:val="center"/>
              <w:rPr>
                <w:rFonts w:ascii="仿宋_GB2312" w:hAnsi="仿宋" w:eastAsia="仿宋_GB2312" w:cs="仿宋"/>
                <w:color w:val="FF0000"/>
                <w:kern w:val="0"/>
                <w:sz w:val="28"/>
                <w:szCs w:val="28"/>
              </w:rPr>
            </w:pPr>
          </w:p>
        </w:tc>
        <w:tc>
          <w:tcPr>
            <w:tcW w:w="1476" w:type="dxa"/>
            <w:vMerge w:val="continue"/>
            <w:vAlign w:val="center"/>
          </w:tcPr>
          <w:p w14:paraId="4630C306">
            <w:pPr>
              <w:widowControl/>
              <w:jc w:val="center"/>
              <w:rPr>
                <w:rFonts w:ascii="仿宋_GB2312" w:hAnsi="仿宋" w:eastAsia="仿宋_GB2312" w:cs="仿宋"/>
                <w:color w:val="FF0000"/>
                <w:kern w:val="0"/>
                <w:sz w:val="28"/>
                <w:szCs w:val="28"/>
              </w:rPr>
            </w:pPr>
          </w:p>
        </w:tc>
      </w:tr>
      <w:tr w14:paraId="4CEF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65" w:type="dxa"/>
            <w:vMerge w:val="continue"/>
            <w:shd w:val="clear" w:color="auto" w:fill="auto"/>
            <w:vAlign w:val="center"/>
          </w:tcPr>
          <w:p w14:paraId="6732A400">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6E5D7CEB">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65寸多媒体大屏</w:t>
            </w:r>
          </w:p>
        </w:tc>
        <w:tc>
          <w:tcPr>
            <w:tcW w:w="716" w:type="dxa"/>
            <w:shd w:val="clear" w:color="auto" w:fill="auto"/>
            <w:vAlign w:val="center"/>
          </w:tcPr>
          <w:p w14:paraId="72C30067">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1B5D58DB">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11</w:t>
            </w:r>
          </w:p>
        </w:tc>
        <w:tc>
          <w:tcPr>
            <w:tcW w:w="1737" w:type="dxa"/>
            <w:vMerge w:val="continue"/>
            <w:vAlign w:val="center"/>
          </w:tcPr>
          <w:p w14:paraId="5A731695">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49D21238">
            <w:pPr>
              <w:widowControl/>
              <w:jc w:val="left"/>
              <w:textAlignment w:val="center"/>
              <w:rPr>
                <w:rFonts w:ascii="仿宋_GB2312" w:hAnsi="宋体" w:eastAsia="仿宋_GB2312" w:cs="宋体"/>
                <w:color w:val="FF0000"/>
                <w:kern w:val="0"/>
                <w:sz w:val="20"/>
                <w:lang w:bidi="ar"/>
              </w:rPr>
            </w:pPr>
          </w:p>
        </w:tc>
      </w:tr>
      <w:tr w14:paraId="4270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5" w:type="dxa"/>
            <w:vMerge w:val="continue"/>
            <w:shd w:val="clear" w:color="auto" w:fill="auto"/>
            <w:vAlign w:val="center"/>
          </w:tcPr>
          <w:p w14:paraId="7AEE675D">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686665B7">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自带电脑多媒体大屏86寸</w:t>
            </w:r>
          </w:p>
        </w:tc>
        <w:tc>
          <w:tcPr>
            <w:tcW w:w="716" w:type="dxa"/>
            <w:shd w:val="clear" w:color="auto" w:fill="auto"/>
            <w:vAlign w:val="center"/>
          </w:tcPr>
          <w:p w14:paraId="687666E1">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13B65ACA">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8</w:t>
            </w:r>
          </w:p>
        </w:tc>
        <w:tc>
          <w:tcPr>
            <w:tcW w:w="1737" w:type="dxa"/>
            <w:vMerge w:val="continue"/>
            <w:vAlign w:val="center"/>
          </w:tcPr>
          <w:p w14:paraId="10937DB2">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02E34777">
            <w:pPr>
              <w:widowControl/>
              <w:jc w:val="left"/>
              <w:textAlignment w:val="center"/>
              <w:rPr>
                <w:rFonts w:ascii="仿宋_GB2312" w:hAnsi="宋体" w:eastAsia="仿宋_GB2312" w:cs="宋体"/>
                <w:color w:val="FF0000"/>
                <w:kern w:val="0"/>
                <w:sz w:val="20"/>
                <w:lang w:bidi="ar"/>
              </w:rPr>
            </w:pPr>
          </w:p>
        </w:tc>
      </w:tr>
      <w:tr w14:paraId="7DB9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65" w:type="dxa"/>
            <w:vMerge w:val="continue"/>
            <w:shd w:val="clear" w:color="auto" w:fill="auto"/>
            <w:vAlign w:val="center"/>
          </w:tcPr>
          <w:p w14:paraId="767A63D4">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477CC203">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自带电脑多媒体大屏65寸</w:t>
            </w:r>
          </w:p>
        </w:tc>
        <w:tc>
          <w:tcPr>
            <w:tcW w:w="716" w:type="dxa"/>
            <w:shd w:val="clear" w:color="auto" w:fill="auto"/>
            <w:vAlign w:val="center"/>
          </w:tcPr>
          <w:p w14:paraId="184B9F9F">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744A04A2">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12</w:t>
            </w:r>
          </w:p>
        </w:tc>
        <w:tc>
          <w:tcPr>
            <w:tcW w:w="1737" w:type="dxa"/>
            <w:vMerge w:val="continue"/>
            <w:vAlign w:val="center"/>
          </w:tcPr>
          <w:p w14:paraId="22BA0C2D">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61AEF109">
            <w:pPr>
              <w:widowControl/>
              <w:jc w:val="left"/>
              <w:textAlignment w:val="center"/>
              <w:rPr>
                <w:rFonts w:ascii="仿宋_GB2312" w:hAnsi="宋体" w:eastAsia="仿宋_GB2312" w:cs="宋体"/>
                <w:color w:val="FF0000"/>
                <w:kern w:val="0"/>
                <w:sz w:val="20"/>
                <w:lang w:bidi="ar"/>
              </w:rPr>
            </w:pPr>
          </w:p>
        </w:tc>
      </w:tr>
      <w:tr w14:paraId="1D03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shd w:val="clear" w:color="auto" w:fill="auto"/>
            <w:vAlign w:val="center"/>
          </w:tcPr>
          <w:p w14:paraId="2DBC901F">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385E207B">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实物展台（壁挂式）</w:t>
            </w:r>
          </w:p>
        </w:tc>
        <w:tc>
          <w:tcPr>
            <w:tcW w:w="716" w:type="dxa"/>
            <w:shd w:val="clear" w:color="auto" w:fill="auto"/>
            <w:vAlign w:val="center"/>
          </w:tcPr>
          <w:p w14:paraId="5DAA7509">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台</w:t>
            </w:r>
          </w:p>
        </w:tc>
        <w:tc>
          <w:tcPr>
            <w:tcW w:w="910" w:type="dxa"/>
            <w:vAlign w:val="center"/>
          </w:tcPr>
          <w:p w14:paraId="05E30646">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20</w:t>
            </w:r>
          </w:p>
        </w:tc>
        <w:tc>
          <w:tcPr>
            <w:tcW w:w="1737" w:type="dxa"/>
            <w:vMerge w:val="continue"/>
            <w:vAlign w:val="center"/>
          </w:tcPr>
          <w:p w14:paraId="3D1D7389">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5C9534C8">
            <w:pPr>
              <w:widowControl/>
              <w:jc w:val="left"/>
              <w:textAlignment w:val="center"/>
              <w:rPr>
                <w:rFonts w:ascii="仿宋_GB2312" w:hAnsi="宋体" w:eastAsia="仿宋_GB2312" w:cs="宋体"/>
                <w:color w:val="FF0000"/>
                <w:kern w:val="0"/>
                <w:sz w:val="20"/>
                <w:lang w:bidi="ar"/>
              </w:rPr>
            </w:pPr>
          </w:p>
        </w:tc>
      </w:tr>
      <w:tr w14:paraId="5888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65" w:type="dxa"/>
            <w:vMerge w:val="continue"/>
            <w:shd w:val="clear" w:color="auto" w:fill="auto"/>
            <w:vAlign w:val="center"/>
          </w:tcPr>
          <w:p w14:paraId="33628D0B">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505A079C">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实物展台（台  式）</w:t>
            </w:r>
          </w:p>
        </w:tc>
        <w:tc>
          <w:tcPr>
            <w:tcW w:w="716" w:type="dxa"/>
            <w:shd w:val="clear" w:color="auto" w:fill="auto"/>
            <w:vAlign w:val="center"/>
          </w:tcPr>
          <w:p w14:paraId="7ECCF86C">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台</w:t>
            </w:r>
          </w:p>
        </w:tc>
        <w:tc>
          <w:tcPr>
            <w:tcW w:w="910" w:type="dxa"/>
            <w:vAlign w:val="center"/>
          </w:tcPr>
          <w:p w14:paraId="0D1E504A">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31</w:t>
            </w:r>
          </w:p>
        </w:tc>
        <w:tc>
          <w:tcPr>
            <w:tcW w:w="1737" w:type="dxa"/>
            <w:vMerge w:val="continue"/>
            <w:vAlign w:val="center"/>
          </w:tcPr>
          <w:p w14:paraId="6435F890">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5A93F6DE">
            <w:pPr>
              <w:widowControl/>
              <w:jc w:val="left"/>
              <w:textAlignment w:val="center"/>
              <w:rPr>
                <w:rFonts w:ascii="仿宋_GB2312" w:hAnsi="宋体" w:eastAsia="仿宋_GB2312" w:cs="宋体"/>
                <w:color w:val="FF0000"/>
                <w:kern w:val="0"/>
                <w:sz w:val="20"/>
                <w:lang w:bidi="ar"/>
              </w:rPr>
            </w:pPr>
          </w:p>
        </w:tc>
      </w:tr>
      <w:tr w14:paraId="456D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65" w:type="dxa"/>
            <w:vMerge w:val="continue"/>
            <w:shd w:val="clear" w:color="auto" w:fill="auto"/>
            <w:vAlign w:val="center"/>
          </w:tcPr>
          <w:p w14:paraId="0EF1E268">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7D4201BB">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多媒体用电脑（主机）</w:t>
            </w:r>
          </w:p>
        </w:tc>
        <w:tc>
          <w:tcPr>
            <w:tcW w:w="716" w:type="dxa"/>
            <w:shd w:val="clear" w:color="auto" w:fill="auto"/>
            <w:vAlign w:val="center"/>
          </w:tcPr>
          <w:p w14:paraId="31CFEEF0">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台</w:t>
            </w:r>
          </w:p>
        </w:tc>
        <w:tc>
          <w:tcPr>
            <w:tcW w:w="910" w:type="dxa"/>
            <w:vAlign w:val="center"/>
          </w:tcPr>
          <w:p w14:paraId="05812F98">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21</w:t>
            </w:r>
          </w:p>
        </w:tc>
        <w:tc>
          <w:tcPr>
            <w:tcW w:w="1737" w:type="dxa"/>
            <w:vMerge w:val="continue"/>
            <w:vAlign w:val="center"/>
          </w:tcPr>
          <w:p w14:paraId="49121D25">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27034C9F">
            <w:pPr>
              <w:widowControl/>
              <w:jc w:val="left"/>
              <w:textAlignment w:val="center"/>
              <w:rPr>
                <w:rFonts w:ascii="仿宋_GB2312" w:hAnsi="宋体" w:eastAsia="仿宋_GB2312" w:cs="宋体"/>
                <w:color w:val="FF0000"/>
                <w:kern w:val="0"/>
                <w:sz w:val="20"/>
                <w:lang w:bidi="ar"/>
              </w:rPr>
            </w:pPr>
          </w:p>
        </w:tc>
      </w:tr>
      <w:tr w14:paraId="6E20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65" w:type="dxa"/>
            <w:vMerge w:val="continue"/>
            <w:shd w:val="clear" w:color="auto" w:fill="auto"/>
            <w:vAlign w:val="center"/>
          </w:tcPr>
          <w:p w14:paraId="40E3D406">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7FD3BA4B">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搪瓷推拉黑板</w:t>
            </w:r>
          </w:p>
        </w:tc>
        <w:tc>
          <w:tcPr>
            <w:tcW w:w="716" w:type="dxa"/>
            <w:shd w:val="clear" w:color="auto" w:fill="auto"/>
            <w:vAlign w:val="center"/>
          </w:tcPr>
          <w:p w14:paraId="22C4319B">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0B77E8F1">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27</w:t>
            </w:r>
          </w:p>
        </w:tc>
        <w:tc>
          <w:tcPr>
            <w:tcW w:w="1737" w:type="dxa"/>
            <w:vMerge w:val="continue"/>
            <w:vAlign w:val="center"/>
          </w:tcPr>
          <w:p w14:paraId="07BAB5FE">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5CA4B714">
            <w:pPr>
              <w:widowControl/>
              <w:jc w:val="left"/>
              <w:textAlignment w:val="center"/>
              <w:rPr>
                <w:rFonts w:ascii="仿宋_GB2312" w:hAnsi="宋体" w:eastAsia="仿宋_GB2312" w:cs="宋体"/>
                <w:color w:val="FF0000"/>
                <w:kern w:val="0"/>
                <w:sz w:val="20"/>
                <w:lang w:bidi="ar"/>
              </w:rPr>
            </w:pPr>
          </w:p>
        </w:tc>
      </w:tr>
      <w:tr w14:paraId="79EA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65" w:type="dxa"/>
            <w:vMerge w:val="continue"/>
            <w:shd w:val="clear" w:color="auto" w:fill="auto"/>
            <w:vAlign w:val="center"/>
          </w:tcPr>
          <w:p w14:paraId="7B0FF75C">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6279088E">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钢制多媒体讲桌</w:t>
            </w:r>
          </w:p>
        </w:tc>
        <w:tc>
          <w:tcPr>
            <w:tcW w:w="716" w:type="dxa"/>
            <w:shd w:val="clear" w:color="auto" w:fill="auto"/>
            <w:vAlign w:val="center"/>
          </w:tcPr>
          <w:p w14:paraId="3AB8E28A">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张</w:t>
            </w:r>
          </w:p>
        </w:tc>
        <w:tc>
          <w:tcPr>
            <w:tcW w:w="910" w:type="dxa"/>
            <w:vAlign w:val="center"/>
          </w:tcPr>
          <w:p w14:paraId="336F7342">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2</w:t>
            </w:r>
          </w:p>
        </w:tc>
        <w:tc>
          <w:tcPr>
            <w:tcW w:w="1737" w:type="dxa"/>
            <w:vMerge w:val="continue"/>
            <w:vAlign w:val="center"/>
          </w:tcPr>
          <w:p w14:paraId="6A57AB86">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3ABC1217">
            <w:pPr>
              <w:widowControl/>
              <w:jc w:val="left"/>
              <w:textAlignment w:val="center"/>
              <w:rPr>
                <w:rFonts w:ascii="仿宋_GB2312" w:hAnsi="宋体" w:eastAsia="仿宋_GB2312" w:cs="宋体"/>
                <w:color w:val="FF0000"/>
                <w:kern w:val="0"/>
                <w:sz w:val="20"/>
                <w:lang w:bidi="ar"/>
              </w:rPr>
            </w:pPr>
          </w:p>
        </w:tc>
      </w:tr>
      <w:tr w14:paraId="45A5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65" w:type="dxa"/>
            <w:vMerge w:val="continue"/>
            <w:shd w:val="clear" w:color="auto" w:fill="auto"/>
            <w:vAlign w:val="center"/>
          </w:tcPr>
          <w:p w14:paraId="3B95E3A8">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10170068">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计算机正版操作系统</w:t>
            </w:r>
          </w:p>
        </w:tc>
        <w:tc>
          <w:tcPr>
            <w:tcW w:w="716" w:type="dxa"/>
            <w:shd w:val="clear" w:color="auto" w:fill="auto"/>
            <w:vAlign w:val="center"/>
          </w:tcPr>
          <w:p w14:paraId="67E78FA7">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套</w:t>
            </w:r>
          </w:p>
        </w:tc>
        <w:tc>
          <w:tcPr>
            <w:tcW w:w="910" w:type="dxa"/>
            <w:vAlign w:val="center"/>
          </w:tcPr>
          <w:p w14:paraId="05E864F5">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41</w:t>
            </w:r>
          </w:p>
        </w:tc>
        <w:tc>
          <w:tcPr>
            <w:tcW w:w="1737" w:type="dxa"/>
            <w:vMerge w:val="continue"/>
            <w:vAlign w:val="center"/>
          </w:tcPr>
          <w:p w14:paraId="77DECC3B">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6BB3F2AF">
            <w:pPr>
              <w:widowControl/>
              <w:jc w:val="left"/>
              <w:textAlignment w:val="center"/>
              <w:rPr>
                <w:rFonts w:ascii="仿宋_GB2312" w:hAnsi="宋体" w:eastAsia="仿宋_GB2312" w:cs="宋体"/>
                <w:color w:val="FF0000"/>
                <w:kern w:val="0"/>
                <w:sz w:val="20"/>
                <w:lang w:bidi="ar"/>
              </w:rPr>
            </w:pPr>
          </w:p>
        </w:tc>
      </w:tr>
      <w:tr w14:paraId="4662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65" w:type="dxa"/>
            <w:vMerge w:val="continue"/>
            <w:shd w:val="clear" w:color="auto" w:fill="auto"/>
            <w:vAlign w:val="center"/>
          </w:tcPr>
          <w:p w14:paraId="381B08F9">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35EF9F12">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计算机正版办公软件</w:t>
            </w:r>
          </w:p>
        </w:tc>
        <w:tc>
          <w:tcPr>
            <w:tcW w:w="716" w:type="dxa"/>
            <w:shd w:val="clear" w:color="auto" w:fill="auto"/>
            <w:vAlign w:val="center"/>
          </w:tcPr>
          <w:p w14:paraId="12176174">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套</w:t>
            </w:r>
          </w:p>
        </w:tc>
        <w:tc>
          <w:tcPr>
            <w:tcW w:w="910" w:type="dxa"/>
            <w:vAlign w:val="center"/>
          </w:tcPr>
          <w:p w14:paraId="04454D66">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41</w:t>
            </w:r>
          </w:p>
        </w:tc>
        <w:tc>
          <w:tcPr>
            <w:tcW w:w="1737" w:type="dxa"/>
            <w:vMerge w:val="continue"/>
            <w:vAlign w:val="center"/>
          </w:tcPr>
          <w:p w14:paraId="7F60AD33">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1446A511">
            <w:pPr>
              <w:widowControl/>
              <w:jc w:val="left"/>
              <w:textAlignment w:val="center"/>
              <w:rPr>
                <w:rFonts w:ascii="仿宋_GB2312" w:hAnsi="宋体" w:eastAsia="仿宋_GB2312" w:cs="宋体"/>
                <w:color w:val="FF0000"/>
                <w:kern w:val="0"/>
                <w:sz w:val="20"/>
                <w:lang w:bidi="ar"/>
              </w:rPr>
            </w:pPr>
          </w:p>
        </w:tc>
      </w:tr>
      <w:tr w14:paraId="45B5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restart"/>
            <w:shd w:val="clear" w:color="auto" w:fill="auto"/>
            <w:vAlign w:val="center"/>
          </w:tcPr>
          <w:p w14:paraId="7D5D46E7">
            <w:pPr>
              <w:widowControl/>
              <w:jc w:val="center"/>
              <w:textAlignment w:val="center"/>
              <w:rPr>
                <w:rFonts w:ascii="仿宋_GB2312" w:hAnsi="宋体" w:eastAsia="仿宋_GB2312" w:cs="宋体"/>
                <w:kern w:val="0"/>
                <w:sz w:val="20"/>
                <w:lang w:bidi="ar"/>
              </w:rPr>
            </w:pPr>
            <w:r>
              <w:rPr>
                <w:rFonts w:hint="eastAsia" w:ascii="仿宋_GB2312" w:hAnsi="宋体" w:eastAsia="仿宋_GB2312" w:cs="宋体"/>
                <w:kern w:val="0"/>
                <w:sz w:val="20"/>
                <w:lang w:bidi="ar"/>
              </w:rPr>
              <w:t>第</w:t>
            </w:r>
            <w:r>
              <w:rPr>
                <w:rFonts w:hint="eastAsia" w:ascii="仿宋_GB2312" w:hAnsi="宋体" w:eastAsia="仿宋_GB2312" w:cs="宋体"/>
                <w:kern w:val="0"/>
                <w:sz w:val="20"/>
                <w:lang w:val="en-US" w:eastAsia="zh-CN" w:bidi="ar"/>
              </w:rPr>
              <w:t>2</w:t>
            </w:r>
            <w:r>
              <w:rPr>
                <w:rFonts w:hint="eastAsia" w:ascii="仿宋_GB2312" w:hAnsi="宋体" w:eastAsia="仿宋_GB2312" w:cs="宋体"/>
                <w:kern w:val="0"/>
                <w:sz w:val="20"/>
                <w:lang w:bidi="ar"/>
              </w:rPr>
              <w:t>包</w:t>
            </w:r>
          </w:p>
        </w:tc>
        <w:tc>
          <w:tcPr>
            <w:tcW w:w="3141" w:type="dxa"/>
            <w:shd w:val="clear" w:color="auto" w:fill="auto"/>
            <w:vAlign w:val="center"/>
          </w:tcPr>
          <w:p w14:paraId="573A6ACB">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86寸多媒体大屏</w:t>
            </w:r>
          </w:p>
        </w:tc>
        <w:tc>
          <w:tcPr>
            <w:tcW w:w="716" w:type="dxa"/>
            <w:shd w:val="clear" w:color="auto" w:fill="auto"/>
            <w:vAlign w:val="center"/>
          </w:tcPr>
          <w:p w14:paraId="5C860F6B">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33C225C9">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6</w:t>
            </w:r>
          </w:p>
        </w:tc>
        <w:tc>
          <w:tcPr>
            <w:tcW w:w="1737" w:type="dxa"/>
            <w:vMerge w:val="restart"/>
            <w:vAlign w:val="center"/>
          </w:tcPr>
          <w:p w14:paraId="346B92FD">
            <w:pPr>
              <w:widowControl/>
              <w:jc w:val="center"/>
              <w:rPr>
                <w:rFonts w:ascii="仿宋_GB2312" w:hAnsi="仿宋" w:eastAsia="仿宋_GB2312" w:cs="仿宋"/>
                <w:kern w:val="0"/>
                <w:sz w:val="28"/>
                <w:szCs w:val="28"/>
              </w:rPr>
            </w:pPr>
            <w:r>
              <w:rPr>
                <w:rFonts w:hint="eastAsia" w:ascii="仿宋_GB2312" w:hAnsi="仿宋" w:eastAsia="仿宋_GB2312" w:cs="仿宋"/>
                <w:kern w:val="0"/>
                <w:sz w:val="24"/>
                <w:szCs w:val="24"/>
                <w:lang w:val="en-US" w:eastAsia="zh-CN"/>
              </w:rPr>
              <w:t>自带电脑多媒体大屏86寸</w:t>
            </w:r>
          </w:p>
        </w:tc>
        <w:tc>
          <w:tcPr>
            <w:tcW w:w="1476" w:type="dxa"/>
            <w:vMerge w:val="restart"/>
            <w:vAlign w:val="center"/>
          </w:tcPr>
          <w:p w14:paraId="4B995B52">
            <w:pPr>
              <w:widowControl/>
              <w:jc w:val="center"/>
              <w:rPr>
                <w:rFonts w:ascii="仿宋_GB2312" w:hAnsi="宋体" w:eastAsia="仿宋_GB2312" w:cs="宋体"/>
                <w:kern w:val="0"/>
                <w:sz w:val="20"/>
                <w:lang w:bidi="ar"/>
              </w:rPr>
            </w:pPr>
            <w:r>
              <w:rPr>
                <w:rFonts w:hint="eastAsia" w:ascii="仿宋_GB2312" w:hAnsi="宋体" w:eastAsia="仿宋_GB2312" w:cs="宋体"/>
                <w:kern w:val="0"/>
                <w:sz w:val="20"/>
                <w:lang w:bidi="ar"/>
              </w:rPr>
              <w:t>1</w:t>
            </w:r>
            <w:r>
              <w:rPr>
                <w:rFonts w:hint="eastAsia" w:ascii="仿宋_GB2312" w:hAnsi="宋体" w:eastAsia="仿宋_GB2312" w:cs="宋体"/>
                <w:kern w:val="0"/>
                <w:sz w:val="20"/>
                <w:lang w:val="en-US" w:eastAsia="zh-CN" w:bidi="ar"/>
              </w:rPr>
              <w:t>9</w:t>
            </w:r>
            <w:r>
              <w:rPr>
                <w:rFonts w:hint="eastAsia" w:ascii="仿宋_GB2312" w:hAnsi="宋体" w:eastAsia="仿宋_GB2312" w:cs="宋体"/>
                <w:kern w:val="0"/>
                <w:sz w:val="20"/>
                <w:lang w:bidi="ar"/>
              </w:rPr>
              <w:t>个校址</w:t>
            </w:r>
          </w:p>
          <w:p w14:paraId="5D6A9CE0">
            <w:pPr>
              <w:widowControl/>
              <w:jc w:val="center"/>
              <w:rPr>
                <w:rFonts w:ascii="仿宋_GB2312" w:hAnsi="宋体" w:eastAsia="仿宋_GB2312" w:cs="宋体"/>
                <w:kern w:val="0"/>
                <w:sz w:val="20"/>
                <w:lang w:bidi="ar"/>
              </w:rPr>
            </w:pPr>
            <w:r>
              <w:rPr>
                <w:rFonts w:hint="eastAsia" w:ascii="仿宋_GB2312" w:hAnsi="宋体" w:eastAsia="仿宋_GB2312" w:cs="宋体"/>
                <w:kern w:val="0"/>
                <w:sz w:val="20"/>
                <w:lang w:bidi="ar"/>
              </w:rPr>
              <w:t>（预算金额：1111331.22元）</w:t>
            </w:r>
          </w:p>
        </w:tc>
      </w:tr>
      <w:tr w14:paraId="1784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5" w:type="dxa"/>
            <w:vMerge w:val="continue"/>
            <w:shd w:val="clear" w:color="auto" w:fill="auto"/>
            <w:vAlign w:val="center"/>
          </w:tcPr>
          <w:p w14:paraId="59A5616B">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0297A10A">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75寸多媒体大屏</w:t>
            </w:r>
          </w:p>
        </w:tc>
        <w:tc>
          <w:tcPr>
            <w:tcW w:w="716" w:type="dxa"/>
            <w:shd w:val="clear" w:color="auto" w:fill="auto"/>
            <w:vAlign w:val="center"/>
          </w:tcPr>
          <w:p w14:paraId="71D49934">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52C59872">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4</w:t>
            </w:r>
          </w:p>
        </w:tc>
        <w:tc>
          <w:tcPr>
            <w:tcW w:w="1737" w:type="dxa"/>
            <w:vMerge w:val="continue"/>
            <w:vAlign w:val="center"/>
          </w:tcPr>
          <w:p w14:paraId="133C19B9">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75E1464A">
            <w:pPr>
              <w:widowControl/>
              <w:jc w:val="left"/>
              <w:textAlignment w:val="center"/>
              <w:rPr>
                <w:rFonts w:ascii="仿宋_GB2312" w:hAnsi="宋体" w:eastAsia="仿宋_GB2312" w:cs="宋体"/>
                <w:color w:val="FF0000"/>
                <w:kern w:val="0"/>
                <w:sz w:val="20"/>
                <w:lang w:bidi="ar"/>
              </w:rPr>
            </w:pPr>
          </w:p>
        </w:tc>
      </w:tr>
      <w:tr w14:paraId="7D69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shd w:val="clear" w:color="auto" w:fill="auto"/>
            <w:vAlign w:val="center"/>
          </w:tcPr>
          <w:p w14:paraId="2D85CCCA">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0F135400">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65寸多媒体大屏</w:t>
            </w:r>
          </w:p>
        </w:tc>
        <w:tc>
          <w:tcPr>
            <w:tcW w:w="716" w:type="dxa"/>
            <w:shd w:val="clear" w:color="auto" w:fill="auto"/>
            <w:vAlign w:val="center"/>
          </w:tcPr>
          <w:p w14:paraId="4DCBC6FD">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7B1A43B9">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2</w:t>
            </w:r>
          </w:p>
        </w:tc>
        <w:tc>
          <w:tcPr>
            <w:tcW w:w="1737" w:type="dxa"/>
            <w:vMerge w:val="continue"/>
            <w:vAlign w:val="center"/>
          </w:tcPr>
          <w:p w14:paraId="264DF433">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6BA706A3">
            <w:pPr>
              <w:widowControl/>
              <w:jc w:val="left"/>
              <w:textAlignment w:val="center"/>
              <w:rPr>
                <w:rFonts w:ascii="仿宋_GB2312" w:hAnsi="宋体" w:eastAsia="仿宋_GB2312" w:cs="宋体"/>
                <w:color w:val="FF0000"/>
                <w:kern w:val="0"/>
                <w:sz w:val="20"/>
                <w:lang w:bidi="ar"/>
              </w:rPr>
            </w:pPr>
          </w:p>
        </w:tc>
      </w:tr>
      <w:tr w14:paraId="5D16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shd w:val="clear" w:color="auto" w:fill="auto"/>
            <w:vAlign w:val="center"/>
          </w:tcPr>
          <w:p w14:paraId="5EF29290">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091B0856">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自带电脑多媒体大屏86寸</w:t>
            </w:r>
          </w:p>
        </w:tc>
        <w:tc>
          <w:tcPr>
            <w:tcW w:w="716" w:type="dxa"/>
            <w:shd w:val="clear" w:color="auto" w:fill="auto"/>
            <w:vAlign w:val="center"/>
          </w:tcPr>
          <w:p w14:paraId="4D13E582">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15E1D0C7">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18</w:t>
            </w:r>
          </w:p>
        </w:tc>
        <w:tc>
          <w:tcPr>
            <w:tcW w:w="1737" w:type="dxa"/>
            <w:vMerge w:val="continue"/>
            <w:vAlign w:val="center"/>
          </w:tcPr>
          <w:p w14:paraId="345B0782">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14E800D4">
            <w:pPr>
              <w:widowControl/>
              <w:jc w:val="left"/>
              <w:textAlignment w:val="center"/>
              <w:rPr>
                <w:rFonts w:ascii="仿宋_GB2312" w:hAnsi="宋体" w:eastAsia="仿宋_GB2312" w:cs="宋体"/>
                <w:color w:val="FF0000"/>
                <w:kern w:val="0"/>
                <w:sz w:val="20"/>
                <w:lang w:bidi="ar"/>
              </w:rPr>
            </w:pPr>
          </w:p>
        </w:tc>
      </w:tr>
      <w:tr w14:paraId="0821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shd w:val="clear" w:color="auto" w:fill="auto"/>
            <w:vAlign w:val="center"/>
          </w:tcPr>
          <w:p w14:paraId="131B616D">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2C4FC51B">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自带电脑多媒体大屏65寸</w:t>
            </w:r>
          </w:p>
        </w:tc>
        <w:tc>
          <w:tcPr>
            <w:tcW w:w="716" w:type="dxa"/>
            <w:shd w:val="clear" w:color="auto" w:fill="auto"/>
            <w:vAlign w:val="center"/>
          </w:tcPr>
          <w:p w14:paraId="1692C0C8">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4D058000">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14</w:t>
            </w:r>
          </w:p>
        </w:tc>
        <w:tc>
          <w:tcPr>
            <w:tcW w:w="1737" w:type="dxa"/>
            <w:vMerge w:val="continue"/>
            <w:vAlign w:val="center"/>
          </w:tcPr>
          <w:p w14:paraId="741842CE">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35081D45">
            <w:pPr>
              <w:widowControl/>
              <w:jc w:val="left"/>
              <w:textAlignment w:val="center"/>
              <w:rPr>
                <w:rFonts w:ascii="仿宋_GB2312" w:hAnsi="宋体" w:eastAsia="仿宋_GB2312" w:cs="宋体"/>
                <w:color w:val="FF0000"/>
                <w:kern w:val="0"/>
                <w:sz w:val="20"/>
                <w:lang w:bidi="ar"/>
              </w:rPr>
            </w:pPr>
          </w:p>
        </w:tc>
      </w:tr>
      <w:tr w14:paraId="332A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shd w:val="clear" w:color="auto" w:fill="auto"/>
            <w:vAlign w:val="center"/>
          </w:tcPr>
          <w:p w14:paraId="6A777764">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15E73F2B">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实物展台（壁挂式）</w:t>
            </w:r>
          </w:p>
        </w:tc>
        <w:tc>
          <w:tcPr>
            <w:tcW w:w="716" w:type="dxa"/>
            <w:shd w:val="clear" w:color="auto" w:fill="auto"/>
            <w:vAlign w:val="center"/>
          </w:tcPr>
          <w:p w14:paraId="65615B02">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台</w:t>
            </w:r>
          </w:p>
        </w:tc>
        <w:tc>
          <w:tcPr>
            <w:tcW w:w="910" w:type="dxa"/>
            <w:vAlign w:val="center"/>
          </w:tcPr>
          <w:p w14:paraId="30FB4264">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19</w:t>
            </w:r>
          </w:p>
        </w:tc>
        <w:tc>
          <w:tcPr>
            <w:tcW w:w="1737" w:type="dxa"/>
            <w:vMerge w:val="continue"/>
            <w:vAlign w:val="center"/>
          </w:tcPr>
          <w:p w14:paraId="037656DB">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7721468D">
            <w:pPr>
              <w:widowControl/>
              <w:jc w:val="left"/>
              <w:textAlignment w:val="center"/>
              <w:rPr>
                <w:rFonts w:ascii="仿宋_GB2312" w:hAnsi="宋体" w:eastAsia="仿宋_GB2312" w:cs="宋体"/>
                <w:color w:val="FF0000"/>
                <w:kern w:val="0"/>
                <w:sz w:val="20"/>
                <w:lang w:bidi="ar"/>
              </w:rPr>
            </w:pPr>
          </w:p>
        </w:tc>
      </w:tr>
      <w:tr w14:paraId="214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shd w:val="clear" w:color="auto" w:fill="auto"/>
            <w:vAlign w:val="center"/>
          </w:tcPr>
          <w:p w14:paraId="0D38C88E">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2290AFB4">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实物展台（台  式）</w:t>
            </w:r>
          </w:p>
        </w:tc>
        <w:tc>
          <w:tcPr>
            <w:tcW w:w="716" w:type="dxa"/>
            <w:shd w:val="clear" w:color="auto" w:fill="auto"/>
            <w:vAlign w:val="center"/>
          </w:tcPr>
          <w:p w14:paraId="38B9A719">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台</w:t>
            </w:r>
          </w:p>
        </w:tc>
        <w:tc>
          <w:tcPr>
            <w:tcW w:w="910" w:type="dxa"/>
            <w:vAlign w:val="center"/>
          </w:tcPr>
          <w:p w14:paraId="667EDC7D">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20</w:t>
            </w:r>
          </w:p>
        </w:tc>
        <w:tc>
          <w:tcPr>
            <w:tcW w:w="1737" w:type="dxa"/>
            <w:vMerge w:val="continue"/>
            <w:vAlign w:val="center"/>
          </w:tcPr>
          <w:p w14:paraId="5734C270">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65BFDCE8">
            <w:pPr>
              <w:widowControl/>
              <w:jc w:val="left"/>
              <w:textAlignment w:val="center"/>
              <w:rPr>
                <w:rFonts w:ascii="仿宋_GB2312" w:hAnsi="宋体" w:eastAsia="仿宋_GB2312" w:cs="宋体"/>
                <w:color w:val="FF0000"/>
                <w:kern w:val="0"/>
                <w:sz w:val="20"/>
                <w:lang w:bidi="ar"/>
              </w:rPr>
            </w:pPr>
          </w:p>
        </w:tc>
      </w:tr>
      <w:tr w14:paraId="0D29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shd w:val="clear" w:color="auto" w:fill="auto"/>
            <w:vAlign w:val="center"/>
          </w:tcPr>
          <w:p w14:paraId="6627ED36">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5A3A4371">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多媒体用电脑（主机）</w:t>
            </w:r>
          </w:p>
        </w:tc>
        <w:tc>
          <w:tcPr>
            <w:tcW w:w="716" w:type="dxa"/>
            <w:shd w:val="clear" w:color="auto" w:fill="auto"/>
            <w:vAlign w:val="center"/>
          </w:tcPr>
          <w:p w14:paraId="0FAF74C4">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台</w:t>
            </w:r>
          </w:p>
        </w:tc>
        <w:tc>
          <w:tcPr>
            <w:tcW w:w="910" w:type="dxa"/>
            <w:vAlign w:val="center"/>
          </w:tcPr>
          <w:p w14:paraId="68F9F00F">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7</w:t>
            </w:r>
          </w:p>
        </w:tc>
        <w:tc>
          <w:tcPr>
            <w:tcW w:w="1737" w:type="dxa"/>
            <w:vMerge w:val="continue"/>
            <w:vAlign w:val="center"/>
          </w:tcPr>
          <w:p w14:paraId="39C86934">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5DE846B8">
            <w:pPr>
              <w:widowControl/>
              <w:jc w:val="left"/>
              <w:textAlignment w:val="center"/>
              <w:rPr>
                <w:rFonts w:ascii="仿宋_GB2312" w:hAnsi="宋体" w:eastAsia="仿宋_GB2312" w:cs="宋体"/>
                <w:color w:val="FF0000"/>
                <w:kern w:val="0"/>
                <w:sz w:val="20"/>
                <w:lang w:bidi="ar"/>
              </w:rPr>
            </w:pPr>
          </w:p>
        </w:tc>
      </w:tr>
      <w:tr w14:paraId="5D35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shd w:val="clear" w:color="auto" w:fill="auto"/>
            <w:vAlign w:val="center"/>
          </w:tcPr>
          <w:p w14:paraId="74402B87">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515188DE">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搪瓷推拉黑板</w:t>
            </w:r>
          </w:p>
        </w:tc>
        <w:tc>
          <w:tcPr>
            <w:tcW w:w="716" w:type="dxa"/>
            <w:shd w:val="clear" w:color="auto" w:fill="auto"/>
            <w:vAlign w:val="center"/>
          </w:tcPr>
          <w:p w14:paraId="1F301360">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块</w:t>
            </w:r>
          </w:p>
        </w:tc>
        <w:tc>
          <w:tcPr>
            <w:tcW w:w="910" w:type="dxa"/>
            <w:vAlign w:val="center"/>
          </w:tcPr>
          <w:p w14:paraId="302EC22F">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18</w:t>
            </w:r>
          </w:p>
        </w:tc>
        <w:tc>
          <w:tcPr>
            <w:tcW w:w="1737" w:type="dxa"/>
            <w:vMerge w:val="continue"/>
            <w:vAlign w:val="center"/>
          </w:tcPr>
          <w:p w14:paraId="0AAF0157">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3317013E">
            <w:pPr>
              <w:widowControl/>
              <w:jc w:val="left"/>
              <w:textAlignment w:val="center"/>
              <w:rPr>
                <w:rFonts w:ascii="仿宋_GB2312" w:hAnsi="宋体" w:eastAsia="仿宋_GB2312" w:cs="宋体"/>
                <w:color w:val="FF0000"/>
                <w:kern w:val="0"/>
                <w:sz w:val="20"/>
                <w:lang w:bidi="ar"/>
              </w:rPr>
            </w:pPr>
          </w:p>
        </w:tc>
      </w:tr>
      <w:tr w14:paraId="5D44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shd w:val="clear" w:color="auto" w:fill="auto"/>
            <w:vAlign w:val="center"/>
          </w:tcPr>
          <w:p w14:paraId="33C49486">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77D6C171">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钢制多媒体讲桌</w:t>
            </w:r>
          </w:p>
        </w:tc>
        <w:tc>
          <w:tcPr>
            <w:tcW w:w="716" w:type="dxa"/>
            <w:shd w:val="clear" w:color="auto" w:fill="auto"/>
            <w:vAlign w:val="center"/>
          </w:tcPr>
          <w:p w14:paraId="5531063D">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张</w:t>
            </w:r>
          </w:p>
        </w:tc>
        <w:tc>
          <w:tcPr>
            <w:tcW w:w="910" w:type="dxa"/>
            <w:vAlign w:val="center"/>
          </w:tcPr>
          <w:p w14:paraId="6FBC827E">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1</w:t>
            </w:r>
          </w:p>
        </w:tc>
        <w:tc>
          <w:tcPr>
            <w:tcW w:w="1737" w:type="dxa"/>
            <w:vMerge w:val="continue"/>
            <w:vAlign w:val="center"/>
          </w:tcPr>
          <w:p w14:paraId="6F26F04A">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1177BBF1">
            <w:pPr>
              <w:widowControl/>
              <w:jc w:val="left"/>
              <w:textAlignment w:val="center"/>
              <w:rPr>
                <w:rFonts w:ascii="仿宋_GB2312" w:hAnsi="宋体" w:eastAsia="仿宋_GB2312" w:cs="宋体"/>
                <w:color w:val="FF0000"/>
                <w:kern w:val="0"/>
                <w:sz w:val="20"/>
                <w:lang w:bidi="ar"/>
              </w:rPr>
            </w:pPr>
          </w:p>
        </w:tc>
      </w:tr>
      <w:tr w14:paraId="40C3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shd w:val="clear" w:color="auto" w:fill="auto"/>
            <w:vAlign w:val="center"/>
          </w:tcPr>
          <w:p w14:paraId="3FB2167B">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7030261B">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计算机正版操作系统</w:t>
            </w:r>
          </w:p>
        </w:tc>
        <w:tc>
          <w:tcPr>
            <w:tcW w:w="716" w:type="dxa"/>
            <w:shd w:val="clear" w:color="auto" w:fill="auto"/>
            <w:vAlign w:val="center"/>
          </w:tcPr>
          <w:p w14:paraId="57213F1D">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套</w:t>
            </w:r>
          </w:p>
        </w:tc>
        <w:tc>
          <w:tcPr>
            <w:tcW w:w="910" w:type="dxa"/>
            <w:vAlign w:val="center"/>
          </w:tcPr>
          <w:p w14:paraId="63B5861C">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39</w:t>
            </w:r>
          </w:p>
        </w:tc>
        <w:tc>
          <w:tcPr>
            <w:tcW w:w="1737" w:type="dxa"/>
            <w:vMerge w:val="continue"/>
            <w:vAlign w:val="center"/>
          </w:tcPr>
          <w:p w14:paraId="456AF770">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5E5C5AA6">
            <w:pPr>
              <w:widowControl/>
              <w:jc w:val="left"/>
              <w:textAlignment w:val="center"/>
              <w:rPr>
                <w:rFonts w:ascii="仿宋_GB2312" w:hAnsi="宋体" w:eastAsia="仿宋_GB2312" w:cs="宋体"/>
                <w:color w:val="FF0000"/>
                <w:kern w:val="0"/>
                <w:sz w:val="20"/>
                <w:lang w:bidi="ar"/>
              </w:rPr>
            </w:pPr>
          </w:p>
        </w:tc>
      </w:tr>
      <w:tr w14:paraId="7214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65" w:type="dxa"/>
            <w:vMerge w:val="continue"/>
            <w:shd w:val="clear" w:color="auto" w:fill="auto"/>
            <w:vAlign w:val="center"/>
          </w:tcPr>
          <w:p w14:paraId="61348E00">
            <w:pPr>
              <w:widowControl/>
              <w:jc w:val="left"/>
              <w:textAlignment w:val="center"/>
              <w:rPr>
                <w:rFonts w:ascii="仿宋_GB2312" w:hAnsi="宋体" w:eastAsia="仿宋_GB2312" w:cs="宋体"/>
                <w:color w:val="FF0000"/>
                <w:kern w:val="0"/>
                <w:sz w:val="20"/>
                <w:lang w:bidi="ar"/>
              </w:rPr>
            </w:pPr>
          </w:p>
        </w:tc>
        <w:tc>
          <w:tcPr>
            <w:tcW w:w="3141" w:type="dxa"/>
            <w:shd w:val="clear" w:color="auto" w:fill="auto"/>
            <w:vAlign w:val="center"/>
          </w:tcPr>
          <w:p w14:paraId="353286BF">
            <w:pPr>
              <w:widowControl/>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计算机正版办公软件</w:t>
            </w:r>
          </w:p>
        </w:tc>
        <w:tc>
          <w:tcPr>
            <w:tcW w:w="716" w:type="dxa"/>
            <w:shd w:val="clear" w:color="auto" w:fill="auto"/>
            <w:vAlign w:val="center"/>
          </w:tcPr>
          <w:p w14:paraId="08730326">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套</w:t>
            </w:r>
          </w:p>
        </w:tc>
        <w:tc>
          <w:tcPr>
            <w:tcW w:w="910" w:type="dxa"/>
            <w:vAlign w:val="center"/>
          </w:tcPr>
          <w:p w14:paraId="5D528147">
            <w:pPr>
              <w:widowControl/>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lang w:val="en-US" w:eastAsia="zh-CN"/>
              </w:rPr>
              <w:t>39</w:t>
            </w:r>
          </w:p>
        </w:tc>
        <w:tc>
          <w:tcPr>
            <w:tcW w:w="1737" w:type="dxa"/>
            <w:vMerge w:val="continue"/>
            <w:vAlign w:val="center"/>
          </w:tcPr>
          <w:p w14:paraId="18FC5D04">
            <w:pPr>
              <w:widowControl/>
              <w:jc w:val="left"/>
              <w:textAlignment w:val="center"/>
              <w:rPr>
                <w:rFonts w:ascii="仿宋_GB2312" w:hAnsi="宋体" w:eastAsia="仿宋_GB2312" w:cs="宋体"/>
                <w:color w:val="FF0000"/>
                <w:kern w:val="0"/>
                <w:sz w:val="20"/>
                <w:lang w:bidi="ar"/>
              </w:rPr>
            </w:pPr>
          </w:p>
        </w:tc>
        <w:tc>
          <w:tcPr>
            <w:tcW w:w="1476" w:type="dxa"/>
            <w:vMerge w:val="continue"/>
            <w:vAlign w:val="center"/>
          </w:tcPr>
          <w:p w14:paraId="580994E7">
            <w:pPr>
              <w:widowControl/>
              <w:jc w:val="left"/>
              <w:textAlignment w:val="center"/>
              <w:rPr>
                <w:rFonts w:ascii="仿宋_GB2312" w:hAnsi="宋体" w:eastAsia="仿宋_GB2312" w:cs="宋体"/>
                <w:color w:val="FF0000"/>
                <w:kern w:val="0"/>
                <w:sz w:val="20"/>
                <w:lang w:bidi="ar"/>
              </w:rPr>
            </w:pPr>
          </w:p>
        </w:tc>
      </w:tr>
    </w:tbl>
    <w:p w14:paraId="073FEA2B">
      <w:pPr>
        <w:keepNext w:val="0"/>
        <w:keepLines w:val="0"/>
        <w:pageBreakBefore w:val="0"/>
        <w:kinsoku/>
        <w:wordWrap/>
        <w:overflowPunct/>
        <w:topLinePunct w:val="0"/>
        <w:bidi w:val="0"/>
        <w:snapToGrid/>
        <w:spacing w:line="320" w:lineRule="exact"/>
        <w:jc w:val="left"/>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 xml:space="preserve">  注：本项目每个供应商只能中一包</w:t>
      </w:r>
    </w:p>
    <w:p w14:paraId="001C7423">
      <w:pPr>
        <w:keepNext w:val="0"/>
        <w:keepLines w:val="0"/>
        <w:pageBreakBefore w:val="0"/>
        <w:kinsoku/>
        <w:wordWrap/>
        <w:overflowPunct/>
        <w:topLinePunct w:val="0"/>
        <w:bidi w:val="0"/>
        <w:snapToGrid/>
        <w:spacing w:line="320" w:lineRule="exact"/>
        <w:ind w:firstLine="211" w:firstLineChars="100"/>
        <w:jc w:val="left"/>
        <w:rPr>
          <w:rFonts w:hint="default" w:ascii="仿宋" w:hAnsi="仿宋" w:eastAsia="仿宋" w:cs="仿宋"/>
          <w:b/>
          <w:color w:val="000000"/>
          <w:sz w:val="21"/>
          <w:szCs w:val="21"/>
          <w:lang w:val="en-US" w:eastAsia="zh-CN"/>
        </w:rPr>
      </w:pPr>
      <w:r>
        <w:rPr>
          <w:rFonts w:hint="default" w:ascii="仿宋" w:hAnsi="仿宋" w:eastAsia="仿宋" w:cs="仿宋"/>
          <w:b/>
          <w:color w:val="000000"/>
          <w:sz w:val="21"/>
          <w:szCs w:val="21"/>
          <w:lang w:val="en-US" w:eastAsia="zh-CN"/>
        </w:rPr>
        <w:t>合同履行期限：自合同签订之日起至</w:t>
      </w:r>
      <w:r>
        <w:rPr>
          <w:rFonts w:hint="eastAsia" w:ascii="仿宋" w:hAnsi="仿宋" w:eastAsia="仿宋" w:cs="仿宋"/>
          <w:b/>
          <w:color w:val="000000"/>
          <w:sz w:val="21"/>
          <w:szCs w:val="21"/>
          <w:lang w:val="en-US" w:eastAsia="zh-CN"/>
        </w:rPr>
        <w:t>2025</w:t>
      </w:r>
      <w:r>
        <w:rPr>
          <w:rFonts w:hint="default" w:ascii="仿宋" w:hAnsi="仿宋" w:eastAsia="仿宋" w:cs="仿宋"/>
          <w:b/>
          <w:color w:val="000000"/>
          <w:sz w:val="21"/>
          <w:szCs w:val="21"/>
          <w:lang w:val="en-US" w:eastAsia="zh-CN"/>
        </w:rPr>
        <w:t>年</w:t>
      </w:r>
      <w:r>
        <w:rPr>
          <w:rFonts w:hint="eastAsia" w:ascii="仿宋" w:hAnsi="仿宋" w:eastAsia="仿宋" w:cs="仿宋"/>
          <w:b/>
          <w:color w:val="000000"/>
          <w:sz w:val="21"/>
          <w:szCs w:val="21"/>
          <w:lang w:val="en-US" w:eastAsia="zh-CN"/>
        </w:rPr>
        <w:t>10</w:t>
      </w:r>
      <w:r>
        <w:rPr>
          <w:rFonts w:hint="default" w:ascii="仿宋" w:hAnsi="仿宋" w:eastAsia="仿宋" w:cs="仿宋"/>
          <w:b/>
          <w:color w:val="000000"/>
          <w:sz w:val="21"/>
          <w:szCs w:val="21"/>
          <w:lang w:val="en-US" w:eastAsia="zh-CN"/>
        </w:rPr>
        <w:t>月</w:t>
      </w:r>
      <w:r>
        <w:rPr>
          <w:rFonts w:hint="eastAsia" w:ascii="仿宋" w:hAnsi="仿宋" w:eastAsia="仿宋" w:cs="仿宋"/>
          <w:b/>
          <w:color w:val="000000"/>
          <w:sz w:val="21"/>
          <w:szCs w:val="21"/>
          <w:lang w:val="en-US" w:eastAsia="zh-CN"/>
        </w:rPr>
        <w:t>30</w:t>
      </w:r>
      <w:r>
        <w:rPr>
          <w:rFonts w:hint="default" w:ascii="仿宋" w:hAnsi="仿宋" w:eastAsia="仿宋" w:cs="仿宋"/>
          <w:b/>
          <w:color w:val="000000"/>
          <w:sz w:val="21"/>
          <w:szCs w:val="21"/>
          <w:lang w:val="en-US" w:eastAsia="zh-CN"/>
        </w:rPr>
        <w:t>日止</w:t>
      </w:r>
    </w:p>
    <w:p w14:paraId="2ED192F8">
      <w:pPr>
        <w:keepNext w:val="0"/>
        <w:keepLines w:val="0"/>
        <w:pageBreakBefore w:val="0"/>
        <w:kinsoku/>
        <w:wordWrap/>
        <w:overflowPunct/>
        <w:topLinePunct w:val="0"/>
        <w:bidi w:val="0"/>
        <w:snapToGrid/>
        <w:spacing w:line="320" w:lineRule="exact"/>
        <w:ind w:firstLine="422" w:firstLineChars="200"/>
        <w:jc w:val="left"/>
        <w:rPr>
          <w:rFonts w:ascii="仿宋" w:hAnsi="仿宋" w:eastAsia="仿宋" w:cs="仿宋"/>
          <w:b/>
          <w:color w:val="000000"/>
          <w:sz w:val="21"/>
          <w:szCs w:val="21"/>
        </w:rPr>
      </w:pPr>
      <w:r>
        <w:rPr>
          <w:rFonts w:hint="eastAsia" w:ascii="仿宋" w:hAnsi="仿宋" w:eastAsia="仿宋" w:cs="仿宋"/>
          <w:b/>
          <w:color w:val="000000"/>
          <w:sz w:val="21"/>
          <w:szCs w:val="21"/>
        </w:rPr>
        <w:t>二、项目背景或简况</w:t>
      </w:r>
    </w:p>
    <w:p w14:paraId="79F93E0F">
      <w:pPr>
        <w:keepNext w:val="0"/>
        <w:keepLines w:val="0"/>
        <w:pageBreakBefore w:val="0"/>
        <w:kinsoku/>
        <w:wordWrap/>
        <w:overflowPunct/>
        <w:topLinePunct w:val="0"/>
        <w:bidi w:val="0"/>
        <w:snapToGrid/>
        <w:spacing w:line="320" w:lineRule="exact"/>
        <w:ind w:firstLine="420" w:firstLineChars="200"/>
        <w:jc w:val="left"/>
        <w:rPr>
          <w:rFonts w:ascii="仿宋" w:hAnsi="仿宋" w:eastAsia="仿宋" w:cs="仿宋"/>
          <w:color w:val="000000"/>
          <w:sz w:val="21"/>
          <w:szCs w:val="21"/>
        </w:rPr>
      </w:pPr>
      <w:r>
        <w:rPr>
          <w:rFonts w:hint="eastAsia" w:ascii="仿宋" w:hAnsi="仿宋" w:eastAsia="仿宋" w:cs="仿宋"/>
          <w:color w:val="000000"/>
          <w:sz w:val="21"/>
          <w:szCs w:val="21"/>
        </w:rPr>
        <w:t>1、学校设备部分已到报废年限，已无法使用，没有修复价值，如不及时更新会影响正常教育教学。</w:t>
      </w:r>
    </w:p>
    <w:p w14:paraId="3B8B9F7F">
      <w:pPr>
        <w:keepNext w:val="0"/>
        <w:keepLines w:val="0"/>
        <w:pageBreakBefore w:val="0"/>
        <w:kinsoku/>
        <w:wordWrap/>
        <w:overflowPunct/>
        <w:topLinePunct w:val="0"/>
        <w:bidi w:val="0"/>
        <w:snapToGrid/>
        <w:spacing w:line="320" w:lineRule="exact"/>
        <w:ind w:firstLine="420" w:firstLineChars="200"/>
        <w:jc w:val="left"/>
        <w:rPr>
          <w:rFonts w:ascii="仿宋" w:hAnsi="仿宋" w:eastAsia="仿宋" w:cs="仿宋"/>
          <w:color w:val="000000"/>
          <w:sz w:val="21"/>
          <w:szCs w:val="21"/>
        </w:rPr>
      </w:pPr>
      <w:r>
        <w:rPr>
          <w:rFonts w:hint="eastAsia" w:ascii="仿宋" w:hAnsi="仿宋" w:eastAsia="仿宋" w:cs="仿宋"/>
          <w:color w:val="000000"/>
          <w:sz w:val="21"/>
          <w:szCs w:val="21"/>
        </w:rPr>
        <w:t>2、202</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年暑期开学学校有增班增生情况，应及时补充教学设备保证正常开学。</w:t>
      </w:r>
    </w:p>
    <w:p w14:paraId="12BE1E55">
      <w:pPr>
        <w:keepNext w:val="0"/>
        <w:keepLines w:val="0"/>
        <w:pageBreakBefore w:val="0"/>
        <w:kinsoku/>
        <w:wordWrap/>
        <w:overflowPunct/>
        <w:topLinePunct w:val="0"/>
        <w:bidi w:val="0"/>
        <w:snapToGrid/>
        <w:spacing w:line="320" w:lineRule="exact"/>
        <w:ind w:firstLine="420" w:firstLineChars="200"/>
        <w:jc w:val="left"/>
        <w:rPr>
          <w:rFonts w:ascii="仿宋" w:hAnsi="仿宋" w:eastAsia="仿宋" w:cs="仿宋"/>
          <w:color w:val="000000"/>
          <w:sz w:val="21"/>
          <w:szCs w:val="21"/>
        </w:rPr>
      </w:pPr>
      <w:r>
        <w:rPr>
          <w:rFonts w:hint="eastAsia" w:ascii="仿宋" w:hAnsi="仿宋" w:eastAsia="仿宋" w:cs="仿宋"/>
          <w:color w:val="000000"/>
          <w:sz w:val="21"/>
          <w:szCs w:val="21"/>
        </w:rPr>
        <w:t>3、我单位担任学校设备装备工作，在充分对学校进行调研的基础上，为学校更新、新增部分教学设备。</w:t>
      </w:r>
    </w:p>
    <w:p w14:paraId="11A3717D">
      <w:pPr>
        <w:keepNext w:val="0"/>
        <w:keepLines w:val="0"/>
        <w:pageBreakBefore w:val="0"/>
        <w:kinsoku/>
        <w:wordWrap/>
        <w:overflowPunct/>
        <w:topLinePunct w:val="0"/>
        <w:bidi w:val="0"/>
        <w:snapToGrid/>
        <w:spacing w:line="320" w:lineRule="exact"/>
        <w:ind w:left="239" w:leftChars="114" w:firstLine="420" w:firstLineChars="200"/>
        <w:jc w:val="left"/>
        <w:rPr>
          <w:rFonts w:ascii="仿宋" w:hAnsi="仿宋" w:eastAsia="仿宋" w:cs="仿宋"/>
          <w:color w:val="000000"/>
          <w:sz w:val="21"/>
          <w:szCs w:val="21"/>
        </w:rPr>
      </w:pPr>
      <w:r>
        <w:rPr>
          <w:rFonts w:hint="eastAsia" w:ascii="仿宋" w:hAnsi="仿宋" w:eastAsia="仿宋" w:cs="仿宋"/>
          <w:color w:val="000000"/>
          <w:sz w:val="21"/>
          <w:szCs w:val="21"/>
        </w:rPr>
        <w:t>三、技术参数要求</w:t>
      </w:r>
    </w:p>
    <w:p w14:paraId="15B2AE73">
      <w:pPr>
        <w:keepNext w:val="0"/>
        <w:keepLines w:val="0"/>
        <w:pageBreakBefore w:val="0"/>
        <w:kinsoku/>
        <w:wordWrap/>
        <w:overflowPunct/>
        <w:topLinePunct w:val="0"/>
        <w:bidi w:val="0"/>
        <w:snapToGrid/>
        <w:spacing w:line="320" w:lineRule="exact"/>
        <w:ind w:left="239" w:leftChars="114" w:firstLine="420" w:firstLineChars="200"/>
        <w:jc w:val="left"/>
        <w:rPr>
          <w:rFonts w:ascii="仿宋" w:hAnsi="仿宋" w:eastAsia="仿宋" w:cs="仿宋"/>
          <w:color w:val="000000"/>
          <w:sz w:val="21"/>
          <w:szCs w:val="21"/>
        </w:rPr>
      </w:pPr>
      <w:r>
        <w:rPr>
          <w:rFonts w:hint="eastAsia" w:ascii="仿宋" w:hAnsi="仿宋" w:eastAsia="仿宋" w:cs="仿宋"/>
          <w:color w:val="000000"/>
          <w:sz w:val="21"/>
          <w:szCs w:val="21"/>
        </w:rPr>
        <w:t>第1包参数</w:t>
      </w:r>
    </w:p>
    <w:tbl>
      <w:tblPr>
        <w:tblStyle w:val="23"/>
        <w:tblW w:w="5244" w:type="pct"/>
        <w:tblInd w:w="-201" w:type="dxa"/>
        <w:tblLayout w:type="fixed"/>
        <w:tblCellMar>
          <w:top w:w="0" w:type="dxa"/>
          <w:left w:w="108" w:type="dxa"/>
          <w:bottom w:w="0" w:type="dxa"/>
          <w:right w:w="108" w:type="dxa"/>
        </w:tblCellMar>
      </w:tblPr>
      <w:tblGrid>
        <w:gridCol w:w="810"/>
        <w:gridCol w:w="1320"/>
        <w:gridCol w:w="7312"/>
        <w:gridCol w:w="656"/>
      </w:tblGrid>
      <w:tr w14:paraId="58152B57">
        <w:tblPrEx>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8C60">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序号</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6EF2">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设备名称</w:t>
            </w:r>
          </w:p>
        </w:tc>
        <w:tc>
          <w:tcPr>
            <w:tcW w:w="3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AEBC">
            <w:pPr>
              <w:widowControl/>
              <w:jc w:val="center"/>
              <w:textAlignment w:val="center"/>
              <w:rPr>
                <w:rFonts w:hint="eastAsia" w:ascii="国标仿宋" w:hAnsi="国标仿宋" w:eastAsia="国标仿宋" w:cs="国标仿宋"/>
                <w:color w:val="000000"/>
                <w:sz w:val="21"/>
                <w:szCs w:val="21"/>
                <w:lang w:eastAsia="zh-CN"/>
              </w:rPr>
            </w:pPr>
            <w:r>
              <w:rPr>
                <w:rFonts w:hint="eastAsia" w:ascii="国标仿宋" w:hAnsi="国标仿宋" w:eastAsia="国标仿宋" w:cs="国标仿宋"/>
                <w:color w:val="000000"/>
                <w:kern w:val="0"/>
                <w:sz w:val="21"/>
                <w:szCs w:val="21"/>
                <w:lang w:eastAsia="zh-CN" w:bidi="ar"/>
              </w:rPr>
              <w:t>技术参数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B25A">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单位</w:t>
            </w:r>
          </w:p>
        </w:tc>
      </w:tr>
      <w:tr w14:paraId="5AC8DC66">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6B42">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1</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3AF6">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计算机正版操作系统</w:t>
            </w:r>
          </w:p>
        </w:tc>
        <w:tc>
          <w:tcPr>
            <w:tcW w:w="3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89A0">
            <w:pPr>
              <w:widowControl/>
              <w:jc w:val="left"/>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sz w:val="21"/>
                <w:szCs w:val="21"/>
              </w:rPr>
              <w:t>正版国产操作系统，功能性能不低于统信操作系统</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A2AE">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套</w:t>
            </w:r>
          </w:p>
        </w:tc>
      </w:tr>
      <w:tr w14:paraId="05638D90">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07B8">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2</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9B1A">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计算机正版办公软件</w:t>
            </w:r>
          </w:p>
        </w:tc>
        <w:tc>
          <w:tcPr>
            <w:tcW w:w="3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ABFC">
            <w:pPr>
              <w:widowControl/>
              <w:jc w:val="left"/>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sz w:val="21"/>
                <w:szCs w:val="21"/>
              </w:rPr>
              <w:t>正版国产办公软件，功能性能不低于WPS办公软件</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EA477">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套</w:t>
            </w:r>
          </w:p>
        </w:tc>
      </w:tr>
      <w:tr w14:paraId="10E0EBDE">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6438">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3</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ECC6D">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86寸多媒体大屏</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6FAD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1、#支持国产化产品发展，整机采用国产A规液晶面板及液晶面板,显示尺寸≥86英寸。（提供液晶面板原厂的相关证明）</w:t>
            </w:r>
          </w:p>
          <w:p w14:paraId="2D68FD5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2、整机背板采用金属材质，有效屏蔽内部电路器件辐射;防潮耐盐雾蚀锈，适应多种教学环境；屏幕图像物理分辨率：≥3840*2160，最高灰阶≥256灰阶,显示比例16:9</w:t>
            </w:r>
            <w:bookmarkStart w:id="27" w:name="OLE_LINK1"/>
            <w:r>
              <w:rPr>
                <w:rFonts w:hint="eastAsia" w:ascii="国标仿宋" w:hAnsi="国标仿宋" w:eastAsia="国标仿宋" w:cs="国标仿宋"/>
                <w:sz w:val="21"/>
                <w:szCs w:val="21"/>
              </w:rPr>
              <w:t>（提供具有CMA或CNAS认证标识的检测机构出具的检测报告并加盖投标人公章）</w:t>
            </w:r>
            <w:bookmarkEnd w:id="27"/>
            <w:r>
              <w:rPr>
                <w:rFonts w:hint="eastAsia" w:ascii="国标仿宋" w:hAnsi="国标仿宋" w:eastAsia="国标仿宋" w:cs="国标仿宋"/>
                <w:sz w:val="21"/>
                <w:szCs w:val="21"/>
              </w:rPr>
              <w:t>。</w:t>
            </w:r>
          </w:p>
          <w:p w14:paraId="1F87DBE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3、#整机支持色彩空间可选，包含标准模式和sRGB模式，在sRGB模式下可做到高色准△E≤1（提供具有CMA或CNAS认证标识的检测机构出具的检测报告并加盖投标人公章）。</w:t>
            </w:r>
          </w:p>
          <w:p w14:paraId="3D7215C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4、#整机采用红外触控技术，支持≥20点触控，最小识别物≤3mm，有效识别高度≤1.5mm（提供具有CMA或CNAS认证标识的检测机构出具的检测报告并加盖投标人公章）。</w:t>
            </w:r>
          </w:p>
          <w:p w14:paraId="0B825B3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5、#整机屏幕表面使用防眩光钢化玻璃，玻璃面板硬度9H，并支持抗强光干扰特性（提供具有CMA或CNAS认证标识的检测机构出具的检测报告并加盖投标人公章）。</w:t>
            </w:r>
          </w:p>
          <w:p w14:paraId="3B15930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6、#设备前置物理按键≥6个，功能包括不局限于：电源、护眼、录课、音量、调出中控悬浮菜单等（提供具有CMA或CNAS认证标识的检测机构出具的检测报告并加盖投标人公章）。</w:t>
            </w:r>
          </w:p>
          <w:p w14:paraId="69C914D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7、#前置1*Type-C接口，≥2*USB3.0接口，后置接口≥1 *3.5mm 音频、≥1 *USB 接口、≥1*HDMI 接口、≥1*Touch USB接口，以上接口不接受扩展坞方式（提供具有CMA或CNAS认证标识的检测机构出具的检测报告并加盖投标人公章）。</w:t>
            </w:r>
          </w:p>
          <w:p w14:paraId="3702372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8、#通过Type-C接口可实现音视频传输，支持通过Type-C接口可调用整机内置的摄像头、麦克风、扬声器，在外置电脑可控制整机拍摄教室画面，外接电脑可实现投屏（提供具有CMA或CNAS认证标识的检测机构出具的检测报告并加盖投标人公章）。</w:t>
            </w:r>
          </w:p>
          <w:p w14:paraId="060783E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9、前置 USB 接口具备防撞挡板设计。</w:t>
            </w:r>
          </w:p>
          <w:p w14:paraId="5C9757F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10、#扬声器：总功率≥60W（提供具有CMA或CNAS认证标识的检测机构出具的检测报告并加盖投标人公章）。</w:t>
            </w:r>
          </w:p>
          <w:p w14:paraId="36073D5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11、摄像头：像素≥1600万，视场角≥142°。</w:t>
            </w:r>
          </w:p>
          <w:p w14:paraId="5789764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12、#麦克风：非独立≥8阵列，拾音距离≥12m（提供具有CMA或CNAS认证标识的检测机构出具的检测报告并加盖投标人公章）。</w:t>
            </w:r>
          </w:p>
          <w:p w14:paraId="00D3CE4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13、触摸屏具有防遮挡功能，触摸接收器在单点或多点遮挡后仍能正常书写。</w:t>
            </w:r>
          </w:p>
          <w:p w14:paraId="7B5A360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14、#整机需内置的蓝牙及Wi-Fi模块，要求蓝牙支持Bluetooth 5.4标准，Wi-Fi模块支持双WiFi6无线网卡（提供具有CMA或CNAS认证标识的检测机构出具的检测报告并加盖投标人公章）。</w:t>
            </w:r>
          </w:p>
          <w:p w14:paraId="600F95E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15、#护眼标准：采用硬件低蓝光背光技术，蓝光占比（有害蓝光415～455nm能量综合）/（整体蓝光400～500能量综合）＜50%，视网膜蓝光危害满足GB 40070-2021或IEC TR 62778:2014蓝光危害RG0级别。显示画面无频闪（提供具有CMA或CNAS认证标识的检测机构出具的检测报告并加盖投标人公章）。</w:t>
            </w:r>
          </w:p>
          <w:p w14:paraId="4C73ABA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16、功能设计：整机具备多种降半屏方式。</w:t>
            </w:r>
          </w:p>
          <w:p w14:paraId="0D2FE16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17、嵌入式系统：内存≥2GB，存储空间≥8GB。</w:t>
            </w:r>
          </w:p>
          <w:p w14:paraId="2BDBA6C7">
            <w:pPr>
              <w:rPr>
                <w:rFonts w:hint="eastAsia" w:ascii="国标仿宋" w:hAnsi="国标仿宋" w:eastAsia="国标仿宋" w:cs="国标仿宋"/>
                <w:sz w:val="21"/>
                <w:szCs w:val="21"/>
              </w:rPr>
            </w:pPr>
          </w:p>
          <w:p w14:paraId="4728530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配套软件教学配套软件功能要求：</w:t>
            </w:r>
          </w:p>
          <w:p w14:paraId="4ACEF96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1.安装互动教学软件，支持通过官方网站进行下载使用，所有软件功能免费使用。</w:t>
            </w:r>
          </w:p>
          <w:p w14:paraId="4665514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2.教学软件提供教师个人备课中心，可根据学段、学科、教材版本自动选择相关备课素材与课。</w:t>
            </w:r>
          </w:p>
          <w:p w14:paraId="5C70160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3.教学软件工具：实现备授课过程多终端多场景一体化。移动终端与交互智能平板通过网络实现账号数据对接互通、移动授课，无需部署任何外接设备。</w:t>
            </w:r>
          </w:p>
          <w:p w14:paraId="26AB04D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4.提供小初高多科目学科工具，包括数学函数、尺规、3D模型等。</w:t>
            </w:r>
          </w:p>
          <w:p w14:paraId="601D830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5.云教案内容无需人为保存即可同步至云空间，支持已链接方式进行定向式分享和开放式分享。接收者可将云教案转存至个人云空间，云教案支持导出。</w:t>
            </w:r>
          </w:p>
          <w:p w14:paraId="3107DB48">
            <w:pPr>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6.课件授课：支持信创操作系统本地播放或在线预览windows平台下制作的任意教学课件，实现PPT、Word等文档的原生态播放。</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1772A">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7371548B">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91DF">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4</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8F325">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75寸多媒体大屏</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623F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1、#支持国产化产品发展，整机采用国产A规液晶面板及液晶面板,显示尺寸≥75英寸（提供液晶面板原厂的相关证明）。</w:t>
            </w:r>
          </w:p>
          <w:p w14:paraId="3F20925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整机背板采用金属材质，有效屏蔽内部电路器件辐射;防潮耐盐雾蚀锈，适应多种教学环境；屏幕图像物理分辨率：≥3840*2160，最高灰阶≥256灰阶,显示比例16:9（提供具有CMA或CNAS认证标识的检测机构出具的检测报告并加盖投标人公章）。</w:t>
            </w:r>
          </w:p>
          <w:p w14:paraId="5BF6603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3、#整机支持色彩空间可选，包含标准模式和sRGB模式，在sRGB模式下可做到高色准△E≤1（提供具有CMA或CNAS认证标识的检测机构出具的检测报告并加盖投标人公章）。</w:t>
            </w:r>
          </w:p>
          <w:p w14:paraId="38D0B25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4、#整机采用红外触控技术，支持≥20点触控，最小识别物≤3mm，有效识别高度≤1.5mm（提供具有CMA或CNAS认证标识的检测机构出具的检测报告并加盖投标人公章）。</w:t>
            </w:r>
          </w:p>
          <w:p w14:paraId="20CEE68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5、#整机屏幕表面使用防眩光钢化玻璃，玻璃面板硬度9H，并支持抗强光干扰特性（提供具有CMA或CNAS认证标识的检测机构出具的检测报告并加盖投标人公章）。</w:t>
            </w:r>
          </w:p>
          <w:p w14:paraId="43E7330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6、#设备前置物理按键≥6个，功能包括不局限于：电源、护眼、录课、音量、调出中控悬浮菜单等（提供具有CMA或CNAS认证标识的检测机构出具的检测报告并加盖投标人公章）。</w:t>
            </w:r>
          </w:p>
          <w:p w14:paraId="4FA1C4D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7、#前置1*Type-C接口，≥2*USB3.0接口，后置接口≥1 *3.5mm 音频、≥1 *USB 接口、≥1*HDMI 接口、≥1*Touch USB接口，以上接口不接受扩展坞方式（提供具有CMA或CNAS认证标识的检测机构出具的检测报告并加盖投标人公章）。</w:t>
            </w:r>
          </w:p>
          <w:p w14:paraId="5C125DA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8、#通过Type-C接口可实现音视频传输，支持通过Type-C接口可调用整机内置的摄像头、麦克风、扬声器，在外置电脑可控制整机拍摄教室画面，外接电脑可实现投屏（提供具有CMA或CNAS认证标识的检测机构出具的检测报告并加盖投标人公章）。</w:t>
            </w:r>
          </w:p>
          <w:p w14:paraId="5E99265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9、前置 USB 接口具备防撞挡板设计。</w:t>
            </w:r>
          </w:p>
          <w:p w14:paraId="6A6DAE2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10、#扬声器：总功率≥60W。</w:t>
            </w:r>
          </w:p>
          <w:p w14:paraId="420E356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11、摄像头：像素≥1600万，视场角≥142°。</w:t>
            </w:r>
          </w:p>
          <w:p w14:paraId="3740E6A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12、#麦克风：非独立≥8阵列，拾音距离≥12m（提供具有CMA或CNAS认证标识的检测机构出具的检测报告并加盖投标人公章）。</w:t>
            </w:r>
          </w:p>
          <w:p w14:paraId="7B0D4E6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13、触摸屏具有防遮挡功能，触摸接收器在单点或多点遮挡后仍能正常书写。</w:t>
            </w:r>
          </w:p>
          <w:p w14:paraId="757CA01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14、#整机需内置的蓝牙及Wi-Fi模块，要求蓝牙支持Bluetooth 5.4标准，Wi-Fi模块支持双WiFi6无线网卡（提供具有CMA或CNAS认证标识的检测机构出具的检测报告并加盖投标人公章）。</w:t>
            </w:r>
          </w:p>
          <w:p w14:paraId="2F818D4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15、#护眼标准：采用硬件低蓝光背光技术，蓝光占比（有害蓝光415～455nm能量综合）/（整体蓝光400～500能量综合）＜50%，视网膜蓝光危害满足GB 40070-2021或IEC TR 62778:2014蓝光危害RG0级别。显示画面无频闪（提供具有CMA或CNAS认证标识的检测机构出具的检测报告并加盖投标人公章）。</w:t>
            </w:r>
          </w:p>
          <w:p w14:paraId="3495D4C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16、功能设计：整机具备多种降半屏方式。</w:t>
            </w:r>
          </w:p>
          <w:p w14:paraId="1C4BD3B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17、嵌入式系统：内存≥2GB，存储空间≥8GB。</w:t>
            </w:r>
          </w:p>
          <w:p w14:paraId="5E381645">
            <w:pPr>
              <w:rPr>
                <w:rFonts w:hint="eastAsia" w:ascii="国标仿宋" w:hAnsi="国标仿宋" w:eastAsia="国标仿宋" w:cs="国标仿宋"/>
                <w:sz w:val="21"/>
                <w:szCs w:val="21"/>
              </w:rPr>
            </w:pPr>
          </w:p>
          <w:p w14:paraId="1553855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配套软件教学配套软件功能要求：</w:t>
            </w:r>
          </w:p>
          <w:p w14:paraId="261A7EB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1.安装互动教学软件，支持通过官方网站进行下载使用，所有软件功能免费使用。</w:t>
            </w:r>
          </w:p>
          <w:p w14:paraId="52108EF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2.教学软件提供教师个人备课中心，可根据学段、学科、教材版本自动选择相关备课素材与课。</w:t>
            </w:r>
          </w:p>
          <w:p w14:paraId="7C860DD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3.教学软件工具：实现备授课过程多终端多场景一体化。移动终端与交互智能平板通过网络实现账号数据对接互通、移动授课，无需部署任何外接设备。</w:t>
            </w:r>
          </w:p>
          <w:p w14:paraId="20E452D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4.提供小初高多科目学科工具，包括数学函数、尺规、3D模型等。</w:t>
            </w:r>
          </w:p>
          <w:p w14:paraId="7EC3E0A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5.云教案内容无需人为保存即可同步至云空间，支持已链接方式进行定向式分享和开放式分享。接收者可将云教案转存至个人云空间，云教案支持导出。</w:t>
            </w:r>
          </w:p>
          <w:p w14:paraId="0D8562EB">
            <w:pPr>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6.课件授课：支持信创操作系统本地播放或在线预览windows平台下制作的任意教学课件，实现PPT、Word等文档的原生态播放。</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CD7CD">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477F39DE">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C170">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5</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767CA">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65寸多媒体大屏</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3416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1、#支持国产化产品发展，整机采用国产A规液晶面板及液晶面板,显示尺寸≥65英寸（提供液晶面板原厂的相关证明）。</w:t>
            </w:r>
          </w:p>
          <w:p w14:paraId="7E1500A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整机背板采用金属材质，有效屏蔽内部电路器件辐射;防潮耐盐雾蚀锈，适应多种教学环境；屏幕图像物理分辨率：≥3840*2160，最高灰阶≥256灰阶,显示比例16:9（提供具有CMA或CNAS认证标识的检测机构出具的检测报告并加盖投标人公章）。</w:t>
            </w:r>
          </w:p>
          <w:p w14:paraId="4A92829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3、#整机支持色彩空间可选，包含标准模式和sRGB模式，在sRGB模式下可做到高色准△E≤1（提供具有CMA或CNAS认证标识的检测机构出具的检测报告并加盖投标人公章）。</w:t>
            </w:r>
          </w:p>
          <w:p w14:paraId="4D218D5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4、#整机采用红外触控技术，支持≥20点触控，最小识别物≤3mm，有效识别高度≤1.5mm（提供具有CMA或CNAS认证标识的检测机构出具的检测报告并加盖投标人公章）。</w:t>
            </w:r>
          </w:p>
          <w:p w14:paraId="3022715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5、#整机屏幕表面使用防眩光钢化玻璃，玻璃面板硬度9H，并支持抗强光干扰特性（提供具有CMA或CNAS认证标识的检测机构出具的检测报告并加盖投标人公章）。</w:t>
            </w:r>
          </w:p>
          <w:p w14:paraId="54D79D2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6、#设备前置物理按键≥6个，功能包括不局限于：电源、护眼、录课、音量、调出中控悬浮菜单等（提供具有CMA或CNAS认证标识的检测机构出具的检测报告并加盖投标人公章）。</w:t>
            </w:r>
          </w:p>
          <w:p w14:paraId="2704331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7、#前置1*Type-C接口，≥2*USB3.0接口，后置接口≥1 *3.5mm 音频、≥1 *USB 接口、≥1*HDMI 接口、≥1*Touch USB接口，以上接口不接受扩展坞方式（提供具有CMA或CNAS认证标识的检测机构出具的检测报告并加盖投标人公章）。</w:t>
            </w:r>
          </w:p>
          <w:p w14:paraId="08243B7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8、#通过Type-C接口可实现音视频传输，支持通过Type-C接口可调用整机内置的摄像头、麦克风、扬声器，在外置电脑可控制整机拍摄教室画面，外接电脑可实现投屏（提供具有CMA或CNAS认证标识的检测机构出具的检测报告并加盖投标人公章）。</w:t>
            </w:r>
          </w:p>
          <w:p w14:paraId="0EBBF97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9、前置 USB 接口具备防撞挡板设计。</w:t>
            </w:r>
          </w:p>
          <w:p w14:paraId="6740DA5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10、#扬声器：总功率≥60W。</w:t>
            </w:r>
          </w:p>
          <w:p w14:paraId="16504E5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11、摄像头：像素≥1600万，视场角≥142°。</w:t>
            </w:r>
          </w:p>
          <w:p w14:paraId="794F86E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12、#麦克风：非独立≥8阵列，拾音距离≥12m（提供具有CMA或CNAS认证标识的检测机构出具的检测报告并加盖投标人公章）。</w:t>
            </w:r>
          </w:p>
          <w:p w14:paraId="098D9E9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13、触摸屏具有防遮挡功能，触摸接收器在单点或多点遮挡后仍能正常书写。</w:t>
            </w:r>
          </w:p>
          <w:p w14:paraId="28FA4C1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14、#整机需内置的蓝牙及Wi-Fi模块，要求蓝牙支持Bluetooth 5.4标准，Wi-Fi模块支持双WiFi6无线网卡（提供具有CMA或CNAS认证标识的检测机构出具的检测报告并加盖投标人公章）。</w:t>
            </w:r>
          </w:p>
          <w:p w14:paraId="3004663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15、#护眼标准：采用硬件低蓝光背光技术，蓝光占比（有害蓝光415～455nm能量综合）/（整体蓝光400～500能量综合）＜50%，视网膜蓝光危害满足GB 40070-2021或IEC TR 62778:2014蓝光危害RG0级别。显示画面无频闪（提供具有CMA或CNAS认证标识的检测机构出具的检测报告并加盖投标人公章）。</w:t>
            </w:r>
          </w:p>
          <w:p w14:paraId="7537E84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16、功能设计：整机具备多种降半屏方式。</w:t>
            </w:r>
          </w:p>
          <w:p w14:paraId="3766729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17、嵌入式系统：内存≥2GB，存储空间≥8GB。</w:t>
            </w:r>
          </w:p>
          <w:p w14:paraId="5FD27D9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18.预装正版国产操作系统。</w:t>
            </w:r>
          </w:p>
          <w:p w14:paraId="069DBCA8">
            <w:pPr>
              <w:rPr>
                <w:rFonts w:hint="eastAsia" w:ascii="国标仿宋" w:hAnsi="国标仿宋" w:eastAsia="国标仿宋" w:cs="国标仿宋"/>
                <w:sz w:val="21"/>
                <w:szCs w:val="21"/>
              </w:rPr>
            </w:pPr>
          </w:p>
          <w:p w14:paraId="09F0D08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配套软件教学配套软件功能要求：</w:t>
            </w:r>
          </w:p>
          <w:p w14:paraId="1D7B291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1.安装互动教学软件，支持通过官方网站进行下载使用，所有软件功能免费使用。</w:t>
            </w:r>
          </w:p>
          <w:p w14:paraId="3986F34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2.教学软件提供教师个人备课中心，可根据学段、学科、教材版本自动选择相关备课素材与课。</w:t>
            </w:r>
          </w:p>
          <w:p w14:paraId="4D90390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3.教学软件工具：实现备授课过程多终端多场景一体化。移动终端与交互智能平板通过网络实现账号数据对接互通、移动授课，无需部署任何外接设备。</w:t>
            </w:r>
          </w:p>
          <w:p w14:paraId="013215C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4.提供小初高多科目学科工具，包括数学函数、尺规、3D模型等。</w:t>
            </w:r>
          </w:p>
          <w:p w14:paraId="523246B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5.云教案内容无需人为保存即可同步至云空间，支持已链接方式进行定向式分享和开放式分享。接收者可将云教案转存至个人云空间，云教案支持导出。</w:t>
            </w:r>
          </w:p>
          <w:p w14:paraId="668DF7CA">
            <w:pPr>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6.课件授课：支持信创操作系统本地播放或在线预览windows平台下制作的任意教学课件，实现PPT、Word等文档的原生态播放。</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AC636">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5A2E952A">
        <w:tblPrEx>
          <w:tblCellMar>
            <w:top w:w="0" w:type="dxa"/>
            <w:left w:w="108" w:type="dxa"/>
            <w:bottom w:w="0" w:type="dxa"/>
            <w:right w:w="108" w:type="dxa"/>
          </w:tblCellMar>
        </w:tblPrEx>
        <w:trPr>
          <w:trHeight w:val="76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94F2">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6</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D7F8A">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自带电脑多媒体大屏86吋</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EC8A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1、#支持国产化产品发展，整机采用国产A规液晶面板及液晶面板,显示尺寸≥86英寸（提供液晶面板原厂的相关证明）。</w:t>
            </w:r>
          </w:p>
          <w:p w14:paraId="76F040F7">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2、整机背板采用金属材质，有效屏蔽内部电路器件辐射;防潮耐盐雾蚀锈，适应多种教学环境；屏幕图像物理分辨率：≥3840*2160，最高灰阶≥256灰阶,显示比例16:9</w:t>
            </w:r>
            <w:bookmarkStart w:id="28" w:name="OLE_LINK6"/>
            <w:bookmarkStart w:id="29" w:name="OLE_LINK7"/>
            <w:r>
              <w:rPr>
                <w:rFonts w:hint="eastAsia" w:ascii="国标仿宋" w:hAnsi="国标仿宋" w:eastAsia="国标仿宋" w:cs="国标仿宋"/>
                <w:sz w:val="21"/>
                <w:szCs w:val="21"/>
              </w:rPr>
              <w:t>（</w:t>
            </w:r>
            <w:bookmarkEnd w:id="28"/>
            <w:bookmarkEnd w:id="29"/>
            <w:r>
              <w:rPr>
                <w:rFonts w:hint="eastAsia" w:ascii="国标仿宋" w:hAnsi="国标仿宋" w:eastAsia="国标仿宋" w:cs="国标仿宋"/>
                <w:sz w:val="21"/>
                <w:szCs w:val="21"/>
              </w:rPr>
              <w:t>提供具有CMA或CNAS认证标识的检测机构出具的检测报告并加盖投标人公章）。</w:t>
            </w:r>
          </w:p>
          <w:p w14:paraId="1FE0E66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3、#整机支持色彩空间可选，包含标准模式和sRGB模式，在sRGB模式下可做到高色准△E≤1（提供具有CMA或CNAS认证标识的检测机构出具的检测报告并加盖投标人公章）。</w:t>
            </w:r>
          </w:p>
          <w:p w14:paraId="5296370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4、#整机采用红外触控技术，支持≥20点触控，最小识别物≤3mm，有效识别高度≤1.5mm（提供具有CMA或CNAS认证标识的检测机构出具的检测报告并加盖投标人公章）。</w:t>
            </w:r>
          </w:p>
          <w:p w14:paraId="47EDE05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5、#整机屏幕表面使用防眩光钢化玻璃，玻璃面板硬度9H，并支持抗强光干扰特性（提供具有CMA或CNAS认证标识的检测机构出具的检测报告并加盖投标人公章）。</w:t>
            </w:r>
          </w:p>
          <w:p w14:paraId="51F6283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6、#设备前置物理按键≥6个，功能包括不局限于：电源、护眼、录课、音量、调出中控悬浮菜单等（提供具有CMA或CNAS认证标识的检测机构出具的检测报告并加盖投标人公章）。</w:t>
            </w:r>
          </w:p>
          <w:p w14:paraId="49D2387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7、#前置1*Type-C接口，≥2*USB3.0接口，后置接口≥1 *3.5mm 音频、≥1 *USB 接口、≥1*HDMI 接口、≥1*Touch USB接口，以上接口不接受扩展坞方式（提供具有CMA或CNAS认证标识的检测机构出具的检测报告并加盖投标人公章）。</w:t>
            </w:r>
          </w:p>
          <w:p w14:paraId="7F751C6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8、#通过Type-C接口可实现音视频传输，支持通过Type-C接口可调用整机内置的摄像头、麦克风、扬声器，在外置电脑可控制整机拍摄教室画面，外接电脑可实现投屏（提供具有CMA或CNAS认证标识的检测机构出具的检测报告并加盖投标人公章）。</w:t>
            </w:r>
          </w:p>
          <w:p w14:paraId="6304D85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9、前置 USB 接口具备防撞挡板设计。</w:t>
            </w:r>
          </w:p>
          <w:p w14:paraId="34DB3EF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10、#扬声器：总功率≥60W。</w:t>
            </w:r>
          </w:p>
          <w:p w14:paraId="3EA816C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11、摄像头：像素≥1600万，视场角≥142°。</w:t>
            </w:r>
          </w:p>
          <w:p w14:paraId="066384D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12、#麦克风：非独立≥8阵列，拾音距离≥12m（提供具有CMA或CNAS认证标识的检测机构出具的检测报告并加盖投标人公章）。</w:t>
            </w:r>
          </w:p>
          <w:p w14:paraId="4FC86B7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13、触摸屏具有防遮挡功能，触摸接收器在单点或多点遮挡后仍能正常书写。</w:t>
            </w:r>
          </w:p>
          <w:p w14:paraId="637398E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14、#整机需内置的蓝牙及Wi-Fi模块，要求蓝牙支持Bluetooth 5.4标准，Wi-Fi模块支持双WiFi6无线网卡（提供具有CMA或CNAS认证标识的检测机构出具的检测报告并加盖投标人公章）。</w:t>
            </w:r>
          </w:p>
          <w:p w14:paraId="1EAF920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15、#护眼标准：采用硬件低蓝光背光技术，蓝光占比（有害蓝光415～455nm能量综合）/（整体蓝光400～500能量综合）＜50%，视网膜蓝光危害满足GB 40070-2021或IEC TR 62778:2014蓝光危害RG0级别。显示画面无频闪（提供具有CMA或CNAS认证标识的检测机构出具的检测报告并加盖投标人公章）。</w:t>
            </w:r>
          </w:p>
          <w:p w14:paraId="764222B7">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16、功能设计：整机具备多种降半屏方式。</w:t>
            </w:r>
          </w:p>
          <w:p w14:paraId="663B518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17、嵌入式系统：内存≥2GB，存储空间≥8GB。</w:t>
            </w:r>
          </w:p>
          <w:p w14:paraId="61470EF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18. #设备CPU需采用国产自主可控芯片，处理器核数≥8核，主频≥2.7GHz；内存：8GB或以上配置；硬盘：256GB或以上固态硬盘；（提供具有CMA或CNAS认证标识的检测机构出具的检测报告并加盖投标人公章）</w:t>
            </w:r>
          </w:p>
          <w:p w14:paraId="0F86CDB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19. #电脑模块与整机连接采用万兆级接口，传输速率≥10Gbps。（提供具有CMA或CNAS认证标识的检测机构出具的检测报告并加盖投标人公章）</w:t>
            </w:r>
          </w:p>
          <w:p w14:paraId="19CD56D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20.协助安装正版国产操作系统及办公软件。</w:t>
            </w:r>
          </w:p>
          <w:p w14:paraId="52752ED8">
            <w:pPr>
              <w:rPr>
                <w:rFonts w:hint="eastAsia" w:ascii="国标仿宋" w:hAnsi="国标仿宋" w:eastAsia="国标仿宋" w:cs="国标仿宋"/>
                <w:sz w:val="21"/>
                <w:szCs w:val="21"/>
              </w:rPr>
            </w:pPr>
          </w:p>
          <w:p w14:paraId="1ADD339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配套软件教学配套软件功能要求：</w:t>
            </w:r>
          </w:p>
          <w:p w14:paraId="36F6A73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1.安装互动教学软件，支持通过官方网站进行下载使用，所有软件功能免费使用。</w:t>
            </w:r>
          </w:p>
          <w:p w14:paraId="30AF682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2.教学软件提供教师个人备课中心，可根据学段、学科、教材版本自动选择相关备课素材与课。</w:t>
            </w:r>
          </w:p>
          <w:p w14:paraId="658DAF1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3.教学软件工具：实现备授课过程多终端多场景一体化。移动终端与交互智能平板通过网络实现账号数据对接互通、移动授课，无需部署任何外接设备。</w:t>
            </w:r>
          </w:p>
          <w:p w14:paraId="48AFCD8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4.提供小初高多科目学科工具，包括数学函数、尺规、3D模型等。</w:t>
            </w:r>
          </w:p>
          <w:p w14:paraId="7A09D25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5.云教案内容无需人为保存即可同步至云空间，支持已链接方式进行定向式分享和开放式分享。接收者可将云教案转存至个人云空间，云教案支持导出。</w:t>
            </w:r>
          </w:p>
          <w:p w14:paraId="1E83BAF7">
            <w:pPr>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6.课件授课：支持信创操作系统本地播放或在线预览windows平台下制作的任意教学课件，实现PPT、Word等文档的原生态播放。</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019EA">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62113327">
        <w:tblPrEx>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F131">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7</w:t>
            </w:r>
          </w:p>
        </w:tc>
        <w:tc>
          <w:tcPr>
            <w:tcW w:w="653" w:type="pct"/>
            <w:tcBorders>
              <w:top w:val="nil"/>
              <w:left w:val="nil"/>
              <w:bottom w:val="nil"/>
              <w:right w:val="nil"/>
            </w:tcBorders>
            <w:shd w:val="clear" w:color="auto" w:fill="auto"/>
            <w:noWrap/>
            <w:vAlign w:val="center"/>
          </w:tcPr>
          <w:p w14:paraId="5D79ED25">
            <w:pPr>
              <w:widowControl/>
              <w:jc w:val="left"/>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自带电脑多媒体大屏65吋</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EB3A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1、#支持国产化产品发展，整机采用国产A规液晶面板及液晶面板,显示尺寸≥65英寸（提供液晶面板原厂的相关证明）。</w:t>
            </w:r>
          </w:p>
          <w:p w14:paraId="5CB1459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整机背板采用金属材质，有效屏蔽内部电路器件辐射;防潮耐盐雾蚀锈，适应多种教学环境；屏幕图像物理分辨率≥3840*2160，最高灰阶≥256灰阶,显示比例16:9（提供具有CMA或CNAS认证标识的检测机构出具的检测报告并加盖投标人公章）。</w:t>
            </w:r>
          </w:p>
          <w:p w14:paraId="68338CE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3、#整机支持色彩空间可选，包含标准模式和sRGB模式，在sRGB模式下可做到高色准△E≤1（提供具有CMA或CNAS认证标识的检测机构出具的检测报告并加盖投标人公章）。</w:t>
            </w:r>
          </w:p>
          <w:p w14:paraId="075F8C9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4、#整机采用红外触控技术，支持≥20点触控，最小识别物≤3mm，有效识别高度≤1.5mm（提供具有CMA或CNAS认证标识的检测机构出具的检测报告并加盖投标人公章）。</w:t>
            </w:r>
          </w:p>
          <w:p w14:paraId="5612F76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5、#整机屏幕表面使用防眩光钢化玻璃，玻璃面板硬度9H，并支持抗强光干扰特性（提供具有CMA或CNAS认证标识的检测机构出具的检测报告并加盖投标人公章）。</w:t>
            </w:r>
          </w:p>
          <w:p w14:paraId="080DB2F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6、#设备前置物理按键≥6个，功能包括不局限于：电源、护眼、录课、音量、调出中控悬浮菜单等（提供具有CMA或CNAS认证标识的检测机构出具的检测报告并加盖投标人公章）。</w:t>
            </w:r>
          </w:p>
          <w:p w14:paraId="494441C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7、#前置1*Type-C接口，≥2*USB3.0接口，后置接口≥1 *3.5mm 音频、≥1 *USB 接口、≥1*HDMI 接口、≥1*Touch USB接口，以上接口不接受扩展坞方式（提供具有CMA或CNAS认证标识的检测机构出具的检测报告并加盖投标人公章）。</w:t>
            </w:r>
          </w:p>
          <w:p w14:paraId="338D8A3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8、</w:t>
            </w:r>
            <w:bookmarkStart w:id="30" w:name="OLE_LINK12"/>
            <w:r>
              <w:rPr>
                <w:rFonts w:hint="eastAsia" w:ascii="国标仿宋" w:hAnsi="国标仿宋" w:eastAsia="国标仿宋" w:cs="国标仿宋"/>
                <w:sz w:val="21"/>
                <w:szCs w:val="21"/>
              </w:rPr>
              <w:t>#</w:t>
            </w:r>
            <w:bookmarkEnd w:id="30"/>
            <w:r>
              <w:rPr>
                <w:rFonts w:hint="eastAsia" w:ascii="国标仿宋" w:hAnsi="国标仿宋" w:eastAsia="国标仿宋" w:cs="国标仿宋"/>
                <w:sz w:val="21"/>
                <w:szCs w:val="21"/>
              </w:rPr>
              <w:t>通过Type-C接口可实现音视频传输，支持通过Type-C接口可调用整机内置的摄像头、麦克风、扬声器，在外置电脑可控制整机拍摄教室画面，外接电脑可实现投屏（提供具有CMA或CNAS认证标识的检测机构出具的检测报告并加盖投标人公章）。</w:t>
            </w:r>
          </w:p>
          <w:p w14:paraId="036E542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9、前置 USB 接口具备防撞挡板设计。</w:t>
            </w:r>
          </w:p>
          <w:p w14:paraId="0AFC054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10、#扬声器：总功率≥60W。</w:t>
            </w:r>
          </w:p>
          <w:p w14:paraId="7BB270B7">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11、摄像头：像素≥1600万，视场角≥142°。</w:t>
            </w:r>
          </w:p>
          <w:p w14:paraId="26734C3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12、#麦克风：非独立≥8阵列，拾音距离≥12m（提供具有CMA或CNAS认证标识的检测机构出具的检测报告并加盖投标人公章）。</w:t>
            </w:r>
          </w:p>
          <w:p w14:paraId="6118AE37">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13、触摸屏具有防遮挡功能，触摸接收器在单点或多点遮挡后仍能正常书写。</w:t>
            </w:r>
          </w:p>
          <w:p w14:paraId="6DB44F2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14、#整机需内置的蓝牙及Wi-Fi模块，要求蓝牙支持Bluetooth 5.4标准，Wi-Fi模块支持双WiFi6无线网卡（提供具有CMA或CNAS认证标识的检测机构出具的检测报告并加盖投标人公章）。</w:t>
            </w:r>
          </w:p>
          <w:p w14:paraId="557EF0A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15、</w:t>
            </w:r>
            <w:bookmarkStart w:id="31" w:name="OLE_LINK8"/>
            <w:bookmarkStart w:id="32" w:name="OLE_LINK9"/>
            <w:r>
              <w:rPr>
                <w:rFonts w:hint="eastAsia" w:ascii="国标仿宋" w:hAnsi="国标仿宋" w:eastAsia="国标仿宋" w:cs="国标仿宋"/>
                <w:sz w:val="21"/>
                <w:szCs w:val="21"/>
              </w:rPr>
              <w:t>#</w:t>
            </w:r>
            <w:bookmarkEnd w:id="31"/>
            <w:bookmarkEnd w:id="32"/>
            <w:r>
              <w:rPr>
                <w:rFonts w:hint="eastAsia" w:ascii="国标仿宋" w:hAnsi="国标仿宋" w:eastAsia="国标仿宋" w:cs="国标仿宋"/>
                <w:sz w:val="21"/>
                <w:szCs w:val="21"/>
              </w:rPr>
              <w:t>护眼标准：采用硬件低蓝光背光技术，蓝光占比（有害蓝光415～455nm能量综合）/（整体蓝光400～500能量综合）＜50%，视网膜蓝光危害满足GB 40070-2021或IEC TR 62778:2014蓝光危害RG0级别。显示画面无频闪（提供具有CMA或CNAS认证标识的检测机构出具的检测报告并加盖投标人公章）。</w:t>
            </w:r>
          </w:p>
          <w:p w14:paraId="63B74E3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16、功能设计：整机具备多种降半屏方式。</w:t>
            </w:r>
          </w:p>
          <w:p w14:paraId="437E4A3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17、嵌入式系统：内存≥2GB，存储空间≥8GB。</w:t>
            </w:r>
          </w:p>
          <w:p w14:paraId="79A64C7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18. #设备CPU需采用国产自主可控芯片，处理器核数≥8核，主频≥2.7GHz；内存：8GB或以上配置；硬盘：256GB或以上固态硬盘（提供具有CMA或CNAS认证标识的检测机构出具的检测报告并加盖投标人公章）。</w:t>
            </w:r>
          </w:p>
          <w:p w14:paraId="13AE7FC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19. #电脑模块与整机连接采用万兆级接口，传输速率≥10Gbps（提供具有CMA或CNAS认证标识的检测机构出具的检测报告并加盖投标人公章）。</w:t>
            </w:r>
          </w:p>
          <w:p w14:paraId="1D5B48C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20.协助安装正版国产操作系统及办公软件。</w:t>
            </w:r>
          </w:p>
          <w:p w14:paraId="2D466F9F">
            <w:pPr>
              <w:rPr>
                <w:rFonts w:hint="eastAsia" w:ascii="国标仿宋" w:hAnsi="国标仿宋" w:eastAsia="国标仿宋" w:cs="国标仿宋"/>
                <w:sz w:val="21"/>
                <w:szCs w:val="21"/>
              </w:rPr>
            </w:pPr>
          </w:p>
          <w:p w14:paraId="3DD0509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配套软件教学配套软件功能要求：</w:t>
            </w:r>
          </w:p>
          <w:p w14:paraId="0C0F282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1.安装互动教学软件，支持通过官方网站进行下载使用，所有软件功能免费使用。</w:t>
            </w:r>
          </w:p>
          <w:p w14:paraId="530DDF9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2.教学软件提供教师个人备课中心，可根据学段、学科、教材版本自动选择相关备课素材与课。</w:t>
            </w:r>
          </w:p>
          <w:p w14:paraId="16B0792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3.教学软件工具：实现备授课过程多终端多场景一体化。移动终端与交互智能平板通过网络实现账号数据对接互通、移动授课，无需部署任何外接设备。</w:t>
            </w:r>
          </w:p>
          <w:p w14:paraId="5A07592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4.提供小初高多科目学科工具，包括数学函数、尺规、3D模型等。</w:t>
            </w:r>
          </w:p>
          <w:p w14:paraId="6F7A247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5.云教案内容无需人为保存即可同步至云空间，支持已链接方式进行定向式分享和开放式分享。接收者可将云教案转存至个人云空间，云教案支持导出。</w:t>
            </w:r>
          </w:p>
          <w:p w14:paraId="373CEF8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6.课件授课：支持信创操作系统本地播放或在线预览windows平台下制作的任意教学课件，实现PPT、Word等文档的原生态播放。</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2F1A4">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5A9BDF3E">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EB1A">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8</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D62FB">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壁挂式实物展台</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EA0C8">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 像素：≥800万;</w:t>
            </w:r>
          </w:p>
          <w:p w14:paraId="1441908D">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2. 镜头旋转角度:垂直旋转≥90°，水平旋转≥180°；</w:t>
            </w:r>
          </w:p>
          <w:p w14:paraId="7A981964">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 清晰度：解像度≥1000TV线;</w:t>
            </w:r>
          </w:p>
          <w:p w14:paraId="04C0769B">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4. 变焦：</w:t>
            </w:r>
            <w:bookmarkStart w:id="33" w:name="OLE_LINK10"/>
            <w:bookmarkStart w:id="34" w:name="OLE_LINK11"/>
            <w:r>
              <w:rPr>
                <w:rFonts w:hint="eastAsia" w:ascii="国标仿宋" w:hAnsi="国标仿宋" w:eastAsia="国标仿宋" w:cs="国标仿宋"/>
                <w:kern w:val="0"/>
                <w:sz w:val="21"/>
                <w:szCs w:val="21"/>
              </w:rPr>
              <w:t>≥</w:t>
            </w:r>
            <w:bookmarkEnd w:id="33"/>
            <w:bookmarkEnd w:id="34"/>
            <w:r>
              <w:rPr>
                <w:rFonts w:hint="eastAsia" w:ascii="国标仿宋" w:hAnsi="国标仿宋" w:eastAsia="国标仿宋" w:cs="国标仿宋"/>
                <w:kern w:val="0"/>
                <w:sz w:val="21"/>
                <w:szCs w:val="21"/>
              </w:rPr>
              <w:t>12倍光学变焦，≥10倍数字变焦;</w:t>
            </w:r>
          </w:p>
          <w:p w14:paraId="1E32980A">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 分辨率：至少包括1440×900、1280×720（720P）,1920×1080 （1080P）;</w:t>
            </w:r>
          </w:p>
          <w:p w14:paraId="61186295">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6. 图像刷新率: 1080P动态视频预览≥30帧／秒; 可拍摄A4、 A5、A6幅面文本、名片、票据、等；文字放大字迹清晰；</w:t>
            </w:r>
          </w:p>
          <w:p w14:paraId="60651A04">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7. 图像特技:旋转、正片、负片、冻结、同屏对比、镜像、文本、图像、标题、画中、回放等；</w:t>
            </w:r>
          </w:p>
          <w:p w14:paraId="37B2BFC7">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8. 麦克风输入:内置高灵敏麦克风;</w:t>
            </w:r>
          </w:p>
          <w:p w14:paraId="775CD9E4">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9. 接口：不少于 VGA输入输出各1组、HDMI输入输出各1组、USB接口2组，音频输入输出各1组；</w:t>
            </w:r>
          </w:p>
          <w:p w14:paraId="7C08B0CF">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10.按键和遥控器:开关机、自动对焦、放大/缩小、旋转、默认值，（亮度+ -），信号源，灯光等功能（机身按键），按键和红外遥控等方式操作展台;</w:t>
            </w:r>
          </w:p>
          <w:p w14:paraId="7F4883DC">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11. 补光灯: 内置触控式高亮LED灯，并支持灯光调节;</w:t>
            </w:r>
          </w:p>
          <w:p w14:paraId="37601EEF">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12. 采用抽拉式电路主板设计，维护方便简单。内置储物盒，可放置遥控器、点读笔等教学工具;</w:t>
            </w:r>
          </w:p>
          <w:p w14:paraId="2BF31156">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13. 软件可通过不少于3种方式启动；</w:t>
            </w:r>
          </w:p>
          <w:p w14:paraId="612E1E20">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14. 实时教学内容展示，支持批注、缩放、旋转、保存分享、拍照、连拍等操作</w:t>
            </w:r>
          </w:p>
          <w:p w14:paraId="1665AD56">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15. 支持展台画面实时批注，预设多种笔划粗细及颜色供选择，且支持对展台画面及批注内容进行同步缩放、移动等；</w:t>
            </w:r>
          </w:p>
          <w:p w14:paraId="4F59770C">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16. 支持不少于三种裁切模式：无裁切、单图裁切、多图裁切，根据所选模式自动裁切图像，生成图片并支持导出；可对图像进行修正，缺角补边，同时具备文本识别功能；</w:t>
            </w:r>
          </w:p>
          <w:p w14:paraId="261D98F2">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17. 同屏对比支持多图联动缩放和单图缩放等模式，至少支持六张图片同屏对比，可在任意区域内批注书写，不局限于显示区域内批注书写，并可对单张图片进行旋转、全屏、缩放、删除等操作；</w:t>
            </w:r>
          </w:p>
          <w:p w14:paraId="506B848E">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18. 展台软件具有自检功能：硬件检测、解码器等；</w:t>
            </w:r>
          </w:p>
          <w:p w14:paraId="1094D2B4">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19. 自带二维码识别功能，扫描打开互联网课件链接或内容；</w:t>
            </w:r>
          </w:p>
          <w:p w14:paraId="31FBF48D">
            <w:pPr>
              <w:widowControl/>
              <w:spacing w:line="240" w:lineRule="exact"/>
              <w:jc w:val="left"/>
              <w:rPr>
                <w:rFonts w:hint="eastAsia" w:ascii="国标仿宋" w:hAnsi="国标仿宋" w:eastAsia="国标仿宋" w:cs="国标仿宋"/>
                <w:color w:val="000000"/>
                <w:sz w:val="21"/>
                <w:szCs w:val="21"/>
              </w:rPr>
            </w:pPr>
            <w:r>
              <w:rPr>
                <w:rFonts w:hint="eastAsia" w:ascii="国标仿宋" w:hAnsi="国标仿宋" w:eastAsia="国标仿宋" w:cs="国标仿宋"/>
                <w:kern w:val="0"/>
                <w:sz w:val="21"/>
                <w:szCs w:val="21"/>
              </w:rPr>
              <w:t>20.故障检测辅助功能，可帮助软件系统一键复原；</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BB3D9">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台</w:t>
            </w:r>
          </w:p>
        </w:tc>
      </w:tr>
      <w:tr w14:paraId="19EB2FE0">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B2865">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9</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7B188">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台式实物展台</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19DE1">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硬件参数：</w:t>
            </w:r>
          </w:p>
          <w:p w14:paraId="3CFF1654">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1.产品结构采用双臂结合式，外观材质：采用塑胶+金属材质；</w:t>
            </w:r>
          </w:p>
          <w:p w14:paraId="5EA3F280">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2.摄像头像素：≥800万像素；摄像头具有阻尼结构并支持≥45°调节；镜头垂直旋转角度≥270°；</w:t>
            </w:r>
          </w:p>
          <w:p w14:paraId="518C9224">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3.清晰度：解像度≥1500线；</w:t>
            </w:r>
          </w:p>
          <w:p w14:paraId="05C0A33A">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4.变焦：光学变焦≥12倍，数字变焦≥10倍；</w:t>
            </w:r>
          </w:p>
          <w:p w14:paraId="624AA1EE">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5.图像刷新率：4K分辨率≥30帧/秒；</w:t>
            </w:r>
          </w:p>
          <w:p w14:paraId="5678F0E3">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6. 可拍摄A3 、A4、 A5、A6幅面文本、名片、票据、等；文字放大字迹清晰；</w:t>
            </w:r>
          </w:p>
          <w:p w14:paraId="3EA25FC5">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 xml:space="preserve">7.展台的接口：USB≥2，HDMI in ≥1；HDMI OUT≥2；VGA IN≥1；VGA OUT≥2； </w:t>
            </w:r>
          </w:p>
          <w:p w14:paraId="0DEB2B78">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8.展台≥8个按键：至少包含电源开关、自动聚焦、放大、缩小、亮度加、亮度减、旋转、信号切换、灯光开关；</w:t>
            </w:r>
          </w:p>
          <w:p w14:paraId="3DEE28E7">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9.展台需要内置遥控器，通过遥控器可以实现电源开关、录制、亮度调节等功能；</w:t>
            </w:r>
          </w:p>
          <w:p w14:paraId="02CBDC18">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10.具有双侧高亮度LED补光灯，亮度均匀，不闪烁，支持270°旋转调节；</w:t>
            </w:r>
          </w:p>
          <w:p w14:paraId="310A9A7E">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软件参数：</w:t>
            </w:r>
          </w:p>
          <w:p w14:paraId="72AFE70A">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11.实时教学内容展示，支持批注、缩放、旋转、保存分享、拍照、连拍等操作；</w:t>
            </w:r>
          </w:p>
          <w:p w14:paraId="3C3A41CB">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12.软件根据教学语言环境可设置中、英文切换；</w:t>
            </w:r>
          </w:p>
          <w:p w14:paraId="6FD9F1B9">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13.支持展台画面实时批注，预设多种笔划粗细及颜色供选择，且支持对展台画面联同批注内容进行同步缩放、移动；</w:t>
            </w:r>
          </w:p>
          <w:p w14:paraId="00B116B7">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14.支持不少于三种裁切模式：无裁切、单图裁切、多图裁切，根据所选模式自动裁切图像，生成正式文档；</w:t>
            </w:r>
          </w:p>
          <w:p w14:paraId="65FEB481">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15.同屏对比支持多图联动缩放和单图缩放等模式，并至少支持六张图片同屏对比，无边界批注书写，并可对单张图片进行旋转、全屏、缩放、删除等智能操作。</w:t>
            </w:r>
          </w:p>
          <w:p w14:paraId="2D560043">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16.可对图像进行修正，缺角补边，同时智能OCR识别，智能连拍教学资料呈现；</w:t>
            </w:r>
          </w:p>
          <w:p w14:paraId="6BFD928C">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17. 故障检测辅助功能，可帮助软件系统一键复原；</w:t>
            </w:r>
          </w:p>
          <w:p w14:paraId="30E7759A">
            <w:pPr>
              <w:widowControl/>
              <w:spacing w:line="240" w:lineRule="exact"/>
              <w:jc w:val="left"/>
              <w:rPr>
                <w:rFonts w:hint="eastAsia" w:ascii="国标仿宋" w:hAnsi="国标仿宋" w:eastAsia="国标仿宋" w:cs="国标仿宋"/>
                <w:color w:val="000000"/>
                <w:sz w:val="21"/>
                <w:szCs w:val="21"/>
              </w:rPr>
            </w:pPr>
            <w:r>
              <w:rPr>
                <w:rFonts w:hint="eastAsia" w:ascii="国标仿宋" w:hAnsi="国标仿宋" w:eastAsia="国标仿宋" w:cs="国标仿宋"/>
                <w:kern w:val="0"/>
                <w:sz w:val="21"/>
                <w:szCs w:val="21"/>
              </w:rPr>
              <w:t>18. 自带二维码识别功能，扫描打开互联网课件链接或内容；</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33D26">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台</w:t>
            </w:r>
          </w:p>
        </w:tc>
      </w:tr>
      <w:tr w14:paraId="6E3D70FF">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90B6">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10</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D055E">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多媒体用电脑（主机）</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49BCA">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★CPU 信息</w:t>
            </w:r>
            <w:r>
              <w:rPr>
                <w:rFonts w:hint="eastAsia" w:ascii="国标仿宋" w:hAnsi="国标仿宋" w:eastAsia="国标仿宋" w:cs="国标仿宋"/>
                <w:kern w:val="0"/>
                <w:sz w:val="21"/>
                <w:szCs w:val="21"/>
              </w:rPr>
              <w:tab/>
            </w:r>
            <w:r>
              <w:rPr>
                <w:rFonts w:hint="eastAsia" w:ascii="国标仿宋" w:hAnsi="国标仿宋" w:eastAsia="国标仿宋" w:cs="国标仿宋"/>
                <w:kern w:val="0"/>
                <w:sz w:val="21"/>
                <w:szCs w:val="21"/>
              </w:rPr>
              <w:t>性能不低于海光3350，八核，主频：3.0GHz，末级缓存容量16MB；</w:t>
            </w:r>
          </w:p>
          <w:p w14:paraId="1ACE6F35">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★内存配置容量</w:t>
            </w:r>
            <w:r>
              <w:rPr>
                <w:rFonts w:hint="eastAsia" w:ascii="国标仿宋" w:hAnsi="国标仿宋" w:eastAsia="国标仿宋" w:cs="国标仿宋"/>
                <w:kern w:val="0"/>
                <w:sz w:val="21"/>
                <w:szCs w:val="21"/>
              </w:rPr>
              <w:tab/>
            </w:r>
            <w:r>
              <w:rPr>
                <w:rFonts w:hint="eastAsia" w:ascii="国标仿宋" w:hAnsi="国标仿宋" w:eastAsia="国标仿宋" w:cs="国标仿宋"/>
                <w:kern w:val="0"/>
                <w:sz w:val="21"/>
                <w:szCs w:val="21"/>
              </w:rPr>
              <w:t>≥16GB，内存通道数≥2，内存位宽64位</w:t>
            </w:r>
          </w:p>
          <w:p w14:paraId="20D8E50D">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★内存类型</w:t>
            </w:r>
            <w:r>
              <w:rPr>
                <w:rFonts w:hint="eastAsia" w:ascii="国标仿宋" w:hAnsi="国标仿宋" w:eastAsia="国标仿宋" w:cs="国标仿宋"/>
                <w:kern w:val="0"/>
                <w:sz w:val="21"/>
                <w:szCs w:val="21"/>
              </w:rPr>
              <w:tab/>
            </w:r>
            <w:r>
              <w:rPr>
                <w:rFonts w:hint="eastAsia" w:ascii="国标仿宋" w:hAnsi="国标仿宋" w:eastAsia="国标仿宋" w:cs="国标仿宋"/>
                <w:kern w:val="0"/>
                <w:sz w:val="21"/>
                <w:szCs w:val="21"/>
              </w:rPr>
              <w:t>支持 DDR4及以上内存类型</w:t>
            </w:r>
          </w:p>
          <w:p w14:paraId="5D556830">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主板内置 PCIe 插槽数量≥3 个</w:t>
            </w:r>
          </w:p>
          <w:p w14:paraId="3DC46235">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★主板其他内置接口</w:t>
            </w:r>
            <w:r>
              <w:rPr>
                <w:rFonts w:hint="eastAsia" w:ascii="国标仿宋" w:hAnsi="国标仿宋" w:eastAsia="国标仿宋" w:cs="国标仿宋"/>
                <w:kern w:val="0"/>
                <w:sz w:val="21"/>
                <w:szCs w:val="21"/>
              </w:rPr>
              <w:tab/>
            </w:r>
            <w:r>
              <w:rPr>
                <w:rFonts w:hint="eastAsia" w:ascii="国标仿宋" w:hAnsi="国标仿宋" w:eastAsia="国标仿宋" w:cs="国标仿宋"/>
                <w:kern w:val="0"/>
                <w:sz w:val="21"/>
                <w:szCs w:val="21"/>
              </w:rPr>
              <w:t>配置USB总数≥9个，其中USB3.0接口≥6个，≥1个M.2接口 ，≥4个SATA 接口</w:t>
            </w:r>
          </w:p>
          <w:p w14:paraId="53BE9391">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★固态盘数量≥1块</w:t>
            </w:r>
          </w:p>
          <w:p w14:paraId="5A041099">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★固态存储容量≥256GB</w:t>
            </w:r>
          </w:p>
          <w:p w14:paraId="43304567">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★机械盘数量≥1块</w:t>
            </w:r>
          </w:p>
          <w:p w14:paraId="6D7D27B8">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★机械存储容量≥1TB</w:t>
            </w:r>
          </w:p>
          <w:p w14:paraId="17F1925C">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★显卡类型：独立显卡</w:t>
            </w:r>
          </w:p>
          <w:p w14:paraId="1655C0F3">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★独立显卡显存容量≥2G</w:t>
            </w:r>
          </w:p>
          <w:p w14:paraId="309F6CAC">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★有线鼠标数量≥1 个</w:t>
            </w:r>
          </w:p>
          <w:p w14:paraId="55F46E17">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★有线键盘数量≥1 个</w:t>
            </w:r>
          </w:p>
          <w:p w14:paraId="12953F71">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★视频接口数量≥2</w:t>
            </w:r>
          </w:p>
          <w:p w14:paraId="092D0ADE">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★音频接口数量≥1</w:t>
            </w:r>
          </w:p>
          <w:p w14:paraId="493CA9B0">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★显卡外接显示接口</w:t>
            </w:r>
            <w:r>
              <w:rPr>
                <w:rFonts w:hint="eastAsia" w:ascii="国标仿宋" w:hAnsi="国标仿宋" w:eastAsia="国标仿宋" w:cs="国标仿宋"/>
                <w:kern w:val="0"/>
                <w:sz w:val="21"/>
                <w:szCs w:val="21"/>
              </w:rPr>
              <w:tab/>
            </w:r>
            <w:r>
              <w:rPr>
                <w:rFonts w:hint="eastAsia" w:ascii="国标仿宋" w:hAnsi="国标仿宋" w:eastAsia="国标仿宋" w:cs="国标仿宋"/>
                <w:kern w:val="0"/>
                <w:sz w:val="21"/>
                <w:szCs w:val="21"/>
              </w:rPr>
              <w:t>显卡至少支持VGA+HDMI</w:t>
            </w:r>
          </w:p>
          <w:p w14:paraId="37892609">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协助安装国产操作系统及办公软件。</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E1F75">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台</w:t>
            </w:r>
          </w:p>
        </w:tc>
      </w:tr>
    </w:tbl>
    <w:p w14:paraId="765FB5F7">
      <w:pPr>
        <w:widowControl/>
        <w:jc w:val="center"/>
        <w:textAlignment w:val="center"/>
        <w:rPr>
          <w:rFonts w:hint="eastAsia" w:ascii="国标仿宋" w:hAnsi="国标仿宋" w:eastAsia="国标仿宋" w:cs="国标仿宋"/>
          <w:color w:val="000000"/>
          <w:kern w:val="0"/>
          <w:sz w:val="21"/>
          <w:szCs w:val="21"/>
          <w:lang w:bidi="ar"/>
        </w:rPr>
        <w:sectPr>
          <w:footerReference r:id="rId3" w:type="default"/>
          <w:pgSz w:w="11906" w:h="16838"/>
          <w:pgMar w:top="1440" w:right="1247" w:bottom="1440" w:left="1247" w:header="851" w:footer="992" w:gutter="0"/>
          <w:pgNumType w:fmt="decimal" w:start="1"/>
          <w:cols w:space="425" w:num="1"/>
          <w:docGrid w:type="lines" w:linePitch="312" w:charSpace="0"/>
        </w:sectPr>
      </w:pPr>
    </w:p>
    <w:tbl>
      <w:tblPr>
        <w:tblStyle w:val="23"/>
        <w:tblW w:w="5244" w:type="pct"/>
        <w:tblInd w:w="-201" w:type="dxa"/>
        <w:tblLayout w:type="fixed"/>
        <w:tblCellMar>
          <w:top w:w="0" w:type="dxa"/>
          <w:left w:w="108" w:type="dxa"/>
          <w:bottom w:w="0" w:type="dxa"/>
          <w:right w:w="108" w:type="dxa"/>
        </w:tblCellMar>
      </w:tblPr>
      <w:tblGrid>
        <w:gridCol w:w="717"/>
        <w:gridCol w:w="1168"/>
        <w:gridCol w:w="6472"/>
        <w:gridCol w:w="581"/>
      </w:tblGrid>
      <w:tr w14:paraId="6BBD526A">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C3E3">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25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5946">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搪瓷推拉黑板</w:t>
            </w:r>
          </w:p>
        </w:tc>
        <w:tc>
          <w:tcPr>
            <w:tcW w:w="3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8A02">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1、参考规格：1300mm*4000mm，满足不同尺寸的触控一体机安装,并可根据教室实际尺寸来调整。</w:t>
            </w:r>
          </w:p>
          <w:p w14:paraId="38C1E746">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2、</w:t>
            </w:r>
            <w:r>
              <w:rPr>
                <w:rFonts w:hint="eastAsia" w:ascii="国标仿宋" w:hAnsi="国标仿宋" w:eastAsia="国标仿宋" w:cs="国标仿宋"/>
                <w:sz w:val="21"/>
                <w:szCs w:val="21"/>
              </w:rPr>
              <w:t>#</w:t>
            </w:r>
            <w:r>
              <w:rPr>
                <w:rFonts w:hint="eastAsia" w:ascii="国标仿宋" w:hAnsi="国标仿宋" w:eastAsia="国标仿宋" w:cs="国标仿宋"/>
                <w:kern w:val="0"/>
                <w:sz w:val="21"/>
                <w:szCs w:val="21"/>
              </w:rPr>
              <w:t>磨砂氧化香槟色铝合金大外框。上边框内置隐藏式承重吊轨,下边框内置一体化轨道槽；移动板上方两侧各安装一组镀铬的轴承式尼龙吊轮，移动板下方配有两个侧向定位轮。支持触控一体机一侧或居中安装，移动板可完全遮挡互动教学屏。大外框正面尺寸≥55mm，立面尺寸≥160mm，工业铝合金型材壁厚≥1.2mm。（提供铝合金边框盐雾腐蚀试验≥500小时，符合GB/T 10125-2021的检测标准，并提供第三方产品检测报告复印件加盖投标人公章）。</w:t>
            </w:r>
          </w:p>
          <w:p w14:paraId="58C4CFFF">
            <w:pP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w:t>
            </w:r>
            <w:r>
              <w:rPr>
                <w:rFonts w:hint="eastAsia" w:ascii="国标仿宋" w:hAnsi="国标仿宋" w:eastAsia="国标仿宋" w:cs="国标仿宋"/>
                <w:sz w:val="21"/>
                <w:szCs w:val="21"/>
              </w:rPr>
              <w:t>#</w:t>
            </w:r>
            <w:r>
              <w:rPr>
                <w:rFonts w:hint="eastAsia" w:ascii="国标仿宋" w:hAnsi="国标仿宋" w:eastAsia="国标仿宋" w:cs="国标仿宋"/>
                <w:kern w:val="0"/>
                <w:sz w:val="21"/>
                <w:szCs w:val="21"/>
              </w:rPr>
              <w:t>绿色搪瓷书写表面，厚度≥0.3mm，表面平整；颜色均匀，无眩光；耐磨性对粉笔板垂直加4.9N力在粉笔板书写面反复擦拭10000次，磨损后表面粗糙度不小于Ra1.6μm；表面粗糙度为1.6μm-3.2μm；板面光泽度为＜10光泽单位； 表面漆膜硬度≥9H（以检测报告为准）；耐光性：暴晒后对比度大于GB/T250的4级。（提供搪瓷绿板符合GB28231-2011书写板安全卫生要求、GB/T 6739-2006色漆和清漆铅笔法测定漆膜硬度的第三方检测报告复印件加盖投标人公章）。</w:t>
            </w:r>
          </w:p>
          <w:p w14:paraId="0BD6D41B">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4、</w:t>
            </w:r>
            <w:r>
              <w:rPr>
                <w:rFonts w:hint="eastAsia" w:ascii="国标仿宋" w:hAnsi="国标仿宋" w:eastAsia="国标仿宋" w:cs="国标仿宋"/>
                <w:sz w:val="21"/>
                <w:szCs w:val="21"/>
              </w:rPr>
              <w:t>#</w:t>
            </w:r>
            <w:r>
              <w:rPr>
                <w:rFonts w:hint="eastAsia" w:ascii="国标仿宋" w:hAnsi="国标仿宋" w:eastAsia="国标仿宋" w:cs="国标仿宋"/>
                <w:kern w:val="0"/>
                <w:sz w:val="21"/>
                <w:szCs w:val="21"/>
              </w:rPr>
              <w:t>中间夹层：采用高强度聚苯乙烯泡沫板，厚度≥15mm，燃烧增长速率指数≤50。（黑板厂家提供泡沫板符合GB/T 20284-2006的检测标准，并提供第三方产品检测报告复印件加盖投标人公章）。</w:t>
            </w:r>
          </w:p>
          <w:p w14:paraId="22917257">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5、背板为优质镀锌钢板，厚度≥0.25mm，幅宽≥1200mm，整板无接缝，表面平整。</w:t>
            </w:r>
          </w:p>
          <w:p w14:paraId="6D7E1E08">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6、环保型聚氨酯复合胶，游离甲醛释放量符合GB 18583-2008《室内装饰装修材料胶黏剂中有害物质限量》标准，挥发性有机化合物（voc)含量符合GB33372-2020《胶粘剂挥发性有机化合物限量》要求，VOCS含量符合DB11/1983-2022《建筑类涂料与胶粘剂挥发性有机化合物含量限值标准》要求。</w:t>
            </w:r>
            <w:bookmarkStart w:id="35" w:name="OLE_LINK16"/>
            <w:bookmarkStart w:id="36" w:name="OLE_LINK15"/>
          </w:p>
          <w:p w14:paraId="14EEC678">
            <w:pPr>
              <w:widowControl/>
              <w:rPr>
                <w:rFonts w:hint="eastAsia" w:ascii="国标仿宋" w:hAnsi="国标仿宋" w:eastAsia="国标仿宋" w:cs="国标仿宋"/>
                <w:kern w:val="0"/>
                <w:sz w:val="21"/>
                <w:szCs w:val="21"/>
              </w:rPr>
            </w:pPr>
            <w:bookmarkStart w:id="37" w:name="OLE_LINK17"/>
            <w:bookmarkStart w:id="38" w:name="OLE_LINK18"/>
            <w:r>
              <w:rPr>
                <w:rFonts w:hint="eastAsia" w:ascii="国标仿宋" w:hAnsi="国标仿宋" w:eastAsia="国标仿宋" w:cs="国标仿宋"/>
                <w:kern w:val="0"/>
                <w:sz w:val="21"/>
                <w:szCs w:val="21"/>
              </w:rPr>
              <w:t>★</w:t>
            </w:r>
            <w:bookmarkEnd w:id="37"/>
            <w:bookmarkEnd w:id="38"/>
            <w:r>
              <w:rPr>
                <w:rFonts w:hint="eastAsia" w:ascii="国标仿宋" w:hAnsi="国标仿宋" w:eastAsia="国标仿宋" w:cs="国标仿宋"/>
                <w:kern w:val="0"/>
                <w:sz w:val="21"/>
                <w:szCs w:val="21"/>
              </w:rPr>
              <w:t>提供黑板厂家聚氨酯复合胶，游离甲醛释放量符合GB 18583-2008《</w:t>
            </w:r>
            <w:bookmarkEnd w:id="35"/>
            <w:bookmarkEnd w:id="36"/>
            <w:r>
              <w:rPr>
                <w:rFonts w:hint="eastAsia" w:ascii="国标仿宋" w:hAnsi="国标仿宋" w:eastAsia="国标仿宋" w:cs="国标仿宋"/>
                <w:kern w:val="0"/>
                <w:sz w:val="21"/>
                <w:szCs w:val="21"/>
              </w:rPr>
              <w:t>室内装饰装修材料胶黏剂中有害物质限量》、挥发性有机化合物（voc)含量符合GB33372-2020《胶粘剂挥发性有机化合物限量》、VOCS含量符合DB11/1983-2022《建筑类涂料与胶粘剂挥发性有机化合物含量限值标准》的检测报告。</w:t>
            </w:r>
          </w:p>
          <w:p w14:paraId="573E5A83">
            <w:pPr>
              <w:rPr>
                <w:rFonts w:hint="eastAsia" w:ascii="国标仿宋" w:hAnsi="国标仿宋" w:eastAsia="国标仿宋" w:cs="国标仿宋"/>
                <w:color w:val="000000"/>
                <w:sz w:val="21"/>
                <w:szCs w:val="21"/>
              </w:rPr>
            </w:pPr>
            <w:r>
              <w:rPr>
                <w:rFonts w:hint="eastAsia" w:ascii="国标仿宋" w:hAnsi="国标仿宋" w:eastAsia="国标仿宋" w:cs="国标仿宋"/>
                <w:kern w:val="0"/>
                <w:sz w:val="21"/>
                <w:szCs w:val="21"/>
              </w:rPr>
              <w:t>7、</w:t>
            </w:r>
            <w:bookmarkStart w:id="39" w:name="OLE_LINK14"/>
            <w:bookmarkStart w:id="40" w:name="OLE_LINK13"/>
            <w:r>
              <w:rPr>
                <w:rFonts w:hint="eastAsia" w:ascii="国标仿宋" w:hAnsi="国标仿宋" w:eastAsia="国标仿宋" w:cs="国标仿宋"/>
                <w:kern w:val="0"/>
                <w:sz w:val="21"/>
                <w:szCs w:val="21"/>
              </w:rPr>
              <w:t>黑板厂家</w:t>
            </w:r>
            <w:bookmarkEnd w:id="39"/>
            <w:bookmarkEnd w:id="40"/>
            <w:r>
              <w:rPr>
                <w:rFonts w:hint="eastAsia" w:ascii="国标仿宋" w:hAnsi="国标仿宋" w:eastAsia="国标仿宋" w:cs="国标仿宋"/>
                <w:kern w:val="0"/>
                <w:sz w:val="21"/>
                <w:szCs w:val="21"/>
              </w:rPr>
              <w:t>应有完善的售后服务体系，提供黑板厂家原厂售后服务承诺函。</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4E74">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07A33FF6">
        <w:tblPrEx>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72A4">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26</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E798">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多媒体讲桌</w:t>
            </w:r>
          </w:p>
        </w:tc>
        <w:tc>
          <w:tcPr>
            <w:tcW w:w="3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DFA7">
            <w:pPr>
              <w:widowControl/>
              <w:jc w:val="left"/>
              <w:rPr>
                <w:rFonts w:hint="eastAsia" w:ascii="国标仿宋" w:hAnsi="国标仿宋" w:eastAsia="国标仿宋" w:cs="国标仿宋"/>
                <w:color w:val="000000"/>
                <w:sz w:val="21"/>
                <w:szCs w:val="21"/>
              </w:rPr>
            </w:pPr>
            <w:r>
              <w:rPr>
                <w:rFonts w:hint="eastAsia" w:ascii="国标仿宋" w:hAnsi="国标仿宋" w:eastAsia="国标仿宋" w:cs="国标仿宋"/>
                <w:kern w:val="0"/>
                <w:sz w:val="21"/>
                <w:szCs w:val="21"/>
              </w:rPr>
              <w:t>多媒体讲台（高*宽*深）： 1030*1100*670mm；结构：上下两节分体结构，螺栓组装。整个台面为一整体不留缝隙，上节台面设前挡板和两侧装饰台面下左右两个抽屉带锁，左侧抽屉装笔记本电脑、无线鼠标和无线键盘（承重≧8kg）,右侧抽屉装实物展台（承重≧8kg），外形尺寸：上节高*宽*深：270*1100*650mm。下节前后两侧留门，前侧门为内插销固定，后侧门为对开门带锁（中间隔开两个独立空间，）门内一侧装计算机主机，另一侧装杂物，装杂物可宽大一些。下节高*宽*深：640*800*550mm。在下节最下端各边缩进20mm，缩进部分高度20mm台面前挡板高度：可装下长条   采用国产优质一级冷轧钢板，台面要求2mm厚钢板</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487D">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张</w:t>
            </w:r>
          </w:p>
        </w:tc>
      </w:tr>
    </w:tbl>
    <w:p w14:paraId="6E83E175">
      <w:pPr>
        <w:keepNext w:val="0"/>
        <w:keepLines w:val="0"/>
        <w:pageBreakBefore w:val="0"/>
        <w:kinsoku/>
        <w:wordWrap/>
        <w:overflowPunct/>
        <w:topLinePunct w:val="0"/>
        <w:bidi w:val="0"/>
        <w:snapToGrid/>
        <w:spacing w:line="320" w:lineRule="exact"/>
        <w:ind w:left="239" w:leftChars="114" w:firstLine="420" w:firstLineChars="200"/>
        <w:jc w:val="left"/>
        <w:rPr>
          <w:rFonts w:ascii="仿宋" w:hAnsi="仿宋" w:eastAsia="仿宋" w:cs="仿宋"/>
          <w:color w:val="000000"/>
          <w:sz w:val="21"/>
          <w:szCs w:val="21"/>
        </w:rPr>
      </w:pPr>
    </w:p>
    <w:p w14:paraId="2725DE4F">
      <w:pPr>
        <w:keepNext w:val="0"/>
        <w:keepLines w:val="0"/>
        <w:pageBreakBefore w:val="0"/>
        <w:kinsoku/>
        <w:wordWrap/>
        <w:overflowPunct/>
        <w:topLinePunct w:val="0"/>
        <w:bidi w:val="0"/>
        <w:snapToGrid/>
        <w:spacing w:line="320" w:lineRule="exact"/>
        <w:ind w:left="239" w:leftChars="114" w:firstLine="420" w:firstLineChars="200"/>
        <w:jc w:val="left"/>
        <w:rPr>
          <w:rFonts w:ascii="仿宋" w:hAnsi="仿宋" w:eastAsia="仿宋" w:cs="仿宋"/>
          <w:color w:val="000000"/>
          <w:sz w:val="21"/>
          <w:szCs w:val="21"/>
        </w:rPr>
      </w:pPr>
      <w:r>
        <w:rPr>
          <w:rFonts w:hint="eastAsia" w:ascii="仿宋" w:hAnsi="仿宋" w:eastAsia="仿宋" w:cs="仿宋"/>
          <w:color w:val="000000"/>
          <w:sz w:val="21"/>
          <w:szCs w:val="21"/>
        </w:rPr>
        <w:t>第2包参数</w:t>
      </w:r>
    </w:p>
    <w:tbl>
      <w:tblPr>
        <w:tblStyle w:val="23"/>
        <w:tblW w:w="5244" w:type="pct"/>
        <w:tblInd w:w="-201" w:type="dxa"/>
        <w:tblLayout w:type="fixed"/>
        <w:tblCellMar>
          <w:top w:w="0" w:type="dxa"/>
          <w:left w:w="108" w:type="dxa"/>
          <w:bottom w:w="0" w:type="dxa"/>
          <w:right w:w="108" w:type="dxa"/>
        </w:tblCellMar>
      </w:tblPr>
      <w:tblGrid>
        <w:gridCol w:w="717"/>
        <w:gridCol w:w="1168"/>
        <w:gridCol w:w="6472"/>
        <w:gridCol w:w="581"/>
      </w:tblGrid>
      <w:tr w14:paraId="3B24186E">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89E2">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序号</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AB9A">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设备名称</w:t>
            </w:r>
          </w:p>
        </w:tc>
        <w:tc>
          <w:tcPr>
            <w:tcW w:w="3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CA37">
            <w:pPr>
              <w:widowControl/>
              <w:jc w:val="center"/>
              <w:textAlignment w:val="center"/>
              <w:rPr>
                <w:rFonts w:hint="eastAsia" w:ascii="国标仿宋" w:hAnsi="国标仿宋" w:eastAsia="国标仿宋" w:cs="国标仿宋"/>
                <w:color w:val="000000"/>
                <w:sz w:val="21"/>
                <w:szCs w:val="21"/>
                <w:lang w:eastAsia="zh-CN"/>
              </w:rPr>
            </w:pPr>
            <w:r>
              <w:rPr>
                <w:rFonts w:hint="eastAsia" w:ascii="国标仿宋" w:hAnsi="国标仿宋" w:eastAsia="国标仿宋" w:cs="国标仿宋"/>
                <w:color w:val="000000"/>
                <w:kern w:val="0"/>
                <w:sz w:val="21"/>
                <w:szCs w:val="21"/>
                <w:lang w:eastAsia="zh-CN" w:bidi="ar"/>
              </w:rPr>
              <w:t>技术参数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7232">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单位</w:t>
            </w:r>
          </w:p>
        </w:tc>
      </w:tr>
      <w:tr w14:paraId="7CD87551">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B4F8">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1</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1060">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计算机正版操作系统</w:t>
            </w:r>
          </w:p>
        </w:tc>
        <w:tc>
          <w:tcPr>
            <w:tcW w:w="3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658D">
            <w:pPr>
              <w:widowControl/>
              <w:jc w:val="left"/>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sz w:val="21"/>
                <w:szCs w:val="21"/>
              </w:rPr>
              <w:t>正版国产操作系统，功能性能不低于统信操作系统</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F1C2E">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套</w:t>
            </w:r>
          </w:p>
        </w:tc>
      </w:tr>
      <w:tr w14:paraId="52F9A96C">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EBE2B">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2</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2E37">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计算机正版办公软件</w:t>
            </w:r>
          </w:p>
        </w:tc>
        <w:tc>
          <w:tcPr>
            <w:tcW w:w="3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BFAA">
            <w:pPr>
              <w:widowControl/>
              <w:jc w:val="left"/>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sz w:val="21"/>
                <w:szCs w:val="21"/>
              </w:rPr>
              <w:t>正版国产办公软件，功能性能不低于WPS办公软件</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15EA5">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套</w:t>
            </w:r>
          </w:p>
        </w:tc>
      </w:tr>
      <w:tr w14:paraId="7396E201">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093B">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3</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5AA4B">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86寸多媒体大屏</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411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1、#支持国产化产品发展，整机采用国产A规液晶面板及液晶面板,显示尺寸≥86英寸。（提供液晶面板原厂的相关证明）</w:t>
            </w:r>
          </w:p>
          <w:p w14:paraId="65F0CD4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整机背板采用金属材质，有效屏蔽内部电路器件辐射;防潮耐盐雾蚀锈，适应多种教学环境；屏幕图像物理分辨率：≥3840*2160，最高灰阶≥256灰阶,显示比例16:9（提供具有CMA或CNAS认证标识的检测机构出具的检测报告并加盖投标人公章）。</w:t>
            </w:r>
          </w:p>
          <w:p w14:paraId="0F1F2C0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3、#整机支持色彩空间可选，包含标准模式和sRGB模式，在sRGB模式下可做到高色准△E≤1（提供具有CMA或CNAS认证标识的检测机构出具的检测报告并加盖投标人公章）。</w:t>
            </w:r>
          </w:p>
          <w:p w14:paraId="03F2252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4、#整机采用红外触控技术，支持≥20点触控，最小识别物≤3mm，有效识别高度≤1.5mm（提供具有CMA或CNAS认证标识的检测机构出具的检测报告并加盖投标人公章）。</w:t>
            </w:r>
          </w:p>
          <w:p w14:paraId="2D21803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5、#整机屏幕表面使用防眩光钢化玻璃，玻璃面板硬度9H，并支持抗强光干扰特性（提供具有CMA或CNAS认证标识的检测机构出具的检测报告并加盖投标人公章）。</w:t>
            </w:r>
          </w:p>
          <w:p w14:paraId="15AFA9D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6、#设备前置物理按键≥6个，功能包括不局限于：电源、护眼、录课、音量、调出中控悬浮菜单等（提供具有CMA或CNAS认证标识的检测机构出具的检测报告并加盖投标人公章）。</w:t>
            </w:r>
          </w:p>
          <w:p w14:paraId="1B726AD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7、#前置1*Type-C接口，≥2*USB3.0接口，后置接口≥1 *3.5mm 音频、≥1 *USB 接口、≥1*HDMI 接口、≥1*Touch USB接口，以上接口不接受扩展坞方式（提供具有CMA或CNAS认证标识的检测机构出具的检测报告并加盖投标人公章）。</w:t>
            </w:r>
          </w:p>
          <w:p w14:paraId="73258DD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8、#通过Type-C接口可实现音视频传输，支持通过Type-C接口可调用整机内置的摄像头、麦克风、扬声器，在外置电脑可控制整机拍摄教室画面，外接电脑可实现投屏（提供具有CMA或CNAS认证标识的检测机构出具的检测报告并加盖投标人公章）。</w:t>
            </w:r>
          </w:p>
          <w:p w14:paraId="3785368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9、前置 USB 接口具备防撞挡板设计。</w:t>
            </w:r>
          </w:p>
          <w:p w14:paraId="1D6CB60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10、#扬声器：总功率≥60W（提供具有CMA或CNAS认证标识的检测机构出具的检测报告并加盖投标人公章）。</w:t>
            </w:r>
          </w:p>
          <w:p w14:paraId="3CB34FF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11、摄像头：像素≥1600万，视场角≥142°。</w:t>
            </w:r>
          </w:p>
          <w:p w14:paraId="1EC5E51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12、#麦克风：非独立≥8阵列，拾音距离≥12m（提供具有CMA或CNAS认证标识的检测机构出具的检测报告并加盖投标人公章）。</w:t>
            </w:r>
          </w:p>
          <w:p w14:paraId="7643C57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13、触摸屏具有防遮挡功能，触摸接收器在单点或多点遮挡后仍能正常书写。</w:t>
            </w:r>
          </w:p>
          <w:p w14:paraId="3AB1AE8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14、#整机需内置的蓝牙及Wi-Fi模块，要求蓝牙支持Bluetooth 5.4标准，Wi-Fi模块支持双WiFi6无线网卡（提供具有CMA或CNAS认证标识的检测机构出具的检测报告并加盖投标人公章）。</w:t>
            </w:r>
          </w:p>
          <w:p w14:paraId="2275284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15、#护眼标准：采用硬件低蓝光背光技术，蓝光占比（有害蓝光415～455nm能量综合）/（整体蓝光400～500能量综合）＜50%，视网膜蓝光危害满足GB 40070-2021或IEC TR 62778:2014蓝光危害RG0级别。显示画面无频闪（提供具有CMA或CNAS认证标识的检测机构出具的检测报告并加盖投标人公章）。</w:t>
            </w:r>
          </w:p>
          <w:p w14:paraId="3D651B7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16、功能设计：整机具备多种降半屏方式。</w:t>
            </w:r>
          </w:p>
          <w:p w14:paraId="5F24682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17、嵌入式系统：内存≥2GB，存储空间≥8GB。</w:t>
            </w:r>
          </w:p>
          <w:p w14:paraId="0C4ADAE1">
            <w:pPr>
              <w:rPr>
                <w:rFonts w:hint="eastAsia" w:ascii="国标仿宋" w:hAnsi="国标仿宋" w:eastAsia="国标仿宋" w:cs="国标仿宋"/>
                <w:sz w:val="21"/>
                <w:szCs w:val="21"/>
              </w:rPr>
            </w:pPr>
          </w:p>
          <w:p w14:paraId="0E3F6B4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配套软件教学配套软件功能要求：</w:t>
            </w:r>
          </w:p>
          <w:p w14:paraId="597CED2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1.安装互动教学软件，支持通过官方网站进行下载使用，所有软件功能免费使用。</w:t>
            </w:r>
          </w:p>
          <w:p w14:paraId="3C66850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2.教学软件提供教师个人备课中心，可根据学段、学科、教材版本自动选择相关备课素材与课。</w:t>
            </w:r>
          </w:p>
          <w:p w14:paraId="6813B54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3.教学软件工具：实现备授课过程多终端多场景一体化。移动终端与交互智能平板通过网络实现账号数据对接互通、移动授课，无需部署任何外接设备。</w:t>
            </w:r>
          </w:p>
          <w:p w14:paraId="2E10450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4.提供小初高多科目学科工具，包括数学函数、尺规、3D模型等。</w:t>
            </w:r>
          </w:p>
          <w:p w14:paraId="2BBD028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5.云教案内容无需人为保存即可同步至云空间，支持已链接方式进行定向式分享和开放式分享。接收者可将云教案转存至个人云空间，云教案支持导出。</w:t>
            </w:r>
          </w:p>
          <w:p w14:paraId="6DF3C856">
            <w:pPr>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6.课件授课：支持信创操作系统本地播放或在线预览windows平台下制作的任意教学课件，实现PPT、Word等文档的原生态播放。</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5C20B">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6FB287DC">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BBB1">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4</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98B9C">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75寸多媒体大屏</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7CBE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1、#支持国产化产品发展，整机采用国产A规液晶面板及液晶面板,显示尺寸≥75英寸（提供液晶面板原厂的相关证明）。</w:t>
            </w:r>
          </w:p>
          <w:p w14:paraId="710E178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整机背板采用金属材质，有效屏蔽内部电路器件辐射;防潮耐盐雾蚀锈，适应多种教学环境；屏幕图像物理分辨率：≥3840*2160，最高灰阶≥256灰阶,显示比例16:9（提供具有CMA或CNAS认证标识的检测机构出具的检测报告并加盖投标人公章）。</w:t>
            </w:r>
          </w:p>
          <w:p w14:paraId="703B519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3、#整机支持色彩空间可选，包含标准模式和sRGB模式，在sRGB模式下可做到高色准△E≤1（提供具有CMA或CNAS认证标识的检测机构出具的检测报告并加盖投标人公章）。</w:t>
            </w:r>
          </w:p>
          <w:p w14:paraId="527E00A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4、#整机采用红外触控技术，支持≥20点触控，最小识别物≤3mm，有效识别高度≤1.5mm（提供具有CMA或CNAS认证标识的检测机构出具的检测报告并加盖投标人公章）。</w:t>
            </w:r>
          </w:p>
          <w:p w14:paraId="486B2F0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5、#整机屏幕表面使用防眩光钢化玻璃，玻璃面板硬度9H，并支持抗强光干扰特性（提供具有CMA或CNAS认证标识的检测机构出具的检测报告并加盖投标人公章）。</w:t>
            </w:r>
          </w:p>
          <w:p w14:paraId="0873696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6、#设备前置物理按键≥6个，功能包括不局限于：电源、护眼、录课、音量、调出中控悬浮菜单等（提供具有CMA或CNAS认证标识的检测机构出具的检测报告并加盖投标人公章）。</w:t>
            </w:r>
          </w:p>
          <w:p w14:paraId="1501C50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7、#前置1*Type-C接口，≥2*USB3.0接口，后置接口≥1 *3.5mm 音频、≥1 *USB 接口、≥1*HDMI 接口、≥1*Touch USB接口，以上接口不接受扩展坞方式（提供具有CMA或CNAS认证标识的检测机构出具的检测报告并加盖投标人公章）。</w:t>
            </w:r>
          </w:p>
          <w:p w14:paraId="3E89D12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8、#通过Type-C接口可实现音视频传输，支持通过Type-C接口可调用整机内置的摄像头、麦克风、扬声器，在外置电脑可控制整机拍摄教室画面，外接电脑可实现投屏（提供具有CMA或CNAS认证标识的检测机构出具的检测报告并加盖投标人公章）。</w:t>
            </w:r>
          </w:p>
          <w:p w14:paraId="428E8E9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9、前置 USB 接口具备防撞挡板设计。</w:t>
            </w:r>
          </w:p>
          <w:p w14:paraId="0A60F5E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10、#扬声器：总功率≥60W。</w:t>
            </w:r>
          </w:p>
          <w:p w14:paraId="6A85088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11、摄像头：像素≥1600万，视场角≥142°。</w:t>
            </w:r>
          </w:p>
          <w:p w14:paraId="2AA5CBC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12、#麦克风：非独立≥8阵列，拾音距离≥12m（提供具有CMA或CNAS认证标识的检测机构出具的检测报告并加盖投标人公章）。</w:t>
            </w:r>
          </w:p>
          <w:p w14:paraId="3E466C7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13、触摸屏具有防遮挡功能，触摸接收器在单点或多点遮挡后仍能正常书写。</w:t>
            </w:r>
          </w:p>
          <w:p w14:paraId="7A79778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14、#整机需内置的蓝牙及Wi-Fi模块，要求蓝牙支持Bluetooth 5.4标准，Wi-Fi模块支持双WiFi6无线网卡（提供具有CMA或CNAS认证标识的检测机构出具的检测报告并加盖投标人公章）。</w:t>
            </w:r>
          </w:p>
          <w:p w14:paraId="2B31972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15、#护眼标准：采用硬件低蓝光背光技术，蓝光占比（有害蓝光415～455nm能量综合）/（整体蓝光400～500能量综合）＜50%，视网膜蓝光危害满足GB 40070-2021或IEC TR 62778:2014蓝光危害RG0级别。显示画面无频闪（提供具有CMA或CNAS认证标识的检测机构出具的检测报告并加盖投标人公章）。</w:t>
            </w:r>
          </w:p>
          <w:p w14:paraId="0144E49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16、功能设计：整机具备多种降半屏方式。</w:t>
            </w:r>
          </w:p>
          <w:p w14:paraId="03B1194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17、嵌入式系统：内存≥2GB，存储空间≥8GB。</w:t>
            </w:r>
          </w:p>
          <w:p w14:paraId="7D1E03C1">
            <w:pPr>
              <w:rPr>
                <w:rFonts w:hint="eastAsia" w:ascii="国标仿宋" w:hAnsi="国标仿宋" w:eastAsia="国标仿宋" w:cs="国标仿宋"/>
                <w:sz w:val="21"/>
                <w:szCs w:val="21"/>
              </w:rPr>
            </w:pPr>
          </w:p>
          <w:p w14:paraId="11C626D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配套软件教学配套软件功能要求：</w:t>
            </w:r>
          </w:p>
          <w:p w14:paraId="030A2A07">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1.安装互动教学软件，支持通过官方网站进行下载使用，所有软件功能免费使用。</w:t>
            </w:r>
          </w:p>
          <w:p w14:paraId="31969A2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2.教学软件提供教师个人备课中心，可根据学段、学科、教材版本自动选择相关备课素材与课。</w:t>
            </w:r>
          </w:p>
          <w:p w14:paraId="776B6DE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3.教学软件工具：实现备授课过程多终端多场景一体化。移动终端与交互智能平板通过网络实现账号数据对接互通、移动授课，无需部署任何外接设备。</w:t>
            </w:r>
          </w:p>
          <w:p w14:paraId="744C73D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4.提供小初高多科目学科工具，包括数学函数、尺规、3D模型等。</w:t>
            </w:r>
          </w:p>
          <w:p w14:paraId="59A78CE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5.云教案内容无需人为保存即可同步至云空间，支持已链接方式进行定向式分享和开放式分享。接收者可将云教案转存至个人云空间，云教案支持导出。</w:t>
            </w:r>
          </w:p>
          <w:p w14:paraId="757D864F">
            <w:pPr>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6.课件授课：支持信创操作系统本地播放或在线预览windows平台下制作的任意教学课件，实现PPT、Word等文档的原生态播放。</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97152">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3144AFEA">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A571">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5</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F5439">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65寸多媒体大屏</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BF8C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1、#支持国产化产品发展，整机采用国产A规液晶面板及液晶面板,显示尺寸≥65英寸（提供液晶面板原厂的相关证明）。</w:t>
            </w:r>
          </w:p>
          <w:p w14:paraId="2402B69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整机背板采用金属材质，有效屏蔽内部电路器件辐射;防潮耐盐雾蚀锈，适应多种教学环境；屏幕图像物理分辨率：≥3840*2160，最高灰阶≥256灰阶,显示比例16:9（提供具有CMA或CNAS认证标识的检测机构出具的检测报告并加盖投标人公章）。</w:t>
            </w:r>
          </w:p>
          <w:p w14:paraId="4C5E7A8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3、#整机支持色彩空间可选，包含标准模式和sRGB模式，在sRGB模式下可做到高色准△E≤1（提供具有CMA或CNAS认证标识的检测机构出具的检测报告并加盖投标人公章）。</w:t>
            </w:r>
          </w:p>
          <w:p w14:paraId="771CDF7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4、#整机采用红外触控技术，支持≥20点触控，最小识别物≤3mm，有效识别高度≤1.5mm（提供具有CMA或CNAS认证标识的检测机构出具的检测报告并加盖投标人公章）。</w:t>
            </w:r>
          </w:p>
          <w:p w14:paraId="3EBC2AD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5、#整机屏幕表面使用防眩光钢化玻璃，玻璃面板硬度9H，并支持抗强光干扰特性（提供具有CMA或CNAS认证标识的检测机构出具的检测报告并加盖投标人公章）。</w:t>
            </w:r>
          </w:p>
          <w:p w14:paraId="1A08F28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6、#设备前置物理按键≥6个，功能包括不局限于：电源、护眼、录课、音量、调出中控悬浮菜单等（提供具有CMA或CNAS认证标识的检测机构出具的检测报告并加盖投标人公章）。</w:t>
            </w:r>
          </w:p>
          <w:p w14:paraId="767D549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7、#前置1*Type-C接口，≥2*USB3.0接口，后置接口≥1 *3.5mm 音频、≥1 *USB 接口、≥1*HDMI 接口、≥1*Touch USB接口，以上接口不接受扩展坞方式（提供具有CMA或CNAS认证标识的检测机构出具的检测报告并加盖投标人公章）。</w:t>
            </w:r>
          </w:p>
          <w:p w14:paraId="7B5C69F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8、#通过Type-C接口可实现音视频传输，支持通过Type-C接口可调用整机内置的摄像头、麦克风、扬声器，在外置电脑可控制整机拍摄教室画面，外接电脑可实现投屏（提供具有CMA或CNAS认证标识的检测机构出具的检测报告并加盖投标人公章）。</w:t>
            </w:r>
          </w:p>
          <w:p w14:paraId="590F7E2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9、前置 USB 接口具备防撞挡板设计。</w:t>
            </w:r>
          </w:p>
          <w:p w14:paraId="3D6F440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10、#扬声器：总功率≥60W。</w:t>
            </w:r>
          </w:p>
          <w:p w14:paraId="66E241C7">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11、摄像头：像素≥1600万，视场角≥142°。</w:t>
            </w:r>
          </w:p>
          <w:p w14:paraId="42377BA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12、#麦克风：非独立≥8阵列，拾音距离≥12m（提供具有CMA或CNAS认证标识的检测机构出具的检测报告并加盖投标人公章）。</w:t>
            </w:r>
          </w:p>
          <w:p w14:paraId="41FB0C1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13、触摸屏具有防遮挡功能，触摸接收器在单点或多点遮挡后仍能正常书写。</w:t>
            </w:r>
          </w:p>
          <w:p w14:paraId="7A8E590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14、#整机需内置的蓝牙及Wi-Fi模块，要求蓝牙支持Bluetooth 5.4标准，Wi-Fi模块支持双WiFi6无线网卡（提供具有CMA或CNAS认证标识的检测机构出具的检测报告并加盖投标人公章）。</w:t>
            </w:r>
          </w:p>
          <w:p w14:paraId="2DC68DF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15、#护眼标准：采用硬件低蓝光背光技术，蓝光占比（有害蓝光415～455nm能量综合）/（整体蓝光400～500能量综合）＜50%，视网膜蓝光危害满足GB 40070-2021或IEC TR 62778:2014蓝光危害RG0级别。显示画面无频闪（提供具有CMA或CNAS认证标识的检测机构出具的检测报告并加盖投标人公章）。</w:t>
            </w:r>
          </w:p>
          <w:p w14:paraId="5DB3D12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16、功能设计：整机具备多种降半屏方式。</w:t>
            </w:r>
          </w:p>
          <w:p w14:paraId="4A20B9F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17、嵌入式系统：内存≥2GB，存储空间≥8GB。</w:t>
            </w:r>
          </w:p>
          <w:p w14:paraId="7B7F62C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18.预装正版国产操作系统。</w:t>
            </w:r>
          </w:p>
          <w:p w14:paraId="03318A62">
            <w:pPr>
              <w:rPr>
                <w:rFonts w:hint="eastAsia" w:ascii="国标仿宋" w:hAnsi="国标仿宋" w:eastAsia="国标仿宋" w:cs="国标仿宋"/>
                <w:sz w:val="21"/>
                <w:szCs w:val="21"/>
              </w:rPr>
            </w:pPr>
          </w:p>
          <w:p w14:paraId="6086462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配套软件教学配套软件功能要求：</w:t>
            </w:r>
          </w:p>
          <w:p w14:paraId="201EBA9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1.安装互动教学软件，支持通过官方网站进行下载使用，所有软件功能免费使用。</w:t>
            </w:r>
          </w:p>
          <w:p w14:paraId="6F76573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2.教学软件提供教师个人备课中心，可根据学段、学科、教材版本自动选择相关备课素材与课。</w:t>
            </w:r>
          </w:p>
          <w:p w14:paraId="44ED68A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3.教学软件工具：实现备授课过程多终端多场景一体化。移动终端与交互智能平板通过网络实现账号数据对接互通、移动授课，无需部署任何外接设备。</w:t>
            </w:r>
          </w:p>
          <w:p w14:paraId="6DA5349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4.提供小初高多科目学科工具，包括数学函数、尺规、3D模型等。</w:t>
            </w:r>
          </w:p>
          <w:p w14:paraId="62741ED7">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5.云教案内容无需人为保存即可同步至云空间，支持已链接方式进行定向式分享和开放式分享。接收者可将云教案转存至个人云空间，云教案支持导出。</w:t>
            </w:r>
          </w:p>
          <w:p w14:paraId="39DF32F8">
            <w:pPr>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6.课件授课：支持信创操作系统本地播放或在线预览windows平台下制作的任意教学课件，实现PPT、Word等文档的原生态播放。</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B7975">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6A6A9B67">
        <w:tblPrEx>
          <w:tblCellMar>
            <w:top w:w="0" w:type="dxa"/>
            <w:left w:w="108" w:type="dxa"/>
            <w:bottom w:w="0" w:type="dxa"/>
            <w:right w:w="108" w:type="dxa"/>
          </w:tblCellMar>
        </w:tblPrEx>
        <w:trPr>
          <w:trHeight w:val="76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FC71">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6</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C229D">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自带电脑多媒体大屏86吋</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BEA1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1、#支持国产化产品发展，整机采用国产A规液晶面板及液晶面板,显示尺寸≥86英寸（提供液晶面板原厂的相关证明）。</w:t>
            </w:r>
          </w:p>
          <w:p w14:paraId="04262EE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整机背板采用金属材质，有效屏蔽内部电路器件辐射;防潮耐盐雾蚀锈，适应多种教学环境；屏幕图像物理分辨率：≥3840*2160，最高灰阶≥256灰阶,显示比例16:9（提供具有CMA或CNAS认证标识的检测机构出具的检测报告并加盖投标人公章）。</w:t>
            </w:r>
          </w:p>
          <w:p w14:paraId="75FE8F1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3、#整机支持色彩空间可选，包含标准模式和sRGB模式，在sRGB模式下可做到高色准△E≤1（提供具有CMA或CNAS认证标识的检测机构出具的检测报告并加盖投标人公章）。</w:t>
            </w:r>
          </w:p>
          <w:p w14:paraId="30199C97">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4、#整机采用红外触控技术，支持≥20点触控，最小识别物≤3mm，有效识别高度≤1.5mm（提供具有CMA或CNAS认证标识的检测机构出具的检测报告并加盖投标人公章）。</w:t>
            </w:r>
          </w:p>
          <w:p w14:paraId="63C0BDD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5、#整机屏幕表面使用防眩光钢化玻璃，玻璃面板硬度9H，并支持抗强光干扰特性（提供具有CMA或CNAS认证标识的检测机构出具的检测报告并加盖投标人公章）。</w:t>
            </w:r>
          </w:p>
          <w:p w14:paraId="7C6E9F9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6、#设备前置物理按键≥6个，功能包括不局限于：电源、护眼、录课、音量、调出中控悬浮菜单等（提供具有CMA或CNAS认证标识的检测机构出具的检测报告并加盖投标人公章）。</w:t>
            </w:r>
          </w:p>
          <w:p w14:paraId="4B9820CD">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7、#前置1*Type-C接口，≥2*USB3.0接口，后置接口≥1 *3.5mm 音频、≥1 *USB 接口、≥1*HDMI 接口、≥1*Touch USB接口，以上接口不接受扩展坞方式（提供具有CMA或CNAS认证标识的检测机构出具的检测报告并加盖投标人公章）。</w:t>
            </w:r>
          </w:p>
          <w:p w14:paraId="014D4DE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8、#通过Type-C接口可实现音视频传输，支持通过Type-C接口可调用整机内置的摄像头、麦克风、扬声器，在外置电脑可控制整机拍摄教室画面，外接电脑可实现投屏（提供具有CMA或CNAS认证标识的检测机构出具的检测报告并加盖投标人公章）。</w:t>
            </w:r>
          </w:p>
          <w:p w14:paraId="3D5C9B4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9、前置 USB 接口具备防撞挡板设计。</w:t>
            </w:r>
          </w:p>
          <w:p w14:paraId="1ED0729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10、#扬声器：总功率≥60W。</w:t>
            </w:r>
          </w:p>
          <w:p w14:paraId="525A24E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11、摄像头：像素≥1600万，视场角≥142°。</w:t>
            </w:r>
          </w:p>
          <w:p w14:paraId="3B9D439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12、#麦克风：非独立≥8阵列，拾音距离≥12m（提供具有CMA或CNAS认证标识的检测机构出具的检测报告并加盖投标人公章）。</w:t>
            </w:r>
          </w:p>
          <w:p w14:paraId="05AC7F84">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13、触摸屏具有防遮挡功能，触摸接收器在单点或多点遮挡后仍能正常书写。</w:t>
            </w:r>
          </w:p>
          <w:p w14:paraId="043C51E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14、#整机需内置的蓝牙及Wi-Fi模块，要求蓝牙支持Bluetooth 5.4标准，Wi-Fi模块支持双WiFi6无线网卡（提供具有CMA或CNAS认证标识的检测机构出具的检测报告并加盖投标人公章）。</w:t>
            </w:r>
          </w:p>
          <w:p w14:paraId="2075591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15、#护眼标准：采用硬件低蓝光背光技术，蓝光占比（有害蓝光415～455nm能量综合）/（整体蓝光400～500能量综合）＜50%，视网膜蓝光危害满足GB 40070-2021或IEC TR 62778:2014蓝光危害RG0级别。显示画面无频闪（提供具有CMA或CNAS认证标识的检测机构出具的检测报告并加盖投标人公章）。</w:t>
            </w:r>
          </w:p>
          <w:p w14:paraId="1495FB5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16、功能设计：整机具备多种降半屏方式。</w:t>
            </w:r>
          </w:p>
          <w:p w14:paraId="2D9A141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17、嵌入式系统：内存≥2GB，存储空间≥8GB。</w:t>
            </w:r>
          </w:p>
          <w:p w14:paraId="3AE0656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18. #设备CPU需采用国产自主可控芯片，处理器核数≥8核，主频≥2.7GHz；内存：8GB或以上配置；硬盘：256GB或以上固态硬盘；（提供具有CMA或CNAS认证标识的检测机构出具的检测报告并加盖投标人公章）</w:t>
            </w:r>
          </w:p>
          <w:p w14:paraId="21FF7D0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19. #电脑模块与整机连接采用万兆级接口，传输速率≥10Gbps。（提供具有CMA或CNAS认证标识的检测机构出具的检测报告并加盖投标人公章）</w:t>
            </w:r>
          </w:p>
          <w:p w14:paraId="5600AA4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20.协助安装正版国产操作系统及办公软件。</w:t>
            </w:r>
          </w:p>
          <w:p w14:paraId="2B055B1C">
            <w:pPr>
              <w:rPr>
                <w:rFonts w:hint="eastAsia" w:ascii="国标仿宋" w:hAnsi="国标仿宋" w:eastAsia="国标仿宋" w:cs="国标仿宋"/>
                <w:sz w:val="21"/>
                <w:szCs w:val="21"/>
              </w:rPr>
            </w:pPr>
          </w:p>
          <w:p w14:paraId="3976583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配套软件教学配套软件功能要求：</w:t>
            </w:r>
          </w:p>
          <w:p w14:paraId="014FA89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1.安装互动教学软件，支持通过官方网站进行下载使用，所有软件功能免费使用。</w:t>
            </w:r>
          </w:p>
          <w:p w14:paraId="6D0F166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2.教学软件提供教师个人备课中心，可根据学段、学科、教材版本自动选择相关备课素材与课。</w:t>
            </w:r>
          </w:p>
          <w:p w14:paraId="7187D722">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3.教学软件工具：实现备授课过程多终端多场景一体化。移动终端与交互智能平板通过网络实现账号数据对接互通、移动授课，无需部署任何外接设备。</w:t>
            </w:r>
          </w:p>
          <w:p w14:paraId="5DB0694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4.提供小初高多科目学科工具，包括数学函数、尺规、3D模型等。</w:t>
            </w:r>
          </w:p>
          <w:p w14:paraId="2094325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5.云教案内容无需人为保存即可同步至云空间，支持已链接方式进行定向式分享和开放式分享。接收者可将云教案转存至个人云空间，云教案支持导出。</w:t>
            </w:r>
          </w:p>
          <w:p w14:paraId="1F193A2A">
            <w:pPr>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6.课件授课：支持信创操作系统本地播放或在线预览windows平台下制作的任意教学课件，实现PPT、Word等文档的原生态播放。</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47F78">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48B89758">
        <w:tblPrEx>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408A">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7</w:t>
            </w:r>
          </w:p>
        </w:tc>
        <w:tc>
          <w:tcPr>
            <w:tcW w:w="653" w:type="pct"/>
            <w:tcBorders>
              <w:top w:val="nil"/>
              <w:left w:val="nil"/>
              <w:bottom w:val="nil"/>
              <w:right w:val="nil"/>
            </w:tcBorders>
            <w:shd w:val="clear" w:color="auto" w:fill="auto"/>
            <w:noWrap/>
            <w:vAlign w:val="center"/>
          </w:tcPr>
          <w:p w14:paraId="78535787">
            <w:pPr>
              <w:widowControl/>
              <w:jc w:val="left"/>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自带电脑多媒体大屏65吋</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876D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1、#支持国产化产品发展，整机采用国产A规液晶面板及液晶面板,显示尺寸≥65英寸（提供液晶面板原厂的相关证明）。</w:t>
            </w:r>
          </w:p>
          <w:p w14:paraId="4C7165B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整机背板采用金属材质，有效屏蔽内部电路器件辐射;防潮耐盐雾蚀锈，适应多种教学环境；屏幕图像物理分辨率≥3840*2160，最高灰阶≥256灰阶,显示比例16:9（提供具有CMA或CNAS认证标识的检测机构出具的检测报告并加盖投标人公章）。</w:t>
            </w:r>
          </w:p>
          <w:p w14:paraId="46A8010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3、#整机支持色彩空间可选，包含标准模式和sRGB模式，在sRGB模式下可做到高色准△E≤1（提供具有CMA或CNAS认证标识的检测机构出具的检测报告并加盖投标人公章）。</w:t>
            </w:r>
          </w:p>
          <w:p w14:paraId="2AE26EE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4、#整机采用红外触控技术，支持≥20点触控，最小识别物≤3mm，有效识别高度≤1.5mm（提供具有CMA或CNAS认证标识的检测机构出具的检测报告并加盖投标人公章）。</w:t>
            </w:r>
          </w:p>
          <w:p w14:paraId="7CB306F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5、#整机屏幕表面使用防眩光钢化玻璃，玻璃面板硬度9H，并支持抗强光干扰特性（提供具有CMA或CNAS认证标识的检测机构出具的检测报告并加盖投标人公章）。</w:t>
            </w:r>
          </w:p>
          <w:p w14:paraId="09ACE44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6、#设备前置物理按键≥6个，功能包括不局限于：电源、护眼、录课、音量、调出中控悬浮菜单等（提供具有CMA或CNAS认证标识的检测机构出具的检测报告并加盖投标人公章）。</w:t>
            </w:r>
          </w:p>
          <w:p w14:paraId="6FF024A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7、#前置1*Type-C接口，≥2*USB3.0接口，后置接口≥1 *3.5mm 音频、≥1 *USB 接口、≥1*HDMI 接口、≥1*Touch USB接口，以上接口不接受扩展坞方式（提供具有CMA或CNAS认证标识的检测机构出具的检测报告并加盖投标人公章）。</w:t>
            </w:r>
          </w:p>
          <w:p w14:paraId="41923B69">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8、#通过Type-C接口可实现音视频传输，支持通过Type-C接口可调用整机内置的摄像头、麦克风、扬声器，在外置电脑可控制整机拍摄教室画面，外接电脑可实现投屏（提供具有CMA或CNAS认证标识的检测机构出具的检测报告并加盖投标人公章）。</w:t>
            </w:r>
          </w:p>
          <w:p w14:paraId="3DA9FD9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9、前置 USB 接口具备防撞挡板设计。</w:t>
            </w:r>
          </w:p>
          <w:p w14:paraId="1165FDAC">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10、#扬声器：总功率≥60W。</w:t>
            </w:r>
          </w:p>
          <w:p w14:paraId="2EF331FF">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11、摄像头：像素≥1600万，视场角≥142°。</w:t>
            </w:r>
          </w:p>
          <w:p w14:paraId="4A91868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12、#麦克风：非独立≥8阵列，拾音距离≥12m（提供具有CMA或CNAS认证标识的检测机构出具的检测报告并加盖投标人公章）。</w:t>
            </w:r>
          </w:p>
          <w:p w14:paraId="3CC0908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13、触摸屏具有防遮挡功能，触摸接收器在单点或多点遮挡后仍能正常书写。</w:t>
            </w:r>
          </w:p>
          <w:p w14:paraId="1A4A6B1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14、#整机需内置的蓝牙及Wi-Fi模块，要求蓝牙支持Bluetooth 5.4标准，Wi-Fi模块支持双WiFi6无线网卡（提供具有CMA或CNAS认证标识的检测机构出具的检测报告并加盖投标人公章）。</w:t>
            </w:r>
          </w:p>
          <w:p w14:paraId="287E0C40">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15、#护眼标准：采用硬件低蓝光背光技术，蓝光占比（有害蓝光415～455nm能量综合）/（整体蓝光400～500能量综合）＜50%，视网膜蓝光危害满足GB 40070-2021或IEC TR 62778:2014蓝光危害RG0级别。显示画面无频闪（提供具有CMA或CNAS认证标识的检测机构出具的检测报告并加盖投标人公章）。</w:t>
            </w:r>
          </w:p>
          <w:p w14:paraId="6A37E98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16、功能设计：整机具备多种降半屏方式。</w:t>
            </w:r>
          </w:p>
          <w:p w14:paraId="2C51735B">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17、嵌入式系统：内存≥2GB，存储空间≥8GB。</w:t>
            </w:r>
          </w:p>
          <w:p w14:paraId="5008884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18. #设备CPU需采用国产自主可控芯片，处理器核数≥8核，主频≥2.7GHz；内存：8GB或以上配置；硬盘：256GB或以上固态硬盘（提供具有CMA或CNAS认证标识的检测机构出具的检测报告并加盖投标人公章）。</w:t>
            </w:r>
          </w:p>
          <w:p w14:paraId="4497378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19. #电脑模块与整机连接采用万兆级接口，传输速率≥10Gbps（提供具有CMA或CNAS认证标识的检测机构出具的检测报告并加盖投标人公章）。</w:t>
            </w:r>
          </w:p>
          <w:p w14:paraId="0E4BE251">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20.协助安装正版国产操作系统及办公软件。</w:t>
            </w:r>
          </w:p>
          <w:p w14:paraId="027F484A">
            <w:pPr>
              <w:rPr>
                <w:rFonts w:hint="eastAsia" w:ascii="国标仿宋" w:hAnsi="国标仿宋" w:eastAsia="国标仿宋" w:cs="国标仿宋"/>
                <w:sz w:val="21"/>
                <w:szCs w:val="21"/>
              </w:rPr>
            </w:pPr>
          </w:p>
          <w:p w14:paraId="319E2EE8">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配套软件教学配套软件功能要求：</w:t>
            </w:r>
          </w:p>
          <w:p w14:paraId="1504160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1.安装互动教学软件，支持通过官方网站进行下载使用，所有软件功能免费使用。</w:t>
            </w:r>
          </w:p>
          <w:p w14:paraId="6E71660E">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2.教学软件提供教师个人备课中心，可根据学段、学科、教材版本自动选择相关备课素材与课。</w:t>
            </w:r>
          </w:p>
          <w:p w14:paraId="23D1BF1A">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3.教学软件工具：实现备授课过程多终端多场景一体化。移动终端与交互智能平板通过网络实现账号数据对接互通、移动授课，无需部署任何外接设备。</w:t>
            </w:r>
          </w:p>
          <w:p w14:paraId="009E0716">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4.提供小初高多科目学科工具，包括数学函数、尺规、3D模型等。</w:t>
            </w:r>
          </w:p>
          <w:p w14:paraId="22980BC3">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5.云教案内容无需人为保存即可同步至云空间，支持已链接方式进行定向式分享和开放式分享。接收者可将云教案转存至个人云空间，云教案支持导出。</w:t>
            </w:r>
          </w:p>
          <w:p w14:paraId="4EC62855">
            <w:pPr>
              <w:rPr>
                <w:rFonts w:hint="eastAsia" w:ascii="国标仿宋" w:hAnsi="国标仿宋" w:eastAsia="国标仿宋" w:cs="国标仿宋"/>
                <w:sz w:val="21"/>
                <w:szCs w:val="21"/>
              </w:rPr>
            </w:pPr>
            <w:r>
              <w:rPr>
                <w:rFonts w:hint="eastAsia" w:ascii="国标仿宋" w:hAnsi="国标仿宋" w:eastAsia="国标仿宋" w:cs="国标仿宋"/>
                <w:sz w:val="21"/>
                <w:szCs w:val="21"/>
              </w:rPr>
              <w:t>6.课件授课：支持信创操作系统本地播放或在线预览windows平台下制作的任意教学课件，实现PPT、Word等文档的原生态播放。</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D8970">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5865D19B">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8DD9">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8</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63473">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壁挂式实物展台</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B76F8">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 像素：≥800万;</w:t>
            </w:r>
          </w:p>
          <w:p w14:paraId="1C2F05F7">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2. 镜头旋转角度:垂直旋转≥90°，水平旋转≥180°；</w:t>
            </w:r>
          </w:p>
          <w:p w14:paraId="323DB136">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 清晰度：解像度≥1000TV线;</w:t>
            </w:r>
          </w:p>
          <w:p w14:paraId="4C3CAF58">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4. 变焦：≥12倍光学变焦，≥10倍数字变焦;</w:t>
            </w:r>
          </w:p>
          <w:p w14:paraId="37EFCCE6">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 分辨率：至少包括1440×900、1280×720（720P）,1920×1080 （1080P）;</w:t>
            </w:r>
          </w:p>
          <w:p w14:paraId="53FA32B1">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6. 图像刷新率: 1080P动态视频预览≥30帧／秒; 可拍摄A4、 A5、A6幅面文本、名片、票据、等；文字放大字迹清晰；</w:t>
            </w:r>
          </w:p>
          <w:p w14:paraId="464D7BA2">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7. 图像特技:旋转、正片、负片、冻结、同屏对比、镜像、文本、图像、标题、画中、回放等；</w:t>
            </w:r>
          </w:p>
          <w:p w14:paraId="2BEA18FD">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8. 麦克风输入:内置高灵敏麦克风;</w:t>
            </w:r>
          </w:p>
          <w:p w14:paraId="77837F78">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9. 接口：不少于 VGA输入输出各1组、HDMI输入输出各1组、USB接口2组，音频输入输出各1组；</w:t>
            </w:r>
          </w:p>
          <w:p w14:paraId="017039FE">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10.按键和遥控器:开关机、自动对焦、放大/缩小、旋转、默认值，（亮度+ -），信号源，灯光等功能（机身按键），按键和红外遥控等方式操作展台;</w:t>
            </w:r>
          </w:p>
          <w:p w14:paraId="33C84505">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11. 补光灯: 内置触控式高亮LED灯，并支持灯光调节;</w:t>
            </w:r>
          </w:p>
          <w:p w14:paraId="369FC8D8">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12. 采用抽拉式电路主板设计，维护方便简单。内置储物盒，可放置遥控器、点读笔等教学工具;</w:t>
            </w:r>
          </w:p>
          <w:p w14:paraId="1204EE94">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13. 软件可通过不少于3种方式启动；</w:t>
            </w:r>
          </w:p>
          <w:p w14:paraId="7D0138E5">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14. 实时教学内容展示，支持批注、缩放、旋转、保存分享、拍照、连拍等操作</w:t>
            </w:r>
          </w:p>
          <w:p w14:paraId="1CD13A81">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15. 支持展台画面实时批注，预设多种笔划粗细及颜色供选择，且支持对展台画面及批注内容进行同步缩放、移动等；</w:t>
            </w:r>
          </w:p>
          <w:p w14:paraId="6F5DAF41">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16. 支持不少于三种裁切模式：无裁切、单图裁切、多图裁切，根据所选模式自动裁切图像，生成图片并支持导出；可对图像进行修正，缺角补边，同时具备文本识别功能；</w:t>
            </w:r>
          </w:p>
          <w:p w14:paraId="0CC95154">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17. 同屏对比支持多图联动缩放和单图缩放等模式，至少支持六张图片同屏对比，可在任意区域内批注书写，不局限于显示区域内批注书写，并可对单张图片进行旋转、全屏、缩放、删除等操作；</w:t>
            </w:r>
          </w:p>
          <w:p w14:paraId="3CED6452">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18. 展台软件具有自检功能：硬件检测、解码器等；</w:t>
            </w:r>
          </w:p>
          <w:p w14:paraId="44E21766">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19. 自带二维码识别功能，扫描打开互联网课件链接或内容；</w:t>
            </w:r>
          </w:p>
          <w:p w14:paraId="0D2A15AE">
            <w:pPr>
              <w:widowControl/>
              <w:spacing w:line="240" w:lineRule="exact"/>
              <w:jc w:val="left"/>
              <w:rPr>
                <w:rFonts w:hint="eastAsia" w:ascii="国标仿宋" w:hAnsi="国标仿宋" w:eastAsia="国标仿宋" w:cs="国标仿宋"/>
                <w:color w:val="000000"/>
                <w:sz w:val="21"/>
                <w:szCs w:val="21"/>
              </w:rPr>
            </w:pPr>
            <w:r>
              <w:rPr>
                <w:rFonts w:hint="eastAsia" w:ascii="国标仿宋" w:hAnsi="国标仿宋" w:eastAsia="国标仿宋" w:cs="国标仿宋"/>
                <w:kern w:val="0"/>
                <w:sz w:val="21"/>
                <w:szCs w:val="21"/>
              </w:rPr>
              <w:t>20.故障检测辅助功能，可帮助软件系统一键复原；</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7D032">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台</w:t>
            </w:r>
          </w:p>
        </w:tc>
      </w:tr>
      <w:tr w14:paraId="65F83336">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1248">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9</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66BB9">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台式实物展台</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C8DE0">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硬件参数：</w:t>
            </w:r>
          </w:p>
          <w:p w14:paraId="63800D40">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1.产品结构采用双臂结合式，外观材质：采用塑胶+金属材质；</w:t>
            </w:r>
          </w:p>
          <w:p w14:paraId="74FF4E1E">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2.摄像头像素：≥800万像素；摄像头具有阻尼结构并支持≥45°调节；镜头垂直旋转角度≥270°；</w:t>
            </w:r>
          </w:p>
          <w:p w14:paraId="3D2BE055">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3.清晰度：解像度≥1500线；</w:t>
            </w:r>
          </w:p>
          <w:p w14:paraId="764513F5">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4.变焦：光学变焦≥12倍，数字变焦≥10倍；</w:t>
            </w:r>
          </w:p>
          <w:p w14:paraId="0ABBCF71">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5.图像刷新率：4K分辨率≥30帧/秒；</w:t>
            </w:r>
          </w:p>
          <w:p w14:paraId="2D6BB516">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6. 可拍摄A3 、A4、 A5、A6幅面文本、名片、票据、等；文字放大字迹清晰；</w:t>
            </w:r>
          </w:p>
          <w:p w14:paraId="0AA7096B">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 xml:space="preserve">7.展台的接口：USB≥2，HDMI in ≥1；HDMI OUT≥2；VGA IN≥1；VGA OUT≥2； </w:t>
            </w:r>
          </w:p>
          <w:p w14:paraId="78662C57">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8.展台≥8个按键：至少包含电源开关、自动聚焦、放大、缩小、亮度加、亮度减、旋转、信号切换、灯光开关；</w:t>
            </w:r>
          </w:p>
          <w:p w14:paraId="23F1ABD8">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9.展台需要内置遥控器，通过遥控器可以实现电源开关、录制、亮度调节等功能；</w:t>
            </w:r>
          </w:p>
          <w:p w14:paraId="0C51CD0B">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10.具有双侧高亮度LED补光灯，亮度均匀，不闪烁，支持270°旋转调节；</w:t>
            </w:r>
          </w:p>
          <w:p w14:paraId="5B8273C0">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软件参数：</w:t>
            </w:r>
          </w:p>
          <w:p w14:paraId="580AD10E">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11.实时教学内容展示，支持批注、缩放、旋转、保存分享、拍照、连拍等操作；</w:t>
            </w:r>
          </w:p>
          <w:p w14:paraId="537F790B">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12.软件根据教学语言环境可设置中、英文切换；</w:t>
            </w:r>
          </w:p>
          <w:p w14:paraId="00750D0D">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13.支持展台画面实时批注，预设多种笔划粗细及颜色供选择，且支持对展台画面联同批注内容进行同步缩放、移动；</w:t>
            </w:r>
          </w:p>
          <w:p w14:paraId="3C308809">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14.支持不少于三种裁切模式：无裁切、单图裁切、多图裁切，根据所选模式自动裁切图像，生成正式文档；</w:t>
            </w:r>
          </w:p>
          <w:p w14:paraId="23E38451">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15.同屏对比支持多图联动缩放和单图缩放等模式，并至少支持六张图片同屏对比，无边界批注书写，并可对单张图片进行旋转、全屏、缩放、删除等智能操作。</w:t>
            </w:r>
          </w:p>
          <w:p w14:paraId="03BCB542">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16.可对图像进行修正，缺角补边，同时智能OCR识别，智能连拍教学资料呈现；</w:t>
            </w:r>
          </w:p>
          <w:p w14:paraId="31E6A031">
            <w:pPr>
              <w:widowControl/>
              <w:spacing w:line="240" w:lineRule="exact"/>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17. 故障检测辅助功能，可帮助软件系统一键复原；</w:t>
            </w:r>
          </w:p>
          <w:p w14:paraId="28134DD1">
            <w:pPr>
              <w:widowControl/>
              <w:spacing w:line="240" w:lineRule="exact"/>
              <w:jc w:val="left"/>
              <w:rPr>
                <w:rFonts w:hint="eastAsia" w:ascii="国标仿宋" w:hAnsi="国标仿宋" w:eastAsia="国标仿宋" w:cs="国标仿宋"/>
                <w:color w:val="000000"/>
                <w:sz w:val="21"/>
                <w:szCs w:val="21"/>
              </w:rPr>
            </w:pPr>
            <w:r>
              <w:rPr>
                <w:rFonts w:hint="eastAsia" w:ascii="国标仿宋" w:hAnsi="国标仿宋" w:eastAsia="国标仿宋" w:cs="国标仿宋"/>
                <w:kern w:val="0"/>
                <w:sz w:val="21"/>
                <w:szCs w:val="21"/>
              </w:rPr>
              <w:t>18. 自带二维码识别功能，扫描打开互联网课件链接或内容；</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E4702">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台</w:t>
            </w:r>
          </w:p>
        </w:tc>
      </w:tr>
      <w:tr w14:paraId="511FED2A">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45FE">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10</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A5D56">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多媒体用电脑（主机）</w:t>
            </w:r>
          </w:p>
        </w:tc>
        <w:tc>
          <w:tcPr>
            <w:tcW w:w="3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3B6BD">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★CPU 信息</w:t>
            </w:r>
            <w:r>
              <w:rPr>
                <w:rFonts w:hint="eastAsia" w:ascii="国标仿宋" w:hAnsi="国标仿宋" w:eastAsia="国标仿宋" w:cs="国标仿宋"/>
                <w:kern w:val="0"/>
                <w:sz w:val="21"/>
                <w:szCs w:val="21"/>
              </w:rPr>
              <w:tab/>
            </w:r>
            <w:r>
              <w:rPr>
                <w:rFonts w:hint="eastAsia" w:ascii="国标仿宋" w:hAnsi="国标仿宋" w:eastAsia="国标仿宋" w:cs="国标仿宋"/>
                <w:kern w:val="0"/>
                <w:sz w:val="21"/>
                <w:szCs w:val="21"/>
              </w:rPr>
              <w:t>性能不低于海光3350，八核，主频：3.0GHz，末级缓存容量16MB；</w:t>
            </w:r>
          </w:p>
          <w:p w14:paraId="017D9457">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★内存配置容量</w:t>
            </w:r>
            <w:r>
              <w:rPr>
                <w:rFonts w:hint="eastAsia" w:ascii="国标仿宋" w:hAnsi="国标仿宋" w:eastAsia="国标仿宋" w:cs="国标仿宋"/>
                <w:kern w:val="0"/>
                <w:sz w:val="21"/>
                <w:szCs w:val="21"/>
              </w:rPr>
              <w:tab/>
            </w:r>
            <w:r>
              <w:rPr>
                <w:rFonts w:hint="eastAsia" w:ascii="国标仿宋" w:hAnsi="国标仿宋" w:eastAsia="国标仿宋" w:cs="国标仿宋"/>
                <w:kern w:val="0"/>
                <w:sz w:val="21"/>
                <w:szCs w:val="21"/>
              </w:rPr>
              <w:t>≥16GB，内存通道数≥2，内存位宽64位</w:t>
            </w:r>
          </w:p>
          <w:p w14:paraId="6D6A409E">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★内存类型</w:t>
            </w:r>
            <w:r>
              <w:rPr>
                <w:rFonts w:hint="eastAsia" w:ascii="国标仿宋" w:hAnsi="国标仿宋" w:eastAsia="国标仿宋" w:cs="国标仿宋"/>
                <w:kern w:val="0"/>
                <w:sz w:val="21"/>
                <w:szCs w:val="21"/>
              </w:rPr>
              <w:tab/>
            </w:r>
            <w:r>
              <w:rPr>
                <w:rFonts w:hint="eastAsia" w:ascii="国标仿宋" w:hAnsi="国标仿宋" w:eastAsia="国标仿宋" w:cs="国标仿宋"/>
                <w:kern w:val="0"/>
                <w:sz w:val="21"/>
                <w:szCs w:val="21"/>
              </w:rPr>
              <w:t>支持 DDR4及以上内存类型</w:t>
            </w:r>
          </w:p>
          <w:p w14:paraId="36652956">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主板内置 PCIe 插槽数量≥3 个</w:t>
            </w:r>
          </w:p>
          <w:p w14:paraId="0B8853A7">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★主板其他内置接口</w:t>
            </w:r>
            <w:r>
              <w:rPr>
                <w:rFonts w:hint="eastAsia" w:ascii="国标仿宋" w:hAnsi="国标仿宋" w:eastAsia="国标仿宋" w:cs="国标仿宋"/>
                <w:kern w:val="0"/>
                <w:sz w:val="21"/>
                <w:szCs w:val="21"/>
              </w:rPr>
              <w:tab/>
            </w:r>
            <w:r>
              <w:rPr>
                <w:rFonts w:hint="eastAsia" w:ascii="国标仿宋" w:hAnsi="国标仿宋" w:eastAsia="国标仿宋" w:cs="国标仿宋"/>
                <w:kern w:val="0"/>
                <w:sz w:val="21"/>
                <w:szCs w:val="21"/>
              </w:rPr>
              <w:t>配置USB总数≥9个，其中USB3.0接口≥6个，≥1个M.2接口 ，≥4个SATA 接口</w:t>
            </w:r>
          </w:p>
          <w:p w14:paraId="48ED40EE">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★固态盘数量≥1块</w:t>
            </w:r>
          </w:p>
          <w:p w14:paraId="1CF93F8B">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★固态存储容量≥256GB</w:t>
            </w:r>
          </w:p>
          <w:p w14:paraId="7201CD15">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★机械盘数量≥1块</w:t>
            </w:r>
          </w:p>
          <w:p w14:paraId="5E9E455B">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★机械存储容量≥1TB</w:t>
            </w:r>
          </w:p>
          <w:p w14:paraId="62B973A0">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★显卡类型：独立显卡</w:t>
            </w:r>
          </w:p>
          <w:p w14:paraId="0F34EAAE">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★独立显卡显存容量≥2G</w:t>
            </w:r>
          </w:p>
          <w:p w14:paraId="68CFEB53">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★有线鼠标数量≥1 个</w:t>
            </w:r>
          </w:p>
          <w:p w14:paraId="378961FD">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★有线键盘数量≥1 个</w:t>
            </w:r>
          </w:p>
          <w:p w14:paraId="041AC224">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★视频接口数量≥2</w:t>
            </w:r>
          </w:p>
          <w:p w14:paraId="39970DDB">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★音频接口数量≥1</w:t>
            </w:r>
          </w:p>
          <w:p w14:paraId="421BC818">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★显卡外接显示接口</w:t>
            </w:r>
            <w:r>
              <w:rPr>
                <w:rFonts w:hint="eastAsia" w:ascii="国标仿宋" w:hAnsi="国标仿宋" w:eastAsia="国标仿宋" w:cs="国标仿宋"/>
                <w:kern w:val="0"/>
                <w:sz w:val="21"/>
                <w:szCs w:val="21"/>
              </w:rPr>
              <w:tab/>
            </w:r>
            <w:r>
              <w:rPr>
                <w:rFonts w:hint="eastAsia" w:ascii="国标仿宋" w:hAnsi="国标仿宋" w:eastAsia="国标仿宋" w:cs="国标仿宋"/>
                <w:kern w:val="0"/>
                <w:sz w:val="21"/>
                <w:szCs w:val="21"/>
              </w:rPr>
              <w:t>显卡至少支持VGA+HDMI</w:t>
            </w:r>
          </w:p>
          <w:p w14:paraId="63BBF66C">
            <w:pPr>
              <w:widowControl/>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协助安装国产操作系统及办公软件。</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26AF1">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台</w:t>
            </w:r>
          </w:p>
        </w:tc>
      </w:tr>
      <w:tr w14:paraId="7CB742BB">
        <w:tblPrEx>
          <w:tblCellMar>
            <w:top w:w="0" w:type="dxa"/>
            <w:left w:w="108" w:type="dxa"/>
            <w:bottom w:w="0" w:type="dxa"/>
            <w:right w:w="108" w:type="dxa"/>
          </w:tblCellMar>
        </w:tblPrEx>
        <w:trPr>
          <w:trHeight w:val="5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5DEB">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25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C2E3">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搪瓷推拉黑板</w:t>
            </w:r>
          </w:p>
        </w:tc>
        <w:tc>
          <w:tcPr>
            <w:tcW w:w="3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C00E">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1、参考规格：1300mm*4000mm，满足不同尺寸的触控一体机安装,并可根据教室实际尺寸来调整。</w:t>
            </w:r>
          </w:p>
          <w:p w14:paraId="08219682">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2、</w:t>
            </w:r>
            <w:r>
              <w:rPr>
                <w:rFonts w:hint="eastAsia" w:ascii="国标仿宋" w:hAnsi="国标仿宋" w:eastAsia="国标仿宋" w:cs="国标仿宋"/>
                <w:sz w:val="21"/>
                <w:szCs w:val="21"/>
              </w:rPr>
              <w:t>#</w:t>
            </w:r>
            <w:r>
              <w:rPr>
                <w:rFonts w:hint="eastAsia" w:ascii="国标仿宋" w:hAnsi="国标仿宋" w:eastAsia="国标仿宋" w:cs="国标仿宋"/>
                <w:kern w:val="0"/>
                <w:sz w:val="21"/>
                <w:szCs w:val="21"/>
              </w:rPr>
              <w:t>磨砂氧化香槟色铝合金大外框。上边框内置隐藏式承重吊轨,下边框内置一体化轨道槽；移动板上方两侧各安装一组镀铬的轴承式尼龙吊轮，移动板下方配有两个侧向定位轮。支持触控一体机一侧或居中安装，移动板可完全遮挡互动教学屏。大外框正面尺寸≥55mm，立面尺寸≥160mm，工业铝合金型材壁厚≥1.2mm。（提供铝合金边框盐雾腐蚀试验≥500小时，符合GB/T 10125-2021的检测标准，并提供第三方产品检测报告复印件加盖投标人公章）。</w:t>
            </w:r>
          </w:p>
          <w:p w14:paraId="2D831492">
            <w:pP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w:t>
            </w:r>
            <w:r>
              <w:rPr>
                <w:rFonts w:hint="eastAsia" w:ascii="国标仿宋" w:hAnsi="国标仿宋" w:eastAsia="国标仿宋" w:cs="国标仿宋"/>
                <w:sz w:val="21"/>
                <w:szCs w:val="21"/>
              </w:rPr>
              <w:t>#</w:t>
            </w:r>
            <w:r>
              <w:rPr>
                <w:rFonts w:hint="eastAsia" w:ascii="国标仿宋" w:hAnsi="国标仿宋" w:eastAsia="国标仿宋" w:cs="国标仿宋"/>
                <w:kern w:val="0"/>
                <w:sz w:val="21"/>
                <w:szCs w:val="21"/>
              </w:rPr>
              <w:t>绿色搪瓷书写表面，厚度≥0.3mm，表面平整；颜色均匀，无眩光；耐磨性对粉笔板垂直加4.9N力在粉笔板书写面反复擦拭10000次，磨损后表面粗糙度不小于Ra1.6μm；表面粗糙度为1.6μm-3.2μm；板面光泽度为＜10光泽单位； 表面漆膜硬度≥9H（以检测报告为准）；耐光性：暴晒后对比度大于GB/T250的4级。（提供搪瓷绿板符合GB28231-2011书写板安全卫生要求、GB/T 6739-2006色漆和清漆铅笔法测定漆膜硬度的第三方检测报告复印件加盖投标人公章）。</w:t>
            </w:r>
          </w:p>
          <w:p w14:paraId="1A4F9C85">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4、</w:t>
            </w:r>
            <w:r>
              <w:rPr>
                <w:rFonts w:hint="eastAsia" w:ascii="国标仿宋" w:hAnsi="国标仿宋" w:eastAsia="国标仿宋" w:cs="国标仿宋"/>
                <w:sz w:val="21"/>
                <w:szCs w:val="21"/>
              </w:rPr>
              <w:t>#</w:t>
            </w:r>
            <w:r>
              <w:rPr>
                <w:rFonts w:hint="eastAsia" w:ascii="国标仿宋" w:hAnsi="国标仿宋" w:eastAsia="国标仿宋" w:cs="国标仿宋"/>
                <w:kern w:val="0"/>
                <w:sz w:val="21"/>
                <w:szCs w:val="21"/>
              </w:rPr>
              <w:t>中间夹层：采用高强度聚苯乙烯泡沫板，厚度≥15mm，燃烧增长速率指数≤50。（黑板厂家提供泡沫板符合GB/T 20284-2006的检测标准，并提供第三方产品检测报告复印件加盖投标人公章）。</w:t>
            </w:r>
          </w:p>
          <w:p w14:paraId="03C35864">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5、背板为优质镀锌钢板，厚度≥0.25mm，幅宽≥1200mm，整板无接缝，表面平整。</w:t>
            </w:r>
          </w:p>
          <w:p w14:paraId="6DCB3648">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6、环保型聚氨酯复合胶，游离甲醛释放量符合GB 18583-2008《室内装饰装修材料胶黏剂中有害物质限量》标准，挥发性有机化合物（voc)含量符合GB33372-2020《胶粘剂挥发性有机化合物限量》要求，VOCS含量符合DB11/1983-2022《建筑类涂料与胶粘剂挥发性有机化合物含量限值标准》要求。</w:t>
            </w:r>
          </w:p>
          <w:p w14:paraId="3514B8B4">
            <w:pPr>
              <w:widowControl/>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★提供黑板厂家聚氨酯复合胶，游离甲醛释放量符合GB 18583-2008《室内装饰装修材料胶黏剂中有害物质限量》、挥发性有机化合物（voc)含量符合GB33372-2020《胶粘剂挥发性有机化合物限量》、VOCS含量符合DB11/1983-2022《建筑类涂料与胶粘剂挥发性有机化合物含量限值标准》的检测报告。</w:t>
            </w:r>
          </w:p>
          <w:p w14:paraId="72CA322C">
            <w:pPr>
              <w:rPr>
                <w:rFonts w:hint="eastAsia" w:ascii="国标仿宋" w:hAnsi="国标仿宋" w:eastAsia="国标仿宋" w:cs="国标仿宋"/>
                <w:color w:val="000000"/>
                <w:sz w:val="21"/>
                <w:szCs w:val="21"/>
              </w:rPr>
            </w:pPr>
            <w:r>
              <w:rPr>
                <w:rFonts w:hint="eastAsia" w:ascii="国标仿宋" w:hAnsi="国标仿宋" w:eastAsia="国标仿宋" w:cs="国标仿宋"/>
                <w:kern w:val="0"/>
                <w:sz w:val="21"/>
                <w:szCs w:val="21"/>
              </w:rPr>
              <w:t>7、黑板厂家应有完善的售后服务体系，提供黑板厂家原厂售后服务承诺函。</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E7308">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块</w:t>
            </w:r>
          </w:p>
        </w:tc>
      </w:tr>
      <w:tr w14:paraId="0E574E83">
        <w:tblPrEx>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A824">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26</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51B4">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多媒体讲桌</w:t>
            </w:r>
          </w:p>
        </w:tc>
        <w:tc>
          <w:tcPr>
            <w:tcW w:w="3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31FC">
            <w:pPr>
              <w:widowControl/>
              <w:jc w:val="left"/>
              <w:rPr>
                <w:rFonts w:hint="eastAsia" w:ascii="国标仿宋" w:hAnsi="国标仿宋" w:eastAsia="国标仿宋" w:cs="国标仿宋"/>
                <w:color w:val="000000"/>
                <w:sz w:val="21"/>
                <w:szCs w:val="21"/>
              </w:rPr>
            </w:pPr>
            <w:r>
              <w:rPr>
                <w:rFonts w:hint="eastAsia" w:ascii="国标仿宋" w:hAnsi="国标仿宋" w:eastAsia="国标仿宋" w:cs="国标仿宋"/>
                <w:kern w:val="0"/>
                <w:sz w:val="21"/>
                <w:szCs w:val="21"/>
              </w:rPr>
              <w:t>多媒体讲台（高*宽*深）： 1030*1100*670mm；结构：上下两节分体结构，螺栓组装。整个台面为一整体不留缝隙，上节台面设前挡板和两侧装饰台面下左右两个抽屉带锁，左侧抽屉装笔记本电脑、无线鼠标和无线键盘（承重≧8kg）,右侧抽屉装实物展台（承重≧8kg），外形尺寸：上节高*宽*深：270*1100*650mm。下节前后两侧留门，前侧门为内插销固定，后侧门为对开门带锁（中间隔开两个独立空间，）门内一侧装计算机主机，另一侧装杂物，装杂物可宽大一些。下节高*宽*深：640*800*550mm。在下节最下端各边缩进20mm，缩进部分高度20mm台面前挡板高度：可装下长条   采用国产优质一级冷轧钢板，台面要求2mm厚钢板</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F73E">
            <w:pPr>
              <w:widowControl/>
              <w:jc w:val="center"/>
              <w:textAlignment w:val="center"/>
              <w:rPr>
                <w:rFonts w:hint="eastAsia" w:ascii="国标仿宋" w:hAnsi="国标仿宋" w:eastAsia="国标仿宋" w:cs="国标仿宋"/>
                <w:color w:val="000000"/>
                <w:sz w:val="21"/>
                <w:szCs w:val="21"/>
              </w:rPr>
            </w:pPr>
            <w:r>
              <w:rPr>
                <w:rFonts w:hint="eastAsia" w:ascii="国标仿宋" w:hAnsi="国标仿宋" w:eastAsia="国标仿宋" w:cs="国标仿宋"/>
                <w:color w:val="000000"/>
                <w:kern w:val="0"/>
                <w:sz w:val="21"/>
                <w:szCs w:val="21"/>
                <w:lang w:bidi="ar"/>
              </w:rPr>
              <w:t>张</w:t>
            </w:r>
          </w:p>
        </w:tc>
      </w:tr>
    </w:tbl>
    <w:p w14:paraId="79B7D292">
      <w:pPr>
        <w:keepNext w:val="0"/>
        <w:keepLines w:val="0"/>
        <w:pageBreakBefore w:val="0"/>
        <w:kinsoku/>
        <w:wordWrap/>
        <w:overflowPunct/>
        <w:topLinePunct w:val="0"/>
        <w:bidi w:val="0"/>
        <w:snapToGrid/>
        <w:spacing w:line="320" w:lineRule="exact"/>
        <w:jc w:val="left"/>
        <w:rPr>
          <w:sz w:val="21"/>
          <w:szCs w:val="21"/>
        </w:rPr>
      </w:pPr>
    </w:p>
    <w:p w14:paraId="0FCD70B5">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仿宋_GB2312" w:hAnsi="仿宋_GB2312" w:eastAsia="仿宋_GB2312" w:cs="仿宋_GB2312"/>
          <w:color w:val="auto"/>
          <w:spacing w:val="-1"/>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国标仿宋">
    <w:altName w:val="仿宋"/>
    <w:panose1 w:val="020005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AA404">
    <w:pPr>
      <w:pStyle w:val="18"/>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2951480</wp:posOffset>
              </wp:positionH>
              <wp:positionV relativeFrom="paragraph">
                <wp:posOffset>-7620</wp:posOffset>
              </wp:positionV>
              <wp:extent cx="76200" cy="1473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6200" cy="147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4697D">
                          <w:pPr>
                            <w:pStyle w:val="1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2.4pt;margin-top:-0.6pt;height:11.6pt;width:6pt;mso-position-horizontal-relative:margin;z-index:251659264;mso-width-relative:page;mso-height-relative:page;" filled="f" stroked="f" coordsize="21600,21600" o:gfxdata="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cU7AXYAAAACQEAAA8AAAAAAAAAAQAgAAAAIgAAAGRycy9kb3ducmV2&#10;LnhtbFBLAQIUABQAAAAIAIdO4kCd6I4iNQIAAGAEAAAOAAAAAAAAAAEAIAAAACcBAABkcnMvZTJv&#10;RG9jLnhtbFBLBQYAAAAABgAGAFkBAADOBQAAAAA=&#10;">
              <v:fill on="f" focussize="0,0"/>
              <v:stroke on="f" weight="0.5pt"/>
              <v:imagedata o:title=""/>
              <o:lock v:ext="edit" aspectratio="f"/>
              <v:textbox inset="0mm,0mm,0mm,0mm">
                <w:txbxContent>
                  <w:p w14:paraId="1384697D">
                    <w:pPr>
                      <w:pStyle w:val="18"/>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C7B0377"/>
    <w:multiLevelType w:val="multilevel"/>
    <w:tmpl w:val="6C7B0377"/>
    <w:lvl w:ilvl="0" w:tentative="0">
      <w:start w:val="1"/>
      <w:numFmt w:val="decimal"/>
      <w:pStyle w:val="54"/>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3C1CC1"/>
    <w:rsid w:val="01902E5C"/>
    <w:rsid w:val="020D2BD6"/>
    <w:rsid w:val="027C3F58"/>
    <w:rsid w:val="03441120"/>
    <w:rsid w:val="03AF15E8"/>
    <w:rsid w:val="041400C8"/>
    <w:rsid w:val="051B1C90"/>
    <w:rsid w:val="056221F7"/>
    <w:rsid w:val="05DA19E4"/>
    <w:rsid w:val="064E5119"/>
    <w:rsid w:val="067B1C86"/>
    <w:rsid w:val="0685119E"/>
    <w:rsid w:val="068837E7"/>
    <w:rsid w:val="070E75C2"/>
    <w:rsid w:val="072C6DB4"/>
    <w:rsid w:val="07680C20"/>
    <w:rsid w:val="07701404"/>
    <w:rsid w:val="079B1DF6"/>
    <w:rsid w:val="086D0162"/>
    <w:rsid w:val="0895489E"/>
    <w:rsid w:val="08AD23E7"/>
    <w:rsid w:val="09182FE0"/>
    <w:rsid w:val="098F6BCE"/>
    <w:rsid w:val="09CD5B27"/>
    <w:rsid w:val="0B0F3788"/>
    <w:rsid w:val="0B4167BD"/>
    <w:rsid w:val="0B653A5D"/>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D279F6"/>
    <w:rsid w:val="11DD1597"/>
    <w:rsid w:val="127E5268"/>
    <w:rsid w:val="128948CB"/>
    <w:rsid w:val="13397399"/>
    <w:rsid w:val="13C86069"/>
    <w:rsid w:val="14E54849"/>
    <w:rsid w:val="152D09DB"/>
    <w:rsid w:val="15EF0AA4"/>
    <w:rsid w:val="160F159D"/>
    <w:rsid w:val="162B0FD3"/>
    <w:rsid w:val="16773DCA"/>
    <w:rsid w:val="16D26A99"/>
    <w:rsid w:val="188D3225"/>
    <w:rsid w:val="19743C90"/>
    <w:rsid w:val="1A073E3A"/>
    <w:rsid w:val="1CBD279E"/>
    <w:rsid w:val="1CC93180"/>
    <w:rsid w:val="1D1075D0"/>
    <w:rsid w:val="1D8B5D8C"/>
    <w:rsid w:val="1DD93E75"/>
    <w:rsid w:val="1E6827FE"/>
    <w:rsid w:val="1F791EFD"/>
    <w:rsid w:val="1F87370A"/>
    <w:rsid w:val="1FDE5624"/>
    <w:rsid w:val="201B3873"/>
    <w:rsid w:val="20215D46"/>
    <w:rsid w:val="20631369"/>
    <w:rsid w:val="20F269E1"/>
    <w:rsid w:val="21D87F0D"/>
    <w:rsid w:val="22615AB1"/>
    <w:rsid w:val="22D9594A"/>
    <w:rsid w:val="23336466"/>
    <w:rsid w:val="24076518"/>
    <w:rsid w:val="24123A8F"/>
    <w:rsid w:val="241E7699"/>
    <w:rsid w:val="245B6575"/>
    <w:rsid w:val="24925787"/>
    <w:rsid w:val="24B631AC"/>
    <w:rsid w:val="256E15A5"/>
    <w:rsid w:val="25DE44F0"/>
    <w:rsid w:val="261B3398"/>
    <w:rsid w:val="26244339"/>
    <w:rsid w:val="26653D3B"/>
    <w:rsid w:val="27035062"/>
    <w:rsid w:val="27625DC5"/>
    <w:rsid w:val="277C3713"/>
    <w:rsid w:val="27AB44D6"/>
    <w:rsid w:val="280332F2"/>
    <w:rsid w:val="28335AC5"/>
    <w:rsid w:val="283D3F26"/>
    <w:rsid w:val="28BC340C"/>
    <w:rsid w:val="2ABA0257"/>
    <w:rsid w:val="2AFD0BD7"/>
    <w:rsid w:val="2B1F711E"/>
    <w:rsid w:val="2B722EEE"/>
    <w:rsid w:val="2BA30E48"/>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FA78E6"/>
    <w:rsid w:val="300A7E69"/>
    <w:rsid w:val="310E1EBE"/>
    <w:rsid w:val="31472883"/>
    <w:rsid w:val="31495154"/>
    <w:rsid w:val="31AA255E"/>
    <w:rsid w:val="31E41CE9"/>
    <w:rsid w:val="33077BF7"/>
    <w:rsid w:val="334E6E9B"/>
    <w:rsid w:val="33E740EE"/>
    <w:rsid w:val="340737ED"/>
    <w:rsid w:val="3492329A"/>
    <w:rsid w:val="35255689"/>
    <w:rsid w:val="368E2AE7"/>
    <w:rsid w:val="36E13CC0"/>
    <w:rsid w:val="37492AD5"/>
    <w:rsid w:val="375E7DD2"/>
    <w:rsid w:val="378546E4"/>
    <w:rsid w:val="3943417B"/>
    <w:rsid w:val="394A7995"/>
    <w:rsid w:val="39A94DE8"/>
    <w:rsid w:val="3AF77C2C"/>
    <w:rsid w:val="3BA45DC3"/>
    <w:rsid w:val="3CE06E98"/>
    <w:rsid w:val="3CEA1EDD"/>
    <w:rsid w:val="3DD661D1"/>
    <w:rsid w:val="3EBC0120"/>
    <w:rsid w:val="3EEC19A5"/>
    <w:rsid w:val="3EF82024"/>
    <w:rsid w:val="3F1F3324"/>
    <w:rsid w:val="3F3C0F93"/>
    <w:rsid w:val="3F4C7572"/>
    <w:rsid w:val="3F5E60B7"/>
    <w:rsid w:val="3F6D7CAD"/>
    <w:rsid w:val="3FCD0370"/>
    <w:rsid w:val="3FF379A5"/>
    <w:rsid w:val="40131301"/>
    <w:rsid w:val="408D1D98"/>
    <w:rsid w:val="40CF43A8"/>
    <w:rsid w:val="40FF1BB1"/>
    <w:rsid w:val="415D69D9"/>
    <w:rsid w:val="418C21A2"/>
    <w:rsid w:val="41C36CF4"/>
    <w:rsid w:val="41C836BA"/>
    <w:rsid w:val="42280F83"/>
    <w:rsid w:val="42407E9D"/>
    <w:rsid w:val="42F06B1A"/>
    <w:rsid w:val="4306320C"/>
    <w:rsid w:val="43081F14"/>
    <w:rsid w:val="43581D9C"/>
    <w:rsid w:val="439A4851"/>
    <w:rsid w:val="44A21D28"/>
    <w:rsid w:val="44B073AF"/>
    <w:rsid w:val="45896108"/>
    <w:rsid w:val="45921FC5"/>
    <w:rsid w:val="46467A3E"/>
    <w:rsid w:val="464A3E0F"/>
    <w:rsid w:val="468528C4"/>
    <w:rsid w:val="46943F6D"/>
    <w:rsid w:val="46C547BD"/>
    <w:rsid w:val="476D2F68"/>
    <w:rsid w:val="48134247"/>
    <w:rsid w:val="48777ABF"/>
    <w:rsid w:val="48EA0B18"/>
    <w:rsid w:val="49881965"/>
    <w:rsid w:val="49D308C7"/>
    <w:rsid w:val="4A4B3519"/>
    <w:rsid w:val="4A9B7AA6"/>
    <w:rsid w:val="4AC05AFC"/>
    <w:rsid w:val="4B351B2A"/>
    <w:rsid w:val="4B3B13DF"/>
    <w:rsid w:val="4B4B1CB3"/>
    <w:rsid w:val="4BB55F65"/>
    <w:rsid w:val="4C225AFC"/>
    <w:rsid w:val="4C2363A0"/>
    <w:rsid w:val="4C8420F1"/>
    <w:rsid w:val="4CD01E5B"/>
    <w:rsid w:val="4D3032B0"/>
    <w:rsid w:val="4E195D5D"/>
    <w:rsid w:val="4EF010C9"/>
    <w:rsid w:val="4F4C72E9"/>
    <w:rsid w:val="4F884057"/>
    <w:rsid w:val="4F9161A6"/>
    <w:rsid w:val="4FDC17AC"/>
    <w:rsid w:val="501E4192"/>
    <w:rsid w:val="50751F1F"/>
    <w:rsid w:val="508A2CFE"/>
    <w:rsid w:val="50CF1E29"/>
    <w:rsid w:val="512B54B7"/>
    <w:rsid w:val="51717EBA"/>
    <w:rsid w:val="519C47D9"/>
    <w:rsid w:val="52382FC4"/>
    <w:rsid w:val="525A6FB5"/>
    <w:rsid w:val="52643C20"/>
    <w:rsid w:val="52AF18BE"/>
    <w:rsid w:val="53655F65"/>
    <w:rsid w:val="539909F3"/>
    <w:rsid w:val="53A63A27"/>
    <w:rsid w:val="54090123"/>
    <w:rsid w:val="54392DBC"/>
    <w:rsid w:val="548E3D51"/>
    <w:rsid w:val="54AF57F4"/>
    <w:rsid w:val="54E33B68"/>
    <w:rsid w:val="558B1151"/>
    <w:rsid w:val="55D4467A"/>
    <w:rsid w:val="55F13450"/>
    <w:rsid w:val="56147A55"/>
    <w:rsid w:val="56262DC0"/>
    <w:rsid w:val="563D3EF6"/>
    <w:rsid w:val="56E37C5F"/>
    <w:rsid w:val="574D64C3"/>
    <w:rsid w:val="57767EDB"/>
    <w:rsid w:val="57785CF4"/>
    <w:rsid w:val="57AB43E4"/>
    <w:rsid w:val="57E6319F"/>
    <w:rsid w:val="58681980"/>
    <w:rsid w:val="5A0172F4"/>
    <w:rsid w:val="5B1B0B32"/>
    <w:rsid w:val="5B535721"/>
    <w:rsid w:val="5BE44B85"/>
    <w:rsid w:val="5C0B0C27"/>
    <w:rsid w:val="5C962627"/>
    <w:rsid w:val="5E425869"/>
    <w:rsid w:val="5F731192"/>
    <w:rsid w:val="5F733786"/>
    <w:rsid w:val="5F7A21CF"/>
    <w:rsid w:val="5FB04BA6"/>
    <w:rsid w:val="607443BF"/>
    <w:rsid w:val="60896BF0"/>
    <w:rsid w:val="609B4386"/>
    <w:rsid w:val="60A16D82"/>
    <w:rsid w:val="60BC5109"/>
    <w:rsid w:val="60FA4AE1"/>
    <w:rsid w:val="61651844"/>
    <w:rsid w:val="61692A70"/>
    <w:rsid w:val="61DA03FA"/>
    <w:rsid w:val="62803F7E"/>
    <w:rsid w:val="635558BB"/>
    <w:rsid w:val="637A12C2"/>
    <w:rsid w:val="638B5088"/>
    <w:rsid w:val="63BE2DBB"/>
    <w:rsid w:val="64071D13"/>
    <w:rsid w:val="641B0B81"/>
    <w:rsid w:val="64946DB5"/>
    <w:rsid w:val="650A20B4"/>
    <w:rsid w:val="651628F0"/>
    <w:rsid w:val="65170CFC"/>
    <w:rsid w:val="661720C2"/>
    <w:rsid w:val="682364E1"/>
    <w:rsid w:val="685B6B8D"/>
    <w:rsid w:val="68677CD0"/>
    <w:rsid w:val="68795962"/>
    <w:rsid w:val="689F623C"/>
    <w:rsid w:val="68A30AF4"/>
    <w:rsid w:val="68AA736A"/>
    <w:rsid w:val="69C434A7"/>
    <w:rsid w:val="69E05224"/>
    <w:rsid w:val="6AA64EED"/>
    <w:rsid w:val="6AEF2AFE"/>
    <w:rsid w:val="6B2F3761"/>
    <w:rsid w:val="6BBB38D5"/>
    <w:rsid w:val="6C713CF1"/>
    <w:rsid w:val="6C837C4E"/>
    <w:rsid w:val="6C8742D0"/>
    <w:rsid w:val="6CC55C96"/>
    <w:rsid w:val="6D7E320D"/>
    <w:rsid w:val="6DE15942"/>
    <w:rsid w:val="6E115632"/>
    <w:rsid w:val="6E275846"/>
    <w:rsid w:val="6E2E707B"/>
    <w:rsid w:val="6EC61859"/>
    <w:rsid w:val="6EEC4425"/>
    <w:rsid w:val="6F2E722A"/>
    <w:rsid w:val="6F621BD6"/>
    <w:rsid w:val="70104BCC"/>
    <w:rsid w:val="707B187C"/>
    <w:rsid w:val="707B4C37"/>
    <w:rsid w:val="7080353F"/>
    <w:rsid w:val="709D3039"/>
    <w:rsid w:val="711820CB"/>
    <w:rsid w:val="711C4AC1"/>
    <w:rsid w:val="71513888"/>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E3014E"/>
    <w:rsid w:val="7B074074"/>
    <w:rsid w:val="7B2C6241"/>
    <w:rsid w:val="7B3E63F6"/>
    <w:rsid w:val="7BB045DE"/>
    <w:rsid w:val="7BCC7D40"/>
    <w:rsid w:val="7C706161"/>
    <w:rsid w:val="7C713077"/>
    <w:rsid w:val="7C851B86"/>
    <w:rsid w:val="7CA50E42"/>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Chars="200"/>
    </w:pPr>
    <w:rPr>
      <w:rFonts w:ascii="宋体" w:hAnsi="宋体"/>
      <w:sz w:val="21"/>
      <w:szCs w:val="20"/>
    </w:rPr>
  </w:style>
  <w:style w:type="paragraph" w:customStyle="1" w:styleId="6">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8">
    <w:name w:val="Normal Indent"/>
    <w:basedOn w:val="1"/>
    <w:unhideWhenUsed/>
    <w:qFormat/>
    <w:uiPriority w:val="0"/>
    <w:pPr>
      <w:ind w:firstLine="420" w:firstLineChars="200"/>
    </w:pPr>
  </w:style>
  <w:style w:type="paragraph" w:styleId="9">
    <w:name w:val="Document Map"/>
    <w:basedOn w:val="1"/>
    <w:unhideWhenUsed/>
    <w:qFormat/>
    <w:uiPriority w:val="99"/>
    <w:rPr>
      <w:rFonts w:ascii="Microsoft YaHei UI" w:eastAsia="Microsoft YaHei UI"/>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unhideWhenUsed/>
    <w:qFormat/>
    <w:uiPriority w:val="99"/>
    <w:pPr>
      <w:jc w:val="left"/>
    </w:pPr>
  </w:style>
  <w:style w:type="paragraph" w:styleId="12">
    <w:name w:val="Body Text"/>
    <w:basedOn w:val="1"/>
    <w:next w:val="13"/>
    <w:unhideWhenUsed/>
    <w:qFormat/>
    <w:uiPriority w:val="99"/>
    <w:pPr>
      <w:spacing w:after="120"/>
    </w:pPr>
  </w:style>
  <w:style w:type="paragraph" w:customStyle="1" w:styleId="1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4">
    <w:name w:val="List 2"/>
    <w:basedOn w:val="1"/>
    <w:qFormat/>
    <w:uiPriority w:val="0"/>
    <w:pPr>
      <w:ind w:left="100" w:leftChars="200" w:hanging="200" w:hangingChars="200"/>
    </w:pPr>
  </w:style>
  <w:style w:type="paragraph" w:styleId="15">
    <w:name w:val="Block Text"/>
    <w:basedOn w:val="1"/>
    <w:qFormat/>
    <w:uiPriority w:val="99"/>
    <w:pPr>
      <w:spacing w:after="120"/>
      <w:ind w:left="1440" w:leftChars="700" w:right="1440" w:rightChars="700"/>
    </w:pPr>
  </w:style>
  <w:style w:type="paragraph" w:styleId="16">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7">
    <w:name w:val="Plain Text"/>
    <w:basedOn w:val="1"/>
    <w:next w:val="1"/>
    <w:link w:val="34"/>
    <w:qFormat/>
    <w:uiPriority w:val="0"/>
    <w:rPr>
      <w:rFonts w:ascii="宋体" w:hAnsi="Courier New" w:eastAsia="等线" w:cs="黑体"/>
      <w:szCs w:val="22"/>
    </w:rPr>
  </w:style>
  <w:style w:type="paragraph" w:styleId="1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9">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index 1"/>
    <w:basedOn w:val="1"/>
    <w:next w:val="1"/>
    <w:unhideWhenUsed/>
    <w:qFormat/>
    <w:uiPriority w:val="99"/>
    <w:pPr>
      <w:framePr w:wrap="around" w:vAnchor="margin" w:hAnchor="text" w:y="1"/>
    </w:pPr>
    <w:rPr>
      <w:b/>
    </w:rPr>
  </w:style>
  <w:style w:type="paragraph" w:styleId="22">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Hyperlink"/>
    <w:basedOn w:val="25"/>
    <w:unhideWhenUsed/>
    <w:qFormat/>
    <w:uiPriority w:val="99"/>
    <w:rPr>
      <w:color w:val="0563C1"/>
      <w:u w:val="single"/>
    </w:rPr>
  </w:style>
  <w:style w:type="paragraph" w:customStyle="1" w:styleId="28">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29">
    <w:name w:val="List Paragraph"/>
    <w:basedOn w:val="1"/>
    <w:qFormat/>
    <w:uiPriority w:val="34"/>
    <w:pPr>
      <w:ind w:firstLine="420" w:firstLineChars="200"/>
    </w:pPr>
  </w:style>
  <w:style w:type="paragraph" w:customStyle="1" w:styleId="30">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1">
    <w:name w:val="标题 1 字符"/>
    <w:basedOn w:val="25"/>
    <w:link w:val="3"/>
    <w:qFormat/>
    <w:uiPriority w:val="9"/>
    <w:rPr>
      <w:rFonts w:ascii="Times New Roman" w:hAnsi="Times New Roman" w:eastAsia="宋体" w:cs="Times New Roman"/>
      <w:b/>
      <w:bCs/>
      <w:kern w:val="44"/>
      <w:sz w:val="44"/>
      <w:szCs w:val="44"/>
    </w:rPr>
  </w:style>
  <w:style w:type="character" w:customStyle="1" w:styleId="32">
    <w:name w:val="标题 2 字符"/>
    <w:basedOn w:val="25"/>
    <w:link w:val="4"/>
    <w:qFormat/>
    <w:uiPriority w:val="0"/>
    <w:rPr>
      <w:rFonts w:ascii="Arial" w:hAnsi="Arial" w:eastAsia="黑体" w:cs="Arial"/>
      <w:b/>
      <w:bCs/>
      <w:sz w:val="32"/>
      <w:szCs w:val="32"/>
    </w:rPr>
  </w:style>
  <w:style w:type="character" w:customStyle="1" w:styleId="33">
    <w:name w:val="纯文本 字符"/>
    <w:basedOn w:val="25"/>
    <w:semiHidden/>
    <w:qFormat/>
    <w:uiPriority w:val="99"/>
    <w:rPr>
      <w:rFonts w:ascii="等线" w:hAnsi="Courier New" w:cs="Courier New"/>
      <w:szCs w:val="21"/>
    </w:rPr>
  </w:style>
  <w:style w:type="character" w:customStyle="1" w:styleId="34">
    <w:name w:val="纯文本 字符1"/>
    <w:basedOn w:val="25"/>
    <w:link w:val="17"/>
    <w:qFormat/>
    <w:uiPriority w:val="0"/>
    <w:rPr>
      <w:rFonts w:ascii="宋体" w:hAnsi="Courier New"/>
    </w:rPr>
  </w:style>
  <w:style w:type="character" w:customStyle="1" w:styleId="35">
    <w:name w:val="font112"/>
    <w:qFormat/>
    <w:uiPriority w:val="0"/>
    <w:rPr>
      <w:rFonts w:hint="eastAsia" w:ascii="宋体" w:hAnsi="宋体" w:eastAsia="宋体" w:cs="宋体"/>
      <w:b/>
      <w:color w:val="000000"/>
      <w:sz w:val="22"/>
      <w:szCs w:val="22"/>
      <w:u w:val="none"/>
    </w:rPr>
  </w:style>
  <w:style w:type="character" w:customStyle="1" w:styleId="36">
    <w:name w:val="font121"/>
    <w:qFormat/>
    <w:uiPriority w:val="0"/>
    <w:rPr>
      <w:rFonts w:hint="eastAsia" w:ascii="宋体" w:hAnsi="宋体" w:eastAsia="宋体" w:cs="宋体"/>
      <w:color w:val="000000"/>
      <w:sz w:val="24"/>
      <w:szCs w:val="24"/>
      <w:u w:val="none"/>
    </w:rPr>
  </w:style>
  <w:style w:type="paragraph" w:customStyle="1" w:styleId="37">
    <w:name w:val="列出段落1"/>
    <w:basedOn w:val="1"/>
    <w:qFormat/>
    <w:uiPriority w:val="34"/>
    <w:pPr>
      <w:widowControl/>
      <w:ind w:firstLine="420" w:firstLineChars="200"/>
      <w:jc w:val="left"/>
    </w:pPr>
    <w:rPr>
      <w:rFonts w:eastAsia="宋体"/>
      <w:kern w:val="0"/>
      <w:sz w:val="22"/>
      <w:szCs w:val="22"/>
    </w:rPr>
  </w:style>
  <w:style w:type="paragraph" w:customStyle="1" w:styleId="38">
    <w:name w:val="章标题"/>
    <w:basedOn w:val="3"/>
    <w:qFormat/>
    <w:uiPriority w:val="99"/>
    <w:pPr>
      <w:keepNext/>
      <w:keepLines/>
      <w:spacing w:before="340" w:after="330" w:line="578" w:lineRule="auto"/>
      <w:jc w:val="center"/>
    </w:pPr>
    <w:rPr>
      <w:rFonts w:ascii="Times New Roman" w:hAnsi="Times New Roman" w:cs="Times New Roman"/>
      <w:kern w:val="44"/>
    </w:rPr>
  </w:style>
  <w:style w:type="paragraph" w:customStyle="1" w:styleId="39">
    <w:name w:val="标题1"/>
    <w:basedOn w:val="22"/>
    <w:qFormat/>
    <w:uiPriority w:val="0"/>
    <w:pPr>
      <w:spacing w:after="240"/>
    </w:pPr>
    <w:rPr>
      <w:rFonts w:ascii="Arial" w:hAnsi="Arial" w:cs="Times New Roman"/>
      <w:bCs w:val="0"/>
      <w:spacing w:val="2"/>
      <w:sz w:val="24"/>
      <w:szCs w:val="20"/>
      <w:lang w:val="zh-CN"/>
    </w:rPr>
  </w:style>
  <w:style w:type="character" w:customStyle="1" w:styleId="40">
    <w:name w:val="标题 1 Char Char Char Char"/>
    <w:qFormat/>
    <w:uiPriority w:val="0"/>
    <w:rPr>
      <w:rFonts w:eastAsia="宋体"/>
      <w:b/>
      <w:bCs/>
      <w:kern w:val="44"/>
      <w:sz w:val="44"/>
      <w:szCs w:val="44"/>
      <w:lang w:val="en-US" w:eastAsia="zh-CN" w:bidi="ar-SA"/>
    </w:rPr>
  </w:style>
  <w:style w:type="paragraph" w:customStyle="1" w:styleId="41">
    <w:name w:val="A2"/>
    <w:basedOn w:val="4"/>
    <w:qFormat/>
    <w:uiPriority w:val="0"/>
    <w:pPr>
      <w:numPr>
        <w:ilvl w:val="0"/>
        <w:numId w:val="0"/>
      </w:numPr>
      <w:adjustRightInd/>
      <w:spacing w:line="360" w:lineRule="auto"/>
      <w:ind w:left="28"/>
      <w:jc w:val="both"/>
      <w:textAlignment w:val="auto"/>
    </w:pPr>
    <w:rPr>
      <w:kern w:val="2"/>
      <w:sz w:val="28"/>
      <w:lang w:val="zh-CN"/>
    </w:rPr>
  </w:style>
  <w:style w:type="paragraph" w:customStyle="1" w:styleId="42">
    <w:name w:val="列表段落1"/>
    <w:basedOn w:val="1"/>
    <w:qFormat/>
    <w:uiPriority w:val="99"/>
    <w:pPr>
      <w:ind w:firstLine="420" w:firstLineChars="200"/>
    </w:pPr>
  </w:style>
  <w:style w:type="character" w:customStyle="1" w:styleId="43">
    <w:name w:val="font11"/>
    <w:basedOn w:val="25"/>
    <w:qFormat/>
    <w:uiPriority w:val="0"/>
    <w:rPr>
      <w:rFonts w:hint="eastAsia" w:ascii="宋体" w:hAnsi="宋体" w:eastAsia="宋体" w:cs="宋体"/>
      <w:color w:val="FF0000"/>
      <w:sz w:val="20"/>
      <w:szCs w:val="20"/>
      <w:u w:val="none"/>
    </w:rPr>
  </w:style>
  <w:style w:type="character" w:customStyle="1" w:styleId="44">
    <w:name w:val="font21"/>
    <w:basedOn w:val="25"/>
    <w:qFormat/>
    <w:uiPriority w:val="0"/>
    <w:rPr>
      <w:rFonts w:hint="eastAsia" w:ascii="宋体" w:hAnsi="宋体" w:eastAsia="宋体" w:cs="宋体"/>
      <w:color w:val="000000"/>
      <w:sz w:val="20"/>
      <w:szCs w:val="20"/>
      <w:u w:val="none"/>
    </w:rPr>
  </w:style>
  <w:style w:type="paragraph" w:customStyle="1" w:styleId="45">
    <w:name w:val="~S1实施方案正文"/>
    <w:basedOn w:val="1"/>
    <w:qFormat/>
    <w:uiPriority w:val="99"/>
    <w:pPr>
      <w:spacing w:line="360" w:lineRule="auto"/>
      <w:ind w:firstLine="200" w:firstLineChars="200"/>
      <w:jc w:val="left"/>
    </w:pPr>
    <w:rPr>
      <w:rFonts w:ascii="仿宋" w:eastAsia="仿宋"/>
      <w:sz w:val="30"/>
    </w:rPr>
  </w:style>
  <w:style w:type="paragraph" w:customStyle="1" w:styleId="46">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7">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8">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49">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1">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2">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3">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4">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5">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6">
    <w:name w:val="网格型1"/>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8">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59">
    <w:name w:val="标书正文1"/>
    <w:basedOn w:val="1"/>
    <w:qFormat/>
    <w:uiPriority w:val="0"/>
    <w:pPr>
      <w:spacing w:line="520" w:lineRule="exact"/>
      <w:ind w:firstLine="640" w:firstLineChars="200"/>
    </w:p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4 级标题"/>
    <w:basedOn w:val="7"/>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2">
    <w:name w:val="列出段落2"/>
    <w:basedOn w:val="1"/>
    <w:qFormat/>
    <w:uiPriority w:val="99"/>
    <w:pPr>
      <w:ind w:firstLine="420" w:firstLineChars="200"/>
    </w:pPr>
    <w:rPr>
      <w:rFonts w:ascii="Calibri" w:hAnsi="Calibri"/>
      <w:szCs w:val="22"/>
    </w:rPr>
  </w:style>
  <w:style w:type="paragraph" w:customStyle="1" w:styleId="63">
    <w:name w:val="Table Text"/>
    <w:basedOn w:val="1"/>
    <w:semiHidden/>
    <w:qFormat/>
    <w:uiPriority w:val="0"/>
    <w:rPr>
      <w:rFonts w:ascii="Arial" w:hAnsi="Arial" w:eastAsia="Arial" w:cs="Arial"/>
      <w:sz w:val="21"/>
      <w:szCs w:val="21"/>
      <w:lang w:val="en-US" w:eastAsia="en-US" w:bidi="ar-SA"/>
    </w:rPr>
  </w:style>
  <w:style w:type="paragraph" w:customStyle="1" w:styleId="64">
    <w:name w:val="列表段落11"/>
    <w:basedOn w:val="1"/>
    <w:qFormat/>
    <w:uiPriority w:val="34"/>
    <w:pPr>
      <w:ind w:firstLine="420" w:firstLineChars="200"/>
    </w:pPr>
    <w:rPr>
      <w:rFonts w:ascii="Calibri" w:hAnsi="Calibri" w:cs="黑体"/>
      <w:szCs w:val="22"/>
    </w:rPr>
  </w:style>
  <w:style w:type="character" w:customStyle="1" w:styleId="65">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2661</Words>
  <Characters>2948</Characters>
  <Lines>235</Lines>
  <Paragraphs>66</Paragraphs>
  <TotalTime>5</TotalTime>
  <ScaleCrop>false</ScaleCrop>
  <LinksUpToDate>false</LinksUpToDate>
  <CharactersWithSpaces>3126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地瓜彤</cp:lastModifiedBy>
  <dcterms:modified xsi:type="dcterms:W3CDTF">2025-07-10T01:56:45Z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5BA4057880A64D059B7CBA94E9A1F9D7_13</vt:lpwstr>
  </property>
  <property fmtid="{D5CDD505-2E9C-101B-9397-08002B2CF9AE}" pid="4" name="KSOTemplateDocerSaveRecord">
    <vt:lpwstr>eyJoZGlkIjoiNTA4YjJhNTRhZjIwM2JjMzhhZDU2ZGYyMDM5YzQxMjciLCJ1c2VySWQiOiI4NjIxMjk1MjEifQ==</vt:lpwstr>
  </property>
</Properties>
</file>