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72A" w:rsidRDefault="00B07E7A" w:rsidP="0036072A">
      <w:pPr>
        <w:snapToGrid w:val="0"/>
        <w:spacing w:line="360" w:lineRule="auto"/>
        <w:jc w:val="center"/>
        <w:outlineLvl w:val="0"/>
        <w:rPr>
          <w:sz w:val="32"/>
          <w:szCs w:val="32"/>
        </w:rPr>
      </w:pPr>
      <w:bookmarkStart w:id="0" w:name="_Toc119569270"/>
      <w:r w:rsidRPr="00B07E7A">
        <w:rPr>
          <w:rFonts w:hint="eastAsia"/>
          <w:b/>
          <w:sz w:val="36"/>
          <w:szCs w:val="36"/>
        </w:rPr>
        <w:t>2025</w:t>
      </w:r>
      <w:r w:rsidRPr="00B07E7A">
        <w:rPr>
          <w:rFonts w:hint="eastAsia"/>
          <w:b/>
          <w:sz w:val="36"/>
          <w:szCs w:val="36"/>
        </w:rPr>
        <w:t>年朝阳区中医医院呼吸肌肉神经治疗仪等医疗设备采购项目</w:t>
      </w:r>
      <w:r>
        <w:rPr>
          <w:rFonts w:hint="eastAsia"/>
          <w:b/>
          <w:sz w:val="36"/>
          <w:szCs w:val="36"/>
        </w:rPr>
        <w:t>-</w:t>
      </w:r>
      <w:bookmarkEnd w:id="0"/>
      <w:r>
        <w:rPr>
          <w:rFonts w:hint="eastAsia"/>
          <w:b/>
          <w:sz w:val="36"/>
          <w:szCs w:val="36"/>
        </w:rPr>
        <w:t>公开招标公告</w:t>
      </w:r>
      <w:bookmarkStart w:id="1" w:name="_GoBack"/>
      <w:bookmarkEnd w:id="1"/>
    </w:p>
    <w:p w:rsidR="0036072A" w:rsidRDefault="0036072A" w:rsidP="0036072A">
      <w:pPr>
        <w:pStyle w:val="2"/>
        <w:snapToGrid w:val="0"/>
        <w:spacing w:before="0" w:line="360" w:lineRule="auto"/>
        <w:jc w:val="left"/>
        <w:rPr>
          <w:rFonts w:ascii="仿宋_GB2312" w:eastAsia="仿宋_GB2312" w:hAnsi="仿宋_GB2312" w:cs="仿宋_GB2312"/>
          <w:sz w:val="24"/>
          <w:szCs w:val="24"/>
        </w:rPr>
      </w:pPr>
      <w:bookmarkStart w:id="2" w:name="_Toc28359079"/>
      <w:bookmarkStart w:id="3" w:name="_Toc28359002"/>
      <w:bookmarkStart w:id="4" w:name="_Toc35393621"/>
      <w:bookmarkStart w:id="5" w:name="_Toc35393790"/>
      <w:bookmarkStart w:id="6" w:name="_Hlk24379207"/>
      <w:r>
        <w:rPr>
          <w:rFonts w:ascii="仿宋_GB2312" w:eastAsia="仿宋_GB2312" w:hAnsi="仿宋_GB2312" w:cs="仿宋_GB2312" w:hint="eastAsia"/>
          <w:sz w:val="24"/>
          <w:szCs w:val="24"/>
        </w:rPr>
        <w:t>一、项目基本情况</w:t>
      </w:r>
      <w:bookmarkEnd w:id="2"/>
      <w:bookmarkEnd w:id="3"/>
      <w:bookmarkEnd w:id="4"/>
      <w:bookmarkEnd w:id="5"/>
    </w:p>
    <w:p w:rsidR="0036072A" w:rsidRDefault="0036072A" w:rsidP="0036072A">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1.项目编号/包号：</w:t>
      </w:r>
      <w:r>
        <w:rPr>
          <w:rFonts w:ascii="仿宋_GB2312" w:eastAsia="仿宋_GB2312" w:hAnsi="仿宋_GB2312" w:cs="仿宋_GB2312"/>
          <w:sz w:val="24"/>
        </w:rPr>
        <w:t>0701-254106190499C/02</w:t>
      </w:r>
    </w:p>
    <w:p w:rsidR="0036072A" w:rsidRDefault="0036072A" w:rsidP="0036072A">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2.项目名称：2025年朝阳区中医医院呼吸肌肉神经治疗仪等医疗设备采购项目</w:t>
      </w:r>
    </w:p>
    <w:bookmarkEnd w:id="6"/>
    <w:p w:rsidR="0036072A" w:rsidRDefault="0036072A" w:rsidP="0036072A">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Pr>
          <w:rFonts w:ascii="仿宋_GB2312" w:eastAsia="仿宋_GB2312" w:hAnsi="仿宋_GB2312" w:cs="仿宋_GB2312" w:hint="eastAsia"/>
          <w:sz w:val="24"/>
          <w:u w:val="single"/>
        </w:rPr>
        <w:t>41.20</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36072A" w:rsidRDefault="0036072A" w:rsidP="0036072A">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33"/>
        <w:gridCol w:w="1950"/>
        <w:gridCol w:w="1485"/>
        <w:gridCol w:w="1522"/>
        <w:gridCol w:w="2376"/>
      </w:tblGrid>
      <w:tr w:rsidR="0036072A" w:rsidTr="00C31849">
        <w:trPr>
          <w:trHeight w:val="583"/>
        </w:trPr>
        <w:tc>
          <w:tcPr>
            <w:tcW w:w="291" w:type="pct"/>
            <w:shd w:val="clear" w:color="auto" w:fill="auto"/>
            <w:vAlign w:val="center"/>
          </w:tcPr>
          <w:p w:rsidR="0036072A" w:rsidRDefault="0036072A" w:rsidP="00C31849">
            <w:pPr>
              <w:widowControl/>
              <w:snapToGrid w:val="0"/>
              <w:spacing w:line="360" w:lineRule="auto"/>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包号</w:t>
            </w:r>
            <w:proofErr w:type="gramEnd"/>
          </w:p>
        </w:tc>
        <w:tc>
          <w:tcPr>
            <w:tcW w:w="453" w:type="pct"/>
            <w:shd w:val="clear" w:color="auto" w:fill="auto"/>
            <w:vAlign w:val="center"/>
          </w:tcPr>
          <w:p w:rsidR="0036072A" w:rsidRDefault="0036072A"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品目号</w:t>
            </w:r>
          </w:p>
        </w:tc>
        <w:tc>
          <w:tcPr>
            <w:tcW w:w="1167" w:type="pct"/>
            <w:shd w:val="clear" w:color="auto" w:fill="auto"/>
            <w:vAlign w:val="center"/>
          </w:tcPr>
          <w:p w:rsidR="0036072A" w:rsidRDefault="0036072A"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标的名称</w:t>
            </w:r>
          </w:p>
        </w:tc>
        <w:tc>
          <w:tcPr>
            <w:tcW w:w="894" w:type="pct"/>
            <w:shd w:val="clear" w:color="auto" w:fill="auto"/>
            <w:vAlign w:val="center"/>
          </w:tcPr>
          <w:p w:rsidR="0036072A" w:rsidRDefault="0036072A"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采购</w:t>
            </w:r>
            <w:proofErr w:type="gramStart"/>
            <w:r>
              <w:rPr>
                <w:rFonts w:ascii="仿宋" w:eastAsia="仿宋" w:hAnsi="仿宋" w:cs="宋体" w:hint="eastAsia"/>
                <w:color w:val="000000"/>
                <w:kern w:val="0"/>
                <w:sz w:val="24"/>
              </w:rPr>
              <w:t>包预算</w:t>
            </w:r>
            <w:proofErr w:type="gramEnd"/>
            <w:r>
              <w:rPr>
                <w:rFonts w:ascii="仿宋" w:eastAsia="仿宋" w:hAnsi="仿宋" w:cs="宋体" w:hint="eastAsia"/>
                <w:color w:val="000000"/>
                <w:kern w:val="0"/>
                <w:sz w:val="24"/>
              </w:rPr>
              <w:t>金额（万元）</w:t>
            </w:r>
          </w:p>
        </w:tc>
        <w:tc>
          <w:tcPr>
            <w:tcW w:w="916" w:type="pct"/>
            <w:vAlign w:val="center"/>
          </w:tcPr>
          <w:p w:rsidR="0036072A" w:rsidRDefault="0036072A" w:rsidP="00C31849">
            <w:pPr>
              <w:widowControl/>
              <w:snapToGrid w:val="0"/>
              <w:spacing w:line="360" w:lineRule="auto"/>
              <w:jc w:val="center"/>
              <w:rPr>
                <w:rFonts w:ascii="仿宋" w:eastAsia="仿宋" w:hAnsi="仿宋" w:cs="宋体"/>
                <w:kern w:val="0"/>
                <w:sz w:val="24"/>
              </w:rPr>
            </w:pPr>
            <w:r>
              <w:rPr>
                <w:rFonts w:ascii="仿宋" w:eastAsia="仿宋" w:hAnsi="仿宋" w:cs="宋体" w:hint="eastAsia"/>
                <w:kern w:val="0"/>
                <w:sz w:val="24"/>
              </w:rPr>
              <w:t>数量（台/套）</w:t>
            </w:r>
          </w:p>
        </w:tc>
        <w:tc>
          <w:tcPr>
            <w:tcW w:w="1279" w:type="pct"/>
            <w:shd w:val="clear" w:color="auto" w:fill="auto"/>
            <w:vAlign w:val="center"/>
          </w:tcPr>
          <w:p w:rsidR="0036072A" w:rsidRDefault="0036072A"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简要技术需求或服务要求</w:t>
            </w:r>
          </w:p>
        </w:tc>
      </w:tr>
      <w:tr w:rsidR="0036072A" w:rsidTr="00C31849">
        <w:trPr>
          <w:trHeight w:val="649"/>
        </w:trPr>
        <w:tc>
          <w:tcPr>
            <w:tcW w:w="291" w:type="pct"/>
            <w:vMerge w:val="restart"/>
            <w:shd w:val="clear" w:color="auto" w:fill="auto"/>
            <w:noWrap/>
            <w:vAlign w:val="center"/>
          </w:tcPr>
          <w:p w:rsidR="0036072A" w:rsidRDefault="0036072A" w:rsidP="00C31849">
            <w:pPr>
              <w:widowControl/>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453" w:type="pct"/>
            <w:shd w:val="clear" w:color="auto" w:fill="auto"/>
            <w:noWrap/>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2-1</w:t>
            </w:r>
          </w:p>
        </w:tc>
        <w:tc>
          <w:tcPr>
            <w:tcW w:w="1167" w:type="pct"/>
            <w:shd w:val="clear" w:color="000000" w:fill="FFFFFF"/>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血沉分析仪</w:t>
            </w:r>
          </w:p>
        </w:tc>
        <w:tc>
          <w:tcPr>
            <w:tcW w:w="894" w:type="pct"/>
            <w:shd w:val="clear" w:color="auto" w:fill="auto"/>
            <w:noWrap/>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3.00 </w:t>
            </w:r>
          </w:p>
        </w:tc>
        <w:tc>
          <w:tcPr>
            <w:tcW w:w="916" w:type="pct"/>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1 </w:t>
            </w:r>
          </w:p>
        </w:tc>
        <w:tc>
          <w:tcPr>
            <w:tcW w:w="1279" w:type="pct"/>
            <w:shd w:val="clear" w:color="auto" w:fill="auto"/>
            <w:noWrap/>
            <w:vAlign w:val="center"/>
          </w:tcPr>
          <w:p w:rsidR="0036072A" w:rsidRDefault="0036072A" w:rsidP="00C31849">
            <w:pPr>
              <w:snapToGrid w:val="0"/>
              <w:spacing w:line="360" w:lineRule="auto"/>
              <w:jc w:val="center"/>
            </w:pPr>
            <w:r>
              <w:rPr>
                <w:rFonts w:ascii="仿宋" w:eastAsia="仿宋" w:hAnsi="仿宋" w:cs="宋体" w:hint="eastAsia"/>
                <w:color w:val="000000"/>
                <w:kern w:val="0"/>
                <w:sz w:val="24"/>
              </w:rPr>
              <w:t>详见第五章采购需求</w:t>
            </w:r>
          </w:p>
        </w:tc>
      </w:tr>
      <w:tr w:rsidR="0036072A" w:rsidTr="00C31849">
        <w:trPr>
          <w:trHeight w:val="649"/>
        </w:trPr>
        <w:tc>
          <w:tcPr>
            <w:tcW w:w="291" w:type="pct"/>
            <w:vMerge/>
            <w:shd w:val="clear" w:color="auto" w:fill="auto"/>
            <w:noWrap/>
            <w:vAlign w:val="center"/>
          </w:tcPr>
          <w:p w:rsidR="0036072A" w:rsidRDefault="0036072A" w:rsidP="00C31849">
            <w:pPr>
              <w:widowControl/>
              <w:snapToGrid w:val="0"/>
              <w:spacing w:line="360" w:lineRule="auto"/>
              <w:jc w:val="center"/>
              <w:rPr>
                <w:rFonts w:ascii="仿宋" w:eastAsia="仿宋" w:hAnsi="仿宋" w:cs="宋体"/>
                <w:color w:val="000000"/>
                <w:kern w:val="0"/>
                <w:sz w:val="24"/>
              </w:rPr>
            </w:pPr>
          </w:p>
        </w:tc>
        <w:tc>
          <w:tcPr>
            <w:tcW w:w="453" w:type="pct"/>
            <w:shd w:val="clear" w:color="auto" w:fill="auto"/>
            <w:noWrap/>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2-2</w:t>
            </w:r>
          </w:p>
        </w:tc>
        <w:tc>
          <w:tcPr>
            <w:tcW w:w="1167" w:type="pct"/>
            <w:shd w:val="clear" w:color="000000" w:fill="FFFFFF"/>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二氧化碳培养箱</w:t>
            </w:r>
          </w:p>
        </w:tc>
        <w:tc>
          <w:tcPr>
            <w:tcW w:w="894" w:type="pct"/>
            <w:shd w:val="clear" w:color="auto" w:fill="auto"/>
            <w:noWrap/>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3.50 </w:t>
            </w:r>
          </w:p>
        </w:tc>
        <w:tc>
          <w:tcPr>
            <w:tcW w:w="916" w:type="pct"/>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1 </w:t>
            </w:r>
          </w:p>
        </w:tc>
        <w:tc>
          <w:tcPr>
            <w:tcW w:w="1279" w:type="pct"/>
            <w:shd w:val="clear" w:color="auto" w:fill="auto"/>
            <w:noWrap/>
            <w:vAlign w:val="center"/>
          </w:tcPr>
          <w:p w:rsidR="0036072A" w:rsidRDefault="0036072A" w:rsidP="00C31849">
            <w:pPr>
              <w:snapToGrid w:val="0"/>
              <w:spacing w:line="360" w:lineRule="auto"/>
              <w:jc w:val="center"/>
            </w:pPr>
            <w:r>
              <w:rPr>
                <w:rFonts w:ascii="仿宋" w:eastAsia="仿宋" w:hAnsi="仿宋" w:cs="宋体" w:hint="eastAsia"/>
                <w:color w:val="000000"/>
                <w:kern w:val="0"/>
                <w:sz w:val="24"/>
              </w:rPr>
              <w:t>详见第五章采购需求</w:t>
            </w:r>
          </w:p>
        </w:tc>
      </w:tr>
      <w:tr w:rsidR="0036072A" w:rsidTr="00C31849">
        <w:trPr>
          <w:trHeight w:val="649"/>
        </w:trPr>
        <w:tc>
          <w:tcPr>
            <w:tcW w:w="291" w:type="pct"/>
            <w:vMerge/>
            <w:shd w:val="clear" w:color="auto" w:fill="auto"/>
            <w:noWrap/>
            <w:vAlign w:val="center"/>
          </w:tcPr>
          <w:p w:rsidR="0036072A" w:rsidRDefault="0036072A" w:rsidP="00C31849">
            <w:pPr>
              <w:widowControl/>
              <w:snapToGrid w:val="0"/>
              <w:spacing w:line="360" w:lineRule="auto"/>
              <w:jc w:val="center"/>
              <w:rPr>
                <w:rFonts w:ascii="仿宋" w:eastAsia="仿宋" w:hAnsi="仿宋" w:cs="宋体"/>
                <w:color w:val="000000"/>
                <w:kern w:val="0"/>
                <w:sz w:val="24"/>
              </w:rPr>
            </w:pPr>
          </w:p>
        </w:tc>
        <w:tc>
          <w:tcPr>
            <w:tcW w:w="453" w:type="pct"/>
            <w:shd w:val="clear" w:color="auto" w:fill="auto"/>
            <w:noWrap/>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2-3</w:t>
            </w:r>
          </w:p>
        </w:tc>
        <w:tc>
          <w:tcPr>
            <w:tcW w:w="1167" w:type="pct"/>
            <w:shd w:val="clear" w:color="000000" w:fill="FFFFFF"/>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红外线接种环灭菌器</w:t>
            </w:r>
          </w:p>
        </w:tc>
        <w:tc>
          <w:tcPr>
            <w:tcW w:w="894" w:type="pct"/>
            <w:shd w:val="clear" w:color="auto" w:fill="auto"/>
            <w:noWrap/>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0.40 </w:t>
            </w:r>
          </w:p>
        </w:tc>
        <w:tc>
          <w:tcPr>
            <w:tcW w:w="916" w:type="pct"/>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2 </w:t>
            </w:r>
          </w:p>
        </w:tc>
        <w:tc>
          <w:tcPr>
            <w:tcW w:w="1279" w:type="pct"/>
            <w:shd w:val="clear" w:color="auto" w:fill="auto"/>
            <w:noWrap/>
            <w:vAlign w:val="center"/>
          </w:tcPr>
          <w:p w:rsidR="0036072A" w:rsidRDefault="0036072A" w:rsidP="00C31849">
            <w:pPr>
              <w:snapToGrid w:val="0"/>
              <w:spacing w:line="360" w:lineRule="auto"/>
              <w:jc w:val="center"/>
            </w:pPr>
            <w:r>
              <w:rPr>
                <w:rFonts w:ascii="仿宋" w:eastAsia="仿宋" w:hAnsi="仿宋" w:cs="宋体" w:hint="eastAsia"/>
                <w:color w:val="000000"/>
                <w:kern w:val="0"/>
                <w:sz w:val="24"/>
              </w:rPr>
              <w:t>详见第五章采购需求</w:t>
            </w:r>
          </w:p>
        </w:tc>
      </w:tr>
      <w:tr w:rsidR="0036072A" w:rsidTr="00C31849">
        <w:trPr>
          <w:trHeight w:val="649"/>
        </w:trPr>
        <w:tc>
          <w:tcPr>
            <w:tcW w:w="291" w:type="pct"/>
            <w:vMerge/>
            <w:shd w:val="clear" w:color="auto" w:fill="auto"/>
            <w:noWrap/>
            <w:vAlign w:val="center"/>
          </w:tcPr>
          <w:p w:rsidR="0036072A" w:rsidRDefault="0036072A" w:rsidP="00C31849">
            <w:pPr>
              <w:widowControl/>
              <w:snapToGrid w:val="0"/>
              <w:spacing w:line="360" w:lineRule="auto"/>
              <w:jc w:val="center"/>
              <w:rPr>
                <w:rFonts w:ascii="仿宋" w:eastAsia="仿宋" w:hAnsi="仿宋" w:cs="宋体"/>
                <w:color w:val="000000"/>
                <w:kern w:val="0"/>
                <w:sz w:val="24"/>
              </w:rPr>
            </w:pPr>
          </w:p>
        </w:tc>
        <w:tc>
          <w:tcPr>
            <w:tcW w:w="453" w:type="pct"/>
            <w:shd w:val="clear" w:color="auto" w:fill="auto"/>
            <w:noWrap/>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2-4</w:t>
            </w:r>
          </w:p>
        </w:tc>
        <w:tc>
          <w:tcPr>
            <w:tcW w:w="1167" w:type="pct"/>
            <w:shd w:val="clear" w:color="000000" w:fill="FFFFFF"/>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水平旋转振荡器</w:t>
            </w:r>
          </w:p>
        </w:tc>
        <w:tc>
          <w:tcPr>
            <w:tcW w:w="894" w:type="pct"/>
            <w:shd w:val="clear" w:color="auto" w:fill="auto"/>
            <w:noWrap/>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0.30 </w:t>
            </w:r>
          </w:p>
        </w:tc>
        <w:tc>
          <w:tcPr>
            <w:tcW w:w="916" w:type="pct"/>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1 </w:t>
            </w:r>
          </w:p>
        </w:tc>
        <w:tc>
          <w:tcPr>
            <w:tcW w:w="1279" w:type="pct"/>
            <w:shd w:val="clear" w:color="auto" w:fill="auto"/>
            <w:noWrap/>
            <w:vAlign w:val="center"/>
          </w:tcPr>
          <w:p w:rsidR="0036072A" w:rsidRDefault="0036072A" w:rsidP="00C31849">
            <w:pPr>
              <w:snapToGrid w:val="0"/>
              <w:spacing w:line="360" w:lineRule="auto"/>
              <w:jc w:val="center"/>
            </w:pPr>
            <w:r>
              <w:rPr>
                <w:rFonts w:ascii="仿宋" w:eastAsia="仿宋" w:hAnsi="仿宋" w:cs="宋体" w:hint="eastAsia"/>
                <w:color w:val="000000"/>
                <w:kern w:val="0"/>
                <w:sz w:val="24"/>
              </w:rPr>
              <w:t>详见第五章采购需求</w:t>
            </w:r>
          </w:p>
        </w:tc>
      </w:tr>
      <w:tr w:rsidR="0036072A" w:rsidTr="00C31849">
        <w:trPr>
          <w:trHeight w:val="649"/>
        </w:trPr>
        <w:tc>
          <w:tcPr>
            <w:tcW w:w="291" w:type="pct"/>
            <w:vMerge/>
            <w:shd w:val="clear" w:color="auto" w:fill="auto"/>
            <w:noWrap/>
            <w:vAlign w:val="center"/>
          </w:tcPr>
          <w:p w:rsidR="0036072A" w:rsidRDefault="0036072A" w:rsidP="00C31849">
            <w:pPr>
              <w:widowControl/>
              <w:snapToGrid w:val="0"/>
              <w:spacing w:line="360" w:lineRule="auto"/>
              <w:jc w:val="center"/>
              <w:rPr>
                <w:rFonts w:ascii="仿宋" w:eastAsia="仿宋" w:hAnsi="仿宋" w:cs="宋体"/>
                <w:color w:val="000000"/>
                <w:kern w:val="0"/>
                <w:sz w:val="24"/>
              </w:rPr>
            </w:pPr>
          </w:p>
        </w:tc>
        <w:tc>
          <w:tcPr>
            <w:tcW w:w="453" w:type="pct"/>
            <w:shd w:val="clear" w:color="auto" w:fill="auto"/>
            <w:noWrap/>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2-5</w:t>
            </w:r>
          </w:p>
        </w:tc>
        <w:tc>
          <w:tcPr>
            <w:tcW w:w="1167" w:type="pct"/>
            <w:shd w:val="clear" w:color="000000" w:fill="FFFFFF"/>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耳鼻喉科多功能微波治疗仪</w:t>
            </w:r>
          </w:p>
        </w:tc>
        <w:tc>
          <w:tcPr>
            <w:tcW w:w="894" w:type="pct"/>
            <w:shd w:val="clear" w:color="auto" w:fill="auto"/>
            <w:noWrap/>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3.00 </w:t>
            </w:r>
          </w:p>
        </w:tc>
        <w:tc>
          <w:tcPr>
            <w:tcW w:w="916" w:type="pct"/>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2</w:t>
            </w:r>
          </w:p>
        </w:tc>
        <w:tc>
          <w:tcPr>
            <w:tcW w:w="1279" w:type="pct"/>
            <w:shd w:val="clear" w:color="auto" w:fill="auto"/>
            <w:noWrap/>
            <w:vAlign w:val="center"/>
          </w:tcPr>
          <w:p w:rsidR="0036072A" w:rsidRDefault="0036072A" w:rsidP="00C31849">
            <w:pPr>
              <w:snapToGrid w:val="0"/>
              <w:spacing w:line="360" w:lineRule="auto"/>
              <w:jc w:val="center"/>
            </w:pPr>
            <w:r>
              <w:rPr>
                <w:rFonts w:ascii="仿宋" w:eastAsia="仿宋" w:hAnsi="仿宋" w:cs="宋体" w:hint="eastAsia"/>
                <w:color w:val="000000"/>
                <w:kern w:val="0"/>
                <w:sz w:val="24"/>
              </w:rPr>
              <w:t>详见第五章采购需求</w:t>
            </w:r>
          </w:p>
        </w:tc>
      </w:tr>
      <w:tr w:rsidR="0036072A" w:rsidTr="00C31849">
        <w:trPr>
          <w:trHeight w:val="649"/>
        </w:trPr>
        <w:tc>
          <w:tcPr>
            <w:tcW w:w="291" w:type="pct"/>
            <w:vMerge/>
            <w:shd w:val="clear" w:color="auto" w:fill="auto"/>
            <w:noWrap/>
            <w:vAlign w:val="center"/>
          </w:tcPr>
          <w:p w:rsidR="0036072A" w:rsidRDefault="0036072A" w:rsidP="00C31849">
            <w:pPr>
              <w:widowControl/>
              <w:snapToGrid w:val="0"/>
              <w:spacing w:line="360" w:lineRule="auto"/>
              <w:jc w:val="center"/>
              <w:rPr>
                <w:rFonts w:ascii="仿宋" w:eastAsia="仿宋" w:hAnsi="仿宋" w:cs="宋体"/>
                <w:color w:val="000000"/>
                <w:kern w:val="0"/>
                <w:sz w:val="24"/>
              </w:rPr>
            </w:pPr>
          </w:p>
        </w:tc>
        <w:tc>
          <w:tcPr>
            <w:tcW w:w="453" w:type="pct"/>
            <w:shd w:val="clear" w:color="auto" w:fill="auto"/>
            <w:noWrap/>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2-6</w:t>
            </w:r>
          </w:p>
        </w:tc>
        <w:tc>
          <w:tcPr>
            <w:tcW w:w="1167" w:type="pct"/>
            <w:shd w:val="clear" w:color="000000" w:fill="FFFFFF"/>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呼吸康复训练仪</w:t>
            </w:r>
          </w:p>
        </w:tc>
        <w:tc>
          <w:tcPr>
            <w:tcW w:w="894" w:type="pct"/>
            <w:shd w:val="clear" w:color="auto" w:fill="auto"/>
            <w:noWrap/>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6.00 </w:t>
            </w:r>
          </w:p>
        </w:tc>
        <w:tc>
          <w:tcPr>
            <w:tcW w:w="916" w:type="pct"/>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1 </w:t>
            </w:r>
          </w:p>
        </w:tc>
        <w:tc>
          <w:tcPr>
            <w:tcW w:w="1279" w:type="pct"/>
            <w:shd w:val="clear" w:color="auto" w:fill="auto"/>
            <w:noWrap/>
            <w:vAlign w:val="center"/>
          </w:tcPr>
          <w:p w:rsidR="0036072A" w:rsidRDefault="0036072A" w:rsidP="00C31849">
            <w:pPr>
              <w:snapToGrid w:val="0"/>
              <w:spacing w:line="360" w:lineRule="auto"/>
              <w:jc w:val="center"/>
            </w:pPr>
            <w:r>
              <w:rPr>
                <w:rFonts w:ascii="仿宋" w:eastAsia="仿宋" w:hAnsi="仿宋" w:cs="宋体" w:hint="eastAsia"/>
                <w:color w:val="000000"/>
                <w:kern w:val="0"/>
                <w:sz w:val="24"/>
              </w:rPr>
              <w:t>详见第五章采购需求</w:t>
            </w:r>
          </w:p>
        </w:tc>
      </w:tr>
      <w:tr w:rsidR="0036072A" w:rsidTr="00C31849">
        <w:trPr>
          <w:trHeight w:val="649"/>
        </w:trPr>
        <w:tc>
          <w:tcPr>
            <w:tcW w:w="291" w:type="pct"/>
            <w:vMerge/>
            <w:shd w:val="clear" w:color="auto" w:fill="auto"/>
            <w:noWrap/>
            <w:vAlign w:val="center"/>
          </w:tcPr>
          <w:p w:rsidR="0036072A" w:rsidRDefault="0036072A" w:rsidP="00C31849">
            <w:pPr>
              <w:widowControl/>
              <w:snapToGrid w:val="0"/>
              <w:spacing w:line="360" w:lineRule="auto"/>
              <w:jc w:val="center"/>
              <w:rPr>
                <w:rFonts w:ascii="仿宋" w:eastAsia="仿宋" w:hAnsi="仿宋" w:cs="宋体"/>
                <w:color w:val="000000"/>
                <w:kern w:val="0"/>
                <w:sz w:val="24"/>
              </w:rPr>
            </w:pPr>
          </w:p>
        </w:tc>
        <w:tc>
          <w:tcPr>
            <w:tcW w:w="453" w:type="pct"/>
            <w:shd w:val="clear" w:color="auto" w:fill="auto"/>
            <w:noWrap/>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2-7</w:t>
            </w:r>
          </w:p>
        </w:tc>
        <w:tc>
          <w:tcPr>
            <w:tcW w:w="1167" w:type="pct"/>
            <w:shd w:val="clear" w:color="000000" w:fill="FFFFFF"/>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呼吸肌肉神经治疗仪</w:t>
            </w:r>
          </w:p>
        </w:tc>
        <w:tc>
          <w:tcPr>
            <w:tcW w:w="894" w:type="pct"/>
            <w:shd w:val="clear" w:color="auto" w:fill="auto"/>
            <w:noWrap/>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25.00 </w:t>
            </w:r>
          </w:p>
        </w:tc>
        <w:tc>
          <w:tcPr>
            <w:tcW w:w="916" w:type="pct"/>
            <w:vAlign w:val="center"/>
          </w:tcPr>
          <w:p w:rsidR="0036072A" w:rsidRDefault="0036072A" w:rsidP="00C31849">
            <w:pPr>
              <w:snapToGrid w:val="0"/>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 xml:space="preserve">1 </w:t>
            </w:r>
          </w:p>
        </w:tc>
        <w:tc>
          <w:tcPr>
            <w:tcW w:w="1279" w:type="pct"/>
            <w:shd w:val="clear" w:color="auto" w:fill="auto"/>
            <w:noWrap/>
            <w:vAlign w:val="center"/>
          </w:tcPr>
          <w:p w:rsidR="0036072A" w:rsidRDefault="0036072A" w:rsidP="00C31849">
            <w:pPr>
              <w:snapToGrid w:val="0"/>
              <w:spacing w:line="360" w:lineRule="auto"/>
              <w:jc w:val="center"/>
            </w:pPr>
            <w:r>
              <w:rPr>
                <w:rFonts w:ascii="仿宋" w:eastAsia="仿宋" w:hAnsi="仿宋" w:cs="宋体" w:hint="eastAsia"/>
                <w:color w:val="000000"/>
                <w:kern w:val="0"/>
                <w:sz w:val="24"/>
              </w:rPr>
              <w:t>详见第五章采购需求</w:t>
            </w:r>
          </w:p>
        </w:tc>
      </w:tr>
    </w:tbl>
    <w:p w:rsidR="0036072A" w:rsidRDefault="0036072A" w:rsidP="0036072A">
      <w:pPr>
        <w:tabs>
          <w:tab w:val="left" w:pos="2014"/>
        </w:tabs>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36072A" w:rsidRDefault="0036072A" w:rsidP="0036072A">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36072A" w:rsidRDefault="0036072A" w:rsidP="0036072A">
      <w:pPr>
        <w:pStyle w:val="2"/>
        <w:snapToGrid w:val="0"/>
        <w:spacing w:before="0" w:line="360" w:lineRule="auto"/>
        <w:jc w:val="left"/>
        <w:rPr>
          <w:rFonts w:ascii="仿宋_GB2312" w:eastAsia="仿宋_GB2312" w:hAnsi="仿宋_GB2312" w:cs="仿宋_GB2312"/>
          <w:sz w:val="24"/>
          <w:szCs w:val="24"/>
        </w:rPr>
      </w:pPr>
      <w:bookmarkStart w:id="7" w:name="_Toc35393622"/>
      <w:bookmarkStart w:id="8" w:name="_Toc35393791"/>
      <w:bookmarkStart w:id="9" w:name="_Toc28359003"/>
      <w:bookmarkStart w:id="10" w:name="_Toc28359080"/>
      <w:r>
        <w:rPr>
          <w:rFonts w:ascii="仿宋_GB2312" w:eastAsia="仿宋_GB2312" w:hAnsi="仿宋_GB2312" w:cs="仿宋_GB2312" w:hint="eastAsia"/>
          <w:sz w:val="24"/>
          <w:szCs w:val="24"/>
        </w:rPr>
        <w:t>二、申请人的资格要求（须同时满足）</w:t>
      </w:r>
      <w:bookmarkEnd w:id="7"/>
      <w:bookmarkEnd w:id="8"/>
      <w:bookmarkEnd w:id="9"/>
      <w:bookmarkEnd w:id="10"/>
    </w:p>
    <w:p w:rsidR="0036072A" w:rsidRDefault="0036072A" w:rsidP="0036072A">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36072A" w:rsidRDefault="0036072A" w:rsidP="0036072A">
      <w:pPr>
        <w:snapToGrid w:val="0"/>
        <w:spacing w:line="360" w:lineRule="auto"/>
        <w:ind w:firstLineChars="200" w:firstLine="480"/>
        <w:rPr>
          <w:rFonts w:ascii="仿宋_GB2312" w:eastAsia="仿宋_GB2312" w:hAnsi="仿宋_GB2312" w:cs="仿宋_GB2312"/>
          <w:sz w:val="24"/>
        </w:rPr>
      </w:pPr>
      <w:bookmarkStart w:id="11" w:name="_Toc28359004"/>
      <w:bookmarkStart w:id="12" w:name="_Toc28359081"/>
      <w:r>
        <w:rPr>
          <w:rFonts w:ascii="仿宋_GB2312" w:eastAsia="仿宋_GB2312" w:hAnsi="仿宋_GB2312" w:cs="仿宋_GB2312" w:hint="eastAsia"/>
          <w:sz w:val="24"/>
        </w:rPr>
        <w:t>2.落实政府采购政策需满足的资格要求：</w:t>
      </w:r>
    </w:p>
    <w:p w:rsidR="0036072A" w:rsidRDefault="0036072A" w:rsidP="0036072A">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 中小企业政策</w:t>
      </w:r>
    </w:p>
    <w:p w:rsidR="0036072A" w:rsidRDefault="0036072A" w:rsidP="0036072A">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36072A" w:rsidRDefault="0036072A" w:rsidP="0036072A">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36072A" w:rsidRDefault="0036072A" w:rsidP="0036072A">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r>
        <w:rPr>
          <w:rFonts w:ascii="仿宋_GB2312" w:eastAsia="仿宋_GB2312" w:hAnsi="仿宋_GB2312" w:cs="仿宋_GB2312" w:hint="eastAsia"/>
          <w:sz w:val="24"/>
        </w:rPr>
        <w:t>。</w:t>
      </w:r>
    </w:p>
    <w:p w:rsidR="0036072A" w:rsidRDefault="0036072A" w:rsidP="0036072A">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36072A" w:rsidRDefault="0036072A" w:rsidP="0036072A">
      <w:pPr>
        <w:snapToGrid w:val="0"/>
        <w:spacing w:line="360" w:lineRule="auto"/>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36072A" w:rsidRDefault="0036072A" w:rsidP="0036072A">
      <w:pPr>
        <w:tabs>
          <w:tab w:val="left" w:pos="900"/>
          <w:tab w:val="left" w:pos="1134"/>
          <w:tab w:val="left" w:pos="1589"/>
          <w:tab w:val="left" w:pos="5521"/>
        </w:tabs>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36072A" w:rsidRDefault="0036072A" w:rsidP="0036072A">
      <w:pPr>
        <w:tabs>
          <w:tab w:val="left" w:pos="900"/>
          <w:tab w:val="left" w:pos="1134"/>
          <w:tab w:val="left" w:pos="1589"/>
          <w:tab w:val="left" w:pos="5521"/>
        </w:tabs>
        <w:snapToGrid w:val="0"/>
        <w:spacing w:line="360" w:lineRule="auto"/>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36072A" w:rsidRDefault="0036072A" w:rsidP="0036072A">
      <w:pPr>
        <w:tabs>
          <w:tab w:val="left" w:pos="900"/>
          <w:tab w:val="left" w:pos="1134"/>
          <w:tab w:val="left" w:pos="1589"/>
          <w:tab w:val="left" w:pos="5521"/>
        </w:tabs>
        <w:snapToGrid w:val="0"/>
        <w:spacing w:line="360" w:lineRule="auto"/>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36072A" w:rsidRDefault="0036072A" w:rsidP="0036072A">
      <w:pPr>
        <w:tabs>
          <w:tab w:val="left" w:pos="900"/>
          <w:tab w:val="left" w:pos="1134"/>
          <w:tab w:val="left" w:pos="1589"/>
          <w:tab w:val="left" w:pos="5521"/>
        </w:tabs>
        <w:snapToGrid w:val="0"/>
        <w:spacing w:line="360" w:lineRule="auto"/>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投标产品属于医疗器械的，投标人如为代理商，投标人应具有合法的医疗器械经营资格；投标人如为制造商，使用自身生产的产品投标时，投标人应具有合法的医疗器械生产资格。</w:t>
      </w:r>
    </w:p>
    <w:p w:rsidR="0036072A" w:rsidRDefault="0036072A" w:rsidP="0036072A">
      <w:pPr>
        <w:pStyle w:val="2"/>
        <w:widowControl/>
        <w:snapToGrid w:val="0"/>
        <w:spacing w:before="0" w:line="360" w:lineRule="auto"/>
        <w:jc w:val="left"/>
        <w:rPr>
          <w:rFonts w:ascii="仿宋_GB2312" w:eastAsia="仿宋_GB2312" w:hAnsi="仿宋_GB2312" w:cs="仿宋_GB2312"/>
          <w:sz w:val="24"/>
          <w:szCs w:val="24"/>
        </w:rPr>
      </w:pPr>
      <w:bookmarkStart w:id="13" w:name="_Toc35393792"/>
      <w:bookmarkStart w:id="14" w:name="_Toc35393623"/>
      <w:bookmarkEnd w:id="11"/>
      <w:bookmarkEnd w:id="12"/>
      <w:r>
        <w:rPr>
          <w:rFonts w:ascii="仿宋_GB2312" w:eastAsia="仿宋_GB2312" w:hAnsi="仿宋_GB2312" w:cs="仿宋_GB2312" w:hint="eastAsia"/>
          <w:sz w:val="24"/>
          <w:szCs w:val="24"/>
        </w:rPr>
        <w:t>三、获取招标文件</w:t>
      </w:r>
      <w:bookmarkEnd w:id="13"/>
      <w:bookmarkEnd w:id="14"/>
    </w:p>
    <w:p w:rsidR="0036072A" w:rsidRDefault="0036072A" w:rsidP="0036072A">
      <w:pPr>
        <w:adjustRightInd w:val="0"/>
        <w:snapToGrid w:val="0"/>
        <w:spacing w:line="360" w:lineRule="auto"/>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1.时间：2025年7</w:t>
      </w:r>
      <w:r w:rsidRPr="00F40217">
        <w:rPr>
          <w:rFonts w:ascii="仿宋_GB2312" w:eastAsia="仿宋_GB2312" w:hAnsi="仿宋_GB2312" w:cs="仿宋_GB2312" w:hint="eastAsia"/>
          <w:sz w:val="24"/>
          <w:lang w:bidi="ar"/>
        </w:rPr>
        <w:t>月</w:t>
      </w:r>
      <w:r>
        <w:rPr>
          <w:rFonts w:ascii="仿宋_GB2312" w:eastAsia="仿宋_GB2312" w:hAnsi="仿宋_GB2312" w:cs="仿宋_GB2312" w:hint="eastAsia"/>
          <w:sz w:val="24"/>
          <w:lang w:bidi="ar"/>
        </w:rPr>
        <w:t>4</w:t>
      </w:r>
      <w:r w:rsidRPr="00F40217">
        <w:rPr>
          <w:rFonts w:ascii="仿宋_GB2312" w:eastAsia="仿宋_GB2312" w:hAnsi="仿宋_GB2312" w:cs="仿宋_GB2312" w:hint="eastAsia"/>
          <w:sz w:val="24"/>
          <w:lang w:bidi="ar"/>
        </w:rPr>
        <w:t>日至2025年</w:t>
      </w:r>
      <w:r>
        <w:rPr>
          <w:rFonts w:ascii="仿宋_GB2312" w:eastAsia="仿宋_GB2312" w:hAnsi="仿宋_GB2312" w:cs="仿宋_GB2312" w:hint="eastAsia"/>
          <w:sz w:val="24"/>
          <w:lang w:bidi="ar"/>
        </w:rPr>
        <w:t>7</w:t>
      </w:r>
      <w:r w:rsidRPr="00F40217">
        <w:rPr>
          <w:rFonts w:ascii="仿宋_GB2312" w:eastAsia="仿宋_GB2312" w:hAnsi="仿宋_GB2312" w:cs="仿宋_GB2312" w:hint="eastAsia"/>
          <w:sz w:val="24"/>
          <w:lang w:bidi="ar"/>
        </w:rPr>
        <w:t>月</w:t>
      </w:r>
      <w:r>
        <w:rPr>
          <w:rFonts w:ascii="仿宋_GB2312" w:eastAsia="仿宋_GB2312" w:hAnsi="仿宋_GB2312" w:cs="仿宋_GB2312" w:hint="eastAsia"/>
          <w:sz w:val="24"/>
          <w:lang w:bidi="ar"/>
        </w:rPr>
        <w:t>11</w:t>
      </w:r>
      <w:r w:rsidRPr="00F40217">
        <w:rPr>
          <w:rFonts w:ascii="仿宋_GB2312" w:eastAsia="仿宋_GB2312" w:hAnsi="仿宋_GB2312" w:cs="仿宋_GB2312" w:hint="eastAsia"/>
          <w:sz w:val="24"/>
          <w:lang w:bidi="ar"/>
        </w:rPr>
        <w:t>日</w:t>
      </w:r>
      <w:r>
        <w:rPr>
          <w:rFonts w:ascii="仿宋_GB2312" w:eastAsia="仿宋_GB2312" w:hAnsi="仿宋_GB2312" w:cs="仿宋_GB2312" w:hint="eastAsia"/>
          <w:sz w:val="24"/>
          <w:lang w:bidi="ar"/>
        </w:rPr>
        <w:t>，每天上午9:00至11:30，下午13：00至17:00（北京时间，法定节假日除外）。</w:t>
      </w:r>
    </w:p>
    <w:p w:rsidR="0036072A" w:rsidRDefault="0036072A" w:rsidP="0036072A">
      <w:pPr>
        <w:adjustRightInd w:val="0"/>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2.地点：北京市政府采购电子交易平台</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3.方式：供应商使用CA 数字证书或电子营业执照登录北京市政府采购电子交易平 台（http://zbcg-bjzc.zhongcy.com/bjczj-portal-site/index.html#/home）获取电子版招标文件，并在中国通用招标网（</w:t>
      </w:r>
      <w:hyperlink r:id="rId6" w:history="1">
        <w:r>
          <w:rPr>
            <w:rFonts w:ascii="仿宋_GB2312" w:eastAsia="仿宋_GB2312" w:hAnsi="仿宋_GB2312" w:cs="仿宋_GB2312" w:hint="eastAsia"/>
            <w:sz w:val="24"/>
            <w:lang w:bidi="ar"/>
          </w:rPr>
          <w:t>http://cgci.china-tender.com.cn/</w:t>
        </w:r>
      </w:hyperlink>
      <w:r>
        <w:rPr>
          <w:rFonts w:ascii="仿宋_GB2312" w:eastAsia="仿宋_GB2312" w:hAnsi="仿宋_GB2312" w:cs="仿宋_GB2312" w:hint="eastAsia"/>
          <w:sz w:val="24"/>
          <w:lang w:bidi="ar"/>
        </w:rPr>
        <w:t>）进行免费注册报名。</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36072A" w:rsidRDefault="0036072A" w:rsidP="0036072A">
      <w:pPr>
        <w:pStyle w:val="2"/>
        <w:widowControl/>
        <w:snapToGrid w:val="0"/>
        <w:spacing w:before="0" w:line="360" w:lineRule="auto"/>
        <w:jc w:val="left"/>
        <w:rPr>
          <w:rFonts w:ascii="仿宋_GB2312" w:eastAsia="仿宋_GB2312" w:hAnsi="仿宋_GB2312" w:cs="仿宋_GB2312"/>
          <w:sz w:val="24"/>
          <w:szCs w:val="24"/>
        </w:rPr>
      </w:pPr>
      <w:bookmarkStart w:id="15" w:name="_Toc28359005"/>
      <w:bookmarkStart w:id="16" w:name="_Toc28359082"/>
      <w:bookmarkStart w:id="17" w:name="_Toc35393793"/>
      <w:bookmarkStart w:id="18" w:name="_Toc35393624"/>
      <w:r>
        <w:rPr>
          <w:rFonts w:ascii="仿宋_GB2312" w:eastAsia="仿宋_GB2312" w:hAnsi="仿宋_GB2312" w:cs="仿宋_GB2312" w:hint="eastAsia"/>
          <w:sz w:val="24"/>
          <w:szCs w:val="24"/>
        </w:rPr>
        <w:t>四、提交投标文件</w:t>
      </w:r>
      <w:bookmarkEnd w:id="15"/>
      <w:bookmarkEnd w:id="16"/>
      <w:r>
        <w:rPr>
          <w:rFonts w:ascii="仿宋_GB2312" w:eastAsia="仿宋_GB2312" w:hAnsi="仿宋_GB2312" w:cs="仿宋_GB2312" w:hint="eastAsia"/>
          <w:sz w:val="24"/>
          <w:szCs w:val="24"/>
        </w:rPr>
        <w:t>截止时间、开标时间和地点</w:t>
      </w:r>
      <w:bookmarkEnd w:id="17"/>
      <w:bookmarkEnd w:id="18"/>
    </w:p>
    <w:p w:rsidR="0036072A" w:rsidRDefault="0036072A" w:rsidP="0036072A">
      <w:pPr>
        <w:snapToGrid w:val="0"/>
        <w:spacing w:line="360" w:lineRule="auto"/>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投标截止时间、开标时间：2025年</w:t>
      </w:r>
      <w:r w:rsidRPr="00F40217">
        <w:rPr>
          <w:rFonts w:ascii="仿宋_GB2312" w:eastAsia="仿宋_GB2312" w:hAnsi="仿宋_GB2312" w:cs="仿宋_GB2312" w:hint="eastAsia"/>
          <w:sz w:val="24"/>
          <w:lang w:bidi="ar"/>
        </w:rPr>
        <w:t>7月2</w:t>
      </w:r>
      <w:r>
        <w:rPr>
          <w:rFonts w:ascii="仿宋_GB2312" w:eastAsia="仿宋_GB2312" w:hAnsi="仿宋_GB2312" w:cs="仿宋_GB2312" w:hint="eastAsia"/>
          <w:sz w:val="24"/>
          <w:lang w:bidi="ar"/>
        </w:rPr>
        <w:t>5</w:t>
      </w:r>
      <w:r w:rsidRPr="00F40217">
        <w:rPr>
          <w:rFonts w:ascii="仿宋_GB2312" w:eastAsia="仿宋_GB2312" w:hAnsi="仿宋_GB2312" w:cs="仿宋_GB2312" w:hint="eastAsia"/>
          <w:sz w:val="24"/>
          <w:lang w:bidi="ar"/>
        </w:rPr>
        <w:t>日09点00分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36072A" w:rsidRDefault="0036072A" w:rsidP="0036072A">
      <w:pPr>
        <w:snapToGrid w:val="0"/>
        <w:spacing w:line="360" w:lineRule="auto"/>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r>
        <w:rPr>
          <w:rFonts w:ascii="仿宋_GB2312" w:eastAsia="仿宋_GB2312" w:hAnsi="仿宋_GB2312" w:cs="仿宋_GB2312" w:hint="eastAsia"/>
          <w:sz w:val="24"/>
          <w:lang w:bidi="ar"/>
        </w:rPr>
        <w:t>。</w:t>
      </w:r>
    </w:p>
    <w:p w:rsidR="0036072A" w:rsidRDefault="0036072A" w:rsidP="0036072A">
      <w:pPr>
        <w:pStyle w:val="2"/>
        <w:snapToGrid w:val="0"/>
        <w:spacing w:before="0" w:line="360" w:lineRule="auto"/>
        <w:jc w:val="left"/>
        <w:rPr>
          <w:rFonts w:ascii="仿宋_GB2312" w:eastAsia="仿宋_GB2312" w:hAnsi="仿宋_GB2312" w:cs="仿宋_GB2312"/>
          <w:sz w:val="24"/>
          <w:szCs w:val="24"/>
        </w:rPr>
      </w:pPr>
      <w:bookmarkStart w:id="19" w:name="_Toc35393625"/>
      <w:bookmarkStart w:id="20" w:name="_Toc35393794"/>
      <w:bookmarkStart w:id="21" w:name="_Toc28359007"/>
      <w:bookmarkStart w:id="22" w:name="_Toc28359084"/>
      <w:r>
        <w:rPr>
          <w:rFonts w:ascii="仿宋_GB2312" w:eastAsia="仿宋_GB2312" w:hAnsi="仿宋_GB2312" w:cs="仿宋_GB2312" w:hint="eastAsia"/>
          <w:sz w:val="24"/>
          <w:szCs w:val="24"/>
        </w:rPr>
        <w:lastRenderedPageBreak/>
        <w:t>五、公告期限</w:t>
      </w:r>
      <w:bookmarkEnd w:id="19"/>
      <w:bookmarkEnd w:id="20"/>
      <w:bookmarkEnd w:id="21"/>
      <w:bookmarkEnd w:id="22"/>
    </w:p>
    <w:p w:rsidR="0036072A" w:rsidRDefault="0036072A" w:rsidP="0036072A">
      <w:pPr>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3" w:name="_Toc35393795"/>
      <w:bookmarkStart w:id="24" w:name="_Toc35393626"/>
    </w:p>
    <w:p w:rsidR="0036072A" w:rsidRDefault="0036072A" w:rsidP="0036072A">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3"/>
      <w:bookmarkEnd w:id="24"/>
    </w:p>
    <w:p w:rsidR="0036072A" w:rsidRDefault="0036072A" w:rsidP="0036072A">
      <w:pPr>
        <w:snapToGrid w:val="0"/>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36072A" w:rsidRDefault="0036072A" w:rsidP="0036072A">
      <w:pPr>
        <w:widowControl/>
        <w:numPr>
          <w:ilvl w:val="0"/>
          <w:numId w:val="1"/>
        </w:numPr>
        <w:tabs>
          <w:tab w:val="left" w:pos="1080"/>
        </w:tabs>
        <w:snapToGrid w:val="0"/>
        <w:spacing w:line="360" w:lineRule="auto"/>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36072A" w:rsidRDefault="0036072A" w:rsidP="0036072A">
      <w:pPr>
        <w:widowControl/>
        <w:numPr>
          <w:ilvl w:val="0"/>
          <w:numId w:val="1"/>
        </w:numPr>
        <w:tabs>
          <w:tab w:val="left" w:pos="1080"/>
        </w:tabs>
        <w:snapToGrid w:val="0"/>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扶持中小企业政策：本项目</w:t>
      </w:r>
      <w:r>
        <w:rPr>
          <w:rFonts w:ascii="仿宋_GB2312" w:eastAsia="仿宋_GB2312" w:hAnsi="仿宋_GB2312" w:cs="仿宋_GB2312" w:hint="eastAsia"/>
          <w:b/>
          <w:kern w:val="0"/>
          <w:sz w:val="24"/>
        </w:rPr>
        <w:t>第2包</w:t>
      </w:r>
      <w:r>
        <w:rPr>
          <w:rFonts w:ascii="仿宋_GB2312" w:eastAsia="仿宋_GB2312" w:hAnsi="仿宋_GB2312" w:cs="仿宋_GB2312" w:hint="eastAsia"/>
          <w:kern w:val="0"/>
          <w:sz w:val="24"/>
        </w:rPr>
        <w:t>为专门面向小</w:t>
      </w:r>
      <w:proofErr w:type="gramStart"/>
      <w:r>
        <w:rPr>
          <w:rFonts w:ascii="仿宋_GB2312" w:eastAsia="仿宋_GB2312" w:hAnsi="仿宋_GB2312" w:cs="仿宋_GB2312" w:hint="eastAsia"/>
          <w:kern w:val="0"/>
          <w:sz w:val="24"/>
        </w:rPr>
        <w:t>微企业</w:t>
      </w:r>
      <w:proofErr w:type="gramEnd"/>
      <w:r>
        <w:rPr>
          <w:rFonts w:ascii="仿宋_GB2312" w:eastAsia="仿宋_GB2312" w:hAnsi="仿宋_GB2312" w:cs="仿宋_GB2312" w:hint="eastAsia"/>
          <w:kern w:val="0"/>
          <w:sz w:val="24"/>
        </w:rPr>
        <w:t>采购包件，投标人提供的货物由符合政策要求的小微（小型或微型）企业制造。</w:t>
      </w:r>
      <w:r>
        <w:rPr>
          <w:rFonts w:ascii="仿宋_GB2312" w:eastAsia="仿宋_GB2312" w:hAnsi="仿宋_GB2312" w:cs="仿宋_GB2312" w:hint="eastAsia"/>
          <w:color w:val="000000" w:themeColor="text1"/>
          <w:kern w:val="0"/>
          <w:sz w:val="24"/>
        </w:rPr>
        <w:t>监狱企业视同小型、微型企</w:t>
      </w:r>
      <w:r>
        <w:rPr>
          <w:rFonts w:ascii="仿宋_GB2312" w:eastAsia="仿宋_GB2312" w:hAnsi="仿宋_GB2312" w:cs="仿宋_GB2312" w:hint="eastAsia"/>
          <w:kern w:val="0"/>
          <w:sz w:val="24"/>
        </w:rPr>
        <w:t>业。残疾人福利性单位视同小型、微型企业。不重复享受政策。</w:t>
      </w:r>
    </w:p>
    <w:p w:rsidR="0036072A" w:rsidRDefault="0036072A" w:rsidP="0036072A">
      <w:pPr>
        <w:widowControl/>
        <w:numPr>
          <w:ilvl w:val="0"/>
          <w:numId w:val="1"/>
        </w:numPr>
        <w:tabs>
          <w:tab w:val="left" w:pos="1080"/>
        </w:tabs>
        <w:snapToGrid w:val="0"/>
        <w:spacing w:line="360" w:lineRule="auto"/>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本项目采购标的接受进口产品情况：本项目是否接受进口产品见第五章《采购需求》。</w:t>
      </w:r>
    </w:p>
    <w:p w:rsidR="0036072A" w:rsidRDefault="0036072A" w:rsidP="0036072A">
      <w:pPr>
        <w:snapToGrid w:val="0"/>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36072A" w:rsidRDefault="0036072A" w:rsidP="0036072A">
      <w:pPr>
        <w:numPr>
          <w:ilvl w:val="2"/>
          <w:numId w:val="2"/>
        </w:numPr>
        <w:tabs>
          <w:tab w:val="clear" w:pos="704"/>
          <w:tab w:val="left" w:pos="600"/>
          <w:tab w:val="left" w:pos="945"/>
          <w:tab w:val="left" w:pos="1050"/>
          <w:tab w:val="left" w:pos="1260"/>
          <w:tab w:val="left" w:pos="1365"/>
          <w:tab w:val="left" w:pos="1413"/>
        </w:tabs>
        <w:snapToGrid w:val="0"/>
        <w:spacing w:line="360" w:lineRule="auto"/>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36072A" w:rsidRDefault="0036072A" w:rsidP="0036072A">
      <w:pPr>
        <w:numPr>
          <w:ilvl w:val="2"/>
          <w:numId w:val="2"/>
        </w:numPr>
        <w:tabs>
          <w:tab w:val="clear" w:pos="704"/>
          <w:tab w:val="left" w:pos="600"/>
          <w:tab w:val="left" w:pos="945"/>
          <w:tab w:val="left" w:pos="1050"/>
          <w:tab w:val="left" w:pos="1260"/>
          <w:tab w:val="left" w:pos="1365"/>
          <w:tab w:val="left" w:pos="1413"/>
        </w:tabs>
        <w:snapToGrid w:val="0"/>
        <w:spacing w:line="360" w:lineRule="auto"/>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36072A" w:rsidRDefault="0036072A" w:rsidP="0036072A">
      <w:pPr>
        <w:tabs>
          <w:tab w:val="left" w:pos="1050"/>
          <w:tab w:val="left" w:pos="1134"/>
          <w:tab w:val="left" w:pos="1260"/>
        </w:tabs>
        <w:snapToGrid w:val="0"/>
        <w:spacing w:line="360" w:lineRule="auto"/>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36072A" w:rsidRDefault="0036072A" w:rsidP="0036072A">
      <w:pPr>
        <w:tabs>
          <w:tab w:val="left" w:pos="1050"/>
          <w:tab w:val="left" w:pos="1134"/>
          <w:tab w:val="left" w:pos="1260"/>
        </w:tabs>
        <w:snapToGrid w:val="0"/>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36072A" w:rsidRDefault="0036072A" w:rsidP="0036072A">
      <w:pPr>
        <w:tabs>
          <w:tab w:val="left" w:pos="1050"/>
          <w:tab w:val="left" w:pos="1134"/>
          <w:tab w:val="left" w:pos="1260"/>
        </w:tabs>
        <w:snapToGrid w:val="0"/>
        <w:spacing w:line="360" w:lineRule="auto"/>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36072A" w:rsidRDefault="0036072A" w:rsidP="0036072A">
      <w:pPr>
        <w:tabs>
          <w:tab w:val="left" w:pos="1050"/>
          <w:tab w:val="left" w:pos="1134"/>
          <w:tab w:val="left" w:pos="1260"/>
        </w:tabs>
        <w:snapToGrid w:val="0"/>
        <w:spacing w:line="360" w:lineRule="auto"/>
        <w:ind w:leftChars="500" w:left="1050"/>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36072A" w:rsidRDefault="0036072A" w:rsidP="0036072A">
      <w:pPr>
        <w:tabs>
          <w:tab w:val="left" w:pos="1050"/>
          <w:tab w:val="left" w:pos="1134"/>
          <w:tab w:val="left" w:pos="1260"/>
        </w:tabs>
        <w:snapToGrid w:val="0"/>
        <w:spacing w:line="360" w:lineRule="auto"/>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36072A" w:rsidRDefault="0036072A" w:rsidP="0036072A">
      <w:pPr>
        <w:tabs>
          <w:tab w:val="left" w:pos="945"/>
          <w:tab w:val="left" w:pos="1050"/>
          <w:tab w:val="left" w:pos="1260"/>
          <w:tab w:val="left" w:pos="1365"/>
          <w:tab w:val="left" w:pos="1413"/>
        </w:tabs>
        <w:snapToGrid w:val="0"/>
        <w:spacing w:line="360" w:lineRule="auto"/>
        <w:ind w:left="1050"/>
        <w:rPr>
          <w:rFonts w:ascii="仿宋_GB2312" w:eastAsia="仿宋_GB2312" w:hAnsi="仿宋_GB2312" w:cs="仿宋_GB2312"/>
          <w:kern w:val="0"/>
          <w:sz w:val="24"/>
        </w:rPr>
      </w:pPr>
      <w:r>
        <w:rPr>
          <w:rFonts w:ascii="仿宋_GB2312" w:eastAsia="仿宋_GB2312" w:hAnsi="仿宋_GB2312" w:cs="仿宋_GB2312" w:hint="eastAsia"/>
          <w:sz w:val="24"/>
        </w:rPr>
        <w:lastRenderedPageBreak/>
        <w:t>注：本条所指的控股、管理关系仅限于直接控股、直接管理关系，不包括间接控股或管理关系。</w:t>
      </w:r>
    </w:p>
    <w:p w:rsidR="0036072A" w:rsidRDefault="0036072A" w:rsidP="0036072A">
      <w:pPr>
        <w:numPr>
          <w:ilvl w:val="2"/>
          <w:numId w:val="2"/>
        </w:numPr>
        <w:tabs>
          <w:tab w:val="clear" w:pos="704"/>
          <w:tab w:val="left" w:pos="600"/>
          <w:tab w:val="left" w:pos="945"/>
          <w:tab w:val="left" w:pos="1050"/>
          <w:tab w:val="left" w:pos="1260"/>
          <w:tab w:val="left" w:pos="1365"/>
          <w:tab w:val="left" w:pos="1413"/>
        </w:tabs>
        <w:snapToGrid w:val="0"/>
        <w:spacing w:line="360" w:lineRule="auto"/>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36072A" w:rsidRDefault="0036072A" w:rsidP="0036072A">
      <w:pPr>
        <w:numPr>
          <w:ilvl w:val="2"/>
          <w:numId w:val="2"/>
        </w:numPr>
        <w:tabs>
          <w:tab w:val="clear" w:pos="704"/>
          <w:tab w:val="left" w:pos="600"/>
          <w:tab w:val="left" w:pos="945"/>
          <w:tab w:val="left" w:pos="1050"/>
          <w:tab w:val="left" w:pos="1365"/>
          <w:tab w:val="left" w:pos="1413"/>
        </w:tabs>
        <w:snapToGrid w:val="0"/>
        <w:spacing w:line="360" w:lineRule="auto"/>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36072A" w:rsidRDefault="0036072A" w:rsidP="0036072A">
      <w:pPr>
        <w:numPr>
          <w:ilvl w:val="2"/>
          <w:numId w:val="2"/>
        </w:numPr>
        <w:tabs>
          <w:tab w:val="clear" w:pos="704"/>
          <w:tab w:val="left" w:pos="600"/>
          <w:tab w:val="left" w:pos="945"/>
          <w:tab w:val="left" w:pos="1050"/>
          <w:tab w:val="left" w:pos="1260"/>
          <w:tab w:val="left" w:pos="1365"/>
          <w:tab w:val="left" w:pos="1413"/>
        </w:tabs>
        <w:snapToGrid w:val="0"/>
        <w:spacing w:line="360" w:lineRule="auto"/>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本项目采用全流程电子化采购方式，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3.3 驱动、客户端下载</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供应商使用CA数字证书或电子营业执照登录北京市政府采购电子交易平台获取电 子招标文件。</w:t>
      </w:r>
    </w:p>
    <w:p w:rsidR="0036072A" w:rsidRDefault="0036072A" w:rsidP="0036072A">
      <w:pPr>
        <w:adjustRightInd w:val="0"/>
        <w:snapToGrid w:val="0"/>
        <w:spacing w:line="360" w:lineRule="auto"/>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w:t>
      </w:r>
      <w:r>
        <w:rPr>
          <w:rFonts w:ascii="仿宋_GB2312" w:eastAsia="仿宋_GB2312" w:hAnsi="仿宋_GB2312" w:cs="仿宋_GB2312" w:hint="eastAsia"/>
          <w:sz w:val="24"/>
          <w:lang w:bidi="ar"/>
        </w:rPr>
        <w:lastRenderedPageBreak/>
        <w:t>件环节分别按采购包下载招标文件电子版。未在规定期限内按上述操作获取文件的采购包，</w:t>
      </w:r>
      <w:proofErr w:type="gramStart"/>
      <w:r>
        <w:rPr>
          <w:rFonts w:ascii="仿宋_GB2312" w:eastAsia="仿宋_GB2312" w:hAnsi="仿宋_GB2312" w:cs="仿宋_GB2312" w:hint="eastAsia"/>
          <w:sz w:val="24"/>
          <w:lang w:bidi="ar"/>
        </w:rPr>
        <w:t>供应商无</w:t>
      </w:r>
      <w:proofErr w:type="gramEnd"/>
      <w:r>
        <w:rPr>
          <w:rFonts w:ascii="仿宋_GB2312" w:eastAsia="仿宋_GB2312" w:hAnsi="仿宋_GB2312" w:cs="仿宋_GB2312" w:hint="eastAsia"/>
          <w:sz w:val="24"/>
          <w:lang w:bidi="ar"/>
        </w:rPr>
        <w:t xml:space="preserve"> 法提交相应包的电子投标文件。</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3.5 编制电子投标文件</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3.6 提交电子投标文件</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供应商应于投标截止时间前在北京市政府采购电子交易平台提交电子投标文件，上 传电子投标文件过程中请保持与互联网的连接畅通。</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3.7 电子开标</w:t>
      </w:r>
    </w:p>
    <w:p w:rsidR="0036072A" w:rsidRDefault="0036072A" w:rsidP="0036072A">
      <w:pPr>
        <w:widowControl/>
        <w:adjustRightInd w:val="0"/>
        <w:snapToGrid w:val="0"/>
        <w:spacing w:line="360" w:lineRule="auto"/>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供应商在开标地点使用 CA 数字证书或电子营业执照登录北京市政府采购电子交易 平台进行电子开标。</w:t>
      </w:r>
    </w:p>
    <w:p w:rsidR="0036072A" w:rsidRDefault="0036072A" w:rsidP="0036072A">
      <w:pPr>
        <w:tabs>
          <w:tab w:val="left" w:pos="600"/>
          <w:tab w:val="left" w:pos="861"/>
          <w:tab w:val="left" w:pos="945"/>
          <w:tab w:val="left" w:pos="1050"/>
          <w:tab w:val="left" w:pos="1260"/>
          <w:tab w:val="left" w:pos="1365"/>
          <w:tab w:val="left" w:pos="1413"/>
        </w:tabs>
        <w:snapToGrid w:val="0"/>
        <w:spacing w:line="360" w:lineRule="auto"/>
        <w:ind w:left="315" w:firstLineChars="100" w:firstLine="240"/>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w:t>
      </w:r>
      <w:r>
        <w:rPr>
          <w:rFonts w:hint="eastAsia"/>
        </w:rPr>
        <w:t xml:space="preserve"> </w:t>
      </w:r>
      <w:r>
        <w:rPr>
          <w:rFonts w:ascii="仿宋" w:eastAsia="仿宋" w:hAnsi="仿宋" w:cs="仿宋_GB2312" w:hint="eastAsia"/>
          <w:sz w:val="24"/>
        </w:rPr>
        <w:t>财政资金，资金已落实。</w:t>
      </w:r>
    </w:p>
    <w:p w:rsidR="0036072A" w:rsidRDefault="0036072A" w:rsidP="0036072A">
      <w:pPr>
        <w:pStyle w:val="2"/>
        <w:snapToGrid w:val="0"/>
        <w:spacing w:before="0" w:line="360" w:lineRule="auto"/>
        <w:jc w:val="left"/>
        <w:rPr>
          <w:rFonts w:ascii="仿宋_GB2312" w:eastAsia="仿宋_GB2312" w:hAnsi="仿宋_GB2312" w:cs="仿宋_GB2312"/>
          <w:sz w:val="24"/>
          <w:szCs w:val="24"/>
        </w:rPr>
      </w:pPr>
      <w:bookmarkStart w:id="25" w:name="_Toc35393627"/>
      <w:bookmarkStart w:id="26" w:name="_Toc35393796"/>
      <w:bookmarkStart w:id="27" w:name="_Toc28359008"/>
      <w:bookmarkStart w:id="28" w:name="_Toc28359085"/>
      <w:r>
        <w:rPr>
          <w:rFonts w:ascii="仿宋_GB2312" w:eastAsia="仿宋_GB2312" w:hAnsi="仿宋_GB2312" w:cs="仿宋_GB2312" w:hint="eastAsia"/>
          <w:sz w:val="24"/>
          <w:szCs w:val="24"/>
        </w:rPr>
        <w:t>七、对本次招标提出询问，请按以下方式联系。</w:t>
      </w:r>
      <w:bookmarkEnd w:id="25"/>
      <w:bookmarkEnd w:id="26"/>
      <w:bookmarkEnd w:id="27"/>
      <w:bookmarkEnd w:id="28"/>
    </w:p>
    <w:p w:rsidR="0036072A" w:rsidRDefault="0036072A" w:rsidP="0036072A">
      <w:pPr>
        <w:widowControl/>
        <w:snapToGrid w:val="0"/>
        <w:spacing w:line="360"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36072A" w:rsidRDefault="0036072A" w:rsidP="0036072A">
      <w:pPr>
        <w:snapToGrid w:val="0"/>
        <w:spacing w:line="360" w:lineRule="auto"/>
        <w:ind w:firstLineChars="200" w:firstLine="480"/>
        <w:jc w:val="left"/>
        <w:rPr>
          <w:rFonts w:ascii="仿宋_GB2312" w:eastAsia="仿宋_GB2312" w:hAnsi="仿宋_GB2312" w:cs="仿宋_GB2312"/>
          <w:sz w:val="24"/>
        </w:rPr>
      </w:pPr>
      <w:bookmarkStart w:id="29" w:name="_Toc28359009"/>
      <w:bookmarkStart w:id="30" w:name="_Toc28359086"/>
      <w:r>
        <w:rPr>
          <w:rFonts w:ascii="仿宋_GB2312" w:eastAsia="仿宋_GB2312" w:hAnsi="仿宋_GB2312" w:cs="仿宋_GB2312" w:hint="eastAsia"/>
          <w:sz w:val="24"/>
        </w:rPr>
        <w:t>名    称：北京市朝阳区中医医院</w:t>
      </w:r>
    </w:p>
    <w:p w:rsidR="0036072A" w:rsidRDefault="0036072A" w:rsidP="0036072A">
      <w:pPr>
        <w:snapToGrid w:val="0"/>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址：北京市朝阳区工体南路6号</w:t>
      </w:r>
    </w:p>
    <w:p w:rsidR="0036072A" w:rsidRDefault="0036072A" w:rsidP="0036072A">
      <w:pPr>
        <w:snapToGrid w:val="0"/>
        <w:spacing w:line="360" w:lineRule="auto"/>
        <w:ind w:firstLineChars="200" w:firstLine="480"/>
        <w:jc w:val="left"/>
        <w:rPr>
          <w:rFonts w:ascii="仿宋_GB2312" w:hAnsi="仿宋_GB2312" w:cs="仿宋_GB2312"/>
          <w:sz w:val="24"/>
        </w:rPr>
      </w:pPr>
      <w:r>
        <w:rPr>
          <w:rFonts w:ascii="仿宋_GB2312" w:eastAsia="仿宋_GB2312" w:hAnsi="仿宋_GB2312" w:cs="仿宋_GB2312" w:hint="eastAsia"/>
          <w:sz w:val="24"/>
        </w:rPr>
        <w:t>联系方式：010-85925209</w:t>
      </w:r>
    </w:p>
    <w:p w:rsidR="0036072A" w:rsidRDefault="0036072A" w:rsidP="0036072A">
      <w:pPr>
        <w:snapToGrid w:val="0"/>
        <w:spacing w:line="360"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29"/>
      <w:bookmarkEnd w:id="30"/>
    </w:p>
    <w:p w:rsidR="0036072A" w:rsidRDefault="0036072A" w:rsidP="0036072A">
      <w:pPr>
        <w:snapToGrid w:val="0"/>
        <w:spacing w:line="360" w:lineRule="auto"/>
        <w:ind w:firstLineChars="200" w:firstLine="480"/>
        <w:jc w:val="left"/>
        <w:rPr>
          <w:rFonts w:ascii="仿宋_GB2312" w:eastAsia="仿宋_GB2312" w:hAnsi="仿宋_GB2312" w:cs="仿宋_GB2312"/>
          <w:sz w:val="24"/>
        </w:rPr>
      </w:pPr>
      <w:bookmarkStart w:id="31" w:name="_Toc28359087"/>
      <w:bookmarkStart w:id="32" w:name="_Toc28359010"/>
      <w:r>
        <w:rPr>
          <w:rFonts w:ascii="仿宋_GB2312" w:eastAsia="仿宋_GB2312" w:hAnsi="仿宋_GB2312" w:cs="仿宋_GB2312" w:hint="eastAsia"/>
          <w:sz w:val="24"/>
        </w:rPr>
        <w:t>名    称：中技国际招标有限公司</w:t>
      </w:r>
    </w:p>
    <w:p w:rsidR="0036072A" w:rsidRDefault="0036072A" w:rsidP="0036072A">
      <w:pPr>
        <w:snapToGrid w:val="0"/>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址：北京市丰台区西营街1号通用时代中心C座9层</w:t>
      </w:r>
    </w:p>
    <w:p w:rsidR="0036072A" w:rsidRDefault="0036072A" w:rsidP="0036072A">
      <w:pPr>
        <w:snapToGrid w:val="0"/>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联系方式：010-81168710</w:t>
      </w:r>
    </w:p>
    <w:p w:rsidR="0036072A" w:rsidRDefault="0036072A" w:rsidP="0036072A">
      <w:pPr>
        <w:snapToGrid w:val="0"/>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1"/>
      <w:bookmarkEnd w:id="32"/>
    </w:p>
    <w:p w:rsidR="0036072A" w:rsidRDefault="0036072A" w:rsidP="0036072A">
      <w:pPr>
        <w:pStyle w:val="a4"/>
        <w:snapToGrid w:val="0"/>
        <w:spacing w:line="360" w:lineRule="auto"/>
        <w:ind w:firstLineChars="200" w:firstLine="480"/>
        <w:rPr>
          <w:rFonts w:ascii="仿宋_GB2312" w:eastAsia="仿宋_GB2312" w:hAnsi="仿宋_GB2312" w:cs="仿宋_GB2312" w:hint="default"/>
          <w:sz w:val="24"/>
          <w:szCs w:val="24"/>
        </w:rPr>
      </w:pPr>
      <w:r>
        <w:rPr>
          <w:rFonts w:ascii="仿宋_GB2312" w:eastAsia="仿宋_GB2312" w:hAnsi="仿宋_GB2312" w:cs="仿宋_GB2312"/>
          <w:sz w:val="24"/>
          <w:szCs w:val="24"/>
        </w:rPr>
        <w:t>项目联系人：杨子铭、徐亚希、孙薇</w:t>
      </w:r>
    </w:p>
    <w:p w:rsidR="0036072A" w:rsidRDefault="0036072A" w:rsidP="0036072A">
      <w:pPr>
        <w:pStyle w:val="a4"/>
        <w:snapToGrid w:val="0"/>
        <w:spacing w:line="360" w:lineRule="auto"/>
        <w:ind w:firstLineChars="200" w:firstLine="480"/>
        <w:rPr>
          <w:rFonts w:hint="default"/>
          <w:sz w:val="24"/>
        </w:rPr>
      </w:pPr>
      <w:r>
        <w:rPr>
          <w:rFonts w:ascii="仿宋_GB2312" w:eastAsia="仿宋_GB2312" w:hAnsi="仿宋_GB2312" w:cs="仿宋_GB2312"/>
          <w:sz w:val="24"/>
          <w:szCs w:val="24"/>
        </w:rPr>
        <w:t>电      话：010-81168710</w:t>
      </w:r>
    </w:p>
    <w:p w:rsidR="00FD3899" w:rsidRDefault="00FD3899" w:rsidP="0036072A"/>
    <w:sectPr w:rsidR="00FD3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115A"/>
    <w:multiLevelType w:val="multilevel"/>
    <w:tmpl w:val="0AB2115A"/>
    <w:lvl w:ilvl="0">
      <w:start w:val="1"/>
      <w:numFmt w:val="decimal"/>
      <w:lvlText w:val="%1."/>
      <w:lvlJc w:val="left"/>
      <w:pPr>
        <w:tabs>
          <w:tab w:val="left" w:pos="861"/>
        </w:tabs>
        <w:ind w:left="861" w:hanging="681"/>
      </w:pPr>
      <w:rPr>
        <w:rFonts w:hint="eastAsia"/>
        <w:color w:val="000000"/>
      </w:rPr>
    </w:lvl>
    <w:lvl w:ilvl="1">
      <w:start w:val="2"/>
      <w:numFmt w:val="japaneseCounting"/>
      <w:lvlText w:val="第%2章"/>
      <w:lvlJc w:val="left"/>
      <w:pPr>
        <w:tabs>
          <w:tab w:val="left" w:pos="1500"/>
        </w:tabs>
        <w:ind w:left="1500" w:hanging="1080"/>
      </w:pPr>
      <w:rPr>
        <w:rFonts w:hint="default"/>
        <w:sz w:val="36"/>
        <w:szCs w:val="36"/>
      </w:rPr>
    </w:lvl>
    <w:lvl w:ilvl="2">
      <w:start w:val="1"/>
      <w:numFmt w:val="decimal"/>
      <w:lvlText w:val="（%3）"/>
      <w:lvlJc w:val="left"/>
      <w:pPr>
        <w:tabs>
          <w:tab w:val="left" w:pos="704"/>
        </w:tabs>
        <w:ind w:left="704" w:hanging="420"/>
      </w:pPr>
      <w:rPr>
        <w:rFonts w:hint="eastAsia"/>
      </w:rPr>
    </w:lvl>
    <w:lvl w:ilvl="3">
      <w:start w:val="1"/>
      <w:numFmt w:val="decimal"/>
      <w:lvlText w:val="7.%4."/>
      <w:lvlJc w:val="left"/>
      <w:pPr>
        <w:tabs>
          <w:tab w:val="left" w:pos="1644"/>
        </w:tabs>
        <w:ind w:left="1644" w:hanging="85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C9A6E7B"/>
    <w:multiLevelType w:val="multilevel"/>
    <w:tmpl w:val="1C9A6E7B"/>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3F"/>
    <w:rsid w:val="0036072A"/>
    <w:rsid w:val="0045653F"/>
    <w:rsid w:val="00B07E7A"/>
    <w:rsid w:val="00E73549"/>
    <w:rsid w:val="00FD3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2A"/>
    <w:pPr>
      <w:widowControl w:val="0"/>
      <w:jc w:val="both"/>
    </w:pPr>
    <w:rPr>
      <w:rFonts w:ascii="Calibri" w:eastAsia="宋体" w:hAnsi="Calibri" w:cs="Times New Roman"/>
      <w:szCs w:val="24"/>
    </w:rPr>
  </w:style>
  <w:style w:type="paragraph" w:styleId="2">
    <w:name w:val="heading 2"/>
    <w:basedOn w:val="a"/>
    <w:next w:val="a0"/>
    <w:link w:val="2Char1"/>
    <w:qFormat/>
    <w:rsid w:val="0036072A"/>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36072A"/>
    <w:rPr>
      <w:rFonts w:asciiTheme="majorHAnsi" w:eastAsiaTheme="majorEastAsia" w:hAnsiTheme="majorHAnsi" w:cstheme="majorBidi"/>
      <w:b/>
      <w:bCs/>
      <w:sz w:val="32"/>
      <w:szCs w:val="32"/>
    </w:rPr>
  </w:style>
  <w:style w:type="paragraph" w:styleId="a4">
    <w:name w:val="Plain Text"/>
    <w:basedOn w:val="a"/>
    <w:link w:val="Char"/>
    <w:qFormat/>
    <w:rsid w:val="0036072A"/>
    <w:rPr>
      <w:rFonts w:ascii="宋体" w:hAnsi="Courier New" w:hint="eastAsia"/>
      <w:szCs w:val="20"/>
    </w:rPr>
  </w:style>
  <w:style w:type="character" w:customStyle="1" w:styleId="Char">
    <w:name w:val="纯文本 Char"/>
    <w:basedOn w:val="a1"/>
    <w:link w:val="a4"/>
    <w:qFormat/>
    <w:rsid w:val="0036072A"/>
    <w:rPr>
      <w:rFonts w:ascii="宋体" w:eastAsia="宋体" w:hAnsi="Courier New" w:cs="Times New Roman"/>
      <w:szCs w:val="20"/>
    </w:rPr>
  </w:style>
  <w:style w:type="character" w:customStyle="1" w:styleId="2Char1">
    <w:name w:val="标题 2 Char1"/>
    <w:link w:val="2"/>
    <w:qFormat/>
    <w:rsid w:val="0036072A"/>
    <w:rPr>
      <w:rFonts w:ascii="Arial" w:eastAsia="黑体" w:hAnsi="Arial" w:cs="Times New Roman"/>
      <w:b/>
      <w:kern w:val="0"/>
      <w:sz w:val="30"/>
      <w:szCs w:val="20"/>
    </w:rPr>
  </w:style>
  <w:style w:type="paragraph" w:styleId="a0">
    <w:name w:val="Normal Indent"/>
    <w:basedOn w:val="a"/>
    <w:uiPriority w:val="99"/>
    <w:semiHidden/>
    <w:unhideWhenUsed/>
    <w:rsid w:val="0036072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2A"/>
    <w:pPr>
      <w:widowControl w:val="0"/>
      <w:jc w:val="both"/>
    </w:pPr>
    <w:rPr>
      <w:rFonts w:ascii="Calibri" w:eastAsia="宋体" w:hAnsi="Calibri" w:cs="Times New Roman"/>
      <w:szCs w:val="24"/>
    </w:rPr>
  </w:style>
  <w:style w:type="paragraph" w:styleId="2">
    <w:name w:val="heading 2"/>
    <w:basedOn w:val="a"/>
    <w:next w:val="a0"/>
    <w:link w:val="2Char1"/>
    <w:qFormat/>
    <w:rsid w:val="0036072A"/>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36072A"/>
    <w:rPr>
      <w:rFonts w:asciiTheme="majorHAnsi" w:eastAsiaTheme="majorEastAsia" w:hAnsiTheme="majorHAnsi" w:cstheme="majorBidi"/>
      <w:b/>
      <w:bCs/>
      <w:sz w:val="32"/>
      <w:szCs w:val="32"/>
    </w:rPr>
  </w:style>
  <w:style w:type="paragraph" w:styleId="a4">
    <w:name w:val="Plain Text"/>
    <w:basedOn w:val="a"/>
    <w:link w:val="Char"/>
    <w:qFormat/>
    <w:rsid w:val="0036072A"/>
    <w:rPr>
      <w:rFonts w:ascii="宋体" w:hAnsi="Courier New" w:hint="eastAsia"/>
      <w:szCs w:val="20"/>
    </w:rPr>
  </w:style>
  <w:style w:type="character" w:customStyle="1" w:styleId="Char">
    <w:name w:val="纯文本 Char"/>
    <w:basedOn w:val="a1"/>
    <w:link w:val="a4"/>
    <w:qFormat/>
    <w:rsid w:val="0036072A"/>
    <w:rPr>
      <w:rFonts w:ascii="宋体" w:eastAsia="宋体" w:hAnsi="Courier New" w:cs="Times New Roman"/>
      <w:szCs w:val="20"/>
    </w:rPr>
  </w:style>
  <w:style w:type="character" w:customStyle="1" w:styleId="2Char1">
    <w:name w:val="标题 2 Char1"/>
    <w:link w:val="2"/>
    <w:qFormat/>
    <w:rsid w:val="0036072A"/>
    <w:rPr>
      <w:rFonts w:ascii="Arial" w:eastAsia="黑体" w:hAnsi="Arial" w:cs="Times New Roman"/>
      <w:b/>
      <w:kern w:val="0"/>
      <w:sz w:val="30"/>
      <w:szCs w:val="20"/>
    </w:rPr>
  </w:style>
  <w:style w:type="paragraph" w:styleId="a0">
    <w:name w:val="Normal Indent"/>
    <w:basedOn w:val="a"/>
    <w:uiPriority w:val="99"/>
    <w:semiHidden/>
    <w:unhideWhenUsed/>
    <w:rsid w:val="003607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na-tender.com.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杨子铭</dc:creator>
  <cp:keywords/>
  <dc:description/>
  <cp:lastModifiedBy>杨子铭</cp:lastModifiedBy>
  <cp:revision>3</cp:revision>
  <dcterms:created xsi:type="dcterms:W3CDTF">2025-07-04T03:11:00Z</dcterms:created>
  <dcterms:modified xsi:type="dcterms:W3CDTF">2025-07-04T03:13:00Z</dcterms:modified>
</cp:coreProperties>
</file>