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F9B" w:rsidRPr="005075DB" w:rsidRDefault="00657F9B" w:rsidP="00657F9B">
      <w:pPr>
        <w:snapToGrid w:val="0"/>
        <w:spacing w:line="540" w:lineRule="exact"/>
        <w:jc w:val="center"/>
        <w:outlineLvl w:val="0"/>
        <w:rPr>
          <w:b/>
          <w:sz w:val="36"/>
          <w:szCs w:val="36"/>
        </w:rPr>
      </w:pPr>
      <w:bookmarkStart w:id="0" w:name="_Toc119569274"/>
      <w:bookmarkStart w:id="1" w:name="OLE_LINK3"/>
      <w:r w:rsidRPr="005075DB">
        <w:rPr>
          <w:rFonts w:hint="eastAsia"/>
          <w:b/>
          <w:sz w:val="36"/>
          <w:szCs w:val="36"/>
        </w:rPr>
        <w:t>第五章</w:t>
      </w:r>
      <w:r w:rsidRPr="005075DB">
        <w:rPr>
          <w:rFonts w:hint="eastAsia"/>
          <w:b/>
          <w:sz w:val="36"/>
          <w:szCs w:val="36"/>
        </w:rPr>
        <w:t xml:space="preserve">   </w:t>
      </w:r>
      <w:r w:rsidRPr="005075DB">
        <w:rPr>
          <w:rFonts w:hint="eastAsia"/>
          <w:b/>
          <w:sz w:val="36"/>
          <w:szCs w:val="36"/>
        </w:rPr>
        <w:t>采购需求</w:t>
      </w:r>
      <w:bookmarkStart w:id="2" w:name="_GoBack"/>
      <w:bookmarkEnd w:id="0"/>
      <w:bookmarkEnd w:id="2"/>
    </w:p>
    <w:p w:rsidR="00657F9B" w:rsidRPr="005075DB" w:rsidRDefault="00657F9B" w:rsidP="00657F9B">
      <w:pPr>
        <w:snapToGrid w:val="0"/>
        <w:spacing w:line="540" w:lineRule="exact"/>
        <w:jc w:val="center"/>
        <w:outlineLvl w:val="0"/>
        <w:rPr>
          <w:b/>
          <w:sz w:val="36"/>
          <w:szCs w:val="36"/>
        </w:rPr>
      </w:pPr>
    </w:p>
    <w:p w:rsidR="00657F9B" w:rsidRPr="005075DB" w:rsidRDefault="00657F9B" w:rsidP="00657F9B">
      <w:pPr>
        <w:pStyle w:val="SOW"/>
        <w:spacing w:beforeLines="50" w:before="156" w:line="360" w:lineRule="auto"/>
        <w:ind w:firstLine="0"/>
        <w:rPr>
          <w:rFonts w:ascii="仿宋" w:eastAsia="仿宋" w:hAnsi="仿宋"/>
          <w:b/>
          <w:szCs w:val="24"/>
        </w:rPr>
      </w:pPr>
      <w:r w:rsidRPr="005075DB">
        <w:rPr>
          <w:rFonts w:ascii="仿宋" w:eastAsia="仿宋" w:hAnsi="仿宋" w:hint="eastAsia"/>
          <w:b/>
          <w:szCs w:val="24"/>
        </w:rPr>
        <w:t>一、采购标的需实现的功能或者目标，以及为落实政府采购政策需满足的要求</w:t>
      </w:r>
    </w:p>
    <w:p w:rsidR="00657F9B" w:rsidRPr="005075DB" w:rsidRDefault="00657F9B" w:rsidP="00657F9B">
      <w:pPr>
        <w:pStyle w:val="SOW"/>
        <w:tabs>
          <w:tab w:val="left" w:pos="7980"/>
        </w:tabs>
        <w:snapToGrid/>
        <w:spacing w:beforeLines="50" w:before="156" w:line="360" w:lineRule="auto"/>
        <w:ind w:firstLine="0"/>
        <w:rPr>
          <w:rFonts w:ascii="仿宋" w:eastAsia="仿宋" w:hAnsi="仿宋"/>
          <w:b/>
          <w:bCs/>
          <w:szCs w:val="24"/>
        </w:rPr>
      </w:pPr>
      <w:r w:rsidRPr="005075DB">
        <w:rPr>
          <w:rFonts w:ascii="仿宋" w:eastAsia="仿宋" w:hAnsi="仿宋" w:hint="eastAsia"/>
          <w:b/>
          <w:bCs/>
          <w:szCs w:val="24"/>
        </w:rPr>
        <w:t>(</w:t>
      </w:r>
      <w:proofErr w:type="gramStart"/>
      <w:r w:rsidRPr="005075DB">
        <w:rPr>
          <w:rFonts w:ascii="仿宋" w:eastAsia="仿宋" w:hAnsi="仿宋" w:hint="eastAsia"/>
          <w:b/>
          <w:bCs/>
          <w:szCs w:val="24"/>
        </w:rPr>
        <w:t>一</w:t>
      </w:r>
      <w:proofErr w:type="gramEnd"/>
      <w:r w:rsidRPr="005075DB">
        <w:rPr>
          <w:rFonts w:ascii="仿宋" w:eastAsia="仿宋" w:hAnsi="仿宋" w:hint="eastAsia"/>
          <w:b/>
          <w:bCs/>
          <w:szCs w:val="24"/>
        </w:rPr>
        <w:t>)采购标的需实现的功能或者目标：</w:t>
      </w:r>
    </w:p>
    <w:p w:rsidR="00657F9B" w:rsidRPr="005075DB" w:rsidRDefault="00657F9B" w:rsidP="00657F9B">
      <w:pPr>
        <w:autoSpaceDE w:val="0"/>
        <w:autoSpaceDN w:val="0"/>
        <w:adjustRightInd w:val="0"/>
        <w:spacing w:before="50" w:line="360" w:lineRule="auto"/>
        <w:ind w:firstLineChars="200" w:firstLine="480"/>
        <w:rPr>
          <w:rFonts w:ascii="仿宋" w:eastAsia="仿宋" w:hAnsi="仿宋"/>
          <w:sz w:val="24"/>
        </w:rPr>
      </w:pPr>
      <w:r w:rsidRPr="005075DB">
        <w:rPr>
          <w:rFonts w:ascii="仿宋" w:eastAsia="仿宋" w:hAnsi="仿宋" w:hint="eastAsia"/>
          <w:sz w:val="24"/>
        </w:rPr>
        <w:t>本次招标采购是为北京市海淀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657F9B" w:rsidRPr="005075DB" w:rsidRDefault="00657F9B" w:rsidP="00657F9B">
      <w:pPr>
        <w:pStyle w:val="SOW"/>
        <w:snapToGrid/>
        <w:spacing w:beforeLines="50" w:before="156" w:line="360" w:lineRule="auto"/>
        <w:ind w:firstLine="0"/>
        <w:rPr>
          <w:rFonts w:ascii="仿宋" w:eastAsia="仿宋" w:hAnsi="仿宋"/>
          <w:b/>
          <w:bCs/>
          <w:szCs w:val="24"/>
        </w:rPr>
      </w:pPr>
      <w:r w:rsidRPr="005075DB">
        <w:rPr>
          <w:rFonts w:ascii="仿宋" w:eastAsia="仿宋" w:hAnsi="仿宋" w:hint="eastAsia"/>
          <w:b/>
          <w:bCs/>
          <w:szCs w:val="24"/>
        </w:rPr>
        <w:t>（二）为落实政府采购政策需满足的要求</w:t>
      </w:r>
    </w:p>
    <w:p w:rsidR="00657F9B" w:rsidRPr="005075DB" w:rsidRDefault="00657F9B" w:rsidP="00657F9B">
      <w:pPr>
        <w:numPr>
          <w:ilvl w:val="0"/>
          <w:numId w:val="13"/>
        </w:numPr>
        <w:tabs>
          <w:tab w:val="left" w:pos="900"/>
        </w:tabs>
        <w:spacing w:beforeLines="50" w:before="156" w:line="360" w:lineRule="auto"/>
        <w:rPr>
          <w:rFonts w:ascii="仿宋" w:eastAsia="仿宋" w:hAnsi="仿宋"/>
          <w:sz w:val="24"/>
        </w:rPr>
      </w:pPr>
      <w:r w:rsidRPr="005075DB">
        <w:rPr>
          <w:rFonts w:ascii="仿宋" w:eastAsia="仿宋" w:hAnsi="仿宋" w:hint="eastAsia"/>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w:t>
      </w:r>
      <w:proofErr w:type="gramStart"/>
      <w:r w:rsidRPr="005075DB">
        <w:rPr>
          <w:rFonts w:ascii="仿宋" w:eastAsia="仿宋" w:hAnsi="仿宋" w:hint="eastAsia"/>
          <w:sz w:val="24"/>
        </w:rPr>
        <w:t>声明函不真实</w:t>
      </w:r>
      <w:proofErr w:type="gramEnd"/>
      <w:r w:rsidRPr="005075DB">
        <w:rPr>
          <w:rFonts w:ascii="仿宋" w:eastAsia="仿宋" w:hAnsi="仿宋" w:hint="eastAsia"/>
          <w:sz w:val="24"/>
        </w:rPr>
        <w:t>的，应承担相应的法律责任。（注：依据《政府采购促进中小企业发展管理办法》规定享受扶持政策获得政府采购合同的小</w:t>
      </w:r>
      <w:proofErr w:type="gramStart"/>
      <w:r w:rsidRPr="005075DB">
        <w:rPr>
          <w:rFonts w:ascii="仿宋" w:eastAsia="仿宋" w:hAnsi="仿宋" w:hint="eastAsia"/>
          <w:sz w:val="24"/>
        </w:rPr>
        <w:t>微企业</w:t>
      </w:r>
      <w:proofErr w:type="gramEnd"/>
      <w:r w:rsidRPr="005075DB">
        <w:rPr>
          <w:rFonts w:ascii="仿宋" w:eastAsia="仿宋" w:hAnsi="仿宋" w:hint="eastAsia"/>
          <w:sz w:val="24"/>
        </w:rPr>
        <w:t>不得将合同分包给大中型企业，中型企业不得将合同分包给大型企业。）</w:t>
      </w:r>
    </w:p>
    <w:p w:rsidR="00657F9B" w:rsidRPr="005075DB" w:rsidRDefault="00657F9B" w:rsidP="00657F9B">
      <w:pPr>
        <w:pStyle w:val="SOW"/>
        <w:numPr>
          <w:ilvl w:val="0"/>
          <w:numId w:val="13"/>
        </w:numPr>
        <w:spacing w:beforeLines="50" w:before="156" w:line="360" w:lineRule="auto"/>
        <w:rPr>
          <w:rFonts w:ascii="仿宋" w:eastAsia="仿宋" w:hAnsi="仿宋"/>
          <w:szCs w:val="24"/>
        </w:rPr>
      </w:pPr>
      <w:r w:rsidRPr="005075DB">
        <w:rPr>
          <w:rFonts w:ascii="仿宋" w:eastAsia="仿宋" w:hAnsi="仿宋" w:hint="eastAsia"/>
          <w:szCs w:val="24"/>
        </w:rPr>
        <w:t>监狱企业扶持政策：</w:t>
      </w:r>
      <w:r w:rsidRPr="005075DB">
        <w:rPr>
          <w:rFonts w:ascii="仿宋" w:eastAsia="仿宋" w:hAnsi="仿宋" w:hint="eastAsia"/>
          <w:iCs/>
          <w:szCs w:val="24"/>
        </w:rPr>
        <w:t>投标人如为监狱企业将视同为小型或微型企业，</w:t>
      </w:r>
      <w:r w:rsidRPr="005075DB">
        <w:rPr>
          <w:rFonts w:ascii="仿宋" w:eastAsia="仿宋" w:hAnsi="仿宋" w:hint="eastAsia"/>
          <w:szCs w:val="24"/>
        </w:rPr>
        <w:t>且所投产品为小型或微型企业生产的，</w:t>
      </w:r>
      <w:r w:rsidRPr="005075DB">
        <w:rPr>
          <w:rFonts w:ascii="仿宋" w:eastAsia="仿宋" w:hAnsi="仿宋" w:hint="eastAsia"/>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5075DB">
        <w:rPr>
          <w:rFonts w:ascii="仿宋" w:eastAsia="仿宋" w:hAnsi="仿宋" w:hint="eastAsia"/>
          <w:szCs w:val="24"/>
        </w:rPr>
        <w:t>。</w:t>
      </w:r>
    </w:p>
    <w:p w:rsidR="00657F9B" w:rsidRPr="005075DB" w:rsidRDefault="00657F9B" w:rsidP="00657F9B">
      <w:pPr>
        <w:pStyle w:val="SOW"/>
        <w:numPr>
          <w:ilvl w:val="0"/>
          <w:numId w:val="13"/>
        </w:numPr>
        <w:spacing w:beforeLines="50" w:before="156" w:line="360" w:lineRule="auto"/>
        <w:rPr>
          <w:rFonts w:ascii="仿宋" w:eastAsia="仿宋" w:hAnsi="仿宋"/>
          <w:szCs w:val="24"/>
        </w:rPr>
      </w:pPr>
      <w:r w:rsidRPr="005075DB">
        <w:rPr>
          <w:rFonts w:ascii="仿宋" w:eastAsia="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w:t>
      </w:r>
      <w:r w:rsidRPr="005075DB">
        <w:rPr>
          <w:rFonts w:ascii="仿宋" w:eastAsia="仿宋" w:hAnsi="仿宋" w:hint="eastAsia"/>
          <w:szCs w:val="24"/>
        </w:rPr>
        <w:lastRenderedPageBreak/>
        <w:t>业。不重复享受政策。</w:t>
      </w:r>
    </w:p>
    <w:p w:rsidR="00657F9B" w:rsidRPr="005075DB" w:rsidRDefault="00657F9B" w:rsidP="00657F9B">
      <w:pPr>
        <w:numPr>
          <w:ilvl w:val="0"/>
          <w:numId w:val="13"/>
        </w:numPr>
        <w:tabs>
          <w:tab w:val="left" w:pos="900"/>
        </w:tabs>
        <w:spacing w:beforeLines="50" w:before="156" w:line="360" w:lineRule="auto"/>
        <w:rPr>
          <w:rFonts w:ascii="仿宋" w:eastAsia="仿宋" w:hAnsi="仿宋"/>
          <w:sz w:val="24"/>
        </w:rPr>
      </w:pPr>
      <w:r w:rsidRPr="005075DB">
        <w:rPr>
          <w:rFonts w:ascii="仿宋" w:eastAsia="仿宋" w:hAnsi="仿宋" w:hint="eastAsia"/>
          <w:sz w:val="24"/>
        </w:rPr>
        <w:t>鼓励节能政策：投标人的</w:t>
      </w:r>
      <w:r w:rsidRPr="005075DB">
        <w:rPr>
          <w:rFonts w:ascii="仿宋" w:eastAsia="仿宋" w:hAnsi="仿宋" w:hint="eastAsia"/>
          <w:kern w:val="0"/>
          <w:sz w:val="24"/>
        </w:rPr>
        <w:t>投标产品属于财政部、发展改革委公布的“节能产品政府采购品目清单”范围的</w:t>
      </w:r>
      <w:r w:rsidRPr="005075DB">
        <w:rPr>
          <w:rFonts w:ascii="仿宋" w:eastAsia="仿宋" w:hAnsi="仿宋" w:hint="eastAsia"/>
          <w:sz w:val="24"/>
        </w:rPr>
        <w:t>，投标人需提供</w:t>
      </w:r>
      <w:r w:rsidRPr="005075DB">
        <w:rPr>
          <w:rFonts w:ascii="仿宋" w:eastAsia="仿宋" w:hAnsi="仿宋" w:hint="eastAsia"/>
          <w:kern w:val="0"/>
          <w:sz w:val="24"/>
        </w:rPr>
        <w:t>国家确定的</w:t>
      </w:r>
      <w:r w:rsidRPr="005075DB">
        <w:rPr>
          <w:rFonts w:ascii="仿宋" w:eastAsia="仿宋" w:hAnsi="仿宋" w:hint="eastAsia"/>
          <w:sz w:val="24"/>
        </w:rPr>
        <w:t>认证机构出具的、处于有效期之内的节能产品认证证书。</w:t>
      </w:r>
      <w:r w:rsidRPr="005075DB">
        <w:rPr>
          <w:rFonts w:ascii="仿宋" w:eastAsia="仿宋" w:hAnsi="仿宋" w:hint="eastAsia"/>
          <w:kern w:val="0"/>
          <w:sz w:val="24"/>
        </w:rPr>
        <w:t>国家确定的</w:t>
      </w:r>
      <w:r w:rsidRPr="005075DB">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657F9B" w:rsidRPr="005075DB" w:rsidRDefault="00657F9B" w:rsidP="00657F9B">
      <w:pPr>
        <w:numPr>
          <w:ilvl w:val="0"/>
          <w:numId w:val="13"/>
        </w:numPr>
        <w:tabs>
          <w:tab w:val="left" w:pos="900"/>
        </w:tabs>
        <w:spacing w:beforeLines="50" w:before="156" w:line="360" w:lineRule="auto"/>
        <w:rPr>
          <w:rFonts w:ascii="仿宋" w:eastAsia="仿宋" w:hAnsi="仿宋"/>
          <w:sz w:val="24"/>
        </w:rPr>
      </w:pPr>
      <w:r w:rsidRPr="005075DB">
        <w:rPr>
          <w:rFonts w:ascii="仿宋" w:eastAsia="仿宋" w:hAnsi="仿宋" w:hint="eastAsia"/>
          <w:sz w:val="24"/>
        </w:rPr>
        <w:t>鼓励环保政策：投标人的</w:t>
      </w:r>
      <w:r w:rsidRPr="005075DB">
        <w:rPr>
          <w:rFonts w:ascii="仿宋" w:eastAsia="仿宋" w:hAnsi="仿宋" w:hint="eastAsia"/>
          <w:kern w:val="0"/>
          <w:sz w:val="24"/>
        </w:rPr>
        <w:t>投标产品属于财政部、生态环境部公布的“环境标志产品政府采购品目清单”范围的</w:t>
      </w:r>
      <w:r w:rsidRPr="005075DB">
        <w:rPr>
          <w:rFonts w:ascii="仿宋" w:eastAsia="仿宋" w:hAnsi="仿宋" w:hint="eastAsia"/>
          <w:sz w:val="24"/>
        </w:rPr>
        <w:t>，投标人需提供</w:t>
      </w:r>
      <w:r w:rsidRPr="005075DB">
        <w:rPr>
          <w:rFonts w:ascii="仿宋" w:eastAsia="仿宋" w:hAnsi="仿宋" w:hint="eastAsia"/>
          <w:kern w:val="0"/>
          <w:sz w:val="24"/>
        </w:rPr>
        <w:t>国家确定的</w:t>
      </w:r>
      <w:r w:rsidRPr="005075DB">
        <w:rPr>
          <w:rFonts w:ascii="仿宋" w:eastAsia="仿宋" w:hAnsi="仿宋" w:hint="eastAsia"/>
          <w:sz w:val="24"/>
        </w:rPr>
        <w:t>认证机构出具的、处于有效期之内的</w:t>
      </w:r>
      <w:r w:rsidRPr="005075DB">
        <w:rPr>
          <w:rFonts w:ascii="仿宋" w:eastAsia="仿宋" w:hAnsi="仿宋" w:hint="eastAsia"/>
          <w:kern w:val="0"/>
          <w:sz w:val="24"/>
        </w:rPr>
        <w:t>环境标志</w:t>
      </w:r>
      <w:r w:rsidRPr="005075DB">
        <w:rPr>
          <w:rFonts w:ascii="仿宋" w:eastAsia="仿宋" w:hAnsi="仿宋" w:hint="eastAsia"/>
          <w:sz w:val="24"/>
        </w:rPr>
        <w:t>产品认证证书。</w:t>
      </w:r>
      <w:r w:rsidRPr="005075DB">
        <w:rPr>
          <w:rFonts w:ascii="仿宋" w:eastAsia="仿宋" w:hAnsi="仿宋" w:hint="eastAsia"/>
          <w:kern w:val="0"/>
          <w:sz w:val="24"/>
        </w:rPr>
        <w:t>国家确定的</w:t>
      </w:r>
      <w:r w:rsidRPr="005075DB">
        <w:rPr>
          <w:rFonts w:ascii="仿宋" w:eastAsia="仿宋" w:hAnsi="仿宋" w:hint="eastAsia"/>
          <w:sz w:val="24"/>
        </w:rPr>
        <w:t>认证机构和</w:t>
      </w:r>
      <w:r w:rsidRPr="005075DB">
        <w:rPr>
          <w:rFonts w:ascii="仿宋" w:eastAsia="仿宋" w:hAnsi="仿宋" w:hint="eastAsia"/>
          <w:kern w:val="0"/>
          <w:sz w:val="24"/>
        </w:rPr>
        <w:t>环境标志</w:t>
      </w:r>
      <w:r w:rsidRPr="005075DB">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657F9B" w:rsidRPr="005075DB" w:rsidRDefault="00657F9B" w:rsidP="00657F9B">
      <w:pPr>
        <w:pStyle w:val="SOW"/>
        <w:spacing w:beforeLines="50" w:before="156" w:line="360" w:lineRule="auto"/>
        <w:ind w:firstLine="0"/>
        <w:rPr>
          <w:rFonts w:ascii="仿宋" w:eastAsia="仿宋" w:hAnsi="仿宋"/>
          <w:b/>
          <w:szCs w:val="24"/>
        </w:rPr>
      </w:pPr>
      <w:r w:rsidRPr="005075DB">
        <w:rPr>
          <w:rFonts w:ascii="仿宋" w:eastAsia="仿宋" w:hAnsi="仿宋" w:hint="eastAsia"/>
          <w:b/>
          <w:szCs w:val="24"/>
        </w:rPr>
        <w:t>二、采购标的需执行的国家相关标准、行业标准、地方标准或者其他标准、规范</w:t>
      </w:r>
    </w:p>
    <w:p w:rsidR="00657F9B" w:rsidRPr="005075DB" w:rsidRDefault="00657F9B" w:rsidP="00657F9B">
      <w:pPr>
        <w:spacing w:line="360" w:lineRule="auto"/>
        <w:rPr>
          <w:rFonts w:ascii="仿宋" w:eastAsia="仿宋" w:hAnsi="仿宋"/>
          <w:sz w:val="24"/>
        </w:rPr>
      </w:pPr>
      <w:r w:rsidRPr="005075DB">
        <w:rPr>
          <w:rFonts w:ascii="仿宋" w:eastAsia="仿宋" w:hAnsi="仿宋"/>
          <w:kern w:val="0"/>
          <w:sz w:val="24"/>
        </w:rPr>
        <w:t>★</w:t>
      </w:r>
      <w:r w:rsidRPr="005075DB">
        <w:rPr>
          <w:rFonts w:ascii="仿宋" w:eastAsia="仿宋" w:hAnsi="仿宋" w:hint="eastAsia"/>
          <w:sz w:val="24"/>
        </w:rPr>
        <w:t>1.</w:t>
      </w:r>
      <w:r w:rsidRPr="005075DB">
        <w:rPr>
          <w:rFonts w:ascii="仿宋" w:eastAsia="仿宋" w:hAnsi="仿宋"/>
          <w:sz w:val="24"/>
        </w:rPr>
        <w:t xml:space="preserve"> 投标产品属于医疗器械的，</w:t>
      </w:r>
      <w:r w:rsidRPr="005075DB">
        <w:rPr>
          <w:rFonts w:ascii="仿宋" w:eastAsia="仿宋" w:hAnsi="仿宋"/>
          <w:bCs/>
          <w:sz w:val="24"/>
        </w:rPr>
        <w:t>应按原国家食品药品监督管理</w:t>
      </w:r>
      <w:r w:rsidRPr="005075DB">
        <w:rPr>
          <w:rFonts w:ascii="仿宋" w:eastAsia="仿宋" w:hAnsi="仿宋" w:hint="eastAsia"/>
          <w:bCs/>
          <w:sz w:val="24"/>
        </w:rPr>
        <w:t>总</w:t>
      </w:r>
      <w:r w:rsidRPr="005075DB">
        <w:rPr>
          <w:rFonts w:ascii="仿宋" w:eastAsia="仿宋" w:hAnsi="仿宋"/>
          <w:bCs/>
          <w:sz w:val="24"/>
        </w:rPr>
        <w:t>局颁发的</w:t>
      </w:r>
      <w:r w:rsidRPr="005075DB">
        <w:rPr>
          <w:rFonts w:ascii="仿宋" w:eastAsia="仿宋" w:hAnsi="仿宋" w:hint="eastAsia"/>
          <w:bCs/>
          <w:sz w:val="24"/>
        </w:rPr>
        <w:t>《医疗器械注册管理办法》</w:t>
      </w:r>
      <w:r w:rsidRPr="005075DB">
        <w:rPr>
          <w:rFonts w:ascii="仿宋" w:eastAsia="仿宋" w:hAnsi="仿宋"/>
          <w:bCs/>
          <w:sz w:val="24"/>
        </w:rPr>
        <w:t>，办理医疗器械注册证</w:t>
      </w:r>
      <w:r w:rsidRPr="005075DB">
        <w:rPr>
          <w:rFonts w:ascii="仿宋" w:eastAsia="仿宋" w:hAnsi="仿宋" w:cs="Arial"/>
          <w:sz w:val="24"/>
        </w:rPr>
        <w:t>或者办理备案</w:t>
      </w:r>
      <w:r w:rsidRPr="005075DB">
        <w:rPr>
          <w:rFonts w:ascii="仿宋" w:eastAsia="仿宋" w:hAnsi="仿宋"/>
          <w:bCs/>
          <w:sz w:val="24"/>
        </w:rPr>
        <w:t>，</w:t>
      </w:r>
      <w:r w:rsidRPr="005075DB">
        <w:rPr>
          <w:rFonts w:ascii="仿宋" w:eastAsia="仿宋" w:hAnsi="仿宋" w:hint="eastAsia"/>
          <w:bCs/>
          <w:sz w:val="24"/>
        </w:rPr>
        <w:t>投标人</w:t>
      </w:r>
      <w:r w:rsidRPr="005075DB">
        <w:rPr>
          <w:rFonts w:ascii="仿宋" w:eastAsia="仿宋" w:hAnsi="仿宋"/>
          <w:bCs/>
          <w:sz w:val="24"/>
        </w:rPr>
        <w:t>须提供医疗器械注册证</w:t>
      </w:r>
      <w:r w:rsidRPr="005075DB">
        <w:rPr>
          <w:rFonts w:ascii="仿宋" w:eastAsia="仿宋" w:hAnsi="仿宋"/>
          <w:sz w:val="24"/>
        </w:rPr>
        <w:t>复印件</w:t>
      </w:r>
      <w:r w:rsidRPr="005075DB">
        <w:rPr>
          <w:rFonts w:ascii="仿宋" w:eastAsia="仿宋" w:hAnsi="仿宋" w:hint="eastAsia"/>
          <w:sz w:val="24"/>
        </w:rPr>
        <w:t>或</w:t>
      </w:r>
      <w:r w:rsidRPr="005075DB">
        <w:rPr>
          <w:rFonts w:ascii="仿宋" w:eastAsia="仿宋" w:hAnsi="仿宋"/>
          <w:sz w:val="24"/>
        </w:rPr>
        <w:t>备案凭证。</w:t>
      </w:r>
    </w:p>
    <w:p w:rsidR="00657F9B" w:rsidRPr="005075DB" w:rsidRDefault="00657F9B" w:rsidP="00657F9B">
      <w:pPr>
        <w:spacing w:line="360" w:lineRule="auto"/>
        <w:rPr>
          <w:rFonts w:ascii="仿宋" w:eastAsia="仿宋" w:hAnsi="仿宋"/>
          <w:sz w:val="24"/>
        </w:rPr>
      </w:pPr>
      <w:r w:rsidRPr="005075DB">
        <w:rPr>
          <w:rFonts w:ascii="仿宋" w:eastAsia="仿宋" w:hAnsi="仿宋"/>
          <w:kern w:val="0"/>
          <w:sz w:val="24"/>
        </w:rPr>
        <w:t>★</w:t>
      </w:r>
      <w:r w:rsidRPr="005075DB">
        <w:rPr>
          <w:rFonts w:ascii="仿宋" w:eastAsia="仿宋" w:hAnsi="仿宋" w:hint="eastAsia"/>
          <w:sz w:val="24"/>
        </w:rPr>
        <w:t>2.</w:t>
      </w:r>
      <w:r w:rsidRPr="005075DB">
        <w:rPr>
          <w:rFonts w:ascii="仿宋" w:eastAsia="仿宋" w:hAnsi="仿宋"/>
          <w:sz w:val="24"/>
        </w:rPr>
        <w:t>投标产品属于医疗器械的，</w:t>
      </w:r>
      <w:r w:rsidRPr="005075DB">
        <w:rPr>
          <w:rFonts w:ascii="仿宋" w:eastAsia="仿宋" w:hAnsi="仿宋" w:hint="eastAsia"/>
          <w:sz w:val="24"/>
        </w:rPr>
        <w:t>中华人民共和国境内制造商</w:t>
      </w:r>
      <w:r w:rsidRPr="005075DB">
        <w:rPr>
          <w:rFonts w:ascii="仿宋" w:eastAsia="仿宋" w:hAnsi="仿宋"/>
          <w:bCs/>
          <w:sz w:val="24"/>
        </w:rPr>
        <w:t>应按原国家食品药品监督管理</w:t>
      </w:r>
      <w:r w:rsidRPr="005075DB">
        <w:rPr>
          <w:rFonts w:ascii="仿宋" w:eastAsia="仿宋" w:hAnsi="仿宋" w:hint="eastAsia"/>
          <w:bCs/>
          <w:sz w:val="24"/>
        </w:rPr>
        <w:t>总</w:t>
      </w:r>
      <w:r w:rsidRPr="005075DB">
        <w:rPr>
          <w:rFonts w:ascii="仿宋" w:eastAsia="仿宋" w:hAnsi="仿宋"/>
          <w:bCs/>
          <w:sz w:val="24"/>
        </w:rPr>
        <w:t>局颁发的</w:t>
      </w:r>
      <w:r w:rsidRPr="005075DB">
        <w:rPr>
          <w:rFonts w:ascii="仿宋" w:eastAsia="仿宋" w:hAnsi="仿宋" w:hint="eastAsia"/>
          <w:bCs/>
          <w:sz w:val="24"/>
        </w:rPr>
        <w:t>《医疗器械生产监督管理办法》</w:t>
      </w:r>
      <w:r w:rsidRPr="005075DB">
        <w:rPr>
          <w:rFonts w:ascii="仿宋" w:eastAsia="仿宋" w:hAnsi="仿宋"/>
          <w:bCs/>
          <w:sz w:val="24"/>
        </w:rPr>
        <w:t>，办理医疗器械</w:t>
      </w:r>
      <w:r w:rsidRPr="005075DB">
        <w:rPr>
          <w:rFonts w:ascii="仿宋" w:eastAsia="仿宋" w:hAnsi="仿宋" w:hint="eastAsia"/>
          <w:bCs/>
          <w:sz w:val="24"/>
        </w:rPr>
        <w:t>生产许可证</w:t>
      </w:r>
      <w:r w:rsidRPr="005075DB">
        <w:rPr>
          <w:rFonts w:ascii="仿宋" w:eastAsia="仿宋" w:hAnsi="仿宋" w:cs="Arial"/>
          <w:sz w:val="24"/>
        </w:rPr>
        <w:t>或者办理备案</w:t>
      </w:r>
      <w:r w:rsidRPr="005075DB">
        <w:rPr>
          <w:rFonts w:ascii="仿宋" w:eastAsia="仿宋" w:hAnsi="仿宋"/>
          <w:bCs/>
          <w:sz w:val="24"/>
        </w:rPr>
        <w:t>，</w:t>
      </w:r>
      <w:r w:rsidRPr="005075DB">
        <w:rPr>
          <w:rFonts w:ascii="仿宋" w:eastAsia="仿宋" w:hAnsi="仿宋" w:hint="eastAsia"/>
          <w:bCs/>
          <w:sz w:val="24"/>
        </w:rPr>
        <w:t>投标人</w:t>
      </w:r>
      <w:r w:rsidRPr="005075DB">
        <w:rPr>
          <w:rFonts w:ascii="仿宋" w:eastAsia="仿宋" w:hAnsi="仿宋"/>
          <w:bCs/>
          <w:sz w:val="24"/>
        </w:rPr>
        <w:t>须提供医疗器械</w:t>
      </w:r>
      <w:r w:rsidRPr="005075DB">
        <w:rPr>
          <w:rFonts w:ascii="仿宋" w:eastAsia="仿宋" w:hAnsi="仿宋" w:hint="eastAsia"/>
          <w:bCs/>
          <w:sz w:val="24"/>
        </w:rPr>
        <w:t>生产许可证</w:t>
      </w:r>
      <w:r w:rsidRPr="005075DB">
        <w:rPr>
          <w:rFonts w:ascii="仿宋" w:eastAsia="仿宋" w:hAnsi="仿宋"/>
          <w:sz w:val="24"/>
        </w:rPr>
        <w:t>复印件</w:t>
      </w:r>
      <w:r w:rsidRPr="005075DB">
        <w:rPr>
          <w:rFonts w:ascii="仿宋" w:eastAsia="仿宋" w:hAnsi="仿宋" w:hint="eastAsia"/>
          <w:sz w:val="24"/>
        </w:rPr>
        <w:t>或</w:t>
      </w:r>
      <w:r w:rsidRPr="005075DB">
        <w:rPr>
          <w:rFonts w:ascii="仿宋" w:eastAsia="仿宋" w:hAnsi="仿宋"/>
          <w:sz w:val="24"/>
        </w:rPr>
        <w:t>备案凭证</w:t>
      </w:r>
      <w:r w:rsidRPr="005075DB">
        <w:rPr>
          <w:rFonts w:ascii="仿宋" w:eastAsia="仿宋" w:hAnsi="仿宋" w:hint="eastAsia"/>
          <w:sz w:val="24"/>
        </w:rPr>
        <w:t>。</w:t>
      </w:r>
    </w:p>
    <w:p w:rsidR="00657F9B" w:rsidRPr="005075DB" w:rsidRDefault="00657F9B" w:rsidP="00657F9B">
      <w:pPr>
        <w:spacing w:line="360" w:lineRule="auto"/>
        <w:rPr>
          <w:rFonts w:ascii="仿宋" w:eastAsia="仿宋" w:hAnsi="仿宋"/>
          <w:bCs/>
          <w:sz w:val="24"/>
        </w:rPr>
      </w:pPr>
      <w:r w:rsidRPr="005075DB">
        <w:rPr>
          <w:rFonts w:ascii="仿宋" w:eastAsia="仿宋" w:hAnsi="仿宋"/>
          <w:kern w:val="0"/>
          <w:sz w:val="24"/>
        </w:rPr>
        <w:t>★</w:t>
      </w:r>
      <w:r w:rsidRPr="005075DB">
        <w:rPr>
          <w:rFonts w:ascii="仿宋" w:eastAsia="仿宋" w:hAnsi="仿宋" w:hint="eastAsia"/>
          <w:kern w:val="0"/>
          <w:sz w:val="24"/>
        </w:rPr>
        <w:t>3.</w:t>
      </w:r>
      <w:r w:rsidRPr="005075DB">
        <w:rPr>
          <w:rFonts w:ascii="仿宋" w:eastAsia="仿宋" w:hAnsi="仿宋"/>
          <w:sz w:val="24"/>
        </w:rPr>
        <w:t>投标产品属于</w:t>
      </w:r>
      <w:r w:rsidRPr="005075DB">
        <w:rPr>
          <w:rFonts w:ascii="仿宋" w:eastAsia="仿宋" w:hAnsi="仿宋" w:hint="eastAsia"/>
          <w:sz w:val="24"/>
        </w:rPr>
        <w:t>辐射或射线类的设备或材料的，需提供投标人的辐射安全许可证</w:t>
      </w:r>
      <w:r w:rsidRPr="005075DB">
        <w:rPr>
          <w:rFonts w:ascii="仿宋" w:eastAsia="仿宋" w:hAnsi="仿宋"/>
          <w:sz w:val="24"/>
        </w:rPr>
        <w:t>复印件</w:t>
      </w:r>
      <w:r w:rsidRPr="005075DB">
        <w:rPr>
          <w:rFonts w:ascii="仿宋" w:eastAsia="仿宋" w:hAnsi="仿宋" w:hint="eastAsia"/>
          <w:sz w:val="24"/>
        </w:rPr>
        <w:t>（不适用的情况除外）。</w:t>
      </w:r>
      <w:r w:rsidRPr="005075DB">
        <w:rPr>
          <w:rFonts w:ascii="仿宋" w:eastAsia="仿宋" w:hAnsi="仿宋" w:hint="eastAsia"/>
          <w:bCs/>
          <w:sz w:val="24"/>
        </w:rPr>
        <w:t>投标产品属于压力容器的，投标人需要根据国家特种设备制造相关管理规定，提供投标产品制造商的特种设备制造许可证（压力容器）。</w:t>
      </w:r>
    </w:p>
    <w:p w:rsidR="00657F9B" w:rsidRPr="005075DB" w:rsidRDefault="00657F9B" w:rsidP="00657F9B">
      <w:pPr>
        <w:tabs>
          <w:tab w:val="left" w:pos="420"/>
        </w:tabs>
        <w:spacing w:line="360" w:lineRule="auto"/>
        <w:rPr>
          <w:rFonts w:ascii="仿宋" w:eastAsia="仿宋" w:hAnsi="仿宋"/>
          <w:sz w:val="24"/>
        </w:rPr>
      </w:pPr>
      <w:r w:rsidRPr="005075DB">
        <w:rPr>
          <w:rFonts w:ascii="仿宋" w:eastAsia="仿宋" w:hAnsi="仿宋"/>
          <w:kern w:val="0"/>
          <w:sz w:val="24"/>
        </w:rPr>
        <w:t>★</w:t>
      </w:r>
      <w:r w:rsidRPr="005075DB">
        <w:rPr>
          <w:rFonts w:ascii="仿宋" w:eastAsia="仿宋" w:hAnsi="仿宋" w:hint="eastAsia"/>
          <w:sz w:val="24"/>
        </w:rPr>
        <w:t>4</w:t>
      </w:r>
      <w:r w:rsidRPr="005075DB">
        <w:rPr>
          <w:rFonts w:ascii="仿宋" w:eastAsia="仿宋" w:hAnsi="仿宋"/>
          <w:sz w:val="24"/>
        </w:rPr>
        <w:t>.</w:t>
      </w:r>
      <w:r w:rsidRPr="005075DB">
        <w:rPr>
          <w:rFonts w:ascii="仿宋" w:eastAsia="仿宋" w:hAnsi="仿宋" w:hint="eastAsia"/>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sidRPr="005075DB">
        <w:rPr>
          <w:rFonts w:ascii="仿宋" w:eastAsia="仿宋" w:hAnsi="仿宋"/>
          <w:sz w:val="24"/>
        </w:rPr>
        <w:t>相关证明文件</w:t>
      </w:r>
      <w:r w:rsidRPr="005075DB">
        <w:rPr>
          <w:rFonts w:ascii="仿宋" w:eastAsia="仿宋" w:hAnsi="仿宋"/>
          <w:sz w:val="24"/>
        </w:rPr>
        <w:lastRenderedPageBreak/>
        <w:t>的复印件</w:t>
      </w:r>
      <w:r w:rsidRPr="005075DB">
        <w:rPr>
          <w:rFonts w:ascii="仿宋" w:eastAsia="仿宋" w:hAnsi="仿宋" w:hint="eastAsia"/>
          <w:sz w:val="24"/>
        </w:rPr>
        <w:t>。</w:t>
      </w:r>
    </w:p>
    <w:p w:rsidR="00657F9B" w:rsidRPr="005075DB" w:rsidRDefault="00657F9B" w:rsidP="00657F9B">
      <w:pPr>
        <w:tabs>
          <w:tab w:val="left" w:pos="420"/>
        </w:tabs>
        <w:spacing w:line="360" w:lineRule="auto"/>
        <w:rPr>
          <w:rFonts w:ascii="仿宋" w:eastAsia="仿宋" w:hAnsi="仿宋"/>
          <w:bCs/>
          <w:sz w:val="24"/>
        </w:rPr>
      </w:pPr>
      <w:r w:rsidRPr="005075DB">
        <w:rPr>
          <w:rFonts w:ascii="仿宋" w:eastAsia="仿宋" w:hAnsi="仿宋" w:hint="eastAsia"/>
          <w:sz w:val="24"/>
        </w:rPr>
        <w:t>5.</w:t>
      </w:r>
      <w:r w:rsidRPr="005075DB">
        <w:rPr>
          <w:rFonts w:ascii="仿宋" w:eastAsia="仿宋" w:hAnsi="仿宋" w:hint="eastAsia"/>
          <w:bCs/>
          <w:sz w:val="24"/>
        </w:rPr>
        <w:t xml:space="preserve"> 投标产品的包装应符合《</w:t>
      </w:r>
      <w:r w:rsidRPr="005075DB">
        <w:rPr>
          <w:rFonts w:ascii="仿宋" w:eastAsia="仿宋" w:hAnsi="仿宋" w:hint="eastAsia"/>
          <w:sz w:val="24"/>
        </w:rPr>
        <w:t>财政部等三部门联合印发商品包装和快递包装政府采购需求标准（试行）</w:t>
      </w:r>
      <w:r w:rsidRPr="005075DB">
        <w:rPr>
          <w:rFonts w:ascii="仿宋" w:eastAsia="仿宋" w:hAnsi="仿宋" w:hint="eastAsia"/>
          <w:bCs/>
          <w:sz w:val="24"/>
        </w:rPr>
        <w:t>》</w:t>
      </w:r>
      <w:r w:rsidRPr="005075DB">
        <w:rPr>
          <w:rFonts w:ascii="仿宋" w:eastAsia="仿宋" w:hAnsi="仿宋" w:hint="eastAsia"/>
          <w:sz w:val="24"/>
        </w:rPr>
        <w:t>（财办库〔</w:t>
      </w:r>
      <w:r w:rsidRPr="005075DB">
        <w:rPr>
          <w:rFonts w:ascii="仿宋" w:eastAsia="仿宋" w:hAnsi="仿宋"/>
          <w:sz w:val="24"/>
        </w:rPr>
        <w:t>2020</w:t>
      </w:r>
      <w:r w:rsidRPr="005075DB">
        <w:rPr>
          <w:rFonts w:ascii="仿宋" w:eastAsia="仿宋" w:hAnsi="仿宋" w:hint="eastAsia"/>
          <w:sz w:val="24"/>
        </w:rPr>
        <w:t>〕</w:t>
      </w:r>
      <w:r w:rsidRPr="005075DB">
        <w:rPr>
          <w:rFonts w:ascii="仿宋" w:eastAsia="仿宋" w:hAnsi="仿宋"/>
          <w:sz w:val="24"/>
        </w:rPr>
        <w:t>123</w:t>
      </w:r>
      <w:r w:rsidRPr="005075DB">
        <w:rPr>
          <w:rFonts w:ascii="仿宋" w:eastAsia="仿宋" w:hAnsi="仿宋" w:hint="eastAsia"/>
          <w:sz w:val="24"/>
        </w:rPr>
        <w:t>号）的规定。</w:t>
      </w:r>
    </w:p>
    <w:p w:rsidR="00657F9B" w:rsidRPr="005075DB" w:rsidRDefault="00657F9B" w:rsidP="00657F9B">
      <w:pPr>
        <w:pStyle w:val="SOW"/>
        <w:spacing w:beforeLines="50" w:before="156" w:line="360" w:lineRule="auto"/>
        <w:ind w:firstLine="0"/>
        <w:rPr>
          <w:rFonts w:ascii="仿宋" w:eastAsia="仿宋" w:hAnsi="仿宋"/>
          <w:b/>
          <w:szCs w:val="24"/>
        </w:rPr>
      </w:pPr>
      <w:r w:rsidRPr="005075DB">
        <w:rPr>
          <w:rFonts w:ascii="仿宋" w:eastAsia="仿宋" w:hAnsi="仿宋" w:hint="eastAsia"/>
          <w:b/>
          <w:szCs w:val="24"/>
        </w:rPr>
        <w:t>三、采购标的</w:t>
      </w:r>
      <w:proofErr w:type="gramStart"/>
      <w:r w:rsidRPr="005075DB">
        <w:rPr>
          <w:rFonts w:ascii="仿宋" w:eastAsia="仿宋" w:hAnsi="仿宋" w:hint="eastAsia"/>
          <w:b/>
          <w:szCs w:val="24"/>
        </w:rPr>
        <w:t>的</w:t>
      </w:r>
      <w:proofErr w:type="gramEnd"/>
      <w:r w:rsidRPr="005075DB">
        <w:rPr>
          <w:rFonts w:ascii="仿宋" w:eastAsia="仿宋" w:hAnsi="仿宋" w:hint="eastAsia"/>
          <w:b/>
          <w:szCs w:val="24"/>
        </w:rPr>
        <w:t>数量、采购项目交付或者实施的时间和地点</w:t>
      </w:r>
    </w:p>
    <w:p w:rsidR="00657F9B" w:rsidRPr="005075DB" w:rsidRDefault="00657F9B" w:rsidP="00657F9B">
      <w:pPr>
        <w:pStyle w:val="SOW"/>
        <w:snapToGrid/>
        <w:spacing w:beforeLines="50" w:before="156" w:line="360" w:lineRule="auto"/>
        <w:ind w:left="-208" w:firstLine="0"/>
        <w:rPr>
          <w:rFonts w:ascii="仿宋" w:eastAsia="仿宋" w:hAnsi="仿宋"/>
          <w:b/>
          <w:szCs w:val="24"/>
        </w:rPr>
      </w:pPr>
      <w:r w:rsidRPr="005075DB">
        <w:rPr>
          <w:rFonts w:ascii="仿宋" w:eastAsia="仿宋" w:hAnsi="仿宋" w:hint="eastAsia"/>
          <w:b/>
          <w:szCs w:val="24"/>
        </w:rPr>
        <w:t>（一）采购标的</w:t>
      </w:r>
      <w:proofErr w:type="gramStart"/>
      <w:r w:rsidRPr="005075DB">
        <w:rPr>
          <w:rFonts w:ascii="仿宋" w:eastAsia="仿宋" w:hAnsi="仿宋" w:hint="eastAsia"/>
          <w:b/>
          <w:szCs w:val="24"/>
        </w:rPr>
        <w:t>的</w:t>
      </w:r>
      <w:proofErr w:type="gramEnd"/>
      <w:r w:rsidRPr="005075DB">
        <w:rPr>
          <w:rFonts w:ascii="仿宋" w:eastAsia="仿宋" w:hAnsi="仿宋" w:hint="eastAsia"/>
          <w:b/>
          <w:szCs w:val="24"/>
        </w:rPr>
        <w:t>数量</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39"/>
        <w:gridCol w:w="988"/>
        <w:gridCol w:w="3082"/>
        <w:gridCol w:w="740"/>
        <w:gridCol w:w="740"/>
        <w:gridCol w:w="2233"/>
      </w:tblGrid>
      <w:tr w:rsidR="00657F9B" w:rsidRPr="005075DB" w:rsidTr="006A493C">
        <w:trPr>
          <w:trHeight w:val="454"/>
        </w:trPr>
        <w:tc>
          <w:tcPr>
            <w:tcW w:w="434"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b/>
                <w:bCs/>
                <w:sz w:val="22"/>
                <w:szCs w:val="22"/>
              </w:rPr>
            </w:pPr>
            <w:proofErr w:type="gramStart"/>
            <w:r w:rsidRPr="005075DB">
              <w:rPr>
                <w:rFonts w:ascii="仿宋" w:eastAsia="仿宋" w:hAnsi="仿宋" w:cs="仿宋" w:hint="eastAsia"/>
                <w:b/>
                <w:bCs/>
                <w:kern w:val="0"/>
                <w:sz w:val="22"/>
                <w:szCs w:val="22"/>
                <w:lang w:bidi="ar"/>
              </w:rPr>
              <w:t>包号</w:t>
            </w:r>
            <w:proofErr w:type="gramEnd"/>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b/>
                <w:bCs/>
                <w:sz w:val="22"/>
                <w:szCs w:val="22"/>
              </w:rPr>
            </w:pPr>
            <w:r w:rsidRPr="005075DB">
              <w:rPr>
                <w:rFonts w:ascii="仿宋" w:eastAsia="仿宋" w:hAnsi="仿宋" w:cs="仿宋" w:hint="eastAsia"/>
                <w:b/>
                <w:bCs/>
                <w:kern w:val="0"/>
                <w:sz w:val="22"/>
                <w:szCs w:val="22"/>
                <w:lang w:bidi="ar"/>
              </w:rPr>
              <w:t>品目号</w:t>
            </w:r>
          </w:p>
        </w:tc>
        <w:tc>
          <w:tcPr>
            <w:tcW w:w="1808"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b/>
                <w:bCs/>
                <w:sz w:val="22"/>
                <w:szCs w:val="22"/>
              </w:rPr>
            </w:pPr>
            <w:r w:rsidRPr="005075DB">
              <w:rPr>
                <w:rFonts w:ascii="仿宋" w:eastAsia="仿宋" w:hAnsi="仿宋" w:cs="仿宋" w:hint="eastAsia"/>
                <w:b/>
                <w:bCs/>
                <w:kern w:val="0"/>
                <w:sz w:val="22"/>
                <w:szCs w:val="22"/>
                <w:lang w:bidi="ar"/>
              </w:rPr>
              <w:t>标的名称</w:t>
            </w:r>
          </w:p>
        </w:tc>
        <w:tc>
          <w:tcPr>
            <w:tcW w:w="434"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b/>
                <w:bCs/>
                <w:sz w:val="22"/>
                <w:szCs w:val="22"/>
              </w:rPr>
            </w:pPr>
            <w:r w:rsidRPr="005075DB">
              <w:rPr>
                <w:rFonts w:ascii="仿宋" w:eastAsia="仿宋" w:hAnsi="仿宋" w:cs="仿宋" w:hint="eastAsia"/>
                <w:b/>
                <w:bCs/>
                <w:kern w:val="0"/>
                <w:sz w:val="22"/>
                <w:szCs w:val="22"/>
                <w:lang w:bidi="ar"/>
              </w:rPr>
              <w:t>数量</w:t>
            </w:r>
          </w:p>
        </w:tc>
        <w:tc>
          <w:tcPr>
            <w:tcW w:w="434" w:type="pct"/>
            <w:shd w:val="clear" w:color="auto" w:fill="auto"/>
            <w:vAlign w:val="center"/>
          </w:tcPr>
          <w:p w:rsidR="00657F9B" w:rsidRPr="005075DB" w:rsidRDefault="00657F9B" w:rsidP="006A493C">
            <w:pPr>
              <w:widowControl/>
              <w:snapToGrid w:val="0"/>
              <w:jc w:val="center"/>
              <w:textAlignment w:val="center"/>
              <w:rPr>
                <w:rFonts w:ascii="仿宋" w:eastAsia="仿宋" w:hAnsi="仿宋" w:cs="仿宋"/>
                <w:b/>
                <w:bCs/>
                <w:kern w:val="0"/>
                <w:sz w:val="22"/>
                <w:szCs w:val="22"/>
                <w:lang w:bidi="ar"/>
              </w:rPr>
            </w:pPr>
            <w:r w:rsidRPr="005075DB">
              <w:rPr>
                <w:rFonts w:ascii="仿宋" w:eastAsia="仿宋" w:hAnsi="仿宋" w:cs="仿宋" w:hint="eastAsia"/>
                <w:b/>
                <w:bCs/>
                <w:kern w:val="0"/>
                <w:sz w:val="22"/>
                <w:szCs w:val="22"/>
                <w:lang w:bidi="ar"/>
              </w:rPr>
              <w:t>单位</w:t>
            </w:r>
          </w:p>
        </w:tc>
        <w:tc>
          <w:tcPr>
            <w:tcW w:w="1310" w:type="pct"/>
            <w:vAlign w:val="center"/>
          </w:tcPr>
          <w:p w:rsidR="00657F9B" w:rsidRPr="005075DB" w:rsidRDefault="00657F9B" w:rsidP="006A493C">
            <w:pPr>
              <w:widowControl/>
              <w:snapToGrid w:val="0"/>
              <w:jc w:val="center"/>
              <w:textAlignment w:val="center"/>
              <w:rPr>
                <w:rFonts w:ascii="仿宋" w:eastAsia="仿宋" w:hAnsi="仿宋" w:cs="仿宋"/>
                <w:b/>
                <w:bCs/>
                <w:kern w:val="0"/>
                <w:sz w:val="22"/>
                <w:szCs w:val="22"/>
                <w:lang w:bidi="ar"/>
              </w:rPr>
            </w:pPr>
            <w:r w:rsidRPr="005075DB">
              <w:rPr>
                <w:rFonts w:ascii="仿宋" w:eastAsia="仿宋" w:hAnsi="仿宋" w:cs="仿宋" w:hint="eastAsia"/>
                <w:b/>
                <w:bCs/>
                <w:kern w:val="0"/>
                <w:sz w:val="22"/>
                <w:szCs w:val="22"/>
                <w:lang w:bidi="ar"/>
              </w:rPr>
              <w:t>是否接受进口产品</w:t>
            </w:r>
          </w:p>
        </w:tc>
      </w:tr>
      <w:tr w:rsidR="00657F9B" w:rsidRPr="005075DB" w:rsidTr="006A493C">
        <w:trPr>
          <w:trHeight w:val="454"/>
        </w:trPr>
        <w:tc>
          <w:tcPr>
            <w:tcW w:w="434" w:type="pct"/>
            <w:vMerge w:val="restar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1-1</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全自动核酸提取仪</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1-2</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低温高速离心机</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1-3</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低速离心机</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1-4</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液氮存储罐</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1-5</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proofErr w:type="gramStart"/>
            <w:r w:rsidRPr="005075DB">
              <w:rPr>
                <w:rFonts w:ascii="仿宋" w:eastAsia="仿宋" w:hAnsi="仿宋" w:cs="仿宋" w:hint="eastAsia"/>
                <w:kern w:val="0"/>
                <w:szCs w:val="21"/>
                <w:lang w:bidi="ar"/>
              </w:rPr>
              <w:t>移液器</w:t>
            </w:r>
            <w:proofErr w:type="gramEnd"/>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22</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把</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1-6</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proofErr w:type="gramStart"/>
            <w:r w:rsidRPr="005075DB">
              <w:rPr>
                <w:rFonts w:ascii="仿宋" w:eastAsia="仿宋" w:hAnsi="仿宋" w:cs="仿宋" w:hint="eastAsia"/>
                <w:kern w:val="0"/>
                <w:szCs w:val="21"/>
                <w:lang w:bidi="ar"/>
              </w:rPr>
              <w:t>移液器</w:t>
            </w:r>
            <w:proofErr w:type="gramEnd"/>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8</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把</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1-7</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电热恒温水浴锅</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1-8</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超微量分光光度计</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1-9</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梯度PCR仪</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1-10</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电泳设备</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套</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1-11</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GPS时钟（子钟）</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20</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1-12</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proofErr w:type="gramStart"/>
            <w:r w:rsidRPr="005075DB">
              <w:rPr>
                <w:rFonts w:ascii="仿宋" w:eastAsia="仿宋" w:hAnsi="仿宋" w:cs="仿宋" w:hint="eastAsia"/>
                <w:kern w:val="0"/>
                <w:szCs w:val="21"/>
                <w:lang w:bidi="ar"/>
              </w:rPr>
              <w:t>移液枪</w:t>
            </w:r>
            <w:proofErr w:type="gramEnd"/>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12</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把</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1-13</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proofErr w:type="gramStart"/>
            <w:r w:rsidRPr="005075DB">
              <w:rPr>
                <w:rFonts w:ascii="仿宋" w:eastAsia="仿宋" w:hAnsi="仿宋" w:cs="仿宋" w:hint="eastAsia"/>
                <w:kern w:val="0"/>
                <w:szCs w:val="21"/>
                <w:lang w:bidi="ar"/>
              </w:rPr>
              <w:t>移液枪</w:t>
            </w:r>
            <w:proofErr w:type="gramEnd"/>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把</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val="restar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2-1</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超低温冰箱</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6</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2-2</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生物安全柜</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2-3</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恒温培养箱</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2-4</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冰箱药品柜</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2-5</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医用低温保存箱</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val="restar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3</w:t>
            </w: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3-1</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病床</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45</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张</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3-2</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proofErr w:type="gramStart"/>
            <w:r w:rsidRPr="005075DB">
              <w:rPr>
                <w:rFonts w:ascii="仿宋" w:eastAsia="仿宋" w:hAnsi="仿宋" w:cs="仿宋" w:hint="eastAsia"/>
                <w:kern w:val="0"/>
                <w:szCs w:val="21"/>
                <w:lang w:bidi="ar"/>
              </w:rPr>
              <w:t>扫床车</w:t>
            </w:r>
            <w:proofErr w:type="gramEnd"/>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辆</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3-3</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不锈钢</w:t>
            </w:r>
            <w:proofErr w:type="gramStart"/>
            <w:r w:rsidRPr="005075DB">
              <w:rPr>
                <w:rFonts w:ascii="仿宋" w:eastAsia="仿宋" w:hAnsi="仿宋" w:cs="仿宋" w:hint="eastAsia"/>
                <w:kern w:val="0"/>
                <w:szCs w:val="21"/>
                <w:lang w:bidi="ar"/>
              </w:rPr>
              <w:t>治疗车</w:t>
            </w:r>
            <w:proofErr w:type="gramEnd"/>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9</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辆</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3-4</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注射泵</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15</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3-5</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输液泵</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16</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3-6</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紫外线消毒灯</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3-7</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抢救车</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辆</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val="restar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4</w:t>
            </w: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4-1</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轮椅</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2</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辆</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4-2</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监护系统</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套</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vMerge/>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4-3</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血压计</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8</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5</w:t>
            </w: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5-1</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无线温湿度记录器</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12</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套</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是</w:t>
            </w:r>
          </w:p>
        </w:tc>
      </w:tr>
      <w:tr w:rsidR="00657F9B" w:rsidRPr="005075DB" w:rsidTr="006A493C">
        <w:trPr>
          <w:trHeight w:val="454"/>
        </w:trPr>
        <w:tc>
          <w:tcPr>
            <w:tcW w:w="434"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6</w:t>
            </w: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6-1</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血液成分分离机</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是</w:t>
            </w:r>
          </w:p>
        </w:tc>
      </w:tr>
      <w:tr w:rsidR="00657F9B" w:rsidRPr="005075DB" w:rsidTr="006A493C">
        <w:trPr>
          <w:trHeight w:val="454"/>
        </w:trPr>
        <w:tc>
          <w:tcPr>
            <w:tcW w:w="434"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7</w:t>
            </w: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7-1</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全自动化学发光免疫分析仪</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8</w:t>
            </w: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8-1</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酶联免疫分析仪</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r w:rsidR="00657F9B" w:rsidRPr="005075DB" w:rsidTr="006A493C">
        <w:trPr>
          <w:trHeight w:val="454"/>
        </w:trPr>
        <w:tc>
          <w:tcPr>
            <w:tcW w:w="434"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9</w:t>
            </w:r>
          </w:p>
        </w:tc>
        <w:tc>
          <w:tcPr>
            <w:tcW w:w="580" w:type="pct"/>
            <w:shd w:val="clear" w:color="auto" w:fill="auto"/>
            <w:noWrap/>
            <w:vAlign w:val="center"/>
          </w:tcPr>
          <w:p w:rsidR="00657F9B" w:rsidRPr="005075DB" w:rsidRDefault="00657F9B" w:rsidP="006A493C">
            <w:pPr>
              <w:widowControl/>
              <w:snapToGrid w:val="0"/>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9-1</w:t>
            </w:r>
          </w:p>
        </w:tc>
        <w:tc>
          <w:tcPr>
            <w:tcW w:w="1808"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呼吸机</w:t>
            </w:r>
          </w:p>
        </w:tc>
        <w:tc>
          <w:tcPr>
            <w:tcW w:w="434" w:type="pct"/>
            <w:shd w:val="clear" w:color="auto" w:fill="auto"/>
            <w:noWrap/>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1</w:t>
            </w:r>
          </w:p>
        </w:tc>
        <w:tc>
          <w:tcPr>
            <w:tcW w:w="434" w:type="pct"/>
            <w:shd w:val="clear" w:color="auto" w:fill="auto"/>
            <w:vAlign w:val="center"/>
          </w:tcPr>
          <w:p w:rsidR="00657F9B" w:rsidRPr="005075DB" w:rsidRDefault="00657F9B" w:rsidP="006A493C">
            <w:pPr>
              <w:widowControl/>
              <w:jc w:val="center"/>
              <w:textAlignment w:val="center"/>
              <w:rPr>
                <w:rFonts w:ascii="仿宋" w:eastAsia="仿宋" w:hAnsi="仿宋" w:cs="仿宋"/>
                <w:kern w:val="0"/>
                <w:szCs w:val="21"/>
                <w:lang w:bidi="ar"/>
              </w:rPr>
            </w:pPr>
            <w:r w:rsidRPr="005075DB">
              <w:rPr>
                <w:rFonts w:ascii="仿宋" w:eastAsia="仿宋" w:hAnsi="仿宋" w:cs="仿宋" w:hint="eastAsia"/>
                <w:kern w:val="0"/>
                <w:szCs w:val="21"/>
                <w:lang w:bidi="ar"/>
              </w:rPr>
              <w:t>台</w:t>
            </w:r>
          </w:p>
        </w:tc>
        <w:tc>
          <w:tcPr>
            <w:tcW w:w="1310" w:type="pct"/>
            <w:vAlign w:val="center"/>
          </w:tcPr>
          <w:p w:rsidR="00657F9B" w:rsidRPr="005075DB" w:rsidRDefault="00657F9B" w:rsidP="006A493C">
            <w:pPr>
              <w:jc w:val="center"/>
              <w:rPr>
                <w:rFonts w:ascii="仿宋" w:eastAsia="仿宋" w:hAnsi="仿宋" w:cs="宋体"/>
                <w:szCs w:val="21"/>
              </w:rPr>
            </w:pPr>
            <w:r w:rsidRPr="005075DB">
              <w:rPr>
                <w:rFonts w:ascii="仿宋" w:eastAsia="仿宋" w:hAnsi="仿宋" w:cs="宋体"/>
                <w:szCs w:val="21"/>
              </w:rPr>
              <w:t>否</w:t>
            </w:r>
          </w:p>
        </w:tc>
      </w:tr>
    </w:tbl>
    <w:p w:rsidR="00657F9B" w:rsidRPr="005075DB" w:rsidRDefault="00657F9B" w:rsidP="00657F9B">
      <w:pPr>
        <w:pStyle w:val="SOW"/>
        <w:snapToGrid/>
        <w:spacing w:beforeLines="50" w:before="156" w:line="360" w:lineRule="auto"/>
        <w:ind w:left="-208" w:firstLine="0"/>
        <w:rPr>
          <w:rFonts w:ascii="仿宋" w:eastAsia="仿宋" w:hAnsi="仿宋"/>
          <w:b/>
          <w:szCs w:val="24"/>
        </w:rPr>
      </w:pPr>
      <w:r w:rsidRPr="005075DB">
        <w:rPr>
          <w:rFonts w:ascii="仿宋" w:eastAsia="仿宋" w:hAnsi="仿宋" w:hint="eastAsia"/>
          <w:b/>
          <w:szCs w:val="24"/>
        </w:rPr>
        <w:t>（二）采购项目交付或者实施的时间和地点：</w:t>
      </w:r>
    </w:p>
    <w:p w:rsidR="00657F9B" w:rsidRPr="005075DB" w:rsidRDefault="00657F9B" w:rsidP="00657F9B">
      <w:pPr>
        <w:tabs>
          <w:tab w:val="left" w:pos="900"/>
        </w:tabs>
        <w:spacing w:beforeLines="50" w:before="156" w:line="360" w:lineRule="auto"/>
        <w:rPr>
          <w:rFonts w:ascii="仿宋" w:eastAsia="仿宋" w:hAnsi="仿宋"/>
          <w:sz w:val="24"/>
        </w:rPr>
      </w:pPr>
      <w:r w:rsidRPr="005075DB">
        <w:rPr>
          <w:rFonts w:ascii="仿宋" w:eastAsia="仿宋" w:hAnsi="仿宋" w:cs="宋体" w:hint="eastAsia"/>
          <w:sz w:val="24"/>
        </w:rPr>
        <w:t>1、</w:t>
      </w:r>
      <w:r w:rsidRPr="005075DB">
        <w:rPr>
          <w:rFonts w:ascii="仿宋" w:eastAsia="仿宋" w:hAnsi="仿宋" w:hint="eastAsia"/>
          <w:sz w:val="24"/>
        </w:rPr>
        <w:t>采购项目（标的）交付的时间：合同签订后60天内</w:t>
      </w:r>
    </w:p>
    <w:p w:rsidR="00657F9B" w:rsidRPr="005075DB" w:rsidRDefault="00657F9B" w:rsidP="00657F9B">
      <w:pPr>
        <w:spacing w:beforeLines="50" w:before="156" w:line="360" w:lineRule="auto"/>
        <w:rPr>
          <w:rFonts w:ascii="仿宋" w:eastAsia="仿宋" w:hAnsi="仿宋"/>
          <w:sz w:val="24"/>
        </w:rPr>
      </w:pPr>
      <w:r w:rsidRPr="005075DB">
        <w:rPr>
          <w:rFonts w:ascii="仿宋" w:eastAsia="仿宋" w:hAnsi="仿宋" w:cs="宋体" w:hint="eastAsia"/>
          <w:sz w:val="24"/>
        </w:rPr>
        <w:t>2、采购项目（标的）交付的地点：北京市海淀医院指定地点。</w:t>
      </w:r>
    </w:p>
    <w:p w:rsidR="00657F9B" w:rsidRPr="005075DB" w:rsidRDefault="00657F9B" w:rsidP="00657F9B">
      <w:pPr>
        <w:pStyle w:val="SOW"/>
        <w:spacing w:beforeLines="50" w:before="156" w:line="360" w:lineRule="auto"/>
        <w:ind w:firstLine="0"/>
        <w:rPr>
          <w:rFonts w:ascii="仿宋" w:eastAsia="仿宋" w:hAnsi="仿宋"/>
          <w:b/>
          <w:szCs w:val="24"/>
        </w:rPr>
      </w:pPr>
      <w:r w:rsidRPr="005075DB">
        <w:rPr>
          <w:rFonts w:ascii="仿宋" w:eastAsia="仿宋" w:hAnsi="仿宋" w:hint="eastAsia"/>
          <w:b/>
          <w:szCs w:val="24"/>
        </w:rPr>
        <w:t>四、采购标的需满足的服务标准、期限、效率等要求</w:t>
      </w:r>
    </w:p>
    <w:p w:rsidR="00657F9B" w:rsidRPr="005075DB" w:rsidRDefault="00657F9B" w:rsidP="00657F9B">
      <w:pPr>
        <w:tabs>
          <w:tab w:val="left" w:pos="900"/>
        </w:tabs>
        <w:spacing w:beforeLines="50" w:before="156" w:line="360" w:lineRule="auto"/>
        <w:rPr>
          <w:rFonts w:ascii="仿宋" w:eastAsia="仿宋" w:hAnsi="仿宋"/>
          <w:b/>
          <w:sz w:val="24"/>
        </w:rPr>
      </w:pPr>
      <w:r w:rsidRPr="005075DB">
        <w:rPr>
          <w:rFonts w:ascii="仿宋" w:eastAsia="仿宋" w:hAnsi="仿宋" w:hint="eastAsia"/>
          <w:b/>
          <w:sz w:val="24"/>
        </w:rPr>
        <w:t>（一）采购标的需满足的服务标准、效率要求（以各包技术规格中要求为准，如技术规格中无要求，则以本款要求为准。）</w:t>
      </w:r>
    </w:p>
    <w:p w:rsidR="00657F9B" w:rsidRPr="005075DB" w:rsidRDefault="00657F9B" w:rsidP="00657F9B">
      <w:pPr>
        <w:numPr>
          <w:ilvl w:val="0"/>
          <w:numId w:val="14"/>
        </w:numPr>
        <w:spacing w:before="50" w:line="360" w:lineRule="auto"/>
        <w:rPr>
          <w:rFonts w:ascii="仿宋" w:eastAsia="仿宋" w:hAnsi="仿宋"/>
          <w:bCs/>
          <w:sz w:val="24"/>
        </w:rPr>
      </w:pPr>
      <w:r w:rsidRPr="005075DB">
        <w:rPr>
          <w:rFonts w:ascii="仿宋" w:eastAsia="仿宋" w:hAnsi="仿宋" w:hint="eastAsia"/>
          <w:bCs/>
          <w:sz w:val="24"/>
        </w:rPr>
        <w:t>投标人应有能力做好售后服务工作和提供技术保障。投标人或投标产品制造商应设有专业的售后服务维修机构，有充足的零件储备和能力相当的技术服务人员，</w:t>
      </w:r>
      <w:r w:rsidRPr="005075DB">
        <w:rPr>
          <w:rFonts w:ascii="仿宋" w:eastAsia="仿宋" w:hAnsi="仿宋" w:hint="eastAsia"/>
          <w:sz w:val="24"/>
        </w:rPr>
        <w:t>并保证投标产品停产后5年的备件供应</w:t>
      </w:r>
      <w:r w:rsidRPr="005075DB">
        <w:rPr>
          <w:rFonts w:ascii="仿宋" w:eastAsia="仿宋" w:hAnsi="仿宋" w:hint="eastAsia"/>
          <w:bCs/>
          <w:sz w:val="24"/>
        </w:rPr>
        <w:t>。质量保证期内的免费售后维修及服务包括所有投标产品及配件，并含第三方产品，同时投标人应定期对所有投标产品提供维护保养服务。</w:t>
      </w:r>
    </w:p>
    <w:p w:rsidR="00657F9B" w:rsidRPr="005075DB" w:rsidRDefault="00657F9B" w:rsidP="00657F9B">
      <w:pPr>
        <w:numPr>
          <w:ilvl w:val="0"/>
          <w:numId w:val="14"/>
        </w:numPr>
        <w:spacing w:before="50" w:line="360" w:lineRule="auto"/>
        <w:rPr>
          <w:rFonts w:ascii="仿宋" w:eastAsia="仿宋" w:hAnsi="仿宋"/>
          <w:bCs/>
          <w:sz w:val="24"/>
        </w:rPr>
      </w:pPr>
      <w:r w:rsidRPr="005075DB">
        <w:rPr>
          <w:rFonts w:ascii="仿宋" w:eastAsia="仿宋" w:hAnsi="仿宋" w:hint="eastAsia"/>
          <w:sz w:val="24"/>
        </w:rPr>
        <w:t>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购人通知后3天内将这些资料免费寄给采购人。</w:t>
      </w:r>
    </w:p>
    <w:p w:rsidR="00657F9B" w:rsidRPr="005075DB" w:rsidRDefault="00657F9B" w:rsidP="00657F9B">
      <w:pPr>
        <w:numPr>
          <w:ilvl w:val="0"/>
          <w:numId w:val="14"/>
        </w:numPr>
        <w:spacing w:before="50" w:line="360" w:lineRule="auto"/>
        <w:rPr>
          <w:rFonts w:ascii="仿宋" w:eastAsia="仿宋" w:hAnsi="仿宋"/>
          <w:bCs/>
          <w:sz w:val="24"/>
        </w:rPr>
      </w:pPr>
      <w:r w:rsidRPr="005075DB">
        <w:rPr>
          <w:rFonts w:ascii="仿宋" w:eastAsia="仿宋" w:hAnsi="仿宋" w:hint="eastAsia"/>
          <w:sz w:val="24"/>
        </w:rPr>
        <w:t>投标人应在保证在接到采购人通知的一周内，自付费用在采购人指定所在地</w:t>
      </w:r>
      <w:r w:rsidRPr="005075DB">
        <w:rPr>
          <w:rFonts w:ascii="仿宋" w:eastAsia="仿宋" w:hAnsi="仿宋" w:hint="eastAsia"/>
          <w:sz w:val="24"/>
        </w:rPr>
        <w:lastRenderedPageBreak/>
        <w:t>对设备进行安装、调试和试运行，直到该产品的技术指标完全符合合同要求为止。投标人技术人员的费用，如：差旅费、住宿费等应计入投标报价。投标人安装人员应自备必要的专用工具、量具及调试用的材料等。</w:t>
      </w:r>
    </w:p>
    <w:p w:rsidR="00657F9B" w:rsidRPr="005075DB" w:rsidRDefault="00657F9B" w:rsidP="00657F9B">
      <w:pPr>
        <w:pStyle w:val="af5"/>
        <w:numPr>
          <w:ilvl w:val="0"/>
          <w:numId w:val="14"/>
        </w:numPr>
        <w:spacing w:before="50" w:line="360" w:lineRule="auto"/>
        <w:rPr>
          <w:rFonts w:ascii="仿宋" w:eastAsia="仿宋" w:hAnsi="仿宋" w:hint="default"/>
          <w:sz w:val="24"/>
          <w:szCs w:val="24"/>
        </w:rPr>
      </w:pPr>
      <w:r w:rsidRPr="005075DB">
        <w:rPr>
          <w:rFonts w:ascii="仿宋" w:eastAsia="仿宋" w:hAnsi="仿宋"/>
          <w:sz w:val="24"/>
          <w:szCs w:val="24"/>
        </w:rPr>
        <w:t>投标人应负责投标货物质量保证期内的免费维修和配件供应，投标人售后服务维修机构应备有所购货物及时维修所需的关键零部件。</w:t>
      </w:r>
    </w:p>
    <w:p w:rsidR="00657F9B" w:rsidRPr="005075DB" w:rsidRDefault="00657F9B" w:rsidP="00657F9B">
      <w:pPr>
        <w:pStyle w:val="af5"/>
        <w:numPr>
          <w:ilvl w:val="0"/>
          <w:numId w:val="14"/>
        </w:numPr>
        <w:spacing w:before="50" w:line="360" w:lineRule="auto"/>
        <w:rPr>
          <w:rFonts w:ascii="仿宋" w:eastAsia="仿宋" w:hAnsi="仿宋" w:hint="default"/>
          <w:sz w:val="24"/>
          <w:szCs w:val="24"/>
        </w:rPr>
      </w:pPr>
      <w:r w:rsidRPr="005075DB">
        <w:rPr>
          <w:rFonts w:ascii="仿宋" w:eastAsia="仿宋" w:hAnsi="仿宋"/>
          <w:sz w:val="24"/>
          <w:szCs w:val="24"/>
        </w:rPr>
        <w:t>投标人应保证在质量保证期内提供投标货物专用的软件和相应数据库资料的免费升级服务。（如果有）</w:t>
      </w:r>
    </w:p>
    <w:p w:rsidR="00657F9B" w:rsidRPr="005075DB" w:rsidRDefault="00657F9B" w:rsidP="00657F9B">
      <w:pPr>
        <w:pStyle w:val="af5"/>
        <w:numPr>
          <w:ilvl w:val="0"/>
          <w:numId w:val="14"/>
        </w:numPr>
        <w:spacing w:before="50" w:line="360" w:lineRule="auto"/>
        <w:rPr>
          <w:rFonts w:ascii="仿宋" w:eastAsia="仿宋" w:hAnsi="仿宋" w:hint="default"/>
          <w:sz w:val="24"/>
          <w:szCs w:val="24"/>
        </w:rPr>
      </w:pPr>
      <w:r w:rsidRPr="005075DB">
        <w:rPr>
          <w:rFonts w:ascii="仿宋" w:eastAsia="仿宋" w:hAnsi="仿宋"/>
          <w:sz w:val="24"/>
          <w:szCs w:val="24"/>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rsidR="00657F9B" w:rsidRPr="005075DB" w:rsidRDefault="00657F9B" w:rsidP="00657F9B">
      <w:pPr>
        <w:tabs>
          <w:tab w:val="left" w:pos="900"/>
        </w:tabs>
        <w:spacing w:beforeLines="50" w:before="156" w:line="360" w:lineRule="auto"/>
        <w:rPr>
          <w:rFonts w:ascii="仿宋" w:eastAsia="仿宋" w:hAnsi="仿宋"/>
          <w:b/>
          <w:sz w:val="24"/>
        </w:rPr>
      </w:pPr>
      <w:r w:rsidRPr="005075DB">
        <w:rPr>
          <w:rFonts w:ascii="仿宋" w:eastAsia="仿宋" w:hAnsi="仿宋" w:hint="eastAsia"/>
          <w:b/>
          <w:sz w:val="24"/>
        </w:rPr>
        <w:t>（二）采购标的需满足的服务期限要求</w:t>
      </w:r>
    </w:p>
    <w:p w:rsidR="00657F9B" w:rsidRPr="005075DB" w:rsidRDefault="00657F9B" w:rsidP="00657F9B">
      <w:pPr>
        <w:tabs>
          <w:tab w:val="left" w:pos="900"/>
        </w:tabs>
        <w:spacing w:beforeLines="50" w:before="156" w:line="360" w:lineRule="auto"/>
        <w:rPr>
          <w:rFonts w:ascii="仿宋" w:eastAsia="仿宋" w:hAnsi="仿宋"/>
          <w:sz w:val="24"/>
        </w:rPr>
      </w:pPr>
      <w:r w:rsidRPr="005075DB">
        <w:rPr>
          <w:rFonts w:ascii="仿宋" w:eastAsia="仿宋" w:hAnsi="仿宋" w:hint="eastAsia"/>
          <w:sz w:val="24"/>
        </w:rPr>
        <w:t>1.质量保证期（保修期）及服务要求：详见每包技术要求中。</w:t>
      </w:r>
    </w:p>
    <w:p w:rsidR="00657F9B" w:rsidRPr="005075DB" w:rsidRDefault="00657F9B" w:rsidP="00657F9B">
      <w:pPr>
        <w:pStyle w:val="SOW"/>
        <w:spacing w:beforeLines="50" w:before="156" w:line="360" w:lineRule="auto"/>
        <w:ind w:firstLine="0"/>
        <w:rPr>
          <w:rFonts w:ascii="仿宋" w:eastAsia="仿宋" w:hAnsi="仿宋"/>
          <w:b/>
          <w:szCs w:val="24"/>
        </w:rPr>
      </w:pPr>
      <w:r w:rsidRPr="005075DB">
        <w:rPr>
          <w:rFonts w:ascii="仿宋" w:eastAsia="仿宋" w:hAnsi="仿宋" w:hint="eastAsia"/>
          <w:b/>
          <w:szCs w:val="24"/>
        </w:rPr>
        <w:t>五、采购标的</w:t>
      </w:r>
      <w:proofErr w:type="gramStart"/>
      <w:r w:rsidRPr="005075DB">
        <w:rPr>
          <w:rFonts w:ascii="仿宋" w:eastAsia="仿宋" w:hAnsi="仿宋" w:hint="eastAsia"/>
          <w:b/>
          <w:szCs w:val="24"/>
        </w:rPr>
        <w:t>的</w:t>
      </w:r>
      <w:proofErr w:type="gramEnd"/>
      <w:r w:rsidRPr="005075DB">
        <w:rPr>
          <w:rFonts w:ascii="仿宋" w:eastAsia="仿宋" w:hAnsi="仿宋" w:hint="eastAsia"/>
          <w:b/>
          <w:szCs w:val="24"/>
        </w:rPr>
        <w:t>验收标准</w:t>
      </w:r>
    </w:p>
    <w:p w:rsidR="00657F9B" w:rsidRPr="005075DB" w:rsidRDefault="00657F9B" w:rsidP="00657F9B">
      <w:pPr>
        <w:tabs>
          <w:tab w:val="left" w:pos="900"/>
        </w:tabs>
        <w:spacing w:beforeLines="50" w:before="156" w:line="360" w:lineRule="auto"/>
        <w:rPr>
          <w:rFonts w:ascii="仿宋" w:eastAsia="仿宋" w:hAnsi="仿宋"/>
          <w:sz w:val="24"/>
        </w:rPr>
      </w:pPr>
      <w:r w:rsidRPr="005075DB">
        <w:rPr>
          <w:rFonts w:ascii="仿宋" w:eastAsia="仿宋" w:hAnsi="仿宋" w:hint="eastAsia"/>
          <w:sz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rsidR="00657F9B" w:rsidRPr="005075DB" w:rsidRDefault="00657F9B" w:rsidP="00657F9B">
      <w:pPr>
        <w:tabs>
          <w:tab w:val="left" w:pos="900"/>
        </w:tabs>
        <w:spacing w:beforeLines="50" w:before="156" w:line="360" w:lineRule="auto"/>
        <w:rPr>
          <w:rFonts w:ascii="仿宋" w:eastAsia="仿宋" w:hAnsi="仿宋"/>
          <w:sz w:val="24"/>
        </w:rPr>
      </w:pPr>
      <w:r w:rsidRPr="005075DB">
        <w:rPr>
          <w:rFonts w:ascii="仿宋" w:eastAsia="仿宋" w:hAnsi="仿宋" w:hint="eastAsia"/>
          <w:sz w:val="24"/>
        </w:rPr>
        <w:t>2. 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rsidR="00657F9B" w:rsidRPr="005075DB" w:rsidRDefault="00657F9B" w:rsidP="00657F9B">
      <w:pPr>
        <w:tabs>
          <w:tab w:val="left" w:pos="900"/>
        </w:tabs>
        <w:spacing w:beforeLines="50" w:before="156" w:line="360" w:lineRule="auto"/>
        <w:rPr>
          <w:rFonts w:ascii="仿宋" w:eastAsia="仿宋" w:hAnsi="仿宋"/>
          <w:sz w:val="24"/>
        </w:rPr>
      </w:pPr>
      <w:r w:rsidRPr="005075DB">
        <w:rPr>
          <w:rFonts w:ascii="仿宋" w:eastAsia="仿宋" w:hAnsi="仿宋" w:hint="eastAsia"/>
          <w:sz w:val="24"/>
        </w:rPr>
        <w:t>3.投标人应负责使所供计量仪器通过计量部门的验收，并承担相关费用（包括运费）。若需要，应在检测期间提供备用仪器，以便不影响采购人的使用。</w:t>
      </w:r>
    </w:p>
    <w:p w:rsidR="00657F9B" w:rsidRPr="005075DB" w:rsidRDefault="00657F9B" w:rsidP="00657F9B">
      <w:pPr>
        <w:tabs>
          <w:tab w:val="left" w:pos="900"/>
        </w:tabs>
        <w:spacing w:beforeLines="50" w:before="156" w:line="360" w:lineRule="auto"/>
        <w:rPr>
          <w:rFonts w:ascii="仿宋" w:eastAsia="仿宋" w:hAnsi="仿宋"/>
          <w:b/>
          <w:sz w:val="24"/>
        </w:rPr>
      </w:pPr>
      <w:r w:rsidRPr="005075DB">
        <w:rPr>
          <w:rFonts w:ascii="仿宋" w:eastAsia="仿宋" w:hAnsi="仿宋" w:hint="eastAsia"/>
          <w:b/>
          <w:sz w:val="24"/>
        </w:rPr>
        <w:t>六、采购标的</w:t>
      </w:r>
      <w:proofErr w:type="gramStart"/>
      <w:r w:rsidRPr="005075DB">
        <w:rPr>
          <w:rFonts w:ascii="仿宋" w:eastAsia="仿宋" w:hAnsi="仿宋" w:hint="eastAsia"/>
          <w:b/>
          <w:sz w:val="24"/>
        </w:rPr>
        <w:t>的</w:t>
      </w:r>
      <w:proofErr w:type="gramEnd"/>
      <w:r w:rsidRPr="005075DB">
        <w:rPr>
          <w:rFonts w:ascii="仿宋" w:eastAsia="仿宋" w:hAnsi="仿宋" w:hint="eastAsia"/>
          <w:b/>
          <w:sz w:val="24"/>
        </w:rPr>
        <w:t>其他技术、服务等要求</w:t>
      </w:r>
    </w:p>
    <w:p w:rsidR="00657F9B" w:rsidRPr="005075DB" w:rsidRDefault="00657F9B" w:rsidP="00657F9B">
      <w:pPr>
        <w:numPr>
          <w:ilvl w:val="0"/>
          <w:numId w:val="15"/>
        </w:numPr>
        <w:spacing w:line="360" w:lineRule="auto"/>
        <w:rPr>
          <w:rFonts w:ascii="仿宋" w:eastAsia="仿宋" w:hAnsi="仿宋"/>
          <w:b/>
          <w:sz w:val="24"/>
        </w:rPr>
      </w:pPr>
      <w:r w:rsidRPr="005075DB">
        <w:rPr>
          <w:rFonts w:ascii="仿宋" w:eastAsia="仿宋" w:hAnsi="仿宋" w:hint="eastAsia"/>
          <w:b/>
          <w:sz w:val="24"/>
        </w:rPr>
        <w:t>投标人需要提供投标产品技术支持资料（或证明材料），并需要同时加盖投标人和生产厂家（或境内总代理、独家代理）公章。其中技术支持资料指生</w:t>
      </w:r>
      <w:r w:rsidRPr="005075DB">
        <w:rPr>
          <w:rFonts w:ascii="仿宋" w:eastAsia="仿宋" w:hAnsi="仿宋" w:hint="eastAsia"/>
          <w:b/>
          <w:sz w:val="24"/>
        </w:rPr>
        <w:lastRenderedPageBreak/>
        <w:t>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657F9B" w:rsidRPr="005075DB" w:rsidRDefault="00657F9B" w:rsidP="00657F9B">
      <w:pPr>
        <w:numPr>
          <w:ilvl w:val="0"/>
          <w:numId w:val="15"/>
        </w:numPr>
        <w:tabs>
          <w:tab w:val="left" w:pos="900"/>
        </w:tabs>
        <w:spacing w:beforeLines="50" w:before="156" w:line="360" w:lineRule="auto"/>
        <w:rPr>
          <w:rFonts w:ascii="仿宋" w:eastAsia="仿宋" w:hAnsi="仿宋"/>
          <w:sz w:val="24"/>
        </w:rPr>
      </w:pPr>
      <w:r w:rsidRPr="005075DB">
        <w:rPr>
          <w:rFonts w:ascii="仿宋" w:eastAsia="仿宋" w:hAnsi="仿宋" w:hint="eastAsia"/>
          <w:sz w:val="24"/>
        </w:rPr>
        <w:t>投标人所提供的部件之间及设备之间的连线或接插件均视为设备内部部件，应包含在相应的配置中。</w:t>
      </w:r>
    </w:p>
    <w:p w:rsidR="00657F9B" w:rsidRPr="005075DB" w:rsidRDefault="00657F9B" w:rsidP="00657F9B">
      <w:pPr>
        <w:numPr>
          <w:ilvl w:val="0"/>
          <w:numId w:val="15"/>
        </w:numPr>
        <w:tabs>
          <w:tab w:val="left" w:pos="900"/>
        </w:tabs>
        <w:spacing w:beforeLines="50" w:before="156" w:line="360" w:lineRule="auto"/>
        <w:rPr>
          <w:rFonts w:ascii="仿宋" w:eastAsia="仿宋" w:hAnsi="仿宋"/>
          <w:sz w:val="24"/>
        </w:rPr>
      </w:pPr>
      <w:r w:rsidRPr="005075DB">
        <w:rPr>
          <w:rFonts w:ascii="仿宋" w:eastAsia="仿宋" w:hAnsi="仿宋" w:hint="eastAsia"/>
          <w:sz w:val="24"/>
        </w:rPr>
        <w:t>工作条件：</w:t>
      </w:r>
      <w:r w:rsidRPr="005075DB">
        <w:rPr>
          <w:rFonts w:ascii="仿宋" w:eastAsia="仿宋" w:hAnsi="仿宋" w:hint="eastAsia"/>
          <w:bCs/>
          <w:kern w:val="0"/>
          <w:sz w:val="24"/>
        </w:rPr>
        <w:t>除了在技术规格中另有规定外，投标人提供的一切仪器、设备和系统，应符合下列条件：</w:t>
      </w:r>
    </w:p>
    <w:p w:rsidR="00657F9B" w:rsidRPr="005075DB" w:rsidRDefault="00657F9B" w:rsidP="00657F9B">
      <w:pPr>
        <w:numPr>
          <w:ilvl w:val="0"/>
          <w:numId w:val="16"/>
        </w:numPr>
        <w:tabs>
          <w:tab w:val="clear" w:pos="1140"/>
          <w:tab w:val="left" w:pos="735"/>
        </w:tabs>
        <w:spacing w:beforeLines="50" w:before="156" w:line="360" w:lineRule="auto"/>
        <w:ind w:left="735" w:hanging="315"/>
        <w:rPr>
          <w:rFonts w:ascii="仿宋" w:eastAsia="仿宋" w:hAnsi="仿宋"/>
          <w:bCs/>
          <w:kern w:val="0"/>
          <w:sz w:val="24"/>
        </w:rPr>
      </w:pPr>
      <w:r w:rsidRPr="005075DB">
        <w:rPr>
          <w:rFonts w:ascii="仿宋" w:eastAsia="仿宋" w:hAnsi="仿宋" w:hint="eastAsia"/>
          <w:sz w:val="24"/>
        </w:rPr>
        <w:t>仪器设备的插头要符合中国电工标准。如不符合，则应提供适合仪器插头的插座，必须要有接地。</w:t>
      </w:r>
    </w:p>
    <w:p w:rsidR="00657F9B" w:rsidRPr="005075DB" w:rsidRDefault="00657F9B" w:rsidP="00657F9B">
      <w:pPr>
        <w:numPr>
          <w:ilvl w:val="0"/>
          <w:numId w:val="16"/>
        </w:numPr>
        <w:tabs>
          <w:tab w:val="clear" w:pos="1140"/>
          <w:tab w:val="left" w:pos="735"/>
        </w:tabs>
        <w:spacing w:beforeLines="50" w:before="156" w:line="360" w:lineRule="auto"/>
        <w:ind w:left="735" w:hanging="315"/>
        <w:rPr>
          <w:rFonts w:ascii="仿宋" w:eastAsia="仿宋" w:hAnsi="仿宋"/>
          <w:bCs/>
          <w:kern w:val="0"/>
          <w:sz w:val="24"/>
        </w:rPr>
      </w:pPr>
      <w:r w:rsidRPr="005075DB">
        <w:rPr>
          <w:rFonts w:ascii="仿宋" w:eastAsia="仿宋" w:hAnsi="仿宋" w:hint="eastAsia"/>
          <w:kern w:val="0"/>
          <w:sz w:val="24"/>
        </w:rPr>
        <w:t>如果仪器设备需特殊的工作条件（如：水、电源、磁场强度、特殊温度、湿度、震动强度等），投标人应在有关投标文件中加以说明。</w:t>
      </w:r>
    </w:p>
    <w:p w:rsidR="00657F9B" w:rsidRPr="005075DB" w:rsidRDefault="00657F9B" w:rsidP="00657F9B">
      <w:pPr>
        <w:numPr>
          <w:ilvl w:val="0"/>
          <w:numId w:val="15"/>
        </w:numPr>
        <w:tabs>
          <w:tab w:val="left" w:pos="900"/>
        </w:tabs>
        <w:spacing w:beforeLines="50" w:before="156" w:line="360" w:lineRule="auto"/>
        <w:rPr>
          <w:rFonts w:ascii="仿宋" w:eastAsia="仿宋" w:hAnsi="仿宋"/>
          <w:sz w:val="24"/>
        </w:rPr>
      </w:pPr>
      <w:r w:rsidRPr="005075DB">
        <w:rPr>
          <w:rFonts w:ascii="仿宋" w:eastAsia="仿宋" w:hAnsi="仿宋" w:hint="eastAsia"/>
          <w:sz w:val="24"/>
        </w:rPr>
        <w:t>培训要求：培训是指涉及产品基本原理、安装、调试、操作使用和保养维修等有关内容的学习。投标人应保证在采购人指定交货地点对每包（品目）最终用户设备操作人员提供不少于1天的免费培训。投标人投标时应提供详细的原厂培训方案。对培训内容培训对象、培训时间做出计划，包括培训时间、地点、人次、方式、预计培训结果，保证采购</w:t>
      </w:r>
      <w:proofErr w:type="gramStart"/>
      <w:r w:rsidRPr="005075DB">
        <w:rPr>
          <w:rFonts w:ascii="仿宋" w:eastAsia="仿宋" w:hAnsi="仿宋" w:hint="eastAsia"/>
          <w:sz w:val="24"/>
        </w:rPr>
        <w:t>人人员</w:t>
      </w:r>
      <w:proofErr w:type="gramEnd"/>
      <w:r w:rsidRPr="005075DB">
        <w:rPr>
          <w:rFonts w:ascii="仿宋" w:eastAsia="仿宋" w:hAnsi="仿宋" w:hint="eastAsia"/>
          <w:sz w:val="24"/>
        </w:rPr>
        <w:t>掌握仪器的基本操作和日常维护。培训教员的差旅费、食宿费、培训教材等费用，应计入投标报价。</w:t>
      </w:r>
    </w:p>
    <w:p w:rsidR="00657F9B" w:rsidRPr="005075DB" w:rsidRDefault="00657F9B" w:rsidP="00657F9B">
      <w:pPr>
        <w:numPr>
          <w:ilvl w:val="0"/>
          <w:numId w:val="15"/>
        </w:numPr>
        <w:tabs>
          <w:tab w:val="left" w:pos="900"/>
        </w:tabs>
        <w:spacing w:beforeLines="50" w:before="156" w:line="360" w:lineRule="auto"/>
        <w:rPr>
          <w:rFonts w:ascii="仿宋" w:eastAsia="仿宋" w:hAnsi="仿宋"/>
          <w:sz w:val="24"/>
        </w:rPr>
      </w:pPr>
      <w:r w:rsidRPr="005075DB">
        <w:rPr>
          <w:rFonts w:ascii="仿宋" w:eastAsia="仿宋" w:hAnsi="仿宋" w:hint="eastAsia"/>
          <w:sz w:val="24"/>
        </w:rPr>
        <w:t>维修团队及响应时间：在国内设立维修机构，提供维修机构地址、针对本项目设立的联系方式及维修工程师；提供维修响应时间和维保期内巡检、质控</w:t>
      </w:r>
      <w:r w:rsidRPr="005075DB">
        <w:rPr>
          <w:rFonts w:ascii="仿宋" w:eastAsia="仿宋" w:hAnsi="仿宋" w:hint="eastAsia"/>
          <w:sz w:val="24"/>
        </w:rPr>
        <w:lastRenderedPageBreak/>
        <w:t>次数承诺函。</w:t>
      </w:r>
    </w:p>
    <w:p w:rsidR="00657F9B" w:rsidRPr="005075DB" w:rsidRDefault="00657F9B" w:rsidP="00657F9B">
      <w:pPr>
        <w:tabs>
          <w:tab w:val="left" w:pos="900"/>
        </w:tabs>
        <w:spacing w:beforeLines="50" w:before="156" w:line="360" w:lineRule="auto"/>
        <w:rPr>
          <w:rFonts w:ascii="仿宋" w:eastAsia="仿宋" w:hAnsi="仿宋"/>
          <w:b/>
          <w:sz w:val="24"/>
        </w:rPr>
      </w:pPr>
      <w:r w:rsidRPr="005075DB">
        <w:rPr>
          <w:rFonts w:ascii="仿宋" w:eastAsia="仿宋" w:hAnsi="仿宋" w:hint="eastAsia"/>
          <w:b/>
          <w:sz w:val="24"/>
        </w:rPr>
        <w:t>七、采购标的需满足的质量、安全、技术规格、物理特性等要求：</w:t>
      </w:r>
    </w:p>
    <w:p w:rsidR="00657F9B" w:rsidRPr="005075DB" w:rsidRDefault="00657F9B" w:rsidP="00657F9B">
      <w:pPr>
        <w:spacing w:line="360" w:lineRule="exact"/>
        <w:jc w:val="center"/>
        <w:rPr>
          <w:rFonts w:ascii="仿宋" w:eastAsia="仿宋" w:hAnsi="仿宋"/>
          <w:sz w:val="24"/>
        </w:rPr>
      </w:pPr>
      <w:r w:rsidRPr="005075DB">
        <w:rPr>
          <w:rFonts w:ascii="宋体" w:hAnsi="宋体" w:hint="eastAsia"/>
          <w:szCs w:val="21"/>
        </w:rPr>
        <w:br w:type="page"/>
      </w:r>
    </w:p>
    <w:bookmarkEnd w:id="1"/>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lastRenderedPageBreak/>
        <w:t>第1包  品目1-</w:t>
      </w:r>
      <w:r w:rsidRPr="005075DB">
        <w:rPr>
          <w:rFonts w:ascii="仿宋" w:eastAsia="仿宋" w:hAnsi="仿宋"/>
          <w:b/>
          <w:sz w:val="24"/>
        </w:rPr>
        <w:t>1</w:t>
      </w:r>
      <w:r w:rsidRPr="005075DB">
        <w:rPr>
          <w:rFonts w:ascii="仿宋" w:eastAsia="仿宋" w:hAnsi="仿宋" w:hint="eastAsia"/>
          <w:b/>
          <w:sz w:val="24"/>
        </w:rPr>
        <w:t xml:space="preserve">  全自动核酸提取仪</w:t>
      </w:r>
    </w:p>
    <w:p w:rsidR="00657F9B" w:rsidRPr="005075DB" w:rsidRDefault="00657F9B" w:rsidP="00657F9B">
      <w:pPr>
        <w:widowControl/>
        <w:spacing w:line="360" w:lineRule="auto"/>
        <w:jc w:val="left"/>
        <w:rPr>
          <w:rFonts w:ascii="仿宋" w:eastAsia="仿宋" w:hAnsi="仿宋" w:cs="宋体"/>
          <w:kern w:val="0"/>
          <w:sz w:val="24"/>
        </w:rPr>
      </w:pPr>
      <w:bookmarkStart w:id="3" w:name="_Hlk191024204"/>
      <w:r w:rsidRPr="005075DB">
        <w:rPr>
          <w:rFonts w:ascii="仿宋" w:eastAsia="仿宋" w:hAnsi="仿宋" w:cs="宋体" w:hint="eastAsia"/>
          <w:kern w:val="0"/>
          <w:sz w:val="24"/>
        </w:rPr>
        <w:t>一、数量：1台。</w:t>
      </w:r>
    </w:p>
    <w:bookmarkEnd w:id="3"/>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kern w:val="0"/>
          <w:sz w:val="24"/>
        </w:rPr>
        <w:t>二、</w:t>
      </w:r>
      <w:r w:rsidRPr="005075DB">
        <w:rPr>
          <w:rFonts w:ascii="仿宋" w:eastAsia="仿宋" w:hAnsi="仿宋" w:cs="宋体" w:hint="eastAsia"/>
          <w:sz w:val="24"/>
        </w:rPr>
        <w:t>技术参数：</w:t>
      </w:r>
    </w:p>
    <w:p w:rsidR="00657F9B" w:rsidRPr="005075DB" w:rsidRDefault="00657F9B" w:rsidP="00657F9B">
      <w:pPr>
        <w:spacing w:line="360" w:lineRule="auto"/>
        <w:jc w:val="left"/>
        <w:rPr>
          <w:rFonts w:ascii="仿宋" w:eastAsia="仿宋" w:hAnsi="仿宋" w:cs="宋体"/>
          <w:bCs/>
          <w:sz w:val="24"/>
        </w:rPr>
      </w:pPr>
      <w:r w:rsidRPr="005075DB">
        <w:rPr>
          <w:rFonts w:ascii="仿宋" w:eastAsia="仿宋" w:hAnsi="仿宋" w:cs="宋体" w:hint="eastAsia"/>
          <w:sz w:val="24"/>
        </w:rPr>
        <w:t>1.</w:t>
      </w:r>
      <w:r w:rsidRPr="005075DB">
        <w:rPr>
          <w:rFonts w:ascii="仿宋" w:eastAsia="仿宋" w:hAnsi="仿宋" w:cs="宋体" w:hint="eastAsia"/>
          <w:bCs/>
          <w:sz w:val="24"/>
        </w:rPr>
        <w:t xml:space="preserve">适用耗材：2.2ml 96深孔板； </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w:t>
      </w:r>
      <w:r w:rsidRPr="005075DB">
        <w:rPr>
          <w:rFonts w:ascii="仿宋" w:eastAsia="仿宋" w:hAnsi="仿宋" w:cs="宋体" w:hint="eastAsia"/>
          <w:bCs/>
          <w:sz w:val="24"/>
        </w:rPr>
        <w:t>样本通量范围：1-96；</w:t>
      </w:r>
      <w:r w:rsidRPr="005075DB">
        <w:rPr>
          <w:rFonts w:ascii="仿宋" w:eastAsia="仿宋" w:hAnsi="仿宋" w:cs="宋体" w:hint="eastAsia"/>
          <w:sz w:val="24"/>
        </w:rPr>
        <w:t>磁棒数目：≥96根；</w:t>
      </w:r>
    </w:p>
    <w:p w:rsidR="00657F9B" w:rsidRPr="005075DB" w:rsidRDefault="00657F9B" w:rsidP="00657F9B">
      <w:pPr>
        <w:spacing w:line="360" w:lineRule="auto"/>
        <w:jc w:val="left"/>
        <w:rPr>
          <w:rFonts w:ascii="仿宋" w:eastAsia="仿宋" w:hAnsi="仿宋" w:cs="宋体"/>
          <w:bCs/>
          <w:sz w:val="24"/>
        </w:rPr>
      </w:pPr>
      <w:r w:rsidRPr="005075DB">
        <w:rPr>
          <w:rFonts w:ascii="仿宋" w:eastAsia="仿宋" w:hAnsi="仿宋" w:cs="宋体" w:hint="eastAsia"/>
          <w:sz w:val="24"/>
        </w:rPr>
        <w:t>3.</w:t>
      </w:r>
      <w:r w:rsidRPr="005075DB">
        <w:rPr>
          <w:rFonts w:ascii="仿宋" w:eastAsia="仿宋" w:hAnsi="仿宋" w:cs="宋体" w:hint="eastAsia"/>
          <w:bCs/>
          <w:sz w:val="24"/>
        </w:rPr>
        <w:t>样本体积范围：10-1000ul；</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4.</w:t>
      </w:r>
      <w:r w:rsidRPr="005075DB">
        <w:rPr>
          <w:rFonts w:ascii="仿宋" w:eastAsia="仿宋" w:hAnsi="仿宋" w:cs="宋体" w:hint="eastAsia"/>
          <w:bCs/>
          <w:sz w:val="24"/>
        </w:rPr>
        <w:t>提取方法：磁珠法</w:t>
      </w:r>
      <w:r w:rsidRPr="005075DB">
        <w:rPr>
          <w:rFonts w:ascii="仿宋" w:eastAsia="仿宋" w:hAnsi="仿宋" w:cs="宋体" w:hint="eastAsia"/>
          <w:sz w:val="24"/>
        </w:rPr>
        <w:t>；</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5.裂解温度范围：5-120℃；</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▲6.洗脱温度范围：4-120℃，具备制冷功能；</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7.模块工位：≥6；</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8.磁通量：≥5000 GS；</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9.磁珠回收率：≥99%；</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10.提纯孔间差：CV≤3%；</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11.提纯灵敏度：10拷贝样品，阳性检出率≥10%。100拷贝样品，阳性检出率≥95%；</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12.提取时长：单批次最短提取时间≤8min/批；</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13.温控技术：加热膜与高性能半导体制冷器；</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14.温控方式：深孔板底部全包裹加热；</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15.振荡混合模式：多种振荡裂解洗脱模式，振动速度和幅度可调；</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▲16.具备96个样本同时转移功能；</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▲17.磁珠吸附模式：具备普通、强力吸附两种模式，微量或低浓度样本也能全覆盖磁珠；</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18.具备防滴落功能；</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19.污染控制：配备有紫外灭菌，可自动关闭时长；提取时反应仓全封闭；</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20.具备HEPA高效过滤器；</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21.具备开门保护功能；</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22.显示屏：≥10英寸彩色触摸屏，实时显示设备动态信息；</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23.程序：</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23.1管理：可在线编辑各种程序；</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lastRenderedPageBreak/>
        <w:t>23.2储存：≥1000个，USB接口可无线拓展；</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23.3记录：程序运行报告可记录；</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24.具备条码扫描功能；</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25.具备文件加密功能；</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26.外形尺寸：850*500*580mm（±10mm）；</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rPr>
          <w:rFonts w:ascii="仿宋" w:eastAsia="仿宋" w:hAnsi="仿宋" w:cs="宋体"/>
          <w:kern w:val="0"/>
          <w:sz w:val="24"/>
        </w:rPr>
      </w:pPr>
      <w:r w:rsidRPr="005075DB">
        <w:rPr>
          <w:rFonts w:ascii="仿宋" w:eastAsia="仿宋" w:hAnsi="仿宋" w:cs="宋体" w:hint="eastAsia"/>
          <w:kern w:val="0"/>
          <w:sz w:val="24"/>
        </w:rPr>
        <w:t>6.提供备用机。</w:t>
      </w:r>
    </w:p>
    <w:p w:rsidR="00657F9B" w:rsidRPr="005075DB" w:rsidRDefault="00657F9B" w:rsidP="00657F9B">
      <w:pPr>
        <w:rPr>
          <w:rFonts w:ascii="仿宋" w:eastAsia="仿宋" w:hAnsi="仿宋"/>
          <w:sz w:val="24"/>
        </w:rPr>
      </w:pP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第1包  品目1-2  低温高速离心机</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一、数量：1台</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二、技术参数：</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lang w:val="en-GB"/>
        </w:rPr>
        <w:t>1</w:t>
      </w:r>
      <w:r w:rsidRPr="005075DB">
        <w:rPr>
          <w:rFonts w:ascii="仿宋" w:eastAsia="仿宋" w:hAnsi="仿宋" w:cs="宋体" w:hint="eastAsia"/>
          <w:bCs/>
          <w:kern w:val="0"/>
          <w:sz w:val="24"/>
        </w:rPr>
        <w:t>.显示：≥7英寸触摸</w:t>
      </w:r>
      <w:proofErr w:type="gramStart"/>
      <w:r w:rsidRPr="005075DB">
        <w:rPr>
          <w:rFonts w:ascii="仿宋" w:eastAsia="仿宋" w:hAnsi="仿宋" w:cs="宋体" w:hint="eastAsia"/>
          <w:bCs/>
          <w:kern w:val="0"/>
          <w:sz w:val="24"/>
        </w:rPr>
        <w:t>液晶屏能显示</w:t>
      </w:r>
      <w:proofErr w:type="gramEnd"/>
      <w:r w:rsidRPr="005075DB">
        <w:rPr>
          <w:rFonts w:ascii="仿宋" w:eastAsia="仿宋" w:hAnsi="仿宋" w:cs="宋体" w:hint="eastAsia"/>
          <w:bCs/>
          <w:kern w:val="0"/>
          <w:sz w:val="24"/>
        </w:rPr>
        <w:t>所有参数，旋钮、按键都可操作；</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lang w:val="en-GB"/>
        </w:rPr>
        <w:t>2</w:t>
      </w:r>
      <w:r w:rsidRPr="005075DB">
        <w:rPr>
          <w:rFonts w:ascii="仿宋" w:eastAsia="仿宋" w:hAnsi="仿宋" w:cs="宋体" w:hint="eastAsia"/>
          <w:bCs/>
          <w:kern w:val="0"/>
          <w:sz w:val="24"/>
        </w:rPr>
        <w:t xml:space="preserve">.具备预约制冷功能；          </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w:t>
      </w:r>
      <w:r w:rsidRPr="005075DB">
        <w:rPr>
          <w:rFonts w:ascii="仿宋" w:eastAsia="仿宋" w:hAnsi="仿宋" w:cs="宋体" w:hint="eastAsia"/>
          <w:bCs/>
          <w:kern w:val="0"/>
          <w:sz w:val="24"/>
          <w:lang w:val="en-GB"/>
        </w:rPr>
        <w:t>3</w:t>
      </w:r>
      <w:r w:rsidRPr="005075DB">
        <w:rPr>
          <w:rFonts w:ascii="仿宋" w:eastAsia="仿宋" w:hAnsi="仿宋" w:cs="宋体" w:hint="eastAsia"/>
          <w:bCs/>
          <w:kern w:val="0"/>
          <w:sz w:val="24"/>
        </w:rPr>
        <w:t>.制冷：双变频制冷，室温降到4℃的时间：≤5min；</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lang w:val="en-GB"/>
        </w:rPr>
        <w:t>4</w:t>
      </w:r>
      <w:r w:rsidRPr="005075DB">
        <w:rPr>
          <w:rFonts w:ascii="仿宋" w:eastAsia="仿宋" w:hAnsi="仿宋" w:cs="宋体" w:hint="eastAsia"/>
          <w:bCs/>
          <w:kern w:val="0"/>
          <w:sz w:val="24"/>
        </w:rPr>
        <w:t xml:space="preserve">.不平衡保护：具备陀螺仪振动传感器检测不平衡； </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▲5.具备转子自动识别功能，并可记录使用寿命；</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6.门锁：自动感应门锁；</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7.电机：无碳刷变频电机；</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lang w:val="en-GB"/>
        </w:rPr>
        <w:t>8</w:t>
      </w:r>
      <w:r w:rsidRPr="005075DB">
        <w:rPr>
          <w:rFonts w:ascii="仿宋" w:eastAsia="仿宋" w:hAnsi="仿宋" w:cs="宋体" w:hint="eastAsia"/>
          <w:bCs/>
          <w:kern w:val="0"/>
          <w:sz w:val="24"/>
        </w:rPr>
        <w:t>.具备瞬时离心功能；</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lang w:val="en-GB"/>
        </w:rPr>
        <w:t>9</w:t>
      </w:r>
      <w:r w:rsidRPr="005075DB">
        <w:rPr>
          <w:rFonts w:ascii="仿宋" w:eastAsia="仿宋" w:hAnsi="仿宋" w:cs="宋体" w:hint="eastAsia"/>
          <w:bCs/>
          <w:kern w:val="0"/>
          <w:sz w:val="24"/>
        </w:rPr>
        <w:t>.最高转速：≥16000 rpm；最大离心力≥25800 xg；</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lang w:val="en-GB"/>
        </w:rPr>
        <w:t>10</w:t>
      </w:r>
      <w:r w:rsidRPr="005075DB">
        <w:rPr>
          <w:rFonts w:ascii="仿宋" w:eastAsia="仿宋" w:hAnsi="仿宋" w:cs="宋体" w:hint="eastAsia"/>
          <w:bCs/>
          <w:kern w:val="0"/>
          <w:sz w:val="24"/>
        </w:rPr>
        <w:t>.转速精度：≤±10 rpm；</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lang w:val="en-GB"/>
        </w:rPr>
        <w:t>11</w:t>
      </w:r>
      <w:r w:rsidRPr="005075DB">
        <w:rPr>
          <w:rFonts w:ascii="仿宋" w:eastAsia="仿宋" w:hAnsi="仿宋" w:cs="宋体" w:hint="eastAsia"/>
          <w:bCs/>
          <w:kern w:val="0"/>
          <w:sz w:val="24"/>
        </w:rPr>
        <w:t>.最大容量：≥12*5.0 ml；</w:t>
      </w:r>
    </w:p>
    <w:p w:rsidR="00657F9B" w:rsidRPr="005075DB" w:rsidRDefault="00657F9B" w:rsidP="00657F9B">
      <w:pPr>
        <w:pStyle w:val="aff6"/>
        <w:spacing w:line="360" w:lineRule="auto"/>
        <w:ind w:firstLineChars="0" w:firstLine="0"/>
        <w:rPr>
          <w:rFonts w:ascii="仿宋" w:eastAsia="仿宋" w:hAnsi="仿宋" w:cs="宋体"/>
          <w:bCs/>
          <w:kern w:val="0"/>
          <w:sz w:val="24"/>
          <w:szCs w:val="24"/>
        </w:rPr>
      </w:pPr>
      <w:r w:rsidRPr="005075DB">
        <w:rPr>
          <w:rFonts w:ascii="仿宋" w:eastAsia="仿宋" w:hAnsi="仿宋" w:cs="宋体" w:hint="eastAsia"/>
          <w:bCs/>
          <w:kern w:val="0"/>
          <w:sz w:val="24"/>
          <w:szCs w:val="24"/>
        </w:rPr>
        <w:t>12.</w:t>
      </w:r>
      <w:r w:rsidRPr="005075DB">
        <w:rPr>
          <w:rFonts w:ascii="仿宋" w:eastAsia="仿宋" w:hAnsi="仿宋" w:cs="宋体" w:hint="eastAsia"/>
          <w:bCs/>
          <w:kern w:val="0"/>
          <w:sz w:val="24"/>
          <w:szCs w:val="24"/>
          <w:lang w:val="en-GB"/>
        </w:rPr>
        <w:t>加速时间:≤2</w:t>
      </w:r>
      <w:r w:rsidRPr="005075DB">
        <w:rPr>
          <w:rFonts w:ascii="仿宋" w:eastAsia="仿宋" w:hAnsi="仿宋" w:cs="宋体" w:hint="eastAsia"/>
          <w:bCs/>
          <w:kern w:val="0"/>
          <w:sz w:val="24"/>
          <w:szCs w:val="24"/>
        </w:rPr>
        <w:t>5</w:t>
      </w:r>
      <w:r w:rsidRPr="005075DB">
        <w:rPr>
          <w:rFonts w:ascii="仿宋" w:eastAsia="仿宋" w:hAnsi="仿宋" w:cs="宋体" w:hint="eastAsia"/>
          <w:bCs/>
          <w:kern w:val="0"/>
          <w:sz w:val="24"/>
          <w:szCs w:val="24"/>
          <w:lang w:val="en-GB"/>
        </w:rPr>
        <w:t>s，减速时间≤3</w:t>
      </w:r>
      <w:r w:rsidRPr="005075DB">
        <w:rPr>
          <w:rFonts w:ascii="仿宋" w:eastAsia="仿宋" w:hAnsi="仿宋" w:cs="宋体" w:hint="eastAsia"/>
          <w:bCs/>
          <w:kern w:val="0"/>
          <w:sz w:val="24"/>
          <w:szCs w:val="24"/>
        </w:rPr>
        <w:t>5</w:t>
      </w:r>
      <w:r w:rsidRPr="005075DB">
        <w:rPr>
          <w:rFonts w:ascii="仿宋" w:eastAsia="仿宋" w:hAnsi="仿宋" w:cs="宋体" w:hint="eastAsia"/>
          <w:bCs/>
          <w:kern w:val="0"/>
          <w:sz w:val="24"/>
          <w:szCs w:val="24"/>
          <w:lang w:val="en-GB"/>
        </w:rPr>
        <w:t>s；</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lastRenderedPageBreak/>
        <w:t>13.定时范围：1 - 99h59min59s；</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lang w:val="en-GB"/>
        </w:rPr>
        <w:t>14</w:t>
      </w:r>
      <w:r w:rsidRPr="005075DB">
        <w:rPr>
          <w:rFonts w:ascii="仿宋" w:eastAsia="仿宋" w:hAnsi="仿宋" w:cs="宋体" w:hint="eastAsia"/>
          <w:bCs/>
          <w:kern w:val="0"/>
          <w:sz w:val="24"/>
        </w:rPr>
        <w:t>.噪音：≤55dB(A)；</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15.温度范围：-20 - -40℃；</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16.温度精度：≤±2℃；</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17.功率：≤500 W；</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18.外形尺寸：350*630*250mm（±10mm）；</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19.配备带</w:t>
      </w:r>
      <w:proofErr w:type="gramStart"/>
      <w:r w:rsidRPr="005075DB">
        <w:rPr>
          <w:rFonts w:ascii="仿宋" w:eastAsia="仿宋" w:hAnsi="仿宋" w:cs="宋体" w:hint="eastAsia"/>
          <w:bCs/>
          <w:kern w:val="0"/>
          <w:sz w:val="24"/>
        </w:rPr>
        <w:t>密封盖角转子</w:t>
      </w:r>
      <w:proofErr w:type="gramEnd"/>
      <w:r w:rsidRPr="005075DB">
        <w:rPr>
          <w:rFonts w:ascii="仿宋" w:eastAsia="仿宋" w:hAnsi="仿宋" w:cs="宋体" w:hint="eastAsia"/>
          <w:bCs/>
          <w:kern w:val="0"/>
          <w:sz w:val="24"/>
        </w:rPr>
        <w:t>：24*1.5/2ml 1个；</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三、售后服务：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6.提供备用机；</w:t>
      </w:r>
    </w:p>
    <w:p w:rsidR="00657F9B" w:rsidRPr="005075DB" w:rsidRDefault="00657F9B" w:rsidP="00657F9B">
      <w:pPr>
        <w:snapToGrid w:val="0"/>
        <w:spacing w:line="360" w:lineRule="auto"/>
        <w:jc w:val="center"/>
        <w:rPr>
          <w:rFonts w:ascii="仿宋" w:eastAsia="仿宋" w:hAnsi="仿宋"/>
          <w:b/>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第1包  品目1-3  低速离心机</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一、数量：2台</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t>1</w:t>
      </w:r>
      <w:r w:rsidRPr="005075DB">
        <w:rPr>
          <w:rFonts w:ascii="仿宋" w:eastAsia="仿宋" w:hAnsi="仿宋" w:cs="宋体" w:hint="eastAsia"/>
          <w:bCs/>
          <w:kern w:val="0"/>
          <w:sz w:val="24"/>
        </w:rPr>
        <w:t>.显示：</w:t>
      </w:r>
      <w:proofErr w:type="gramStart"/>
      <w:r w:rsidRPr="005075DB">
        <w:rPr>
          <w:rFonts w:ascii="仿宋" w:eastAsia="仿宋" w:hAnsi="仿宋" w:cs="宋体" w:hint="eastAsia"/>
          <w:bCs/>
          <w:kern w:val="0"/>
          <w:sz w:val="24"/>
        </w:rPr>
        <w:t>液晶屏能显示</w:t>
      </w:r>
      <w:proofErr w:type="gramEnd"/>
      <w:r w:rsidRPr="005075DB">
        <w:rPr>
          <w:rFonts w:ascii="仿宋" w:eastAsia="仿宋" w:hAnsi="仿宋" w:cs="宋体" w:hint="eastAsia"/>
          <w:bCs/>
          <w:kern w:val="0"/>
          <w:sz w:val="24"/>
        </w:rPr>
        <w:t>所有参数，旋钮、按键均可操作；</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t>2</w:t>
      </w:r>
      <w:r w:rsidRPr="005075DB">
        <w:rPr>
          <w:rFonts w:ascii="仿宋" w:eastAsia="仿宋" w:hAnsi="仿宋" w:cs="宋体" w:hint="eastAsia"/>
          <w:bCs/>
          <w:kern w:val="0"/>
          <w:sz w:val="24"/>
        </w:rPr>
        <w:t>.存储：系统能存储≥90个程序；</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t>3</w:t>
      </w:r>
      <w:r w:rsidRPr="005075DB">
        <w:rPr>
          <w:rFonts w:ascii="仿宋" w:eastAsia="仿宋" w:hAnsi="仿宋" w:cs="宋体" w:hint="eastAsia"/>
          <w:bCs/>
          <w:kern w:val="0"/>
          <w:sz w:val="24"/>
        </w:rPr>
        <w:t>.具备转子自动识别功能；</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t>4</w:t>
      </w:r>
      <w:r w:rsidRPr="005075DB">
        <w:rPr>
          <w:rFonts w:ascii="仿宋" w:eastAsia="仿宋" w:hAnsi="仿宋" w:cs="宋体" w:hint="eastAsia"/>
          <w:bCs/>
          <w:kern w:val="0"/>
          <w:sz w:val="24"/>
        </w:rPr>
        <w:t xml:space="preserve">.不平衡保护：具备陀螺仪振动传感器检测不平衡； </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5.故障报警：设备出现故障可以自行诊断报警提示；</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6.门锁：电动，可实现紧急状况下开锁设备能自动停机；</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7.加减速：具备≥9档加速曲线，≥10</w:t>
      </w:r>
      <w:proofErr w:type="gramStart"/>
      <w:r w:rsidRPr="005075DB">
        <w:rPr>
          <w:rFonts w:ascii="仿宋" w:eastAsia="仿宋" w:hAnsi="仿宋" w:cs="宋体" w:hint="eastAsia"/>
          <w:bCs/>
          <w:kern w:val="0"/>
          <w:sz w:val="24"/>
        </w:rPr>
        <w:t>档</w:t>
      </w:r>
      <w:proofErr w:type="gramEnd"/>
      <w:r w:rsidRPr="005075DB">
        <w:rPr>
          <w:rFonts w:ascii="仿宋" w:eastAsia="仿宋" w:hAnsi="仿宋" w:cs="宋体" w:hint="eastAsia"/>
          <w:bCs/>
          <w:kern w:val="0"/>
          <w:sz w:val="24"/>
        </w:rPr>
        <w:t>降速曲线；</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t>8</w:t>
      </w:r>
      <w:r w:rsidRPr="005075DB">
        <w:rPr>
          <w:rFonts w:ascii="仿宋" w:eastAsia="仿宋" w:hAnsi="仿宋" w:cs="宋体" w:hint="eastAsia"/>
          <w:bCs/>
          <w:kern w:val="0"/>
          <w:sz w:val="24"/>
        </w:rPr>
        <w:t>.内胆材质：316不锈钢；</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t>9</w:t>
      </w:r>
      <w:r w:rsidRPr="005075DB">
        <w:rPr>
          <w:rFonts w:ascii="仿宋" w:eastAsia="仿宋" w:hAnsi="仿宋" w:cs="宋体" w:hint="eastAsia"/>
          <w:bCs/>
          <w:kern w:val="0"/>
          <w:sz w:val="24"/>
        </w:rPr>
        <w:t>.最高转速：≥6000rpm；最大离心力≥4500 xg；</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t>10</w:t>
      </w:r>
      <w:r w:rsidRPr="005075DB">
        <w:rPr>
          <w:rFonts w:ascii="仿宋" w:eastAsia="仿宋" w:hAnsi="仿宋" w:cs="宋体" w:hint="eastAsia"/>
          <w:bCs/>
          <w:kern w:val="0"/>
          <w:sz w:val="24"/>
        </w:rPr>
        <w:t>.转速精度：≤±10rpm；</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lastRenderedPageBreak/>
        <w:t>11</w:t>
      </w:r>
      <w:r w:rsidRPr="005075DB">
        <w:rPr>
          <w:rFonts w:ascii="仿宋" w:eastAsia="仿宋" w:hAnsi="仿宋" w:cs="宋体" w:hint="eastAsia"/>
          <w:bCs/>
          <w:kern w:val="0"/>
          <w:sz w:val="24"/>
        </w:rPr>
        <w:t>.最大容量：≥4*250ml；</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12.定时范围：1s - 99min59s/1 - 99h59min；</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lang w:val="en-GB"/>
        </w:rPr>
        <w:t>1</w:t>
      </w:r>
      <w:r w:rsidRPr="005075DB">
        <w:rPr>
          <w:rFonts w:ascii="仿宋" w:eastAsia="仿宋" w:hAnsi="仿宋" w:cs="宋体" w:hint="eastAsia"/>
          <w:bCs/>
          <w:kern w:val="0"/>
          <w:sz w:val="24"/>
        </w:rPr>
        <w:t>3.噪音：≤65dB；</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14.功率：≤500W；</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15.重量：≤45kg；</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16.外形尺寸：450*600*350mm（±10mm）；</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▲17.开盖高度：≤800mm；</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18.配置要求：</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18.1.水平转子：4*250ml（平底）  1个；</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18.2.适配器：4*18*5-7ml（自动脱帽）  1个；</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18.3.适配器：4*12*10ml   1个。</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三、售后服务：</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657F9B" w:rsidRPr="005075DB" w:rsidRDefault="00657F9B" w:rsidP="00657F9B">
      <w:pPr>
        <w:widowControl/>
        <w:spacing w:line="360" w:lineRule="auto"/>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657F9B" w:rsidRPr="005075DB" w:rsidRDefault="00657F9B" w:rsidP="00657F9B">
      <w:pPr>
        <w:snapToGrid w:val="0"/>
        <w:spacing w:line="360" w:lineRule="auto"/>
        <w:rPr>
          <w:rFonts w:ascii="仿宋" w:eastAsia="仿宋" w:hAnsi="仿宋"/>
          <w:b/>
          <w:sz w:val="24"/>
        </w:rPr>
      </w:pPr>
      <w:r w:rsidRPr="005075DB">
        <w:rPr>
          <w:rFonts w:ascii="仿宋" w:eastAsia="仿宋" w:hAnsi="仿宋" w:cs="宋体" w:hint="eastAsia"/>
          <w:bCs/>
          <w:kern w:val="0"/>
          <w:sz w:val="24"/>
        </w:rPr>
        <w:t>6.提供备用机。</w:t>
      </w: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第1包  品目1-4  液氮存储罐</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一、用途：储存生物样本、疫苗、试剂等需要低温存放的珍贵样本。</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657F9B" w:rsidRPr="005075DB" w:rsidRDefault="00657F9B" w:rsidP="00657F9B">
      <w:pPr>
        <w:widowControl/>
        <w:spacing w:line="360" w:lineRule="auto"/>
        <w:jc w:val="left"/>
        <w:rPr>
          <w:rFonts w:ascii="仿宋" w:eastAsia="仿宋" w:hAnsi="仿宋" w:cs="宋体"/>
          <w:kern w:val="0"/>
          <w:sz w:val="24"/>
        </w:rPr>
      </w:pPr>
      <w:r w:rsidRPr="005075DB">
        <w:rPr>
          <w:rFonts w:ascii="仿宋" w:eastAsia="仿宋" w:hAnsi="仿宋" w:cs="宋体" w:hint="eastAsia"/>
          <w:sz w:val="24"/>
        </w:rPr>
        <w:t>1.最大可贮存样品：≥6000个（2ml冻存管）；</w:t>
      </w:r>
    </w:p>
    <w:p w:rsidR="00657F9B" w:rsidRPr="005075DB" w:rsidRDefault="00657F9B" w:rsidP="00657F9B">
      <w:pPr>
        <w:widowControl/>
        <w:spacing w:line="360" w:lineRule="auto"/>
        <w:jc w:val="left"/>
        <w:rPr>
          <w:rFonts w:ascii="仿宋" w:eastAsia="仿宋" w:hAnsi="仿宋" w:cs="宋体"/>
          <w:sz w:val="24"/>
        </w:rPr>
      </w:pPr>
      <w:r w:rsidRPr="005075DB">
        <w:rPr>
          <w:rFonts w:ascii="仿宋" w:eastAsia="仿宋" w:hAnsi="仿宋" w:cs="宋体" w:hint="eastAsia"/>
          <w:kern w:val="0"/>
          <w:sz w:val="24"/>
        </w:rPr>
        <w:t>2.</w:t>
      </w:r>
      <w:r w:rsidRPr="005075DB">
        <w:rPr>
          <w:rFonts w:ascii="仿宋" w:eastAsia="仿宋" w:hAnsi="仿宋" w:cs="宋体" w:hint="eastAsia"/>
          <w:sz w:val="24"/>
        </w:rPr>
        <w:t>每个冻存管提桶冻</w:t>
      </w:r>
      <w:proofErr w:type="gramStart"/>
      <w:r w:rsidRPr="005075DB">
        <w:rPr>
          <w:rFonts w:ascii="仿宋" w:eastAsia="仿宋" w:hAnsi="仿宋" w:cs="宋体" w:hint="eastAsia"/>
          <w:sz w:val="24"/>
        </w:rPr>
        <w:t>存盒数</w:t>
      </w:r>
      <w:proofErr w:type="gramEnd"/>
      <w:r w:rsidRPr="005075DB">
        <w:rPr>
          <w:rFonts w:ascii="仿宋" w:eastAsia="仿宋" w:hAnsi="仿宋" w:cs="宋体" w:hint="eastAsia"/>
          <w:sz w:val="24"/>
        </w:rPr>
        <w:t>：</w:t>
      </w:r>
      <w:r w:rsidRPr="005075DB">
        <w:rPr>
          <w:rFonts w:ascii="仿宋" w:eastAsia="仿宋" w:hAnsi="仿宋" w:cs="宋体" w:hint="eastAsia"/>
          <w:kern w:val="0"/>
          <w:sz w:val="24"/>
        </w:rPr>
        <w:t>≤10</w:t>
      </w:r>
      <w:r w:rsidRPr="005075DB">
        <w:rPr>
          <w:rFonts w:ascii="仿宋" w:eastAsia="仿宋" w:hAnsi="仿宋" w:cs="宋体" w:hint="eastAsia"/>
          <w:sz w:val="24"/>
        </w:rPr>
        <w:t>个；</w:t>
      </w:r>
    </w:p>
    <w:p w:rsidR="00657F9B" w:rsidRPr="005075DB" w:rsidRDefault="00657F9B" w:rsidP="00657F9B">
      <w:pPr>
        <w:widowControl/>
        <w:spacing w:line="360" w:lineRule="auto"/>
        <w:jc w:val="left"/>
        <w:rPr>
          <w:rFonts w:ascii="仿宋" w:eastAsia="仿宋" w:hAnsi="仿宋" w:cs="宋体"/>
          <w:sz w:val="24"/>
        </w:rPr>
      </w:pPr>
      <w:r w:rsidRPr="005075DB">
        <w:rPr>
          <w:rFonts w:ascii="仿宋" w:eastAsia="仿宋" w:hAnsi="仿宋" w:cs="宋体" w:hint="eastAsia"/>
          <w:sz w:val="24"/>
        </w:rPr>
        <w:t>3.每盒冻存管数（100格/盒）：≥100管；</w:t>
      </w:r>
    </w:p>
    <w:p w:rsidR="00657F9B" w:rsidRPr="005075DB" w:rsidRDefault="00657F9B" w:rsidP="00657F9B">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4.提</w:t>
      </w:r>
      <w:r w:rsidRPr="005075DB">
        <w:rPr>
          <w:rFonts w:ascii="仿宋" w:eastAsia="仿宋" w:hAnsi="仿宋" w:cs="宋体" w:hint="eastAsia"/>
          <w:sz w:val="24"/>
        </w:rPr>
        <w:t>桶</w:t>
      </w:r>
      <w:r w:rsidRPr="005075DB">
        <w:rPr>
          <w:rFonts w:ascii="仿宋" w:eastAsia="仿宋" w:hAnsi="仿宋" w:cs="宋体" w:hint="eastAsia"/>
          <w:kern w:val="0"/>
          <w:sz w:val="24"/>
        </w:rPr>
        <w:t>数量：≥6个；</w:t>
      </w:r>
      <w:r w:rsidRPr="005075DB">
        <w:rPr>
          <w:rFonts w:ascii="仿宋" w:eastAsia="仿宋" w:hAnsi="仿宋" w:cs="宋体" w:hint="eastAsia"/>
          <w:kern w:val="0"/>
          <w:sz w:val="24"/>
        </w:rPr>
        <w:br/>
        <w:t>5.容积：≥170L；</w:t>
      </w:r>
    </w:p>
    <w:p w:rsidR="00657F9B" w:rsidRPr="005075DB" w:rsidRDefault="00657F9B" w:rsidP="00657F9B">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6.口径：215mm（±2mm）；</w:t>
      </w:r>
      <w:r w:rsidRPr="005075DB">
        <w:rPr>
          <w:rFonts w:ascii="仿宋" w:eastAsia="仿宋" w:hAnsi="仿宋" w:cs="宋体" w:hint="eastAsia"/>
          <w:kern w:val="0"/>
          <w:sz w:val="24"/>
        </w:rPr>
        <w:br/>
        <w:t>7.外径：680mm（±5mm）；</w:t>
      </w:r>
    </w:p>
    <w:p w:rsidR="00657F9B" w:rsidRPr="005075DB" w:rsidRDefault="00657F9B" w:rsidP="00657F9B">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lastRenderedPageBreak/>
        <w:t>8.高度：1110mm（±10mm）；</w:t>
      </w:r>
      <w:r w:rsidRPr="005075DB">
        <w:rPr>
          <w:rFonts w:ascii="仿宋" w:eastAsia="仿宋" w:hAnsi="仿宋" w:cs="宋体" w:hint="eastAsia"/>
          <w:kern w:val="0"/>
          <w:sz w:val="24"/>
        </w:rPr>
        <w:br/>
        <w:t>9.空重：≤60kg；</w:t>
      </w:r>
    </w:p>
    <w:p w:rsidR="00657F9B" w:rsidRPr="005075DB" w:rsidRDefault="00657F9B" w:rsidP="00657F9B">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▲10.静态</w:t>
      </w:r>
      <w:proofErr w:type="gramStart"/>
      <w:r w:rsidRPr="005075DB">
        <w:rPr>
          <w:rFonts w:ascii="仿宋" w:eastAsia="仿宋" w:hAnsi="仿宋" w:cs="宋体" w:hint="eastAsia"/>
          <w:kern w:val="0"/>
          <w:sz w:val="24"/>
        </w:rPr>
        <w:t>液氮日</w:t>
      </w:r>
      <w:proofErr w:type="gramEnd"/>
      <w:r w:rsidRPr="005075DB">
        <w:rPr>
          <w:rFonts w:ascii="仿宋" w:eastAsia="仿宋" w:hAnsi="仿宋" w:cs="宋体" w:hint="eastAsia"/>
          <w:kern w:val="0"/>
          <w:sz w:val="24"/>
        </w:rPr>
        <w:t>蒸发量：≤1 L；</w:t>
      </w:r>
      <w:r w:rsidRPr="005075DB">
        <w:rPr>
          <w:rFonts w:ascii="仿宋" w:eastAsia="仿宋" w:hAnsi="仿宋" w:cs="宋体" w:hint="eastAsia"/>
          <w:kern w:val="0"/>
          <w:sz w:val="24"/>
        </w:rPr>
        <w:br/>
        <w:t>11.静态液氮保存期：≥180天；</w:t>
      </w:r>
      <w:r w:rsidRPr="005075DB">
        <w:rPr>
          <w:rFonts w:ascii="仿宋" w:eastAsia="仿宋" w:hAnsi="仿宋" w:cs="宋体" w:hint="eastAsia"/>
          <w:kern w:val="0"/>
          <w:sz w:val="24"/>
        </w:rPr>
        <w:br/>
        <w:t>12.材质及工艺：内外</w:t>
      </w:r>
      <w:proofErr w:type="gramStart"/>
      <w:r w:rsidRPr="005075DB">
        <w:rPr>
          <w:rFonts w:ascii="仿宋" w:eastAsia="仿宋" w:hAnsi="仿宋" w:cs="宋体" w:hint="eastAsia"/>
          <w:kern w:val="0"/>
          <w:sz w:val="24"/>
        </w:rPr>
        <w:t>胆</w:t>
      </w:r>
      <w:proofErr w:type="gramEnd"/>
      <w:r w:rsidRPr="005075DB">
        <w:rPr>
          <w:rFonts w:ascii="仿宋" w:eastAsia="仿宋" w:hAnsi="仿宋" w:cs="宋体" w:hint="eastAsia"/>
          <w:kern w:val="0"/>
          <w:sz w:val="24"/>
        </w:rPr>
        <w:t>均为铝合金材质，表面喷涂；</w:t>
      </w:r>
    </w:p>
    <w:p w:rsidR="00657F9B" w:rsidRPr="005075DB" w:rsidRDefault="00657F9B" w:rsidP="00657F9B">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13.配置智能监测系统：罐内温度和罐内液</w:t>
      </w:r>
      <w:proofErr w:type="gramStart"/>
      <w:r w:rsidRPr="005075DB">
        <w:rPr>
          <w:rFonts w:ascii="仿宋" w:eastAsia="仿宋" w:hAnsi="仿宋" w:cs="宋体" w:hint="eastAsia"/>
          <w:kern w:val="0"/>
          <w:sz w:val="24"/>
        </w:rPr>
        <w:t>位高度</w:t>
      </w:r>
      <w:proofErr w:type="gramEnd"/>
      <w:r w:rsidRPr="005075DB">
        <w:rPr>
          <w:rFonts w:ascii="仿宋" w:eastAsia="仿宋" w:hAnsi="仿宋" w:cs="宋体" w:hint="eastAsia"/>
          <w:kern w:val="0"/>
          <w:sz w:val="24"/>
        </w:rPr>
        <w:t>实时测量，并发送报警信息；</w:t>
      </w:r>
    </w:p>
    <w:p w:rsidR="00657F9B" w:rsidRPr="005075DB" w:rsidRDefault="00657F9B" w:rsidP="00657F9B">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13.1温度传感器：Pt100，测量范围：-200 - 50℃；</w:t>
      </w:r>
    </w:p>
    <w:p w:rsidR="00657F9B" w:rsidRPr="005075DB" w:rsidRDefault="00657F9B" w:rsidP="00657F9B">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13.2液位传感器：电容传感器，测量精度≤1mm；</w:t>
      </w:r>
    </w:p>
    <w:p w:rsidR="00657F9B" w:rsidRPr="005075DB" w:rsidRDefault="00657F9B" w:rsidP="00657F9B">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13.3液位传感器测量范围：罐体底部到顶部，测量误差≤±10mm；</w:t>
      </w:r>
    </w:p>
    <w:p w:rsidR="00657F9B" w:rsidRPr="005075DB" w:rsidRDefault="00657F9B" w:rsidP="00657F9B">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13.4能实时显示温度、液位数据，通过中继器发送信息到云服务器，可通过短信、邮件、APP实时发出报警信息；</w:t>
      </w:r>
    </w:p>
    <w:p w:rsidR="00657F9B" w:rsidRPr="005075DB" w:rsidRDefault="00657F9B" w:rsidP="00657F9B">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14.配备运输小车；</w:t>
      </w:r>
      <w:r w:rsidRPr="005075DB">
        <w:rPr>
          <w:rFonts w:ascii="仿宋" w:eastAsia="仿宋" w:hAnsi="仿宋" w:cs="宋体" w:hint="eastAsia"/>
          <w:kern w:val="0"/>
          <w:sz w:val="24"/>
        </w:rPr>
        <w:br/>
        <w:t>▲15.配备双锁锁盖；</w:t>
      </w:r>
      <w:r w:rsidRPr="005075DB">
        <w:rPr>
          <w:rFonts w:ascii="仿宋" w:eastAsia="仿宋" w:hAnsi="仿宋" w:cs="宋体" w:hint="eastAsia"/>
          <w:kern w:val="0"/>
          <w:sz w:val="24"/>
        </w:rPr>
        <w:br/>
        <w:t>▲16.证书：提供该型号或同系列型号国家低温容器质量监督检验中心《检验报告》和证书（复印件加盖制造商公章）。</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rPr>
          <w:rFonts w:ascii="仿宋" w:eastAsia="仿宋" w:hAnsi="仿宋" w:cs="宋体"/>
          <w:kern w:val="0"/>
          <w:sz w:val="24"/>
        </w:rPr>
      </w:pPr>
      <w:r w:rsidRPr="005075DB">
        <w:rPr>
          <w:rFonts w:ascii="仿宋" w:eastAsia="仿宋" w:hAnsi="仿宋" w:cs="宋体" w:hint="eastAsia"/>
          <w:kern w:val="0"/>
          <w:sz w:val="24"/>
        </w:rPr>
        <w:t>6.提供备用机。</w:t>
      </w:r>
    </w:p>
    <w:p w:rsidR="00657F9B" w:rsidRPr="005075DB" w:rsidRDefault="00657F9B" w:rsidP="00657F9B">
      <w:pPr>
        <w:rPr>
          <w:rFonts w:ascii="仿宋" w:eastAsia="仿宋" w:hAnsi="仿宋"/>
          <w:sz w:val="24"/>
        </w:rPr>
      </w:pPr>
    </w:p>
    <w:p w:rsidR="00657F9B" w:rsidRPr="005075DB" w:rsidRDefault="00657F9B" w:rsidP="00657F9B">
      <w:pPr>
        <w:rPr>
          <w:rFonts w:ascii="仿宋" w:eastAsia="仿宋" w:hAnsi="仿宋"/>
          <w:sz w:val="24"/>
        </w:rPr>
      </w:pPr>
    </w:p>
    <w:p w:rsidR="00657F9B" w:rsidRPr="005075DB" w:rsidRDefault="00657F9B" w:rsidP="00657F9B">
      <w:pPr>
        <w:rPr>
          <w:rFonts w:ascii="仿宋" w:eastAsia="仿宋" w:hAnsi="仿宋"/>
          <w:sz w:val="24"/>
        </w:rPr>
      </w:pP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 xml:space="preserve">第1包  品目1-5  </w:t>
      </w:r>
      <w:proofErr w:type="gramStart"/>
      <w:r w:rsidRPr="005075DB">
        <w:rPr>
          <w:rFonts w:ascii="仿宋" w:eastAsia="仿宋" w:hAnsi="仿宋" w:hint="eastAsia"/>
          <w:b/>
          <w:sz w:val="24"/>
        </w:rPr>
        <w:t>移液器</w:t>
      </w:r>
      <w:proofErr w:type="gramEnd"/>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一、数量：22把</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w:t>
      </w:r>
      <w:proofErr w:type="gramStart"/>
      <w:r w:rsidRPr="005075DB">
        <w:rPr>
          <w:rFonts w:ascii="仿宋" w:eastAsia="仿宋" w:hAnsi="仿宋" w:cs="宋体" w:hint="eastAsia"/>
          <w:sz w:val="24"/>
        </w:rPr>
        <w:t>单道移液器</w:t>
      </w:r>
      <w:proofErr w:type="gramEnd"/>
      <w:r w:rsidRPr="005075DB">
        <w:rPr>
          <w:rFonts w:ascii="仿宋" w:eastAsia="仿宋" w:hAnsi="仿宋" w:cs="宋体" w:hint="eastAsia"/>
          <w:sz w:val="24"/>
        </w:rPr>
        <w:t>：</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lastRenderedPageBreak/>
        <w:t>1.1.</w:t>
      </w:r>
      <w:proofErr w:type="gramStart"/>
      <w:r w:rsidRPr="005075DB">
        <w:rPr>
          <w:rFonts w:ascii="仿宋" w:eastAsia="仿宋" w:hAnsi="仿宋" w:cs="宋体" w:hint="eastAsia"/>
          <w:sz w:val="24"/>
        </w:rPr>
        <w:t>移液范围</w:t>
      </w:r>
      <w:proofErr w:type="gramEnd"/>
      <w:r w:rsidRPr="005075DB">
        <w:rPr>
          <w:rFonts w:ascii="仿宋" w:eastAsia="仿宋" w:hAnsi="仿宋" w:cs="宋体" w:hint="eastAsia"/>
          <w:sz w:val="24"/>
        </w:rPr>
        <w:t>：0.5-10ul、5-50ul、20-200ul、100-1000ul；</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1.2规格：单道可调；</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sz w:val="24"/>
        </w:rPr>
        <w:t>1.3</w:t>
      </w:r>
      <w:r w:rsidRPr="005075DB">
        <w:rPr>
          <w:rFonts w:ascii="仿宋" w:eastAsia="仿宋" w:hAnsi="仿宋" w:cs="宋体" w:hint="eastAsia"/>
          <w:bCs/>
          <w:sz w:val="24"/>
        </w:rPr>
        <w:t>数字显示位数：三位数字体积显示；</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1.4下半只可高温高压消毒；</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1.5组件可拆卸；</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2.配置要求：</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2.1 0.5-10ul:3把；</w:t>
      </w:r>
    </w:p>
    <w:p w:rsidR="00657F9B" w:rsidRPr="005075DB" w:rsidRDefault="00657F9B" w:rsidP="00657F9B">
      <w:pPr>
        <w:spacing w:line="360" w:lineRule="auto"/>
        <w:rPr>
          <w:rFonts w:ascii="仿宋" w:eastAsia="仿宋" w:hAnsi="仿宋" w:cs="宋体"/>
          <w:sz w:val="24"/>
        </w:rPr>
      </w:pPr>
      <w:r>
        <w:rPr>
          <w:rFonts w:ascii="仿宋" w:eastAsia="仿宋" w:hAnsi="仿宋" w:cs="宋体" w:hint="eastAsia"/>
          <w:sz w:val="24"/>
        </w:rPr>
        <w:t>2.</w:t>
      </w:r>
      <w:r w:rsidRPr="005075DB">
        <w:rPr>
          <w:rFonts w:ascii="仿宋" w:eastAsia="仿宋" w:hAnsi="仿宋" w:cs="宋体" w:hint="eastAsia"/>
          <w:sz w:val="24"/>
        </w:rPr>
        <w:t>2 5-50ul:3把；</w:t>
      </w:r>
    </w:p>
    <w:p w:rsidR="00657F9B" w:rsidRPr="005075DB" w:rsidRDefault="00657F9B" w:rsidP="00657F9B">
      <w:pPr>
        <w:spacing w:line="360" w:lineRule="auto"/>
        <w:rPr>
          <w:rFonts w:ascii="仿宋" w:eastAsia="仿宋" w:hAnsi="仿宋" w:cs="宋体"/>
          <w:sz w:val="24"/>
        </w:rPr>
      </w:pPr>
      <w:r>
        <w:rPr>
          <w:rFonts w:ascii="仿宋" w:eastAsia="仿宋" w:hAnsi="仿宋" w:cs="宋体" w:hint="eastAsia"/>
          <w:sz w:val="24"/>
        </w:rPr>
        <w:t>2.</w:t>
      </w:r>
      <w:r w:rsidRPr="005075DB">
        <w:rPr>
          <w:rFonts w:ascii="仿宋" w:eastAsia="仿宋" w:hAnsi="仿宋" w:cs="宋体" w:hint="eastAsia"/>
          <w:sz w:val="24"/>
        </w:rPr>
        <w:t>3 20-200ul:8把；</w:t>
      </w:r>
    </w:p>
    <w:p w:rsidR="00657F9B" w:rsidRPr="005075DB" w:rsidRDefault="00657F9B" w:rsidP="00657F9B">
      <w:pPr>
        <w:spacing w:line="360" w:lineRule="auto"/>
        <w:rPr>
          <w:rFonts w:ascii="仿宋" w:eastAsia="仿宋" w:hAnsi="仿宋" w:cs="宋体"/>
          <w:sz w:val="24"/>
        </w:rPr>
      </w:pPr>
      <w:r>
        <w:rPr>
          <w:rFonts w:ascii="仿宋" w:eastAsia="仿宋" w:hAnsi="仿宋" w:cs="宋体" w:hint="eastAsia"/>
          <w:sz w:val="24"/>
        </w:rPr>
        <w:t>2.</w:t>
      </w:r>
      <w:r w:rsidRPr="005075DB">
        <w:rPr>
          <w:rFonts w:ascii="仿宋" w:eastAsia="仿宋" w:hAnsi="仿宋" w:cs="宋体" w:hint="eastAsia"/>
          <w:sz w:val="24"/>
        </w:rPr>
        <w:t>4 100-1000ul:8把；</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三、售后服务：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bCs/>
          <w:kern w:val="0"/>
          <w:sz w:val="24"/>
        </w:rPr>
        <w:t>6.提供备用机。</w:t>
      </w:r>
    </w:p>
    <w:p w:rsidR="00657F9B" w:rsidRPr="005075DB" w:rsidRDefault="00657F9B" w:rsidP="00657F9B">
      <w:pPr>
        <w:snapToGrid w:val="0"/>
        <w:spacing w:line="360" w:lineRule="auto"/>
        <w:jc w:val="center"/>
        <w:rPr>
          <w:rFonts w:ascii="仿宋" w:eastAsia="仿宋" w:hAnsi="仿宋"/>
          <w:b/>
          <w:sz w:val="24"/>
        </w:rPr>
      </w:pP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 xml:space="preserve">第1包  品目1-6  </w:t>
      </w:r>
      <w:proofErr w:type="gramStart"/>
      <w:r w:rsidRPr="005075DB">
        <w:rPr>
          <w:rFonts w:ascii="仿宋" w:eastAsia="仿宋" w:hAnsi="仿宋" w:hint="eastAsia"/>
          <w:b/>
          <w:sz w:val="24"/>
        </w:rPr>
        <w:t>移液器</w:t>
      </w:r>
      <w:proofErr w:type="gramEnd"/>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一、数量：8把</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w:t>
      </w:r>
      <w:proofErr w:type="gramStart"/>
      <w:r w:rsidRPr="005075DB">
        <w:rPr>
          <w:rFonts w:ascii="仿宋" w:eastAsia="仿宋" w:hAnsi="仿宋" w:cs="宋体" w:hint="eastAsia"/>
          <w:sz w:val="24"/>
        </w:rPr>
        <w:t>八道移液器</w:t>
      </w:r>
      <w:proofErr w:type="gramEnd"/>
      <w:r w:rsidRPr="005075DB">
        <w:rPr>
          <w:rFonts w:ascii="仿宋" w:eastAsia="仿宋" w:hAnsi="仿宋" w:cs="宋体" w:hint="eastAsia"/>
          <w:sz w:val="24"/>
        </w:rPr>
        <w:t>：</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1.1</w:t>
      </w:r>
      <w:proofErr w:type="gramStart"/>
      <w:r w:rsidRPr="005075DB">
        <w:rPr>
          <w:rFonts w:ascii="仿宋" w:eastAsia="仿宋" w:hAnsi="仿宋" w:cs="宋体" w:hint="eastAsia"/>
          <w:sz w:val="24"/>
        </w:rPr>
        <w:t>移液范围</w:t>
      </w:r>
      <w:proofErr w:type="gramEnd"/>
      <w:r w:rsidRPr="005075DB">
        <w:rPr>
          <w:rFonts w:ascii="仿宋" w:eastAsia="仿宋" w:hAnsi="仿宋" w:cs="宋体" w:hint="eastAsia"/>
          <w:sz w:val="24"/>
        </w:rPr>
        <w:t>：0.5-10ul、5-50ul；</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1.2规格：八道可调；</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sz w:val="24"/>
        </w:rPr>
        <w:t>1.3</w:t>
      </w:r>
      <w:r w:rsidRPr="005075DB">
        <w:rPr>
          <w:rFonts w:ascii="仿宋" w:eastAsia="仿宋" w:hAnsi="仿宋" w:cs="宋体" w:hint="eastAsia"/>
          <w:bCs/>
          <w:sz w:val="24"/>
        </w:rPr>
        <w:t>数字显示位数：三位数字体积显示；</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1.4下半只可高温高压消毒；</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1.5组件可拆卸。</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2.配置要求：</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lastRenderedPageBreak/>
        <w:t>2.1 0.5-10ul:3把；</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2.2 5-50ul:5把。</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三、售后服务：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bCs/>
          <w:kern w:val="0"/>
          <w:sz w:val="24"/>
        </w:rPr>
        <w:t>6.提供备用机。</w:t>
      </w:r>
    </w:p>
    <w:p w:rsidR="00657F9B" w:rsidRPr="005075DB" w:rsidRDefault="00657F9B" w:rsidP="00657F9B">
      <w:pPr>
        <w:snapToGrid w:val="0"/>
        <w:spacing w:line="360" w:lineRule="auto"/>
        <w:jc w:val="center"/>
        <w:rPr>
          <w:rFonts w:ascii="仿宋" w:eastAsia="仿宋" w:hAnsi="仿宋"/>
          <w:b/>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第1包  品目1-7  电热恒温水浴锅</w:t>
      </w:r>
    </w:p>
    <w:p w:rsidR="00657F9B" w:rsidRPr="005075DB" w:rsidRDefault="00657F9B" w:rsidP="00657F9B">
      <w:pPr>
        <w:spacing w:line="360" w:lineRule="auto"/>
        <w:rPr>
          <w:rFonts w:ascii="仿宋" w:eastAsia="仿宋" w:hAnsi="仿宋" w:cs="宋体"/>
          <w:bCs/>
          <w:kern w:val="0"/>
          <w:sz w:val="24"/>
        </w:rPr>
      </w:pPr>
      <w:r w:rsidRPr="005075DB">
        <w:rPr>
          <w:rFonts w:ascii="仿宋" w:eastAsia="仿宋" w:hAnsi="仿宋" w:cs="宋体" w:hint="eastAsia"/>
          <w:bCs/>
          <w:kern w:val="0"/>
          <w:sz w:val="24"/>
        </w:rPr>
        <w:t>一、数量：2台</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二、技术参数：</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1.材质：不锈钢拉丝板材；</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2.温控系统：PID智能控制；</w:t>
      </w:r>
    </w:p>
    <w:p w:rsidR="00657F9B" w:rsidRPr="005075DB" w:rsidRDefault="00657F9B" w:rsidP="00657F9B">
      <w:pPr>
        <w:spacing w:line="360" w:lineRule="auto"/>
        <w:rPr>
          <w:rFonts w:ascii="仿宋" w:eastAsia="仿宋" w:hAnsi="仿宋" w:cs="宋体"/>
          <w:bCs/>
          <w:kern w:val="0"/>
          <w:sz w:val="24"/>
        </w:rPr>
      </w:pPr>
      <w:r w:rsidRPr="005075DB">
        <w:rPr>
          <w:rFonts w:ascii="仿宋" w:eastAsia="仿宋" w:hAnsi="仿宋" w:cs="宋体" w:hint="eastAsia"/>
          <w:sz w:val="24"/>
        </w:rPr>
        <w:t>3.</w:t>
      </w:r>
      <w:r w:rsidRPr="005075DB">
        <w:rPr>
          <w:rFonts w:ascii="仿宋" w:eastAsia="仿宋" w:hAnsi="仿宋" w:cs="宋体" w:hint="eastAsia"/>
          <w:bCs/>
          <w:kern w:val="0"/>
          <w:sz w:val="24"/>
        </w:rPr>
        <w:t>外形尺寸：600*250*300mm（±10mm）；</w:t>
      </w:r>
    </w:p>
    <w:p w:rsidR="00657F9B" w:rsidRPr="005075DB" w:rsidRDefault="00657F9B" w:rsidP="00657F9B">
      <w:pPr>
        <w:spacing w:line="360" w:lineRule="auto"/>
        <w:rPr>
          <w:rFonts w:ascii="仿宋" w:eastAsia="仿宋" w:hAnsi="仿宋" w:cs="宋体"/>
          <w:bCs/>
          <w:kern w:val="0"/>
          <w:sz w:val="24"/>
        </w:rPr>
      </w:pPr>
      <w:r w:rsidRPr="005075DB">
        <w:rPr>
          <w:rFonts w:ascii="仿宋" w:eastAsia="仿宋" w:hAnsi="仿宋" w:cs="宋体" w:hint="eastAsia"/>
          <w:bCs/>
          <w:kern w:val="0"/>
          <w:sz w:val="24"/>
        </w:rPr>
        <w:t>4.独立水槽数量：≥3个；</w:t>
      </w:r>
    </w:p>
    <w:p w:rsidR="00657F9B" w:rsidRPr="005075DB" w:rsidRDefault="00657F9B" w:rsidP="00657F9B">
      <w:pPr>
        <w:spacing w:line="360" w:lineRule="auto"/>
        <w:jc w:val="left"/>
        <w:rPr>
          <w:rFonts w:ascii="仿宋" w:eastAsia="仿宋" w:hAnsi="仿宋" w:cs="宋体"/>
          <w:bCs/>
          <w:kern w:val="0"/>
          <w:sz w:val="24"/>
        </w:rPr>
      </w:pPr>
      <w:r w:rsidRPr="005075DB">
        <w:rPr>
          <w:rFonts w:ascii="仿宋" w:eastAsia="仿宋" w:hAnsi="仿宋" w:cs="宋体" w:hint="eastAsia"/>
          <w:sz w:val="24"/>
        </w:rPr>
        <w:t>5.水槽尺寸：150*140*80mm（</w:t>
      </w:r>
      <w:r w:rsidRPr="005075DB">
        <w:rPr>
          <w:rFonts w:ascii="仿宋" w:eastAsia="仿宋" w:hAnsi="仿宋" w:cs="宋体" w:hint="eastAsia"/>
          <w:bCs/>
          <w:kern w:val="0"/>
          <w:sz w:val="24"/>
        </w:rPr>
        <w:t>±10mm</w:t>
      </w:r>
      <w:r w:rsidRPr="005075DB">
        <w:rPr>
          <w:rFonts w:ascii="仿宋" w:eastAsia="仿宋" w:hAnsi="仿宋" w:cs="宋体" w:hint="eastAsia"/>
          <w:sz w:val="24"/>
        </w:rPr>
        <w:t>）/</w:t>
      </w:r>
      <w:proofErr w:type="gramStart"/>
      <w:r w:rsidRPr="005075DB">
        <w:rPr>
          <w:rFonts w:ascii="仿宋" w:eastAsia="仿宋" w:hAnsi="仿宋" w:cs="宋体" w:hint="eastAsia"/>
          <w:sz w:val="24"/>
        </w:rPr>
        <w:t>个</w:t>
      </w:r>
      <w:proofErr w:type="gramEnd"/>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6.功率：≤1000W；</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 xml:space="preserve">7.控温范围：室温5 - 100℃； </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8.水温波动性、水温均匀性：≤±0.5℃。</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lastRenderedPageBreak/>
        <w:t>6.提供备用机。</w:t>
      </w: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第1包  品目1-8  超微量分光光度计</w:t>
      </w:r>
    </w:p>
    <w:p w:rsidR="00657F9B" w:rsidRPr="005075DB" w:rsidRDefault="00657F9B" w:rsidP="00657F9B">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一、数量：1台</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kern w:val="0"/>
          <w:sz w:val="24"/>
        </w:rPr>
        <w:t>二、</w:t>
      </w:r>
      <w:r w:rsidRPr="005075DB">
        <w:rPr>
          <w:rFonts w:ascii="仿宋" w:eastAsia="仿宋" w:hAnsi="仿宋" w:cs="宋体" w:hint="eastAsia"/>
          <w:sz w:val="24"/>
        </w:rPr>
        <w:t>技术参数：</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1.屏幕：≥10英寸触摸屏；</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2.最小样本量：≤2.0ul，样品可回收；</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3.光程：1mm、0.5mm、0.1mm、0.05mm、0.02mm 自动切换；</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4.波长范围：185-910nm；</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5.波长精度：≤1nm；</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6.波长分辨率：≤1nm（FWHM 在 Hg 253.7nm）；</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7.核酸检测范围：2-38880ng/ul(dsDNA)；蛋白检测范围：0.06 -1100mg/ml（BSA）</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8.测量时间：≤5s；</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9.吸光率分辨精度：0.001Abs（1mm光程）；</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10.吸光率范围：0-780A (等效10mm光程)；</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11.比色</w:t>
      </w:r>
      <w:proofErr w:type="gramStart"/>
      <w:r w:rsidRPr="005075DB">
        <w:rPr>
          <w:rFonts w:ascii="仿宋" w:eastAsia="仿宋" w:hAnsi="仿宋" w:cs="宋体" w:hint="eastAsia"/>
          <w:sz w:val="24"/>
        </w:rPr>
        <w:t>皿</w:t>
      </w:r>
      <w:proofErr w:type="gramEnd"/>
      <w:r w:rsidRPr="005075DB">
        <w:rPr>
          <w:rFonts w:ascii="仿宋" w:eastAsia="仿宋" w:hAnsi="仿宋" w:cs="宋体" w:hint="eastAsia"/>
          <w:sz w:val="24"/>
        </w:rPr>
        <w:t>模式(OD600测量)：0-4A；</w:t>
      </w:r>
      <w:r w:rsidRPr="005075DB">
        <w:rPr>
          <w:rFonts w:ascii="宋体" w:hAnsi="宋体" w:cs="宋体" w:hint="eastAsia"/>
          <w:sz w:val="24"/>
        </w:rPr>
        <w:t>  </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12.检测器：≥3600像素线性CCD阵列；</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13.内置热敏打印机；</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14.光源：氙气闪光灯，寿命≥10年；</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15.材质：样本</w:t>
      </w:r>
      <w:proofErr w:type="gramStart"/>
      <w:r w:rsidRPr="005075DB">
        <w:rPr>
          <w:rFonts w:ascii="仿宋" w:eastAsia="仿宋" w:hAnsi="仿宋" w:cs="宋体" w:hint="eastAsia"/>
          <w:sz w:val="24"/>
        </w:rPr>
        <w:t>检测台配备</w:t>
      </w:r>
      <w:proofErr w:type="gramEnd"/>
      <w:r w:rsidRPr="005075DB">
        <w:rPr>
          <w:rFonts w:ascii="仿宋" w:eastAsia="仿宋" w:hAnsi="仿宋" w:cs="宋体" w:hint="eastAsia"/>
          <w:sz w:val="24"/>
        </w:rPr>
        <w:t>石英光纤；</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16.外观尺寸:300*220*200mm（±10mm）；</w:t>
      </w:r>
    </w:p>
    <w:p w:rsidR="00657F9B" w:rsidRPr="005075DB" w:rsidRDefault="00657F9B" w:rsidP="00657F9B">
      <w:pPr>
        <w:widowControl/>
        <w:shd w:val="clear" w:color="auto" w:fill="FFFFFF"/>
        <w:spacing w:line="360" w:lineRule="auto"/>
        <w:rPr>
          <w:rFonts w:ascii="仿宋" w:eastAsia="仿宋" w:hAnsi="仿宋" w:cs="宋体"/>
          <w:sz w:val="24"/>
        </w:rPr>
      </w:pPr>
      <w:r w:rsidRPr="005075DB">
        <w:rPr>
          <w:rFonts w:ascii="仿宋" w:eastAsia="仿宋" w:hAnsi="仿宋" w:cs="宋体" w:hint="eastAsia"/>
          <w:sz w:val="24"/>
        </w:rPr>
        <w:t>17.软件功能：实时数据保存备份，USB可导出。</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6.提供备用机。</w:t>
      </w: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第1包  品目1-9  梯度PCR仪</w:t>
      </w:r>
    </w:p>
    <w:p w:rsidR="00657F9B" w:rsidRPr="005075DB" w:rsidRDefault="00657F9B" w:rsidP="00657F9B">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一、数量：1台</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kern w:val="0"/>
          <w:sz w:val="24"/>
        </w:rPr>
        <w:t>二、</w:t>
      </w:r>
      <w:r w:rsidRPr="005075DB">
        <w:rPr>
          <w:rFonts w:ascii="仿宋" w:eastAsia="仿宋" w:hAnsi="仿宋" w:cs="宋体" w:hint="eastAsia"/>
          <w:sz w:val="24"/>
        </w:rPr>
        <w:t>技术参数：</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1.适用管型：≥48*0.2ml+48*0.2ml(单管)、8联管；</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2.温度均</w:t>
      </w:r>
      <w:proofErr w:type="gramStart"/>
      <w:r w:rsidRPr="005075DB">
        <w:rPr>
          <w:rFonts w:ascii="仿宋" w:eastAsia="仿宋" w:hAnsi="仿宋" w:cs="宋体" w:hint="eastAsia"/>
          <w:sz w:val="24"/>
        </w:rPr>
        <w:t>一</w:t>
      </w:r>
      <w:proofErr w:type="gramEnd"/>
      <w:r w:rsidRPr="005075DB">
        <w:rPr>
          <w:rFonts w:ascii="仿宋" w:eastAsia="仿宋" w:hAnsi="仿宋" w:cs="宋体" w:hint="eastAsia"/>
          <w:sz w:val="24"/>
        </w:rPr>
        <w:t>性：≤±0.2℃；</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3.控温精度：≤±0.1℃；</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4.温度显示分辨率：0.1℃；</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5.温度范围：4- 99.9℃；</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6.最大升降温速率：≥6℃/s；</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7.变速温度可调：0.1-6℃/s；</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8.温控方式：包括BLOCK、TUBE模式；</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9.梯度温差范围：1 - 30℃；</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10.</w:t>
      </w:r>
      <w:proofErr w:type="gramStart"/>
      <w:r w:rsidRPr="005075DB">
        <w:rPr>
          <w:rFonts w:ascii="仿宋" w:eastAsia="仿宋" w:hAnsi="仿宋" w:cs="宋体" w:hint="eastAsia"/>
          <w:sz w:val="24"/>
        </w:rPr>
        <w:t>列间温差</w:t>
      </w:r>
      <w:proofErr w:type="gramEnd"/>
      <w:r w:rsidRPr="005075DB">
        <w:rPr>
          <w:rFonts w:ascii="仿宋" w:eastAsia="仿宋" w:hAnsi="仿宋" w:cs="宋体" w:hint="eastAsia"/>
          <w:sz w:val="24"/>
        </w:rPr>
        <w:t>范围：0.1-6℃；</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11.通讯接口：≥3个；</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12.外形尺寸：450*300*260mm（±10）；</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13.功率：≤1200W；</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14.屏幕显示：≥7英寸彩色触摸屏，实时显示设备运行状态、温度曲线；</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15.具备开机自检功能；</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16.</w:t>
      </w:r>
      <w:proofErr w:type="gramStart"/>
      <w:r w:rsidRPr="005075DB">
        <w:rPr>
          <w:rFonts w:ascii="仿宋" w:eastAsia="仿宋" w:hAnsi="仿宋" w:cs="宋体" w:hint="eastAsia"/>
          <w:sz w:val="24"/>
        </w:rPr>
        <w:t>物联功能</w:t>
      </w:r>
      <w:proofErr w:type="gramEnd"/>
      <w:r w:rsidRPr="005075DB">
        <w:rPr>
          <w:rFonts w:ascii="仿宋" w:eastAsia="仿宋" w:hAnsi="仿宋" w:cs="宋体" w:hint="eastAsia"/>
          <w:sz w:val="24"/>
        </w:rPr>
        <w:t>：用户</w:t>
      </w:r>
      <w:proofErr w:type="gramStart"/>
      <w:r w:rsidRPr="005075DB">
        <w:rPr>
          <w:rFonts w:ascii="仿宋" w:eastAsia="仿宋" w:hAnsi="仿宋" w:cs="宋体" w:hint="eastAsia"/>
          <w:sz w:val="24"/>
        </w:rPr>
        <w:t>移动端能实时</w:t>
      </w:r>
      <w:proofErr w:type="gramEnd"/>
      <w:r w:rsidRPr="005075DB">
        <w:rPr>
          <w:rFonts w:ascii="仿宋" w:eastAsia="仿宋" w:hAnsi="仿宋" w:cs="宋体" w:hint="eastAsia"/>
          <w:sz w:val="24"/>
        </w:rPr>
        <w:t>监控到设备情况，可以远程操控；</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17.具备Soak恒温功能；</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18.存储：≥2000条程序存储，通过U盘下载导出；</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19.具备断电保护功能；</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20.控温技术：配备Peltier元件控温；</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▲21.具备双头各≥3组独立模块控温，在每个独立区域可设置单独的温度值；22.热盖：</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22.1具备一次</w:t>
      </w:r>
      <w:proofErr w:type="gramStart"/>
      <w:r w:rsidRPr="005075DB">
        <w:rPr>
          <w:rFonts w:ascii="仿宋" w:eastAsia="仿宋" w:hAnsi="仿宋" w:cs="宋体" w:hint="eastAsia"/>
          <w:sz w:val="24"/>
        </w:rPr>
        <w:t>压紧热盖功能</w:t>
      </w:r>
      <w:proofErr w:type="gramEnd"/>
      <w:r w:rsidRPr="005075DB">
        <w:rPr>
          <w:rFonts w:ascii="仿宋" w:eastAsia="仿宋" w:hAnsi="仿宋" w:cs="宋体" w:hint="eastAsia"/>
          <w:sz w:val="24"/>
        </w:rPr>
        <w:t>；</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22.2具备热盖自动关闭功能；</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22.3热盖温度：30-110 ℃；</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lastRenderedPageBreak/>
        <w:t>23.具备智能抑制非特异性扩增功能；</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24.具备Tm计算功能；</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25.具备寿命预警功能；</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26.具备文件加密功能；</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27.具备程序运行报告记录功能；</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28.具备自动暂停/断电保护功能；</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rPr>
          <w:rFonts w:ascii="仿宋" w:eastAsia="仿宋" w:hAnsi="仿宋" w:cs="宋体"/>
          <w:kern w:val="0"/>
          <w:sz w:val="24"/>
        </w:rPr>
      </w:pPr>
      <w:r w:rsidRPr="005075DB">
        <w:rPr>
          <w:rFonts w:ascii="仿宋" w:eastAsia="仿宋" w:hAnsi="仿宋" w:cs="宋体" w:hint="eastAsia"/>
          <w:kern w:val="0"/>
          <w:sz w:val="24"/>
        </w:rPr>
        <w:t>6.提供备用机。</w:t>
      </w: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第1包  品目1-</w:t>
      </w:r>
      <w:r w:rsidRPr="005075DB">
        <w:rPr>
          <w:rFonts w:ascii="仿宋" w:eastAsia="仿宋" w:hAnsi="仿宋"/>
          <w:b/>
          <w:sz w:val="24"/>
        </w:rPr>
        <w:t>1</w:t>
      </w:r>
      <w:r w:rsidRPr="005075DB">
        <w:rPr>
          <w:rFonts w:ascii="仿宋" w:eastAsia="仿宋" w:hAnsi="仿宋" w:hint="eastAsia"/>
          <w:b/>
          <w:sz w:val="24"/>
        </w:rPr>
        <w:t>0  电泳设备</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一、数量：2套</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1.电泳仪：</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sz w:val="24"/>
        </w:rPr>
        <w:t>1.1</w:t>
      </w:r>
      <w:r w:rsidRPr="005075DB">
        <w:rPr>
          <w:rFonts w:ascii="仿宋" w:eastAsia="仿宋" w:hAnsi="仿宋" w:cs="宋体" w:hint="eastAsia"/>
          <w:kern w:val="0"/>
          <w:sz w:val="24"/>
        </w:rPr>
        <w:t>输出类型：恒压、恒流、恒功率输出，且连续可调；</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1.2输出范围：电压5-300V、电流1-1500mA、功率1-450W；</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1.3输出插孔：≥4组；</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1.4显示：液晶屏触摸按键；可显示预设值、输出值；</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1.5定时范围：1 - 99h59min；</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1.6运行功能：标准、定时；</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1.7自动功能：具备自动存储记忆、关断等功能；</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1.8存储：≥10个程序；</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1.9提示功能：具备恒压、恒流、恒功率等提示功能；</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1.10保护功能：漏电、空载、过载等保护功能；</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2.转印电泳槽：</w:t>
      </w:r>
    </w:p>
    <w:p w:rsidR="00657F9B" w:rsidRPr="005075DB" w:rsidRDefault="00657F9B" w:rsidP="00657F9B">
      <w:pPr>
        <w:spacing w:line="360" w:lineRule="auto"/>
        <w:jc w:val="left"/>
        <w:rPr>
          <w:rFonts w:ascii="仿宋" w:eastAsia="仿宋" w:hAnsi="仿宋" w:cs="宋体"/>
          <w:kern w:val="0"/>
          <w:sz w:val="24"/>
        </w:rPr>
      </w:pPr>
      <w:r w:rsidRPr="005075DB">
        <w:rPr>
          <w:rFonts w:ascii="仿宋" w:eastAsia="仿宋" w:hAnsi="仿宋" w:cs="宋体" w:hint="eastAsia"/>
          <w:kern w:val="0"/>
          <w:sz w:val="24"/>
        </w:rPr>
        <w:lastRenderedPageBreak/>
        <w:t>2.1转印面积：100*75mm（±10mm）；</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2.2缓冲液容积：0 - 700ml；</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2.3外形尺寸：180*150*150mm（±10mm）；</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2.4转印时间：可快速在1h内完成≥2块凝胶；同时具备隔夜转印功能；</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2.5电极板可拆卸。</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三、售后服务：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657F9B" w:rsidRPr="005075DB" w:rsidRDefault="00657F9B" w:rsidP="00657F9B">
      <w:pPr>
        <w:snapToGrid w:val="0"/>
        <w:spacing w:line="360" w:lineRule="auto"/>
        <w:rPr>
          <w:rFonts w:ascii="仿宋" w:eastAsia="仿宋" w:hAnsi="仿宋"/>
          <w:b/>
          <w:sz w:val="24"/>
        </w:rPr>
      </w:pPr>
      <w:r w:rsidRPr="005075DB">
        <w:rPr>
          <w:rFonts w:ascii="仿宋" w:eastAsia="仿宋" w:hAnsi="仿宋" w:cs="宋体" w:hint="eastAsia"/>
          <w:bCs/>
          <w:kern w:val="0"/>
          <w:sz w:val="24"/>
        </w:rPr>
        <w:t>6.提供备用机。</w:t>
      </w: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第1包  品目1-</w:t>
      </w:r>
      <w:r w:rsidRPr="005075DB">
        <w:rPr>
          <w:rFonts w:ascii="仿宋" w:eastAsia="仿宋" w:hAnsi="仿宋"/>
          <w:b/>
          <w:sz w:val="24"/>
        </w:rPr>
        <w:t>1</w:t>
      </w:r>
      <w:r w:rsidRPr="005075DB">
        <w:rPr>
          <w:rFonts w:ascii="仿宋" w:eastAsia="仿宋" w:hAnsi="仿宋" w:hint="eastAsia"/>
          <w:b/>
          <w:sz w:val="24"/>
        </w:rPr>
        <w:t>1  GPS时钟（子钟）</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一、数量：20个</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1.子</w:t>
      </w:r>
      <w:proofErr w:type="gramStart"/>
      <w:r w:rsidRPr="005075DB">
        <w:rPr>
          <w:rFonts w:ascii="仿宋" w:eastAsia="仿宋" w:hAnsi="仿宋" w:cs="宋体" w:hint="eastAsia"/>
          <w:bCs/>
          <w:kern w:val="0"/>
          <w:sz w:val="24"/>
        </w:rPr>
        <w:t>钟具备</w:t>
      </w:r>
      <w:proofErr w:type="gramEnd"/>
      <w:r w:rsidRPr="005075DB">
        <w:rPr>
          <w:rFonts w:ascii="仿宋" w:eastAsia="仿宋" w:hAnsi="仿宋" w:cs="宋体" w:hint="eastAsia"/>
          <w:bCs/>
          <w:kern w:val="0"/>
          <w:sz w:val="24"/>
        </w:rPr>
        <w:t>独立的晶振；</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2.采用红色数码管；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3.发光强度：</w:t>
      </w:r>
      <w:proofErr w:type="gramStart"/>
      <w:r w:rsidRPr="005075DB">
        <w:rPr>
          <w:rFonts w:ascii="仿宋" w:eastAsia="仿宋" w:hAnsi="仿宋" w:cs="宋体" w:hint="eastAsia"/>
          <w:bCs/>
          <w:kern w:val="0"/>
          <w:sz w:val="24"/>
        </w:rPr>
        <w:t>室内≥</w:t>
      </w:r>
      <w:proofErr w:type="gramEnd"/>
      <w:r w:rsidRPr="005075DB">
        <w:rPr>
          <w:rFonts w:ascii="仿宋" w:eastAsia="仿宋" w:hAnsi="仿宋" w:cs="宋体" w:hint="eastAsia"/>
          <w:bCs/>
          <w:kern w:val="0"/>
          <w:sz w:val="24"/>
        </w:rPr>
        <w:t>25mcd、</w:t>
      </w:r>
      <w:proofErr w:type="gramStart"/>
      <w:r w:rsidRPr="005075DB">
        <w:rPr>
          <w:rFonts w:ascii="仿宋" w:eastAsia="仿宋" w:hAnsi="仿宋" w:cs="宋体" w:hint="eastAsia"/>
          <w:bCs/>
          <w:kern w:val="0"/>
          <w:sz w:val="24"/>
        </w:rPr>
        <w:t>室外≥</w:t>
      </w:r>
      <w:proofErr w:type="gramEnd"/>
      <w:r w:rsidRPr="005075DB">
        <w:rPr>
          <w:rFonts w:ascii="仿宋" w:eastAsia="仿宋" w:hAnsi="仿宋" w:cs="宋体" w:hint="eastAsia"/>
          <w:bCs/>
          <w:kern w:val="0"/>
          <w:sz w:val="24"/>
        </w:rPr>
        <w:t>35mcd；</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4.寿命：≥5万小时；</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5.累积误差：≤±0.5秒/天（自走时）；</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6.传输距离：≥1km；</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7.功耗：≤20W；</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8.工作温度：-20 - -60℃。</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lastRenderedPageBreak/>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rPr>
          <w:rFonts w:ascii="仿宋" w:eastAsia="仿宋" w:hAnsi="仿宋" w:cs="宋体"/>
          <w:kern w:val="0"/>
          <w:sz w:val="24"/>
        </w:rPr>
      </w:pPr>
      <w:r w:rsidRPr="005075DB">
        <w:rPr>
          <w:rFonts w:ascii="仿宋" w:eastAsia="仿宋" w:hAnsi="仿宋" w:cs="宋体" w:hint="eastAsia"/>
          <w:kern w:val="0"/>
          <w:sz w:val="24"/>
        </w:rPr>
        <w:t>6.提供备用机。</w:t>
      </w: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第1包  品目1-</w:t>
      </w:r>
      <w:r w:rsidRPr="005075DB">
        <w:rPr>
          <w:rFonts w:ascii="仿宋" w:eastAsia="仿宋" w:hAnsi="仿宋"/>
          <w:b/>
          <w:sz w:val="24"/>
        </w:rPr>
        <w:t>1</w:t>
      </w:r>
      <w:r w:rsidRPr="005075DB">
        <w:rPr>
          <w:rFonts w:ascii="仿宋" w:eastAsia="仿宋" w:hAnsi="仿宋" w:hint="eastAsia"/>
          <w:b/>
          <w:sz w:val="24"/>
        </w:rPr>
        <w:t xml:space="preserve">2  </w:t>
      </w:r>
      <w:proofErr w:type="gramStart"/>
      <w:r w:rsidRPr="005075DB">
        <w:rPr>
          <w:rFonts w:ascii="仿宋" w:eastAsia="仿宋" w:hAnsi="仿宋" w:hint="eastAsia"/>
          <w:b/>
          <w:sz w:val="24"/>
        </w:rPr>
        <w:t>移液枪</w:t>
      </w:r>
      <w:proofErr w:type="gramEnd"/>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一、数量：12把</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1.单道</w:t>
      </w:r>
      <w:proofErr w:type="gramStart"/>
      <w:r w:rsidRPr="005075DB">
        <w:rPr>
          <w:rFonts w:ascii="仿宋" w:eastAsia="仿宋" w:hAnsi="仿宋" w:cs="宋体" w:hint="eastAsia"/>
          <w:sz w:val="24"/>
        </w:rPr>
        <w:t>移液枪</w:t>
      </w:r>
      <w:proofErr w:type="gramEnd"/>
      <w:r w:rsidRPr="005075DB">
        <w:rPr>
          <w:rFonts w:ascii="仿宋" w:eastAsia="仿宋" w:hAnsi="仿宋" w:cs="宋体" w:hint="eastAsia"/>
          <w:sz w:val="24"/>
        </w:rPr>
        <w:t>：</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1.1.</w:t>
      </w:r>
      <w:proofErr w:type="gramStart"/>
      <w:r w:rsidRPr="005075DB">
        <w:rPr>
          <w:rFonts w:ascii="仿宋" w:eastAsia="仿宋" w:hAnsi="仿宋" w:cs="宋体" w:hint="eastAsia"/>
          <w:sz w:val="24"/>
        </w:rPr>
        <w:t>移液范围</w:t>
      </w:r>
      <w:proofErr w:type="gramEnd"/>
      <w:r w:rsidRPr="005075DB">
        <w:rPr>
          <w:rFonts w:ascii="仿宋" w:eastAsia="仿宋" w:hAnsi="仿宋" w:cs="宋体" w:hint="eastAsia"/>
          <w:sz w:val="24"/>
        </w:rPr>
        <w:t>：0.1-2.5ul、0.5-10ul、10-100ul、100-1000ul、500-5000ul；</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1.2规格：单道可调；</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sz w:val="24"/>
        </w:rPr>
        <w:t>1.3</w:t>
      </w:r>
      <w:r w:rsidRPr="005075DB">
        <w:rPr>
          <w:rFonts w:ascii="仿宋" w:eastAsia="仿宋" w:hAnsi="仿宋" w:cs="宋体" w:hint="eastAsia"/>
          <w:bCs/>
          <w:sz w:val="24"/>
        </w:rPr>
        <w:t>数字显示位数：三位数字体积显示；</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1.4下半只可高温高压消毒；</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1.5组件可拆卸；</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2.配置要求：</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2.1 0.1-2.5ul：2把；</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2.2 0.5-10ul：2把；</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2.3 10-100ul：2把；</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2.4 100-1000ul：3把；</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2.5 500-5000ul：3把；</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三、售后服务：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bCs/>
          <w:kern w:val="0"/>
          <w:sz w:val="24"/>
        </w:rPr>
        <w:t>6.提供备用机。</w:t>
      </w:r>
    </w:p>
    <w:p w:rsidR="00657F9B" w:rsidRPr="005075DB" w:rsidRDefault="00657F9B" w:rsidP="00657F9B">
      <w:pPr>
        <w:snapToGrid w:val="0"/>
        <w:spacing w:line="360" w:lineRule="auto"/>
        <w:jc w:val="center"/>
        <w:rPr>
          <w:rFonts w:ascii="仿宋" w:eastAsia="仿宋" w:hAnsi="仿宋"/>
          <w:b/>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第1包  品目1-</w:t>
      </w:r>
      <w:r w:rsidRPr="005075DB">
        <w:rPr>
          <w:rFonts w:ascii="仿宋" w:eastAsia="仿宋" w:hAnsi="仿宋"/>
          <w:b/>
          <w:sz w:val="24"/>
        </w:rPr>
        <w:t>1</w:t>
      </w:r>
      <w:r w:rsidRPr="005075DB">
        <w:rPr>
          <w:rFonts w:ascii="仿宋" w:eastAsia="仿宋" w:hAnsi="仿宋" w:hint="eastAsia"/>
          <w:b/>
          <w:sz w:val="24"/>
        </w:rPr>
        <w:t xml:space="preserve">3  </w:t>
      </w:r>
      <w:proofErr w:type="gramStart"/>
      <w:r w:rsidRPr="005075DB">
        <w:rPr>
          <w:rFonts w:ascii="仿宋" w:eastAsia="仿宋" w:hAnsi="仿宋" w:hint="eastAsia"/>
          <w:b/>
          <w:sz w:val="24"/>
        </w:rPr>
        <w:t>移液枪</w:t>
      </w:r>
      <w:proofErr w:type="gramEnd"/>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一、数量：2把</w:t>
      </w:r>
    </w:p>
    <w:p w:rsidR="00657F9B" w:rsidRPr="005075DB" w:rsidRDefault="00657F9B" w:rsidP="00657F9B">
      <w:pPr>
        <w:rPr>
          <w:rFonts w:ascii="仿宋" w:eastAsia="仿宋" w:hAnsi="仿宋" w:cs="宋体"/>
          <w:sz w:val="24"/>
        </w:rPr>
      </w:pPr>
      <w:r w:rsidRPr="005075DB">
        <w:rPr>
          <w:rFonts w:ascii="仿宋" w:eastAsia="仿宋" w:hAnsi="仿宋" w:cs="宋体" w:hint="eastAsia"/>
          <w:bCs/>
          <w:kern w:val="0"/>
          <w:sz w:val="24"/>
        </w:rPr>
        <w:lastRenderedPageBreak/>
        <w:t>二、</w:t>
      </w:r>
      <w:r w:rsidRPr="005075DB">
        <w:rPr>
          <w:rFonts w:ascii="仿宋" w:eastAsia="仿宋" w:hAnsi="仿宋" w:cs="宋体" w:hint="eastAsia"/>
          <w:sz w:val="24"/>
        </w:rPr>
        <w:t>技术参数：</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1.八道</w:t>
      </w:r>
      <w:proofErr w:type="gramStart"/>
      <w:r w:rsidRPr="005075DB">
        <w:rPr>
          <w:rFonts w:ascii="仿宋" w:eastAsia="仿宋" w:hAnsi="仿宋" w:cs="宋体" w:hint="eastAsia"/>
          <w:sz w:val="24"/>
        </w:rPr>
        <w:t>移液枪</w:t>
      </w:r>
      <w:proofErr w:type="gramEnd"/>
      <w:r w:rsidRPr="005075DB">
        <w:rPr>
          <w:rFonts w:ascii="仿宋" w:eastAsia="仿宋" w:hAnsi="仿宋" w:cs="宋体" w:hint="eastAsia"/>
          <w:sz w:val="24"/>
        </w:rPr>
        <w:t>：</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1.1</w:t>
      </w:r>
      <w:proofErr w:type="gramStart"/>
      <w:r w:rsidRPr="005075DB">
        <w:rPr>
          <w:rFonts w:ascii="仿宋" w:eastAsia="仿宋" w:hAnsi="仿宋" w:cs="宋体" w:hint="eastAsia"/>
          <w:sz w:val="24"/>
        </w:rPr>
        <w:t>移液范围</w:t>
      </w:r>
      <w:proofErr w:type="gramEnd"/>
      <w:r w:rsidRPr="005075DB">
        <w:rPr>
          <w:rFonts w:ascii="仿宋" w:eastAsia="仿宋" w:hAnsi="仿宋" w:cs="宋体" w:hint="eastAsia"/>
          <w:sz w:val="24"/>
        </w:rPr>
        <w:t>：0.5-10ul、5-50ul；</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1.2规格：八道可调；</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sz w:val="24"/>
        </w:rPr>
        <w:t>1.3</w:t>
      </w:r>
      <w:r w:rsidRPr="005075DB">
        <w:rPr>
          <w:rFonts w:ascii="仿宋" w:eastAsia="仿宋" w:hAnsi="仿宋" w:cs="宋体" w:hint="eastAsia"/>
          <w:bCs/>
          <w:sz w:val="24"/>
        </w:rPr>
        <w:t>数字显示位数：三位数字体积显示；</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1.4下半只可高温高压消毒；</w:t>
      </w:r>
    </w:p>
    <w:p w:rsidR="00657F9B" w:rsidRPr="005075DB" w:rsidRDefault="00657F9B" w:rsidP="00657F9B">
      <w:pPr>
        <w:rPr>
          <w:rFonts w:ascii="仿宋" w:eastAsia="仿宋" w:hAnsi="仿宋" w:cs="宋体"/>
          <w:sz w:val="24"/>
        </w:rPr>
      </w:pPr>
      <w:r w:rsidRPr="005075DB">
        <w:rPr>
          <w:rFonts w:ascii="仿宋" w:eastAsia="仿宋" w:hAnsi="仿宋" w:cs="宋体" w:hint="eastAsia"/>
          <w:sz w:val="24"/>
        </w:rPr>
        <w:t>1.5组件可拆卸。</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2.配置要求：0.5-10ul：1把；5-50ul：1把。</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三、售后服务：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657F9B" w:rsidRPr="005075DB" w:rsidRDefault="00657F9B" w:rsidP="00657F9B">
      <w:pPr>
        <w:rPr>
          <w:rFonts w:ascii="仿宋" w:eastAsia="仿宋" w:hAnsi="仿宋"/>
          <w:sz w:val="24"/>
        </w:rPr>
      </w:pPr>
      <w:r w:rsidRPr="005075DB">
        <w:rPr>
          <w:rFonts w:ascii="仿宋" w:eastAsia="仿宋" w:hAnsi="仿宋" w:cs="宋体" w:hint="eastAsia"/>
          <w:bCs/>
          <w:kern w:val="0"/>
          <w:sz w:val="24"/>
        </w:rPr>
        <w:t>6.提供备用机。</w:t>
      </w:r>
    </w:p>
    <w:p w:rsidR="00657F9B" w:rsidRPr="005075DB" w:rsidRDefault="00657F9B" w:rsidP="00657F9B">
      <w:pPr>
        <w:rPr>
          <w:rFonts w:ascii="仿宋" w:eastAsia="仿宋" w:hAnsi="仿宋"/>
          <w:sz w:val="24"/>
        </w:rPr>
        <w:sectPr w:rsidR="00657F9B" w:rsidRPr="005075DB">
          <w:pgSz w:w="11906" w:h="16838"/>
          <w:pgMar w:top="1440" w:right="1800" w:bottom="1440" w:left="1800" w:header="851" w:footer="992" w:gutter="0"/>
          <w:cols w:space="425"/>
          <w:docGrid w:type="lines" w:linePitch="312"/>
        </w:sect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lastRenderedPageBreak/>
        <w:t>第2包  品目2-</w:t>
      </w:r>
      <w:r w:rsidRPr="005075DB">
        <w:rPr>
          <w:rFonts w:ascii="仿宋" w:eastAsia="仿宋" w:hAnsi="仿宋"/>
          <w:b/>
          <w:sz w:val="24"/>
        </w:rPr>
        <w:t>1</w:t>
      </w:r>
      <w:r w:rsidRPr="005075DB">
        <w:rPr>
          <w:rFonts w:ascii="仿宋" w:eastAsia="仿宋" w:hAnsi="仿宋" w:hint="eastAsia"/>
          <w:b/>
          <w:sz w:val="24"/>
        </w:rPr>
        <w:t xml:space="preserve">  超低温冰箱</w:t>
      </w:r>
    </w:p>
    <w:p w:rsidR="00657F9B" w:rsidRPr="005075DB" w:rsidRDefault="00657F9B" w:rsidP="00657F9B">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一、数量：6台</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kern w:val="0"/>
          <w:sz w:val="24"/>
        </w:rPr>
        <w:t>二、</w:t>
      </w:r>
      <w:r w:rsidRPr="005075DB">
        <w:rPr>
          <w:rFonts w:ascii="仿宋" w:eastAsia="仿宋" w:hAnsi="仿宋" w:cs="宋体" w:hint="eastAsia"/>
          <w:sz w:val="24"/>
        </w:rPr>
        <w:t>技术参数：</w:t>
      </w:r>
    </w:p>
    <w:p w:rsidR="00657F9B" w:rsidRPr="005075DB" w:rsidRDefault="00657F9B" w:rsidP="00657F9B">
      <w:pPr>
        <w:spacing w:line="360" w:lineRule="auto"/>
        <w:jc w:val="left"/>
        <w:rPr>
          <w:rFonts w:ascii="仿宋" w:eastAsia="仿宋" w:hAnsi="仿宋" w:cs="宋体"/>
          <w:kern w:val="0"/>
          <w:sz w:val="24"/>
        </w:rPr>
      </w:pPr>
      <w:r w:rsidRPr="005075DB">
        <w:rPr>
          <w:rFonts w:ascii="仿宋" w:eastAsia="仿宋" w:hAnsi="仿宋" w:cs="宋体" w:hint="eastAsia"/>
          <w:sz w:val="24"/>
        </w:rPr>
        <w:t>1.样式：</w:t>
      </w:r>
      <w:r w:rsidRPr="005075DB">
        <w:rPr>
          <w:rFonts w:ascii="仿宋" w:eastAsia="仿宋" w:hAnsi="仿宋" w:cs="宋体" w:hint="eastAsia"/>
          <w:kern w:val="0"/>
          <w:sz w:val="24"/>
        </w:rPr>
        <w:t>立式；</w:t>
      </w:r>
    </w:p>
    <w:p w:rsidR="00657F9B" w:rsidRPr="005075DB" w:rsidRDefault="00657F9B" w:rsidP="00657F9B">
      <w:pPr>
        <w:spacing w:line="360" w:lineRule="auto"/>
        <w:jc w:val="left"/>
        <w:rPr>
          <w:rFonts w:ascii="仿宋" w:eastAsia="仿宋" w:hAnsi="仿宋" w:cs="宋体"/>
          <w:kern w:val="24"/>
          <w:sz w:val="24"/>
        </w:rPr>
      </w:pPr>
      <w:r w:rsidRPr="00655603">
        <w:rPr>
          <w:rFonts w:ascii="仿宋" w:eastAsia="仿宋" w:hAnsi="仿宋" w:cs="宋体" w:hint="eastAsia"/>
          <w:kern w:val="0"/>
          <w:sz w:val="24"/>
        </w:rPr>
        <w:t>▲</w:t>
      </w:r>
      <w:r w:rsidRPr="005075DB">
        <w:rPr>
          <w:rFonts w:ascii="仿宋" w:eastAsia="仿宋" w:hAnsi="仿宋" w:cs="宋体" w:hint="eastAsia"/>
          <w:kern w:val="0"/>
          <w:sz w:val="24"/>
        </w:rPr>
        <w:t>2.</w:t>
      </w:r>
      <w:r w:rsidRPr="005075DB">
        <w:rPr>
          <w:rFonts w:ascii="仿宋" w:eastAsia="仿宋" w:hAnsi="仿宋" w:cs="宋体" w:hint="eastAsia"/>
          <w:sz w:val="24"/>
        </w:rPr>
        <w:t>有效容积 ：</w:t>
      </w:r>
      <w:r w:rsidRPr="005075DB">
        <w:rPr>
          <w:rFonts w:ascii="仿宋" w:eastAsia="仿宋" w:hAnsi="仿宋" w:cs="宋体" w:hint="eastAsia"/>
          <w:kern w:val="24"/>
          <w:sz w:val="24"/>
        </w:rPr>
        <w:t>≥</w:t>
      </w:r>
      <w:r w:rsidRPr="005075DB">
        <w:rPr>
          <w:rFonts w:ascii="仿宋" w:eastAsia="仿宋" w:hAnsi="仿宋" w:cs="宋体" w:hint="eastAsia"/>
          <w:sz w:val="24"/>
        </w:rPr>
        <w:t>95</w:t>
      </w:r>
      <w:r w:rsidRPr="005075DB">
        <w:rPr>
          <w:rFonts w:ascii="仿宋" w:eastAsia="仿宋" w:hAnsi="仿宋" w:cs="宋体" w:hint="eastAsia"/>
          <w:kern w:val="24"/>
          <w:sz w:val="24"/>
        </w:rPr>
        <w:t>0L；样本容量：≥70000份样本；</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kern w:val="0"/>
          <w:sz w:val="24"/>
        </w:rPr>
        <w:t>3.</w:t>
      </w:r>
      <w:r w:rsidRPr="005075DB">
        <w:rPr>
          <w:rFonts w:ascii="仿宋" w:eastAsia="仿宋" w:hAnsi="仿宋" w:cs="宋体" w:hint="eastAsia"/>
          <w:sz w:val="24"/>
        </w:rPr>
        <w:t>外形尺寸</w:t>
      </w:r>
      <w:r w:rsidRPr="005075DB">
        <w:rPr>
          <w:rFonts w:ascii="仿宋" w:eastAsia="仿宋" w:hAnsi="仿宋" w:cs="宋体" w:hint="eastAsia"/>
          <w:kern w:val="24"/>
          <w:sz w:val="24"/>
        </w:rPr>
        <w:t>：</w:t>
      </w:r>
      <w:r w:rsidRPr="005075DB">
        <w:rPr>
          <w:rFonts w:ascii="仿宋" w:eastAsia="仿宋" w:hAnsi="仿宋" w:cs="宋体" w:hint="eastAsia"/>
          <w:sz w:val="24"/>
        </w:rPr>
        <w:t>1300*1000*1980mm（±10mm）；</w:t>
      </w:r>
    </w:p>
    <w:p w:rsidR="00657F9B" w:rsidRPr="005075DB" w:rsidRDefault="00657F9B" w:rsidP="00657F9B">
      <w:pPr>
        <w:spacing w:line="360" w:lineRule="auto"/>
        <w:jc w:val="left"/>
        <w:rPr>
          <w:rFonts w:ascii="仿宋" w:eastAsia="仿宋" w:hAnsi="仿宋" w:cs="宋体"/>
          <w:kern w:val="24"/>
          <w:sz w:val="24"/>
        </w:rPr>
      </w:pPr>
      <w:r w:rsidRPr="005075DB">
        <w:rPr>
          <w:rFonts w:ascii="仿宋" w:eastAsia="仿宋" w:hAnsi="仿宋" w:cs="宋体" w:hint="eastAsia"/>
          <w:sz w:val="24"/>
        </w:rPr>
        <w:t>4.内部尺寸</w:t>
      </w:r>
      <w:r w:rsidRPr="005075DB">
        <w:rPr>
          <w:rFonts w:ascii="仿宋" w:eastAsia="仿宋" w:hAnsi="仿宋" w:cs="宋体" w:hint="eastAsia"/>
          <w:kern w:val="24"/>
          <w:sz w:val="24"/>
        </w:rPr>
        <w:t>：1010*715*1300</w:t>
      </w:r>
      <w:r w:rsidRPr="005075DB">
        <w:rPr>
          <w:rFonts w:ascii="仿宋" w:eastAsia="仿宋" w:hAnsi="仿宋" w:cs="宋体" w:hint="eastAsia"/>
          <w:sz w:val="24"/>
        </w:rPr>
        <w:t>mm（±10mm）</w:t>
      </w:r>
      <w:r w:rsidRPr="005075DB">
        <w:rPr>
          <w:rFonts w:ascii="仿宋" w:eastAsia="仿宋" w:hAnsi="仿宋" w:cs="宋体" w:hint="eastAsia"/>
          <w:kern w:val="24"/>
          <w:sz w:val="24"/>
        </w:rPr>
        <w:t>；</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5.</w:t>
      </w:r>
      <w:r w:rsidRPr="005075DB">
        <w:rPr>
          <w:rFonts w:ascii="仿宋" w:eastAsia="仿宋" w:hAnsi="仿宋" w:cs="宋体" w:hint="eastAsia"/>
          <w:kern w:val="0"/>
          <w:sz w:val="24"/>
        </w:rPr>
        <w:t>温度范围：</w:t>
      </w:r>
      <w:r w:rsidRPr="005075DB">
        <w:rPr>
          <w:rFonts w:ascii="仿宋" w:eastAsia="仿宋" w:hAnsi="仿宋" w:cs="宋体" w:hint="eastAsia"/>
          <w:sz w:val="24"/>
        </w:rPr>
        <w:t>-40 - -86℃，温度显示精度0.1℃；</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6.均匀性：≤±3℃；</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7.电池：可充电锂电池；</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8.材质：金属板喷粉；内胆真空隔热材料保温，发泡保温层：≥90mm；</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9.噪音：≤50dB；</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kern w:val="0"/>
          <w:sz w:val="24"/>
        </w:rPr>
        <w:t>▲</w:t>
      </w:r>
      <w:r w:rsidRPr="005075DB">
        <w:rPr>
          <w:rFonts w:ascii="仿宋" w:eastAsia="仿宋" w:hAnsi="仿宋" w:cs="宋体" w:hint="eastAsia"/>
          <w:sz w:val="24"/>
        </w:rPr>
        <w:t>10.耗电量：25℃</w:t>
      </w:r>
      <w:proofErr w:type="gramStart"/>
      <w:r w:rsidRPr="005075DB">
        <w:rPr>
          <w:rFonts w:ascii="仿宋" w:eastAsia="仿宋" w:hAnsi="仿宋" w:cs="宋体" w:hint="eastAsia"/>
          <w:sz w:val="24"/>
        </w:rPr>
        <w:t>环温时</w:t>
      </w:r>
      <w:proofErr w:type="gramEnd"/>
      <w:r w:rsidRPr="005075DB">
        <w:rPr>
          <w:rFonts w:ascii="仿宋" w:eastAsia="仿宋" w:hAnsi="仿宋" w:cs="宋体" w:hint="eastAsia"/>
          <w:sz w:val="24"/>
        </w:rPr>
        <w:t>≤10kWh；</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11.制冷系统：配备高端压缩机，变频制冷，环保制冷剂；</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12.显示屏：≥10英寸LCD电容屏，显示各种数据及温度曲线；</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13.保护功能：具备开机延时保护、密码保护、压机延时保护、压机高温保护、压力过高保护等；</w:t>
      </w:r>
    </w:p>
    <w:p w:rsidR="00657F9B" w:rsidRPr="005075DB" w:rsidRDefault="00657F9B" w:rsidP="00657F9B">
      <w:pPr>
        <w:spacing w:line="360" w:lineRule="auto"/>
        <w:rPr>
          <w:rFonts w:ascii="仿宋" w:eastAsia="仿宋" w:hAnsi="仿宋" w:cs="宋体"/>
          <w:kern w:val="0"/>
          <w:sz w:val="24"/>
        </w:rPr>
      </w:pPr>
      <w:r w:rsidRPr="005075DB">
        <w:rPr>
          <w:rFonts w:ascii="仿宋" w:eastAsia="仿宋" w:hAnsi="仿宋" w:cs="宋体" w:hint="eastAsia"/>
          <w:sz w:val="24"/>
        </w:rPr>
        <w:t>14.报警类型：</w:t>
      </w:r>
      <w:r w:rsidRPr="005075DB">
        <w:rPr>
          <w:rFonts w:ascii="仿宋" w:eastAsia="仿宋" w:hAnsi="仿宋" w:cs="宋体" w:hint="eastAsia"/>
          <w:kern w:val="0"/>
          <w:sz w:val="24"/>
        </w:rPr>
        <w:t>高低温报警、传感器故障报警、冷凝器脏报警、</w:t>
      </w:r>
      <w:proofErr w:type="gramStart"/>
      <w:r w:rsidRPr="005075DB">
        <w:rPr>
          <w:rFonts w:ascii="仿宋" w:eastAsia="仿宋" w:hAnsi="仿宋" w:cs="宋体" w:hint="eastAsia"/>
          <w:kern w:val="0"/>
          <w:sz w:val="24"/>
        </w:rPr>
        <w:t>环温过高</w:t>
      </w:r>
      <w:proofErr w:type="gramEnd"/>
      <w:r w:rsidRPr="005075DB">
        <w:rPr>
          <w:rFonts w:ascii="仿宋" w:eastAsia="仿宋" w:hAnsi="仿宋" w:cs="宋体" w:hint="eastAsia"/>
          <w:kern w:val="0"/>
          <w:sz w:val="24"/>
        </w:rPr>
        <w:t>报警、断电报警、开门报警、电池未连接报警；</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15.报警方式：具备声音和灯光闪烁报警；</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kern w:val="0"/>
          <w:sz w:val="24"/>
        </w:rPr>
        <w:t>▲</w:t>
      </w:r>
      <w:r w:rsidRPr="005075DB">
        <w:rPr>
          <w:rFonts w:ascii="仿宋" w:eastAsia="仿宋" w:hAnsi="仿宋" w:cs="宋体" w:hint="eastAsia"/>
          <w:sz w:val="24"/>
        </w:rPr>
        <w:t>16.</w:t>
      </w:r>
      <w:proofErr w:type="gramStart"/>
      <w:r w:rsidRPr="005075DB">
        <w:rPr>
          <w:rFonts w:ascii="仿宋" w:eastAsia="仿宋" w:hAnsi="仿宋" w:cs="宋体" w:hint="eastAsia"/>
          <w:sz w:val="24"/>
        </w:rPr>
        <w:t>标配单机</w:t>
      </w:r>
      <w:proofErr w:type="gramEnd"/>
      <w:r w:rsidRPr="005075DB">
        <w:rPr>
          <w:rFonts w:ascii="仿宋" w:eastAsia="仿宋" w:hAnsi="仿宋" w:cs="宋体" w:hint="eastAsia"/>
          <w:sz w:val="24"/>
        </w:rPr>
        <w:t>版样本管理系统：取放样本能精确定位到层；</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17.门体：</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17.1外门：≥1个，发泡门；</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17.2内门：≥4个，每个内门均有单独密封；</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sz w:val="24"/>
        </w:rPr>
        <w:t>18.</w:t>
      </w:r>
      <w:r w:rsidRPr="005075DB">
        <w:rPr>
          <w:rFonts w:ascii="仿宋" w:eastAsia="仿宋" w:hAnsi="仿宋" w:cs="宋体" w:hint="eastAsia"/>
          <w:kern w:val="0"/>
          <w:sz w:val="24"/>
        </w:rPr>
        <w:t>数据存储：报警记录的数据可记录≥10年，并可通过USB导出；</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19.留言功能：具备用户互相留言、记事功能；</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20.参数自动配置功能：可实现冰箱数据互传功能；</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21.具备平衡孔设计，多次连续开门不受限制；</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▲22. 25℃</w:t>
      </w:r>
      <w:proofErr w:type="gramStart"/>
      <w:r w:rsidRPr="005075DB">
        <w:rPr>
          <w:rFonts w:ascii="仿宋" w:eastAsia="仿宋" w:hAnsi="仿宋" w:hint="eastAsia"/>
        </w:rPr>
        <w:t>环温下</w:t>
      </w:r>
      <w:proofErr w:type="gramEnd"/>
      <w:r w:rsidRPr="005075DB">
        <w:rPr>
          <w:rFonts w:ascii="仿宋" w:eastAsia="仿宋" w:hAnsi="仿宋" w:hint="eastAsia"/>
        </w:rPr>
        <w:t>，断电后冰箱温度从-80℃升至-50℃时间≤300min；</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lastRenderedPageBreak/>
        <w:t>23.配备四个万向脚轮，两个底角；</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24.配备温湿度监控记录仪；</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24.1记录仪测温范围：超低温传感器-200 - 150℃；精度：-40 - 85℃，≤±0.5℃；其它区间≤±1℃；</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24.2记录仪带后备可充电电池，电池容量≥1800mAh，断电后使用时间≥120h；</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6.提供备用机。</w:t>
      </w: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第2包  品目2-2  生物安全柜</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一、数量：1台</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sz w:val="24"/>
        </w:rPr>
        <w:t>1.产品类型：Ⅱ</w:t>
      </w:r>
      <w:r w:rsidRPr="005075DB">
        <w:rPr>
          <w:rFonts w:ascii="仿宋" w:eastAsia="仿宋" w:hAnsi="仿宋" w:cs="宋体" w:hint="eastAsia"/>
          <w:bCs/>
          <w:kern w:val="0"/>
          <w:sz w:val="24"/>
        </w:rPr>
        <w:t>级A2型；气流循环：70%循环，30%外排；</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2.外形尺寸：1800*800*2200mm（±10mm）；内部尺寸：1580*600*680mm（±10mm）；</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3.洁净度等级：10级；</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4.过滤器类别及效率：ULPA，≥99.9995%@0.12μm；</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5.下降气流速度：≥0.25m/s；流入气流速度：≥0.55m/s；</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6.照度：≥1200Lx；</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7.噪音：≤70dB；</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8.前窗玻璃：≥6mm</w:t>
      </w:r>
      <w:proofErr w:type="gramStart"/>
      <w:r w:rsidRPr="005075DB">
        <w:rPr>
          <w:rFonts w:ascii="仿宋" w:eastAsia="仿宋" w:hAnsi="仿宋" w:cs="宋体" w:hint="eastAsia"/>
          <w:sz w:val="24"/>
        </w:rPr>
        <w:t>防紫外</w:t>
      </w:r>
      <w:proofErr w:type="gramEnd"/>
      <w:r w:rsidRPr="005075DB">
        <w:rPr>
          <w:rFonts w:ascii="仿宋" w:eastAsia="仿宋" w:hAnsi="仿宋" w:cs="宋体" w:hint="eastAsia"/>
          <w:sz w:val="24"/>
        </w:rPr>
        <w:t>钢化玻璃；具备≤10°倾角设计；</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9.人员保护：≥</w:t>
      </w:r>
      <w:r w:rsidRPr="005075DB">
        <w:rPr>
          <w:rFonts w:ascii="仿宋" w:eastAsia="仿宋" w:hAnsi="仿宋" w:cs="宋体" w:hint="eastAsia"/>
          <w:kern w:val="0"/>
          <w:sz w:val="24"/>
        </w:rPr>
        <w:t>1*10</w:t>
      </w:r>
      <w:r w:rsidRPr="005075DB">
        <w:rPr>
          <w:rFonts w:ascii="仿宋" w:eastAsia="仿宋" w:hAnsi="仿宋" w:cs="宋体" w:hint="eastAsia"/>
          <w:kern w:val="0"/>
          <w:sz w:val="24"/>
          <w:vertAlign w:val="superscript"/>
        </w:rPr>
        <w:t>5</w:t>
      </w:r>
      <w:r w:rsidRPr="005075DB">
        <w:rPr>
          <w:rFonts w:ascii="仿宋" w:eastAsia="仿宋" w:hAnsi="仿宋" w:cs="宋体" w:hint="eastAsia"/>
          <w:sz w:val="24"/>
        </w:rPr>
        <w:t>；产品保护：≤2 CFU；交叉污染保护：≤1 CFU；</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10.报警模式：具备声光报警模式；报警种类：开门后关闭风机报警、门关闭不严报警、开门超过界限报警、过滤器阻塞报警、过滤器寿命不足报警等；</w:t>
      </w:r>
    </w:p>
    <w:p w:rsidR="00657F9B" w:rsidRPr="005075DB" w:rsidRDefault="00657F9B" w:rsidP="00657F9B">
      <w:pPr>
        <w:pStyle w:val="afa"/>
        <w:spacing w:beforeAutospacing="0" w:afterAutospacing="0" w:line="360" w:lineRule="auto"/>
        <w:rPr>
          <w:rFonts w:ascii="仿宋" w:eastAsia="仿宋" w:hAnsi="仿宋"/>
        </w:rPr>
      </w:pPr>
      <w:r w:rsidRPr="005075DB">
        <w:rPr>
          <w:rFonts w:ascii="仿宋" w:eastAsia="仿宋" w:hAnsi="仿宋" w:hint="eastAsia"/>
          <w:kern w:val="2"/>
        </w:rPr>
        <w:t>11.</w:t>
      </w:r>
      <w:r w:rsidRPr="005075DB">
        <w:rPr>
          <w:rFonts w:ascii="仿宋" w:eastAsia="仿宋" w:hAnsi="仿宋" w:hint="eastAsia"/>
        </w:rPr>
        <w:t>具备异常断电后前窗能关闭的功能；</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lastRenderedPageBreak/>
        <w:t>12.具备万向脚轮，底脚可调高度范围0 -75mm；</w:t>
      </w:r>
    </w:p>
    <w:p w:rsidR="00657F9B" w:rsidRPr="005075DB" w:rsidRDefault="00657F9B" w:rsidP="00657F9B">
      <w:pPr>
        <w:pStyle w:val="afa"/>
        <w:spacing w:beforeAutospacing="0" w:afterAutospacing="0" w:line="360" w:lineRule="auto"/>
        <w:jc w:val="both"/>
        <w:rPr>
          <w:rFonts w:ascii="仿宋" w:eastAsia="仿宋" w:hAnsi="仿宋"/>
        </w:rPr>
      </w:pPr>
      <w:r w:rsidRPr="005075DB">
        <w:rPr>
          <w:rFonts w:ascii="仿宋" w:eastAsia="仿宋" w:hAnsi="仿宋" w:hint="eastAsia"/>
        </w:rPr>
        <w:t>13.数字式显示功能：可显示流入、下降风速，外排风量，静压箱及负压区压力，过滤器寿命，紫外灯累计运行时间，风机累计运行时间，可设定紫外灯开关及运行时间；</w:t>
      </w:r>
    </w:p>
    <w:p w:rsidR="00657F9B" w:rsidRPr="005075DB" w:rsidRDefault="00657F9B" w:rsidP="00657F9B">
      <w:pPr>
        <w:pStyle w:val="afa"/>
        <w:spacing w:beforeAutospacing="0" w:afterAutospacing="0" w:line="360" w:lineRule="auto"/>
        <w:rPr>
          <w:rFonts w:ascii="仿宋" w:eastAsia="仿宋" w:hAnsi="仿宋"/>
        </w:rPr>
      </w:pPr>
      <w:r w:rsidRPr="005075DB">
        <w:rPr>
          <w:rFonts w:ascii="仿宋" w:eastAsia="仿宋" w:hAnsi="仿宋" w:hint="eastAsia"/>
          <w:bCs/>
        </w:rPr>
        <w:t>14.具备漏电防护装置：</w:t>
      </w:r>
      <w:r w:rsidRPr="005075DB">
        <w:rPr>
          <w:rFonts w:ascii="仿宋" w:eastAsia="仿宋" w:hAnsi="仿宋" w:hint="eastAsia"/>
        </w:rPr>
        <w:t>插座没有接地线能正常使用；</w:t>
      </w:r>
    </w:p>
    <w:p w:rsidR="00657F9B" w:rsidRPr="005075DB" w:rsidRDefault="00657F9B" w:rsidP="00657F9B">
      <w:pPr>
        <w:pStyle w:val="afa"/>
        <w:spacing w:beforeAutospacing="0" w:afterAutospacing="0" w:line="360" w:lineRule="auto"/>
        <w:rPr>
          <w:rFonts w:ascii="仿宋" w:eastAsia="仿宋" w:hAnsi="仿宋"/>
        </w:rPr>
      </w:pPr>
      <w:r w:rsidRPr="005075DB">
        <w:rPr>
          <w:rFonts w:ascii="仿宋" w:eastAsia="仿宋" w:hAnsi="仿宋" w:hint="eastAsia"/>
          <w:bCs/>
        </w:rPr>
        <w:t>15.安全保护：</w:t>
      </w:r>
      <w:r w:rsidRPr="005075DB">
        <w:rPr>
          <w:rFonts w:ascii="仿宋" w:eastAsia="仿宋" w:hAnsi="仿宋" w:hint="eastAsia"/>
        </w:rPr>
        <w:t>紫外灯、前窗、风机、照明灯之间能互锁；</w:t>
      </w:r>
    </w:p>
    <w:p w:rsidR="00657F9B" w:rsidRPr="005075DB" w:rsidRDefault="00657F9B" w:rsidP="00657F9B">
      <w:pPr>
        <w:pStyle w:val="afa"/>
        <w:spacing w:beforeAutospacing="0" w:afterAutospacing="0" w:line="360" w:lineRule="auto"/>
        <w:rPr>
          <w:rFonts w:ascii="仿宋" w:eastAsia="仿宋" w:hAnsi="仿宋"/>
        </w:rPr>
      </w:pPr>
      <w:r w:rsidRPr="005075DB">
        <w:rPr>
          <w:rFonts w:ascii="仿宋" w:eastAsia="仿宋" w:hAnsi="仿宋" w:hint="eastAsia"/>
        </w:rPr>
        <w:t>16.具备紫外杀菌预约功能；</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三、售后服务：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657F9B" w:rsidRPr="005075DB" w:rsidRDefault="00657F9B" w:rsidP="00657F9B">
      <w:pPr>
        <w:rPr>
          <w:rFonts w:ascii="仿宋" w:eastAsia="仿宋" w:hAnsi="仿宋" w:cs="宋体"/>
          <w:bCs/>
          <w:kern w:val="0"/>
          <w:sz w:val="24"/>
        </w:rPr>
      </w:pPr>
      <w:r w:rsidRPr="005075DB">
        <w:rPr>
          <w:rFonts w:ascii="仿宋" w:eastAsia="仿宋" w:hAnsi="仿宋" w:cs="宋体" w:hint="eastAsia"/>
          <w:bCs/>
          <w:kern w:val="0"/>
          <w:sz w:val="24"/>
        </w:rPr>
        <w:t>6.提供备用机。</w:t>
      </w: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第2包  品目2-3  恒温培养箱</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一、数量：1台</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sz w:val="24"/>
        </w:rPr>
        <w:t>1.</w:t>
      </w:r>
      <w:r w:rsidRPr="005075DB">
        <w:rPr>
          <w:rFonts w:ascii="仿宋" w:eastAsia="仿宋" w:hAnsi="仿宋" w:cs="宋体" w:hint="eastAsia"/>
          <w:kern w:val="0"/>
          <w:sz w:val="24"/>
        </w:rPr>
        <w:t>样式：立式、单门；</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2.有效容积：≥80L；</w:t>
      </w:r>
    </w:p>
    <w:p w:rsidR="00657F9B" w:rsidRPr="005075DB" w:rsidRDefault="00657F9B" w:rsidP="00657F9B">
      <w:pPr>
        <w:pStyle w:val="aff6"/>
        <w:autoSpaceDE w:val="0"/>
        <w:autoSpaceDN w:val="0"/>
        <w:adjustRightInd w:val="0"/>
        <w:spacing w:line="360" w:lineRule="auto"/>
        <w:ind w:firstLineChars="0" w:firstLine="0"/>
        <w:jc w:val="left"/>
        <w:rPr>
          <w:rFonts w:ascii="仿宋" w:eastAsia="仿宋" w:hAnsi="仿宋" w:cs="宋体"/>
          <w:kern w:val="0"/>
          <w:sz w:val="24"/>
          <w:szCs w:val="24"/>
        </w:rPr>
      </w:pPr>
      <w:r w:rsidRPr="005075DB">
        <w:rPr>
          <w:rFonts w:ascii="仿宋" w:eastAsia="仿宋" w:hAnsi="仿宋" w:cs="宋体" w:hint="eastAsia"/>
          <w:kern w:val="0"/>
          <w:sz w:val="24"/>
          <w:szCs w:val="24"/>
        </w:rPr>
        <w:t>3.外型尺寸：580*680*900mm（±10mm）；内部尺寸：400*400*450mm（±10mm）；</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4.功率：≤550W；</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5.温度范围：5 - 105℃；控温精度：≤±0.1℃；</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6.均匀性：≤±0.3℃；波动度：≤±0.1℃；</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7.隔板：≥2个；</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▲8.开门30s，恢复到设定温度的时间≤3min；</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9.对流方式：强制对流；</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10.屏幕：≥7英寸触摸屏；</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lastRenderedPageBreak/>
        <w:t>11.内胆材质：304不锈钢；</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12.故障报警：≥4种，异常开门、超温、高低温、传感器故障等报警内容；</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13.报警方式：≥2种，声音蜂鸣和灯光闪烁；</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14.安全防护：≥4种，过热、过流、独立限温、传感器错误检测等；</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15.门体：外门一个，发泡门；内门一个，玻璃门；</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16.数据存储：报警记录的数据可永久保存并通过USB导出；</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17.留言功能：具备用户互相留言、记事功能；</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18.参数自动配置功能：具备将一台培养箱的数据传输到另一台培养箱。</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三、售后服务：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1.整机质保期：≥3年，生产厂家提供免费的安装、调试、培训等；</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2.在质保期内每年由原厂家或认证工程师提供≥2次的上门维护保养工作；</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4.操作培训≥1天，提供技术资料；</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5.一个月内出现非人为质量问题免费换货；</w:t>
      </w:r>
    </w:p>
    <w:p w:rsidR="00657F9B" w:rsidRPr="005075DB" w:rsidRDefault="00657F9B" w:rsidP="00657F9B">
      <w:pPr>
        <w:rPr>
          <w:rFonts w:ascii="仿宋" w:eastAsia="仿宋" w:hAnsi="仿宋" w:cs="宋体"/>
          <w:bCs/>
          <w:kern w:val="0"/>
          <w:sz w:val="24"/>
        </w:rPr>
      </w:pPr>
      <w:r w:rsidRPr="005075DB">
        <w:rPr>
          <w:rFonts w:ascii="仿宋" w:eastAsia="仿宋" w:hAnsi="仿宋" w:cs="宋体" w:hint="eastAsia"/>
          <w:bCs/>
          <w:kern w:val="0"/>
          <w:sz w:val="24"/>
        </w:rPr>
        <w:t>6.提供备用机。</w:t>
      </w: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第2包  品目2-4  冰箱药品柜</w:t>
      </w:r>
    </w:p>
    <w:p w:rsidR="00657F9B" w:rsidRPr="005075DB" w:rsidRDefault="00657F9B" w:rsidP="00657F9B">
      <w:pPr>
        <w:tabs>
          <w:tab w:val="left" w:pos="10980"/>
        </w:tabs>
        <w:spacing w:line="360" w:lineRule="auto"/>
        <w:ind w:rightChars="-210" w:right="-441"/>
        <w:rPr>
          <w:rFonts w:ascii="仿宋" w:eastAsia="仿宋" w:hAnsi="仿宋" w:cs="宋体"/>
          <w:kern w:val="0"/>
          <w:sz w:val="24"/>
        </w:rPr>
      </w:pPr>
      <w:r w:rsidRPr="005075DB">
        <w:rPr>
          <w:rFonts w:ascii="仿宋" w:eastAsia="仿宋" w:hAnsi="仿宋" w:cs="宋体" w:hint="eastAsia"/>
          <w:kern w:val="0"/>
          <w:sz w:val="24"/>
        </w:rPr>
        <w:t>一、数量：2台</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kern w:val="0"/>
          <w:sz w:val="24"/>
        </w:rPr>
        <w:t>二、</w:t>
      </w:r>
      <w:r w:rsidRPr="005075DB">
        <w:rPr>
          <w:rFonts w:ascii="仿宋" w:eastAsia="仿宋" w:hAnsi="仿宋" w:cs="宋体" w:hint="eastAsia"/>
          <w:sz w:val="24"/>
        </w:rPr>
        <w:t>技术参数：</w:t>
      </w:r>
    </w:p>
    <w:p w:rsidR="00657F9B" w:rsidRPr="005075DB" w:rsidRDefault="00657F9B" w:rsidP="00657F9B">
      <w:pPr>
        <w:spacing w:line="360" w:lineRule="auto"/>
        <w:jc w:val="left"/>
        <w:rPr>
          <w:rFonts w:ascii="仿宋" w:eastAsia="仿宋" w:hAnsi="仿宋" w:cs="宋体"/>
          <w:kern w:val="0"/>
          <w:sz w:val="24"/>
        </w:rPr>
      </w:pPr>
      <w:r w:rsidRPr="005075DB">
        <w:rPr>
          <w:rFonts w:ascii="仿宋" w:eastAsia="仿宋" w:hAnsi="仿宋" w:cs="宋体" w:hint="eastAsia"/>
          <w:sz w:val="24"/>
        </w:rPr>
        <w:t>1.样式：</w:t>
      </w:r>
      <w:r w:rsidRPr="005075DB">
        <w:rPr>
          <w:rFonts w:ascii="仿宋" w:eastAsia="仿宋" w:hAnsi="仿宋" w:cs="宋体" w:hint="eastAsia"/>
          <w:kern w:val="0"/>
          <w:sz w:val="24"/>
        </w:rPr>
        <w:t>立式，单门；</w:t>
      </w:r>
    </w:p>
    <w:p w:rsidR="00657F9B" w:rsidRPr="005075DB" w:rsidRDefault="00657F9B" w:rsidP="00657F9B">
      <w:pPr>
        <w:spacing w:line="360" w:lineRule="auto"/>
        <w:jc w:val="left"/>
        <w:rPr>
          <w:rFonts w:ascii="仿宋" w:eastAsia="仿宋" w:hAnsi="仿宋" w:cs="宋体"/>
          <w:kern w:val="24"/>
          <w:sz w:val="24"/>
        </w:rPr>
      </w:pPr>
      <w:r w:rsidRPr="005075DB">
        <w:rPr>
          <w:rFonts w:ascii="仿宋" w:eastAsia="仿宋" w:hAnsi="仿宋" w:cs="宋体" w:hint="eastAsia"/>
          <w:sz w:val="24"/>
        </w:rPr>
        <w:t>▲</w:t>
      </w:r>
      <w:r w:rsidRPr="005075DB">
        <w:rPr>
          <w:rFonts w:ascii="仿宋" w:eastAsia="仿宋" w:hAnsi="仿宋" w:cs="宋体" w:hint="eastAsia"/>
          <w:kern w:val="0"/>
          <w:sz w:val="24"/>
        </w:rPr>
        <w:t>2.</w:t>
      </w:r>
      <w:r w:rsidRPr="005075DB">
        <w:rPr>
          <w:rFonts w:ascii="仿宋" w:eastAsia="仿宋" w:hAnsi="仿宋" w:cs="宋体" w:hint="eastAsia"/>
          <w:sz w:val="24"/>
        </w:rPr>
        <w:t>有效容积：≥46</w:t>
      </w:r>
      <w:r w:rsidRPr="005075DB">
        <w:rPr>
          <w:rFonts w:ascii="仿宋" w:eastAsia="仿宋" w:hAnsi="仿宋" w:cs="宋体" w:hint="eastAsia"/>
          <w:kern w:val="24"/>
          <w:sz w:val="24"/>
        </w:rPr>
        <w:t>0L；</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kern w:val="0"/>
          <w:sz w:val="24"/>
        </w:rPr>
        <w:t>3.</w:t>
      </w:r>
      <w:r w:rsidRPr="005075DB">
        <w:rPr>
          <w:rFonts w:ascii="仿宋" w:eastAsia="仿宋" w:hAnsi="仿宋" w:cs="宋体" w:hint="eastAsia"/>
          <w:sz w:val="24"/>
        </w:rPr>
        <w:t>外形尺寸：600*730*1990mm（±10mm）；</w:t>
      </w:r>
    </w:p>
    <w:p w:rsidR="00657F9B" w:rsidRPr="005075DB" w:rsidRDefault="00657F9B" w:rsidP="00657F9B">
      <w:pPr>
        <w:spacing w:line="360" w:lineRule="auto"/>
        <w:rPr>
          <w:rFonts w:ascii="仿宋" w:eastAsia="仿宋" w:hAnsi="仿宋" w:cs="宋体"/>
          <w:kern w:val="24"/>
          <w:sz w:val="24"/>
        </w:rPr>
      </w:pPr>
      <w:r w:rsidRPr="005075DB">
        <w:rPr>
          <w:rFonts w:ascii="仿宋" w:eastAsia="仿宋" w:hAnsi="仿宋" w:cs="宋体" w:hint="eastAsia"/>
          <w:sz w:val="24"/>
        </w:rPr>
        <w:t>4.内部尺寸：</w:t>
      </w:r>
      <w:r w:rsidRPr="005075DB">
        <w:rPr>
          <w:rFonts w:ascii="仿宋" w:eastAsia="仿宋" w:hAnsi="仿宋" w:cs="宋体" w:hint="eastAsia"/>
          <w:kern w:val="24"/>
          <w:sz w:val="24"/>
        </w:rPr>
        <w:t>500*590*1680</w:t>
      </w:r>
      <w:r w:rsidRPr="005075DB">
        <w:rPr>
          <w:rFonts w:ascii="仿宋" w:eastAsia="仿宋" w:hAnsi="仿宋" w:cs="宋体" w:hint="eastAsia"/>
          <w:sz w:val="24"/>
        </w:rPr>
        <w:t>mm（±10mm）；</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5.</w:t>
      </w:r>
      <w:r w:rsidRPr="005075DB">
        <w:rPr>
          <w:rFonts w:ascii="仿宋" w:eastAsia="仿宋" w:hAnsi="仿宋" w:cs="宋体" w:hint="eastAsia"/>
          <w:kern w:val="0"/>
          <w:sz w:val="24"/>
        </w:rPr>
        <w:t>温度范围：</w:t>
      </w:r>
      <w:r w:rsidRPr="005075DB">
        <w:rPr>
          <w:rFonts w:ascii="仿宋" w:eastAsia="仿宋" w:hAnsi="仿宋" w:cs="宋体" w:hint="eastAsia"/>
          <w:sz w:val="24"/>
        </w:rPr>
        <w:t>2 - 8℃，温度显示精度0.1℃；</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6.耗电量：≤2 kWh；</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▲7.温度均匀度：≤±1.5℃（提供CNAS第三方性能检验报告）；</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8.噪音：≤40dB；</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9.门体：玻璃门，具备电加热功能，在32℃、80%湿度下无凝露，具备自动关门功能；</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lastRenderedPageBreak/>
        <w:t>10.具备后备电池，能满足断电后温度显示≥24小时；</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11.传感控制：上温、下温、化霜、控制、冷凝器脏堵、环温、环湿；</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12.报警类型：低温报警、高环温报警、开门报警、断电报警、冷凝风机故障报警、冷凝器脏堵报警、电源板故障报警；</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13.报警方式：具备声音和灯光闪烁报警；</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14.具备远程监控冰箱实际状况，报警提醒功能；</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15.具备四个万向脚轮，两个底角；</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16.具备机械锁，可挂锁；</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17.具备搁架价目条；</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18.产品具备CQC节能环保认证报告。</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rPr>
          <w:rFonts w:ascii="仿宋" w:eastAsia="仿宋" w:hAnsi="仿宋" w:cs="宋体"/>
          <w:kern w:val="0"/>
          <w:sz w:val="24"/>
        </w:rPr>
      </w:pPr>
      <w:r w:rsidRPr="005075DB">
        <w:rPr>
          <w:rFonts w:ascii="仿宋" w:eastAsia="仿宋" w:hAnsi="仿宋" w:cs="宋体" w:hint="eastAsia"/>
          <w:kern w:val="0"/>
          <w:sz w:val="24"/>
        </w:rPr>
        <w:t>6.提供备用机。</w:t>
      </w: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第2包  品目2-5  医用低温保存箱</w:t>
      </w:r>
    </w:p>
    <w:p w:rsidR="00657F9B" w:rsidRPr="005075DB" w:rsidRDefault="00657F9B" w:rsidP="00657F9B">
      <w:pPr>
        <w:widowControl/>
        <w:spacing w:line="360" w:lineRule="auto"/>
        <w:jc w:val="left"/>
        <w:rPr>
          <w:rFonts w:ascii="仿宋" w:eastAsia="仿宋" w:hAnsi="仿宋" w:cs="宋体"/>
          <w:kern w:val="0"/>
          <w:sz w:val="24"/>
        </w:rPr>
      </w:pPr>
      <w:r w:rsidRPr="005075DB">
        <w:rPr>
          <w:rFonts w:ascii="仿宋" w:eastAsia="仿宋" w:hAnsi="仿宋" w:cs="宋体" w:hint="eastAsia"/>
          <w:kern w:val="0"/>
          <w:sz w:val="24"/>
        </w:rPr>
        <w:t>一、数量：1台</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kern w:val="0"/>
          <w:sz w:val="24"/>
        </w:rPr>
        <w:t>二、</w:t>
      </w:r>
      <w:r w:rsidRPr="005075DB">
        <w:rPr>
          <w:rFonts w:ascii="仿宋" w:eastAsia="仿宋" w:hAnsi="仿宋" w:cs="宋体" w:hint="eastAsia"/>
          <w:sz w:val="24"/>
        </w:rPr>
        <w:t>技术参数：</w:t>
      </w:r>
    </w:p>
    <w:p w:rsidR="00657F9B" w:rsidRPr="005075DB" w:rsidRDefault="00657F9B" w:rsidP="00657F9B">
      <w:pPr>
        <w:spacing w:line="360" w:lineRule="auto"/>
        <w:jc w:val="left"/>
        <w:rPr>
          <w:rFonts w:ascii="仿宋" w:eastAsia="仿宋" w:hAnsi="仿宋" w:cs="宋体"/>
          <w:kern w:val="0"/>
          <w:sz w:val="24"/>
        </w:rPr>
      </w:pPr>
      <w:r w:rsidRPr="005075DB">
        <w:rPr>
          <w:rFonts w:ascii="仿宋" w:eastAsia="仿宋" w:hAnsi="仿宋" w:cs="宋体" w:hint="eastAsia"/>
          <w:sz w:val="24"/>
        </w:rPr>
        <w:t>1.样式：</w:t>
      </w:r>
      <w:r w:rsidRPr="005075DB">
        <w:rPr>
          <w:rFonts w:ascii="仿宋" w:eastAsia="仿宋" w:hAnsi="仿宋" w:cs="宋体" w:hint="eastAsia"/>
          <w:kern w:val="0"/>
          <w:sz w:val="24"/>
        </w:rPr>
        <w:t>立式；</w:t>
      </w:r>
    </w:p>
    <w:p w:rsidR="00657F9B" w:rsidRPr="005075DB" w:rsidRDefault="00657F9B" w:rsidP="00657F9B">
      <w:pPr>
        <w:spacing w:line="360" w:lineRule="auto"/>
        <w:jc w:val="left"/>
        <w:rPr>
          <w:rFonts w:ascii="仿宋" w:eastAsia="仿宋" w:hAnsi="仿宋" w:cs="宋体"/>
          <w:kern w:val="24"/>
          <w:sz w:val="24"/>
        </w:rPr>
      </w:pPr>
      <w:r w:rsidRPr="005075DB">
        <w:rPr>
          <w:rFonts w:ascii="仿宋" w:eastAsia="仿宋" w:hAnsi="仿宋" w:cs="宋体" w:hint="eastAsia"/>
          <w:kern w:val="0"/>
          <w:sz w:val="24"/>
        </w:rPr>
        <w:t>▲2.</w:t>
      </w:r>
      <w:r w:rsidRPr="005075DB">
        <w:rPr>
          <w:rFonts w:ascii="仿宋" w:eastAsia="仿宋" w:hAnsi="仿宋" w:cs="宋体" w:hint="eastAsia"/>
          <w:sz w:val="24"/>
        </w:rPr>
        <w:t>有效容积 ：</w:t>
      </w:r>
      <w:r w:rsidRPr="005075DB">
        <w:rPr>
          <w:rFonts w:ascii="仿宋" w:eastAsia="仿宋" w:hAnsi="仿宋" w:cs="宋体" w:hint="eastAsia"/>
          <w:kern w:val="24"/>
          <w:sz w:val="24"/>
        </w:rPr>
        <w:t>≥</w:t>
      </w:r>
      <w:r w:rsidRPr="005075DB">
        <w:rPr>
          <w:rFonts w:ascii="仿宋" w:eastAsia="仿宋" w:hAnsi="仿宋" w:hint="eastAsia"/>
          <w:sz w:val="24"/>
        </w:rPr>
        <w:t>57</w:t>
      </w:r>
      <w:r w:rsidRPr="005075DB">
        <w:rPr>
          <w:rFonts w:ascii="仿宋" w:eastAsia="仿宋" w:hAnsi="仿宋" w:cs="+mn-cs" w:hint="eastAsia"/>
          <w:kern w:val="24"/>
          <w:sz w:val="24"/>
        </w:rPr>
        <w:t>0L</w:t>
      </w:r>
      <w:r w:rsidRPr="005075DB">
        <w:rPr>
          <w:rFonts w:ascii="仿宋" w:eastAsia="仿宋" w:hAnsi="仿宋" w:cs="宋体" w:hint="eastAsia"/>
          <w:kern w:val="24"/>
          <w:sz w:val="24"/>
        </w:rPr>
        <w:t>；样本容量：≥</w:t>
      </w:r>
      <w:r w:rsidRPr="005075DB">
        <w:rPr>
          <w:rFonts w:ascii="仿宋" w:eastAsia="仿宋" w:hAnsi="仿宋" w:cs="+mn-cs" w:hint="eastAsia"/>
          <w:kern w:val="24"/>
          <w:sz w:val="24"/>
        </w:rPr>
        <w:t>40000份</w:t>
      </w:r>
      <w:r w:rsidRPr="005075DB">
        <w:rPr>
          <w:rFonts w:ascii="仿宋" w:eastAsia="仿宋" w:hAnsi="仿宋" w:cs="宋体" w:hint="eastAsia"/>
          <w:kern w:val="24"/>
          <w:sz w:val="24"/>
        </w:rPr>
        <w:t>样本；</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kern w:val="0"/>
          <w:sz w:val="24"/>
        </w:rPr>
        <w:t>3.</w:t>
      </w:r>
      <w:r w:rsidRPr="005075DB">
        <w:rPr>
          <w:rFonts w:ascii="仿宋" w:eastAsia="仿宋" w:hAnsi="仿宋" w:cs="宋体" w:hint="eastAsia"/>
          <w:sz w:val="24"/>
        </w:rPr>
        <w:t>外形尺寸</w:t>
      </w:r>
      <w:r w:rsidRPr="005075DB">
        <w:rPr>
          <w:rFonts w:ascii="仿宋" w:eastAsia="仿宋" w:hAnsi="仿宋" w:cs="宋体" w:hint="eastAsia"/>
          <w:kern w:val="24"/>
          <w:sz w:val="24"/>
        </w:rPr>
        <w:t>：</w:t>
      </w:r>
      <w:r w:rsidRPr="005075DB">
        <w:rPr>
          <w:rFonts w:ascii="仿宋" w:eastAsia="仿宋" w:hAnsi="仿宋" w:hint="eastAsia"/>
          <w:sz w:val="24"/>
        </w:rPr>
        <w:t>900*980*1960mm；</w:t>
      </w:r>
      <w:r w:rsidRPr="005075DB">
        <w:rPr>
          <w:rFonts w:ascii="仿宋" w:eastAsia="仿宋" w:hAnsi="仿宋" w:cs="宋体" w:hint="eastAsia"/>
          <w:sz w:val="24"/>
        </w:rPr>
        <w:t>（±10mm）；</w:t>
      </w:r>
    </w:p>
    <w:p w:rsidR="00657F9B" w:rsidRPr="005075DB" w:rsidRDefault="00657F9B" w:rsidP="00657F9B">
      <w:pPr>
        <w:spacing w:line="360" w:lineRule="auto"/>
        <w:jc w:val="left"/>
        <w:rPr>
          <w:rFonts w:ascii="仿宋" w:eastAsia="仿宋" w:hAnsi="仿宋" w:cs="宋体"/>
          <w:kern w:val="24"/>
          <w:sz w:val="24"/>
        </w:rPr>
      </w:pPr>
      <w:r w:rsidRPr="005075DB">
        <w:rPr>
          <w:rFonts w:ascii="仿宋" w:eastAsia="仿宋" w:hAnsi="仿宋" w:cs="宋体" w:hint="eastAsia"/>
          <w:sz w:val="24"/>
        </w:rPr>
        <w:t>4.内部尺寸</w:t>
      </w:r>
      <w:r w:rsidRPr="005075DB">
        <w:rPr>
          <w:rFonts w:ascii="仿宋" w:eastAsia="仿宋" w:hAnsi="仿宋" w:cs="宋体" w:hint="eastAsia"/>
          <w:kern w:val="24"/>
          <w:sz w:val="24"/>
        </w:rPr>
        <w:t>：</w:t>
      </w:r>
      <w:r w:rsidRPr="005075DB">
        <w:rPr>
          <w:rFonts w:ascii="仿宋" w:eastAsia="仿宋" w:hAnsi="仿宋" w:hint="eastAsia"/>
          <w:sz w:val="24"/>
        </w:rPr>
        <w:t>620*710*1310mm</w:t>
      </w:r>
      <w:r w:rsidRPr="005075DB">
        <w:rPr>
          <w:rFonts w:ascii="仿宋" w:eastAsia="仿宋" w:hAnsi="仿宋" w:cs="宋体" w:hint="eastAsia"/>
          <w:sz w:val="24"/>
        </w:rPr>
        <w:t>（±10mm）</w:t>
      </w:r>
      <w:r w:rsidRPr="005075DB">
        <w:rPr>
          <w:rFonts w:ascii="仿宋" w:eastAsia="仿宋" w:hAnsi="仿宋" w:cs="宋体" w:hint="eastAsia"/>
          <w:kern w:val="24"/>
          <w:sz w:val="24"/>
        </w:rPr>
        <w:t>；</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5.</w:t>
      </w:r>
      <w:r w:rsidRPr="005075DB">
        <w:rPr>
          <w:rFonts w:ascii="仿宋" w:eastAsia="仿宋" w:hAnsi="仿宋" w:cs="宋体" w:hint="eastAsia"/>
          <w:kern w:val="0"/>
          <w:sz w:val="24"/>
        </w:rPr>
        <w:t>温度范围：</w:t>
      </w:r>
      <w:r w:rsidRPr="005075DB">
        <w:rPr>
          <w:rFonts w:ascii="仿宋" w:eastAsia="仿宋" w:hAnsi="仿宋" w:cs="宋体" w:hint="eastAsia"/>
          <w:sz w:val="24"/>
        </w:rPr>
        <w:t>-40 - -86℃，温度显示精度0.1℃；</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6.均匀性：≤±4℃；</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7.电池：可充电</w:t>
      </w:r>
      <w:r w:rsidRPr="005075DB">
        <w:rPr>
          <w:rFonts w:ascii="仿宋" w:eastAsia="仿宋" w:hAnsi="仿宋" w:hint="eastAsia"/>
          <w:sz w:val="24"/>
        </w:rPr>
        <w:t>铅酸电池</w:t>
      </w:r>
      <w:r w:rsidRPr="005075DB">
        <w:rPr>
          <w:rFonts w:ascii="仿宋" w:eastAsia="仿宋" w:hAnsi="仿宋" w:cs="宋体" w:hint="eastAsia"/>
          <w:sz w:val="24"/>
        </w:rPr>
        <w:t>；</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8.材质：金属板喷粉；内胆真空隔热材料保温，发泡保温层：≥90mm；</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lastRenderedPageBreak/>
        <w:t>9.噪音：≤50dB；</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kern w:val="0"/>
          <w:sz w:val="24"/>
        </w:rPr>
        <w:t>▲</w:t>
      </w:r>
      <w:r w:rsidRPr="005075DB">
        <w:rPr>
          <w:rFonts w:ascii="仿宋" w:eastAsia="仿宋" w:hAnsi="仿宋" w:cs="宋体" w:hint="eastAsia"/>
          <w:sz w:val="24"/>
        </w:rPr>
        <w:t>10.耗电量：25℃</w:t>
      </w:r>
      <w:proofErr w:type="gramStart"/>
      <w:r w:rsidRPr="005075DB">
        <w:rPr>
          <w:rFonts w:ascii="仿宋" w:eastAsia="仿宋" w:hAnsi="仿宋" w:cs="宋体" w:hint="eastAsia"/>
          <w:sz w:val="24"/>
        </w:rPr>
        <w:t>环温时</w:t>
      </w:r>
      <w:proofErr w:type="gramEnd"/>
      <w:r w:rsidRPr="005075DB">
        <w:rPr>
          <w:rFonts w:ascii="仿宋" w:eastAsia="仿宋" w:hAnsi="仿宋" w:cs="宋体" w:hint="eastAsia"/>
          <w:sz w:val="24"/>
        </w:rPr>
        <w:t>≤8kWh；</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11.制冷系统：配备高端压缩机，变频制冷，环保制冷剂；</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12.显示屏：≥10英寸LCD电容屏，显示各种数据及温度曲线；</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13.保护功能：具备开机延时保护、密码保护、压机延时保护、压机高温保护、压力过高保护等；</w:t>
      </w:r>
    </w:p>
    <w:p w:rsidR="00657F9B" w:rsidRPr="005075DB" w:rsidRDefault="00657F9B" w:rsidP="00657F9B">
      <w:pPr>
        <w:spacing w:line="360" w:lineRule="auto"/>
        <w:rPr>
          <w:rFonts w:ascii="仿宋" w:eastAsia="仿宋" w:hAnsi="仿宋" w:cs="宋体"/>
          <w:kern w:val="0"/>
          <w:sz w:val="24"/>
        </w:rPr>
      </w:pPr>
      <w:r w:rsidRPr="005075DB">
        <w:rPr>
          <w:rFonts w:ascii="仿宋" w:eastAsia="仿宋" w:hAnsi="仿宋" w:cs="宋体" w:hint="eastAsia"/>
          <w:sz w:val="24"/>
        </w:rPr>
        <w:t>14.报警类型：</w:t>
      </w:r>
      <w:r w:rsidRPr="005075DB">
        <w:rPr>
          <w:rFonts w:ascii="仿宋" w:eastAsia="仿宋" w:hAnsi="仿宋" w:cs="宋体" w:hint="eastAsia"/>
          <w:kern w:val="0"/>
          <w:sz w:val="24"/>
        </w:rPr>
        <w:t>高低温报警、传感器故障报警、冷凝器脏报警、</w:t>
      </w:r>
      <w:proofErr w:type="gramStart"/>
      <w:r w:rsidRPr="005075DB">
        <w:rPr>
          <w:rFonts w:ascii="仿宋" w:eastAsia="仿宋" w:hAnsi="仿宋" w:cs="宋体" w:hint="eastAsia"/>
          <w:kern w:val="0"/>
          <w:sz w:val="24"/>
        </w:rPr>
        <w:t>环温过高</w:t>
      </w:r>
      <w:proofErr w:type="gramEnd"/>
      <w:r w:rsidRPr="005075DB">
        <w:rPr>
          <w:rFonts w:ascii="仿宋" w:eastAsia="仿宋" w:hAnsi="仿宋" w:cs="宋体" w:hint="eastAsia"/>
          <w:kern w:val="0"/>
          <w:sz w:val="24"/>
        </w:rPr>
        <w:t>报警、断电报警、开门报警、电池未连接报警；</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15.报警方式：具备声音和灯光闪烁报警；</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kern w:val="0"/>
          <w:sz w:val="24"/>
        </w:rPr>
        <w:t>▲</w:t>
      </w:r>
      <w:r w:rsidRPr="005075DB">
        <w:rPr>
          <w:rFonts w:ascii="仿宋" w:eastAsia="仿宋" w:hAnsi="仿宋" w:cs="宋体" w:hint="eastAsia"/>
          <w:sz w:val="24"/>
        </w:rPr>
        <w:t>16.</w:t>
      </w:r>
      <w:proofErr w:type="gramStart"/>
      <w:r w:rsidRPr="005075DB">
        <w:rPr>
          <w:rFonts w:ascii="仿宋" w:eastAsia="仿宋" w:hAnsi="仿宋" w:cs="宋体" w:hint="eastAsia"/>
          <w:sz w:val="24"/>
        </w:rPr>
        <w:t>标配单机</w:t>
      </w:r>
      <w:proofErr w:type="gramEnd"/>
      <w:r w:rsidRPr="005075DB">
        <w:rPr>
          <w:rFonts w:ascii="仿宋" w:eastAsia="仿宋" w:hAnsi="仿宋" w:cs="宋体" w:hint="eastAsia"/>
          <w:sz w:val="24"/>
        </w:rPr>
        <w:t>版样本管理系统：取放样本能精确定位到层；</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17.门体：</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17.1外门：≥1个，发泡门；</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17.2内门：≥4个，每个内门均有单独密封；</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sz w:val="24"/>
        </w:rPr>
        <w:t>18.</w:t>
      </w:r>
      <w:r w:rsidRPr="005075DB">
        <w:rPr>
          <w:rFonts w:ascii="仿宋" w:eastAsia="仿宋" w:hAnsi="仿宋" w:cs="宋体" w:hint="eastAsia"/>
          <w:kern w:val="0"/>
          <w:sz w:val="24"/>
        </w:rPr>
        <w:t>数据存储：报警记录的数据可记录≥10年，并可通过USB导出；</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19.留言功能：具备用户互相留言、记事功能；</w:t>
      </w:r>
    </w:p>
    <w:p w:rsidR="00657F9B" w:rsidRPr="005075DB" w:rsidRDefault="00657F9B" w:rsidP="00657F9B">
      <w:pPr>
        <w:spacing w:line="360" w:lineRule="auto"/>
        <w:ind w:left="425" w:hanging="425"/>
        <w:jc w:val="left"/>
        <w:rPr>
          <w:rFonts w:ascii="仿宋" w:eastAsia="仿宋" w:hAnsi="仿宋" w:cs="宋体"/>
          <w:kern w:val="0"/>
          <w:sz w:val="24"/>
        </w:rPr>
      </w:pPr>
      <w:r w:rsidRPr="005075DB">
        <w:rPr>
          <w:rFonts w:ascii="仿宋" w:eastAsia="仿宋" w:hAnsi="仿宋" w:cs="宋体" w:hint="eastAsia"/>
          <w:kern w:val="0"/>
          <w:sz w:val="24"/>
        </w:rPr>
        <w:t>20.参数自动配置功能：可实现冰箱数据互传功能；</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21.具备平衡孔设计，多次连续开门不受限制；</w:t>
      </w:r>
    </w:p>
    <w:p w:rsidR="00657F9B" w:rsidRPr="005075DB" w:rsidRDefault="00657F9B" w:rsidP="00657F9B">
      <w:pPr>
        <w:pStyle w:val="afa"/>
        <w:spacing w:beforeLines="10" w:before="31" w:beforeAutospacing="0" w:afterLines="10" w:after="31" w:afterAutospacing="0" w:line="360" w:lineRule="auto"/>
        <w:rPr>
          <w:rFonts w:ascii="仿宋" w:eastAsia="仿宋" w:hAnsi="仿宋"/>
        </w:rPr>
      </w:pPr>
      <w:r w:rsidRPr="005075DB">
        <w:rPr>
          <w:rFonts w:ascii="仿宋" w:eastAsia="仿宋" w:hAnsi="仿宋" w:hint="eastAsia"/>
        </w:rPr>
        <w:t>22.配备四个万向脚轮，两个底角；</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6.提供备用机。</w:t>
      </w:r>
    </w:p>
    <w:p w:rsidR="00657F9B" w:rsidRPr="005075DB" w:rsidRDefault="00657F9B" w:rsidP="00657F9B">
      <w:pPr>
        <w:rPr>
          <w:rFonts w:ascii="仿宋" w:eastAsia="仿宋" w:hAnsi="仿宋"/>
          <w:sz w:val="24"/>
        </w:rPr>
      </w:pPr>
    </w:p>
    <w:p w:rsidR="00657F9B" w:rsidRPr="005075DB" w:rsidRDefault="00657F9B" w:rsidP="00657F9B">
      <w:pPr>
        <w:rPr>
          <w:rFonts w:ascii="仿宋" w:eastAsia="仿宋" w:hAnsi="仿宋"/>
          <w:sz w:val="24"/>
        </w:rPr>
      </w:pPr>
    </w:p>
    <w:p w:rsidR="00657F9B" w:rsidRPr="005075DB" w:rsidRDefault="00657F9B" w:rsidP="00657F9B">
      <w:pPr>
        <w:rPr>
          <w:rFonts w:ascii="仿宋" w:eastAsia="仿宋" w:hAnsi="仿宋"/>
          <w:sz w:val="24"/>
        </w:rPr>
        <w:sectPr w:rsidR="00657F9B" w:rsidRPr="005075DB">
          <w:pgSz w:w="11906" w:h="16838"/>
          <w:pgMar w:top="1440" w:right="1800" w:bottom="1440" w:left="1800" w:header="851" w:footer="992" w:gutter="0"/>
          <w:cols w:space="425"/>
          <w:docGrid w:type="lines" w:linePitch="312"/>
        </w:sect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lastRenderedPageBreak/>
        <w:t>第3包  品目3-</w:t>
      </w:r>
      <w:r w:rsidRPr="005075DB">
        <w:rPr>
          <w:rFonts w:ascii="仿宋" w:eastAsia="仿宋" w:hAnsi="仿宋"/>
          <w:b/>
          <w:sz w:val="24"/>
        </w:rPr>
        <w:t>1</w:t>
      </w:r>
      <w:r w:rsidRPr="005075DB">
        <w:rPr>
          <w:rFonts w:ascii="仿宋" w:eastAsia="仿宋" w:hAnsi="仿宋" w:hint="eastAsia"/>
          <w:b/>
          <w:sz w:val="24"/>
        </w:rPr>
        <w:t xml:space="preserve">  病床</w:t>
      </w:r>
    </w:p>
    <w:p w:rsidR="00657F9B" w:rsidRPr="005075DB" w:rsidRDefault="00657F9B" w:rsidP="00657F9B">
      <w:pPr>
        <w:widowControl/>
        <w:adjustRightInd w:val="0"/>
        <w:snapToGrid w:val="0"/>
        <w:spacing w:line="360" w:lineRule="auto"/>
        <w:jc w:val="left"/>
        <w:rPr>
          <w:rFonts w:ascii="仿宋" w:eastAsia="仿宋" w:hAnsi="仿宋" w:cs="宋体"/>
          <w:sz w:val="24"/>
        </w:rPr>
      </w:pPr>
      <w:r w:rsidRPr="005075DB">
        <w:rPr>
          <w:rFonts w:ascii="仿宋" w:eastAsia="仿宋" w:hAnsi="仿宋" w:cs="宋体" w:hint="eastAsia"/>
          <w:sz w:val="24"/>
        </w:rPr>
        <w:t>一、数量：45张</w:t>
      </w:r>
    </w:p>
    <w:p w:rsidR="00657F9B" w:rsidRPr="005075DB" w:rsidRDefault="00657F9B" w:rsidP="00657F9B">
      <w:pPr>
        <w:widowControl/>
        <w:adjustRightInd w:val="0"/>
        <w:snapToGrid w:val="0"/>
        <w:spacing w:line="360" w:lineRule="auto"/>
        <w:jc w:val="left"/>
        <w:rPr>
          <w:rFonts w:ascii="仿宋" w:eastAsia="仿宋" w:hAnsi="仿宋" w:cs="宋体"/>
          <w:spacing w:val="-4"/>
          <w:sz w:val="24"/>
        </w:rPr>
      </w:pPr>
      <w:r w:rsidRPr="005075DB">
        <w:rPr>
          <w:rFonts w:ascii="仿宋" w:eastAsia="仿宋" w:hAnsi="仿宋" w:cs="宋体" w:hint="eastAsia"/>
          <w:sz w:val="24"/>
        </w:rPr>
        <w:t>二、技</w:t>
      </w:r>
      <w:r w:rsidRPr="005075DB">
        <w:rPr>
          <w:rFonts w:ascii="仿宋" w:eastAsia="仿宋" w:hAnsi="仿宋" w:cs="宋体" w:hint="eastAsia"/>
          <w:spacing w:val="-4"/>
          <w:sz w:val="24"/>
        </w:rPr>
        <w:t>术参数：</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1.床体：</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1.1床体外径尺寸：2170*100*500mm（±10mm）；</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1.2床板尺寸：1920*850mm（±10mm）；</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1.3床面板：床板厚度≥1.2mm，优质冷轧钢板整体一次模压成型，模压凹槽深度≥4.5mm，无拼缝、无包边、无切边，背部床板靠近床头板端两边的弧度半径≥75mm，床板上透气孔≥25个，每个透气孔的面积≥1100mm</w:t>
      </w:r>
      <w:r w:rsidRPr="005075DB">
        <w:rPr>
          <w:rFonts w:ascii="宋体" w:hAnsi="宋体" w:cs="宋体" w:hint="eastAsia"/>
          <w:spacing w:val="-4"/>
          <w:sz w:val="24"/>
        </w:rPr>
        <w:t>²</w:t>
      </w:r>
      <w:r w:rsidRPr="005075DB">
        <w:rPr>
          <w:rFonts w:ascii="仿宋" w:eastAsia="仿宋" w:hAnsi="仿宋" w:cs="仿宋" w:hint="eastAsia"/>
          <w:spacing w:val="-4"/>
          <w:sz w:val="24"/>
        </w:rPr>
        <w:t>；</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1.4床框及底座：床</w:t>
      </w:r>
      <w:proofErr w:type="gramStart"/>
      <w:r w:rsidRPr="005075DB">
        <w:rPr>
          <w:rFonts w:ascii="仿宋" w:eastAsia="仿宋" w:hAnsi="仿宋" w:cs="宋体" w:hint="eastAsia"/>
          <w:spacing w:val="-4"/>
          <w:sz w:val="24"/>
        </w:rPr>
        <w:t>框采用</w:t>
      </w:r>
      <w:proofErr w:type="gramEnd"/>
      <w:r w:rsidRPr="005075DB">
        <w:rPr>
          <w:rFonts w:ascii="仿宋" w:eastAsia="仿宋" w:hAnsi="仿宋" w:cs="宋体" w:hint="eastAsia"/>
          <w:spacing w:val="-4"/>
          <w:sz w:val="24"/>
        </w:rPr>
        <w:t>≥30*60*1.5mm的矩型钢管，底座采用≥25*50*1.5mm的矩型钢管；</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1.5床体静态载重≥400kg，床体动态载重≥200kg ；</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1.6背部床板采用双支撑结构，四周具有加强钢管，由上支撑轴（钢管直径≥25mm，长度≥400mm，厚度≥2.5mm）、下支撑轴（钢管直径≥32mm,长度≥430mm，厚度≥3mm）和曲柄连杆组成；</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▲1.7工艺：床体金属表面整体采用磷化、酸洗、水洗、氧</w:t>
      </w:r>
      <w:proofErr w:type="gramStart"/>
      <w:r w:rsidRPr="005075DB">
        <w:rPr>
          <w:rFonts w:ascii="仿宋" w:eastAsia="仿宋" w:hAnsi="仿宋" w:cs="宋体" w:hint="eastAsia"/>
          <w:spacing w:val="-4"/>
          <w:sz w:val="24"/>
        </w:rPr>
        <w:t>化渡膜</w:t>
      </w:r>
      <w:proofErr w:type="gramEnd"/>
      <w:r w:rsidRPr="005075DB">
        <w:rPr>
          <w:rFonts w:ascii="仿宋" w:eastAsia="仿宋" w:hAnsi="仿宋" w:cs="宋体" w:hint="eastAsia"/>
          <w:spacing w:val="-4"/>
          <w:sz w:val="24"/>
        </w:rPr>
        <w:t>、电泳底漆加静电粉末双重涂层处理，金属管材内壁及表面电泳环氧树脂保护膜，电泳附着力和喷涂附着力不低于0级，涂料为绿色环保产品（须提供产品喷涂工艺流程图、设备彩图及电泳设备发票复印件，以及第三方检测机构对病床制造商出具的手动病床</w:t>
      </w:r>
      <w:proofErr w:type="gramStart"/>
      <w:r w:rsidRPr="005075DB">
        <w:rPr>
          <w:rFonts w:ascii="仿宋" w:eastAsia="仿宋" w:hAnsi="仿宋" w:cs="宋体" w:hint="eastAsia"/>
          <w:spacing w:val="-4"/>
          <w:sz w:val="24"/>
        </w:rPr>
        <w:t>床</w:t>
      </w:r>
      <w:proofErr w:type="gramEnd"/>
      <w:r w:rsidRPr="005075DB">
        <w:rPr>
          <w:rFonts w:ascii="仿宋" w:eastAsia="仿宋" w:hAnsi="仿宋" w:cs="宋体" w:hint="eastAsia"/>
          <w:spacing w:val="-4"/>
          <w:sz w:val="24"/>
        </w:rPr>
        <w:t>框和底框电泳附着力检测报告复印件加盖公章）；</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2.背部倾斜度≥70°，腿部倾斜度≥40°；</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3.配置两组摇杆系统：</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3.1手摇柄：内置钢芯外包ABS工程塑料，可弯折隐藏，不超出床尾；</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3.2螺母：背部床板螺管内置精铜螺母，螺母的直径≥40mm，长度≥50mm，螺母的螺距≥3.5mm，重量≥370g；</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3.3丝杆：与精铜螺母配用的丝杆使用45#优质钢材，</w:t>
      </w:r>
      <w:proofErr w:type="gramStart"/>
      <w:r w:rsidRPr="005075DB">
        <w:rPr>
          <w:rFonts w:ascii="仿宋" w:eastAsia="仿宋" w:hAnsi="仿宋" w:cs="宋体" w:hint="eastAsia"/>
          <w:spacing w:val="-4"/>
          <w:sz w:val="24"/>
        </w:rPr>
        <w:t>丝杆牙形为</w:t>
      </w:r>
      <w:proofErr w:type="gramEnd"/>
      <w:r w:rsidRPr="005075DB">
        <w:rPr>
          <w:rFonts w:ascii="仿宋" w:eastAsia="仿宋" w:hAnsi="仿宋" w:cs="宋体" w:hint="eastAsia"/>
          <w:spacing w:val="-4"/>
          <w:sz w:val="24"/>
        </w:rPr>
        <w:t>梯形，螺杆直径≥18mm，螺距≥3.5mm；</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3.4摇杆：具有双向过载保护功能，螺管外套采用≥3.0mm的无缝钢管承接，螺母到位保护作用腔的直径≥48mm；</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4.护栏：</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lastRenderedPageBreak/>
        <w:t>4.1材质结构：为铝合金弯管易清洁护栏，下座隐藏倒置结构，折叠式升降；</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hint="eastAsia"/>
        </w:rPr>
        <w:t>▲</w:t>
      </w:r>
      <w:r w:rsidRPr="005075DB">
        <w:rPr>
          <w:rFonts w:ascii="仿宋" w:eastAsia="仿宋" w:hAnsi="仿宋" w:cs="宋体" w:hint="eastAsia"/>
          <w:spacing w:val="-4"/>
          <w:sz w:val="24"/>
        </w:rPr>
        <w:t>4.2支柱：6根铝合金弯管支柱，直径≥19mm，厚度≥2mm；</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hint="eastAsia"/>
        </w:rPr>
        <w:t>▲</w:t>
      </w:r>
      <w:r w:rsidRPr="005075DB">
        <w:rPr>
          <w:rFonts w:ascii="仿宋" w:eastAsia="仿宋" w:hAnsi="仿宋" w:cs="宋体" w:hint="eastAsia"/>
          <w:spacing w:val="-4"/>
          <w:sz w:val="24"/>
        </w:rPr>
        <w:t>4.3护栏开关：采用航空铝合金材质，单按键操作，有防夹手设计，联结处采用双重固定结构；</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4.4护栏下座：配≥3mm</w:t>
      </w:r>
      <w:proofErr w:type="gramStart"/>
      <w:r w:rsidRPr="005075DB">
        <w:rPr>
          <w:rFonts w:ascii="仿宋" w:eastAsia="仿宋" w:hAnsi="仿宋" w:cs="宋体" w:hint="eastAsia"/>
          <w:spacing w:val="-4"/>
          <w:sz w:val="24"/>
        </w:rPr>
        <w:t>厚冷扎</w:t>
      </w:r>
      <w:proofErr w:type="gramEnd"/>
      <w:r w:rsidRPr="005075DB">
        <w:rPr>
          <w:rFonts w:ascii="仿宋" w:eastAsia="仿宋" w:hAnsi="仿宋" w:cs="宋体" w:hint="eastAsia"/>
          <w:spacing w:val="-4"/>
          <w:sz w:val="24"/>
        </w:rPr>
        <w:t>钢板，下座防尘轴套采用耐磨合成高分子树脂材料；</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4.5连接：弯管护栏通过五金结构件与床体用紧固件连接，而非直接焊接在床体上或直接在床框上打孔固定（提供第三方检测机构对病床制造商出具的弯管护栏防尘轴套测试报告复印件加盖公章）；</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5.床头床尾板：</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5.1材质工艺：整体采用优质原生PE工程塑料一次吹塑成型（提供病床制造商吹塑机购置发票复印件和设备彩图）；</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5.2标识：具备防跌倒等护理等级标识；</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5.3床头板厚度≥100mm，床头尾板为侧挂式固定，采用自动锁扣装置安装后可自动锁紧，</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5.4床头尾板四角分别带有防撞胶，PVC材质，床头尾板中间部位点缀有贴纸，多色可选，床尾部</w:t>
      </w:r>
      <w:proofErr w:type="gramStart"/>
      <w:r w:rsidRPr="005075DB">
        <w:rPr>
          <w:rFonts w:ascii="仿宋" w:eastAsia="仿宋" w:hAnsi="仿宋" w:cs="宋体" w:hint="eastAsia"/>
          <w:spacing w:val="-4"/>
          <w:sz w:val="24"/>
        </w:rPr>
        <w:t>带病人</w:t>
      </w:r>
      <w:proofErr w:type="gramEnd"/>
      <w:r w:rsidRPr="005075DB">
        <w:rPr>
          <w:rFonts w:ascii="仿宋" w:eastAsia="仿宋" w:hAnsi="仿宋" w:cs="宋体" w:hint="eastAsia"/>
          <w:spacing w:val="-4"/>
          <w:sz w:val="24"/>
        </w:rPr>
        <w:t>标识卡插座；</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6.采用焊接工艺；</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7. 脚轮：</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7.1采用直径≥125mm中控双面脚轮，骨架采用优质铝合金材料，内置全封闭自润滑轴承，防水、防尘，不缠异物；</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7.2中控一脚刹车，U型不锈钢刹车踏板（拒绝塑料材质）；</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7.3轮面采用TPR耐磨材料（提供第三方检测机构对病床制造商出具的中控双面脚轮检测报告复印件加盖制造商公章）；</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8.配套床垫：</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8.1厚度：≥80mm，</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8.2内褥：环保棕≥20mm ，海绵≥60mm；</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8.3面料：防水耐磨面料（提供第三方检测机构对病床制造商出具的</w:t>
      </w:r>
      <w:proofErr w:type="gramStart"/>
      <w:r w:rsidRPr="005075DB">
        <w:rPr>
          <w:rFonts w:ascii="仿宋" w:eastAsia="仿宋" w:hAnsi="仿宋" w:cs="宋体" w:hint="eastAsia"/>
          <w:spacing w:val="-4"/>
          <w:sz w:val="24"/>
        </w:rPr>
        <w:t>环保棕总密度</w:t>
      </w:r>
      <w:proofErr w:type="gramEnd"/>
      <w:r w:rsidRPr="005075DB">
        <w:rPr>
          <w:rFonts w:ascii="仿宋" w:eastAsia="仿宋" w:hAnsi="仿宋" w:cs="宋体" w:hint="eastAsia"/>
          <w:spacing w:val="-4"/>
          <w:sz w:val="24"/>
        </w:rPr>
        <w:t>和抗真菌测试、内褥海绵回弹、压陷硬度测试报告复印件加盖公章）；</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9.床体配6个输液架插座和4个可移动引流袋挂钩，输液架插孔采用金属材料冲压成型，引流挂钩为工程塑料材质；</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lastRenderedPageBreak/>
        <w:t>10.配床垫防滑筋</w:t>
      </w:r>
      <w:r w:rsidRPr="005075DB">
        <w:rPr>
          <w:rFonts w:ascii="仿宋" w:eastAsia="仿宋" w:hAnsi="仿宋" w:cs="宋体" w:hint="eastAsia"/>
          <w:bCs/>
          <w:kern w:val="0"/>
          <w:sz w:val="24"/>
        </w:rPr>
        <w:t>≥</w:t>
      </w:r>
      <w:r w:rsidRPr="005075DB">
        <w:rPr>
          <w:rFonts w:ascii="仿宋" w:eastAsia="仿宋" w:hAnsi="仿宋" w:cs="宋体" w:hint="eastAsia"/>
          <w:spacing w:val="-4"/>
          <w:sz w:val="24"/>
        </w:rPr>
        <w:t>3个；</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11.配不锈钢输液杆，四爪设计；</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12.配床底杂物篮，工程塑料材质，可取下直接用水冲洗；</w:t>
      </w:r>
    </w:p>
    <w:p w:rsidR="00657F9B" w:rsidRPr="005075DB" w:rsidRDefault="00657F9B" w:rsidP="00657F9B">
      <w:pPr>
        <w:adjustRightInd w:val="0"/>
        <w:snapToGrid w:val="0"/>
        <w:spacing w:line="360" w:lineRule="auto"/>
        <w:ind w:left="116" w:hangingChars="50" w:hanging="116"/>
        <w:rPr>
          <w:rFonts w:ascii="仿宋" w:eastAsia="仿宋" w:hAnsi="仿宋" w:cs="宋体"/>
          <w:spacing w:val="-4"/>
          <w:sz w:val="24"/>
        </w:rPr>
      </w:pPr>
      <w:r w:rsidRPr="005075DB">
        <w:rPr>
          <w:rFonts w:ascii="仿宋" w:eastAsia="仿宋" w:hAnsi="仿宋" w:cs="宋体" w:hint="eastAsia"/>
          <w:spacing w:val="-4"/>
          <w:sz w:val="24"/>
        </w:rPr>
        <w:t>13.提供关键部件护栏、螺杆、脚轮、金属防锈等实验室使用寿命检测报告，保证常用部件使用寿命≥10年；</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14.配套床头柜：</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14.1规格：480*480*820mm（±10mm）；</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14.2材质：整体采用ABS工程塑料注塑成型，ABS原料杜绝使用二手混合料，颜色与病床配套（须提供第三方机构对所投品牌制造商出具的床头柜环保相关测试报告复印件加盖公章）；</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▲14.3床头柜面板厚度≥3.5mm，侧板厚度≥3mm（提供第三方机构对所投品牌制造商出具的ABS塑料件/床头柜面板环境标志产品认证检验报告复印件加盖公章）；</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14.4两侧各带1个隐蔽式ABS毛巾架，规格≥280*80*5mm，2个隐藏式杂物挂钩，规格≥50*20*10mm，带拉伸托物板，有凹槽可放置温度计，带抽屉、储物柜，柜内有隔层；</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14.5面板上配有插杆式暖壶座，规格≥140*2.0*140mm，可拆卸；</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14.6带2寸尼龙丝扣脚轮，其中两个带刹车；</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14.7床头柜通过中国环境标志产品认证。（须提供第三方机构对产品制造商床头柜中国环境标志产品认证证书复印件加盖公章）；</w:t>
      </w:r>
    </w:p>
    <w:p w:rsidR="00657F9B" w:rsidRPr="005075DB" w:rsidRDefault="00657F9B" w:rsidP="00657F9B">
      <w:pPr>
        <w:adjustRightInd w:val="0"/>
        <w:snapToGrid w:val="0"/>
        <w:spacing w:line="360" w:lineRule="auto"/>
        <w:rPr>
          <w:rFonts w:ascii="仿宋" w:eastAsia="仿宋" w:hAnsi="仿宋" w:cs="宋体"/>
          <w:sz w:val="24"/>
        </w:rPr>
      </w:pPr>
      <w:r w:rsidRPr="005075DB">
        <w:rPr>
          <w:rFonts w:ascii="仿宋" w:eastAsia="仿宋" w:hAnsi="仿宋" w:cs="宋体" w:hint="eastAsia"/>
          <w:spacing w:val="-4"/>
          <w:sz w:val="24"/>
        </w:rPr>
        <w:t>15.配套餐桌板：面板采用优质ABS工程塑料注塑成型，内嵌铝合金伸缩杆，颜色与床体和床头柜协调一致，采用伸缩式活动设计，可自由放置在护栏上，底部有挂钩不用时可直接收挂于床尾部。</w:t>
      </w:r>
    </w:p>
    <w:p w:rsidR="00657F9B" w:rsidRPr="005075DB" w:rsidRDefault="00657F9B" w:rsidP="00657F9B">
      <w:pPr>
        <w:adjustRightInd w:val="0"/>
        <w:snapToGrid w:val="0"/>
        <w:spacing w:line="360" w:lineRule="auto"/>
        <w:rPr>
          <w:rFonts w:ascii="仿宋" w:eastAsia="仿宋" w:hAnsi="仿宋" w:cs="宋体"/>
          <w:spacing w:val="-4"/>
          <w:sz w:val="24"/>
        </w:rPr>
      </w:pPr>
      <w:r w:rsidRPr="005075DB">
        <w:rPr>
          <w:rFonts w:ascii="仿宋" w:eastAsia="仿宋" w:hAnsi="仿宋" w:cs="宋体" w:hint="eastAsia"/>
          <w:spacing w:val="-4"/>
          <w:sz w:val="24"/>
        </w:rPr>
        <w:t>16.每张病床配置要求：床垫：1张；床头柜（带暖壶座）：1套；输液杆：1根；餐桌板：1块；杂物篮：1个。</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lastRenderedPageBreak/>
        <w:t>5.一个月内出现非人为质量问题免费换货；</w:t>
      </w:r>
    </w:p>
    <w:p w:rsidR="00657F9B" w:rsidRPr="005075DB" w:rsidRDefault="00657F9B" w:rsidP="00657F9B">
      <w:pPr>
        <w:rPr>
          <w:rFonts w:ascii="仿宋" w:eastAsia="仿宋" w:hAnsi="仿宋" w:cs="宋体"/>
          <w:kern w:val="0"/>
          <w:sz w:val="24"/>
        </w:rPr>
      </w:pPr>
      <w:r w:rsidRPr="005075DB">
        <w:rPr>
          <w:rFonts w:ascii="仿宋" w:eastAsia="仿宋" w:hAnsi="仿宋" w:cs="宋体" w:hint="eastAsia"/>
          <w:kern w:val="0"/>
          <w:sz w:val="24"/>
        </w:rPr>
        <w:t>6.提供备用品。</w:t>
      </w: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 xml:space="preserve">第3包  品目3-2  </w:t>
      </w:r>
      <w:proofErr w:type="gramStart"/>
      <w:r w:rsidRPr="005075DB">
        <w:rPr>
          <w:rFonts w:ascii="仿宋" w:eastAsia="仿宋" w:hAnsi="仿宋" w:hint="eastAsia"/>
          <w:b/>
          <w:sz w:val="24"/>
        </w:rPr>
        <w:t>扫床车</w:t>
      </w:r>
      <w:proofErr w:type="gramEnd"/>
    </w:p>
    <w:p w:rsidR="00657F9B" w:rsidRPr="005075DB" w:rsidRDefault="00657F9B" w:rsidP="00657F9B">
      <w:pPr>
        <w:widowControl/>
        <w:spacing w:line="360" w:lineRule="auto"/>
        <w:jc w:val="left"/>
        <w:rPr>
          <w:rFonts w:ascii="仿宋" w:eastAsia="仿宋" w:hAnsi="仿宋" w:cs="仿宋"/>
          <w:bCs/>
          <w:kern w:val="0"/>
          <w:sz w:val="24"/>
        </w:rPr>
      </w:pPr>
      <w:r w:rsidRPr="005075DB">
        <w:rPr>
          <w:rFonts w:ascii="仿宋" w:eastAsia="仿宋" w:hAnsi="仿宋" w:cs="宋体" w:hint="eastAsia"/>
          <w:bCs/>
          <w:kern w:val="0"/>
          <w:sz w:val="24"/>
        </w:rPr>
        <w:t>一、数量：2辆</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657F9B" w:rsidRPr="005075DB" w:rsidRDefault="00657F9B" w:rsidP="00657F9B">
      <w:pPr>
        <w:spacing w:line="360" w:lineRule="auto"/>
        <w:rPr>
          <w:rFonts w:ascii="仿宋" w:eastAsia="仿宋" w:hAnsi="仿宋" w:cs="微软雅黑"/>
          <w:kern w:val="24"/>
          <w:sz w:val="24"/>
        </w:rPr>
      </w:pPr>
      <w:r w:rsidRPr="005075DB">
        <w:rPr>
          <w:rFonts w:ascii="仿宋" w:eastAsia="仿宋" w:hAnsi="仿宋" w:cs="宋体" w:hint="eastAsia"/>
          <w:kern w:val="0"/>
          <w:sz w:val="24"/>
        </w:rPr>
        <w:t>1.规格：</w:t>
      </w:r>
      <w:r w:rsidRPr="005075DB">
        <w:rPr>
          <w:rFonts w:ascii="仿宋" w:eastAsia="仿宋" w:hAnsi="仿宋" w:cs="微软雅黑" w:hint="eastAsia"/>
          <w:kern w:val="24"/>
          <w:sz w:val="24"/>
        </w:rPr>
        <w:t>900*550*900mm（±10mm）；</w:t>
      </w:r>
    </w:p>
    <w:p w:rsidR="00657F9B" w:rsidRPr="005075DB" w:rsidRDefault="00657F9B" w:rsidP="00657F9B">
      <w:pPr>
        <w:spacing w:line="360" w:lineRule="auto"/>
        <w:rPr>
          <w:rFonts w:ascii="仿宋" w:eastAsia="仿宋" w:hAnsi="仿宋"/>
          <w:sz w:val="24"/>
        </w:rPr>
      </w:pPr>
      <w:r w:rsidRPr="005075DB">
        <w:rPr>
          <w:rFonts w:ascii="仿宋" w:eastAsia="仿宋" w:hAnsi="仿宋" w:cs="宋体" w:hint="eastAsia"/>
          <w:bCs/>
          <w:kern w:val="0"/>
          <w:sz w:val="24"/>
        </w:rPr>
        <w:t>▲</w:t>
      </w:r>
      <w:r w:rsidRPr="005075DB">
        <w:rPr>
          <w:rFonts w:ascii="仿宋" w:eastAsia="仿宋" w:hAnsi="仿宋" w:cs="微软雅黑" w:hint="eastAsia"/>
          <w:kern w:val="24"/>
          <w:sz w:val="24"/>
        </w:rPr>
        <w:t>2.材质：整体采用304不锈钢板材，台面钢板厚度≥1.0mm，管材厚度≥1.2mm；</w:t>
      </w:r>
    </w:p>
    <w:p w:rsidR="00657F9B" w:rsidRPr="005075DB" w:rsidRDefault="00657F9B" w:rsidP="00657F9B">
      <w:pPr>
        <w:pStyle w:val="afa"/>
        <w:spacing w:before="0" w:beforeAutospacing="0" w:after="0" w:afterAutospacing="0" w:line="360" w:lineRule="auto"/>
        <w:ind w:left="480" w:hangingChars="200" w:hanging="480"/>
        <w:rPr>
          <w:rFonts w:ascii="仿宋" w:eastAsia="仿宋" w:hAnsi="仿宋"/>
        </w:rPr>
      </w:pPr>
      <w:r w:rsidRPr="005075DB">
        <w:rPr>
          <w:rFonts w:ascii="仿宋" w:eastAsia="仿宋" w:hAnsi="仿宋" w:hint="eastAsia"/>
          <w:bCs/>
        </w:rPr>
        <w:t>▲</w:t>
      </w:r>
      <w:r w:rsidRPr="005075DB">
        <w:rPr>
          <w:rFonts w:ascii="仿宋" w:eastAsia="仿宋" w:hAnsi="仿宋" w:cs="微软雅黑" w:hint="eastAsia"/>
          <w:kern w:val="24"/>
        </w:rPr>
        <w:t>3.结构一边为三层台面加围栏，另一侧为放置</w:t>
      </w:r>
      <w:proofErr w:type="gramStart"/>
      <w:r w:rsidRPr="005075DB">
        <w:rPr>
          <w:rFonts w:ascii="仿宋" w:eastAsia="仿宋" w:hAnsi="仿宋" w:cs="微软雅黑" w:hint="eastAsia"/>
          <w:kern w:val="24"/>
        </w:rPr>
        <w:t>污</w:t>
      </w:r>
      <w:proofErr w:type="gramEnd"/>
      <w:r w:rsidRPr="005075DB">
        <w:rPr>
          <w:rFonts w:ascii="仿宋" w:eastAsia="仿宋" w:hAnsi="仿宋" w:cs="微软雅黑" w:hint="eastAsia"/>
          <w:kern w:val="24"/>
        </w:rPr>
        <w:t>衣袋，由多只立柱焊接固定；</w:t>
      </w:r>
    </w:p>
    <w:p w:rsidR="00657F9B" w:rsidRPr="005075DB" w:rsidRDefault="00657F9B" w:rsidP="00657F9B">
      <w:pPr>
        <w:pStyle w:val="afa"/>
        <w:spacing w:before="0" w:beforeAutospacing="0" w:after="0" w:afterAutospacing="0" w:line="360" w:lineRule="auto"/>
        <w:rPr>
          <w:rFonts w:ascii="仿宋" w:eastAsia="仿宋" w:hAnsi="仿宋"/>
        </w:rPr>
      </w:pPr>
      <w:r w:rsidRPr="005075DB">
        <w:rPr>
          <w:rFonts w:ascii="仿宋" w:eastAsia="仿宋" w:hAnsi="仿宋" w:cs="微软雅黑" w:hint="eastAsia"/>
          <w:kern w:val="24"/>
        </w:rPr>
        <w:t>4.</w:t>
      </w:r>
      <w:proofErr w:type="gramStart"/>
      <w:r w:rsidRPr="005075DB">
        <w:rPr>
          <w:rFonts w:ascii="仿宋" w:eastAsia="仿宋" w:hAnsi="仿宋" w:cs="微软雅黑" w:hint="eastAsia"/>
          <w:kern w:val="24"/>
        </w:rPr>
        <w:t>污</w:t>
      </w:r>
      <w:proofErr w:type="gramEnd"/>
      <w:r w:rsidRPr="005075DB">
        <w:rPr>
          <w:rFonts w:ascii="仿宋" w:eastAsia="仿宋" w:hAnsi="仿宋" w:cs="微软雅黑" w:hint="eastAsia"/>
          <w:kern w:val="24"/>
        </w:rPr>
        <w:t>衣袋材质为防水绸布，厚度≥1.2mm；</w:t>
      </w:r>
    </w:p>
    <w:p w:rsidR="00657F9B" w:rsidRPr="005075DB" w:rsidRDefault="00657F9B" w:rsidP="00657F9B">
      <w:pPr>
        <w:pStyle w:val="afa"/>
        <w:spacing w:before="0" w:beforeAutospacing="0" w:after="0" w:afterAutospacing="0" w:line="360" w:lineRule="auto"/>
        <w:rPr>
          <w:rFonts w:ascii="仿宋" w:eastAsia="仿宋" w:hAnsi="仿宋"/>
        </w:rPr>
      </w:pPr>
      <w:r w:rsidRPr="005075DB">
        <w:rPr>
          <w:rFonts w:ascii="仿宋" w:eastAsia="仿宋" w:hAnsi="仿宋" w:cs="微软雅黑" w:hint="eastAsia"/>
          <w:kern w:val="24"/>
        </w:rPr>
        <w:t>5.脚轮直径≥100mm，</w:t>
      </w:r>
      <w:proofErr w:type="gramStart"/>
      <w:r w:rsidRPr="005075DB">
        <w:rPr>
          <w:rFonts w:ascii="仿宋" w:eastAsia="仿宋" w:hAnsi="仿宋" w:cs="微软雅黑" w:hint="eastAsia"/>
          <w:kern w:val="24"/>
        </w:rPr>
        <w:t>静音防缠绕</w:t>
      </w:r>
      <w:proofErr w:type="gramEnd"/>
      <w:r w:rsidRPr="005075DB">
        <w:rPr>
          <w:rFonts w:ascii="仿宋" w:eastAsia="仿宋" w:hAnsi="仿宋" w:cs="微软雅黑" w:hint="eastAsia"/>
          <w:kern w:val="24"/>
        </w:rPr>
        <w:t>，</w:t>
      </w:r>
      <w:r w:rsidRPr="005075DB">
        <w:rPr>
          <w:rFonts w:ascii="仿宋" w:eastAsia="仿宋" w:hAnsi="仿宋" w:hint="eastAsia"/>
        </w:rPr>
        <w:t>两个</w:t>
      </w:r>
      <w:proofErr w:type="gramStart"/>
      <w:r w:rsidRPr="005075DB">
        <w:rPr>
          <w:rFonts w:ascii="仿宋" w:eastAsia="仿宋" w:hAnsi="仿宋" w:hint="eastAsia"/>
        </w:rPr>
        <w:t>脚轮带</w:t>
      </w:r>
      <w:proofErr w:type="gramEnd"/>
      <w:r w:rsidRPr="005075DB">
        <w:rPr>
          <w:rFonts w:ascii="仿宋" w:eastAsia="仿宋" w:hAnsi="仿宋" w:hint="eastAsia"/>
        </w:rPr>
        <w:t>刹车功能</w:t>
      </w:r>
      <w:r w:rsidRPr="005075DB">
        <w:rPr>
          <w:rFonts w:ascii="仿宋" w:eastAsia="仿宋" w:hAnsi="仿宋" w:cs="微软雅黑" w:hint="eastAsia"/>
          <w:kern w:val="24"/>
        </w:rPr>
        <w:t>。</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widowControl/>
        <w:shd w:val="clear" w:color="auto" w:fill="FFFFFF"/>
        <w:spacing w:line="360" w:lineRule="auto"/>
        <w:rPr>
          <w:rFonts w:ascii="仿宋" w:eastAsia="仿宋" w:hAnsi="仿宋"/>
          <w:sz w:val="24"/>
        </w:rPr>
      </w:pPr>
      <w:r w:rsidRPr="005075DB">
        <w:rPr>
          <w:rFonts w:ascii="仿宋" w:eastAsia="仿宋" w:hAnsi="仿宋" w:cs="宋体" w:hint="eastAsia"/>
          <w:kern w:val="0"/>
          <w:sz w:val="24"/>
        </w:rPr>
        <w:t>6.提供备用车。</w:t>
      </w: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第3包  品目3-3  不锈钢治疗车</w:t>
      </w:r>
    </w:p>
    <w:p w:rsidR="00657F9B" w:rsidRPr="005075DB" w:rsidRDefault="00657F9B" w:rsidP="00657F9B">
      <w:pPr>
        <w:spacing w:line="360" w:lineRule="auto"/>
        <w:rPr>
          <w:rFonts w:ascii="仿宋" w:eastAsia="仿宋" w:hAnsi="仿宋"/>
          <w:sz w:val="24"/>
        </w:rPr>
      </w:pPr>
      <w:r w:rsidRPr="005075DB">
        <w:rPr>
          <w:rFonts w:ascii="仿宋" w:eastAsia="仿宋" w:hAnsi="仿宋" w:cs="宋体" w:hint="eastAsia"/>
          <w:bCs/>
          <w:kern w:val="0"/>
          <w:sz w:val="24"/>
        </w:rPr>
        <w:t>一、数量：9辆</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657F9B" w:rsidRPr="005075DB" w:rsidRDefault="00657F9B" w:rsidP="00657F9B">
      <w:pPr>
        <w:spacing w:line="360" w:lineRule="auto"/>
        <w:rPr>
          <w:rFonts w:ascii="仿宋" w:eastAsia="仿宋" w:hAnsi="仿宋"/>
          <w:sz w:val="24"/>
        </w:rPr>
      </w:pPr>
      <w:r w:rsidRPr="005075DB">
        <w:rPr>
          <w:rFonts w:ascii="仿宋" w:eastAsia="仿宋" w:hAnsi="仿宋" w:cs="宋体" w:hint="eastAsia"/>
          <w:sz w:val="24"/>
        </w:rPr>
        <w:t>1.规格：480*360*1800</w:t>
      </w:r>
      <w:r w:rsidRPr="005075DB">
        <w:rPr>
          <w:rFonts w:ascii="仿宋" w:eastAsia="仿宋" w:hAnsi="仿宋" w:hint="eastAsia"/>
          <w:sz w:val="24"/>
        </w:rPr>
        <w:t>mm（±10mm）；</w:t>
      </w:r>
    </w:p>
    <w:p w:rsidR="00657F9B" w:rsidRPr="005075DB" w:rsidRDefault="00657F9B" w:rsidP="00657F9B">
      <w:pPr>
        <w:spacing w:line="360" w:lineRule="auto"/>
        <w:ind w:left="480" w:hangingChars="200" w:hanging="480"/>
        <w:rPr>
          <w:rFonts w:ascii="仿宋" w:eastAsia="仿宋" w:hAnsi="仿宋" w:cs="宋体"/>
          <w:sz w:val="24"/>
        </w:rPr>
      </w:pPr>
      <w:r w:rsidRPr="005075DB">
        <w:rPr>
          <w:rFonts w:ascii="仿宋" w:eastAsia="仿宋" w:hAnsi="仿宋" w:cs="宋体" w:hint="eastAsia"/>
          <w:bCs/>
          <w:kern w:val="0"/>
          <w:sz w:val="24"/>
        </w:rPr>
        <w:t>▲</w:t>
      </w:r>
      <w:r w:rsidRPr="005075DB">
        <w:rPr>
          <w:rFonts w:ascii="仿宋" w:eastAsia="仿宋" w:hAnsi="仿宋" w:cs="宋体" w:hint="eastAsia"/>
          <w:sz w:val="24"/>
        </w:rPr>
        <w:t>2.材质：</w:t>
      </w:r>
      <w:r w:rsidRPr="005075DB">
        <w:rPr>
          <w:rFonts w:ascii="仿宋" w:eastAsia="仿宋" w:hAnsi="仿宋" w:hint="eastAsia"/>
          <w:sz w:val="24"/>
        </w:rPr>
        <w:t>整体采用优质304</w:t>
      </w:r>
      <w:r w:rsidRPr="005075DB">
        <w:rPr>
          <w:rFonts w:ascii="仿宋" w:eastAsia="仿宋" w:hAnsi="仿宋" w:cs="宋体" w:hint="eastAsia"/>
          <w:sz w:val="24"/>
        </w:rPr>
        <w:t>不锈钢拉丝钢板，厚度≥1.0mm，表面光滑平整；</w:t>
      </w:r>
    </w:p>
    <w:p w:rsidR="00657F9B" w:rsidRPr="005075DB" w:rsidRDefault="00657F9B" w:rsidP="00657F9B">
      <w:pPr>
        <w:spacing w:line="360" w:lineRule="auto"/>
        <w:ind w:left="480" w:hangingChars="200" w:hanging="480"/>
        <w:rPr>
          <w:rFonts w:ascii="仿宋" w:eastAsia="仿宋" w:hAnsi="仿宋" w:cs="宋体"/>
          <w:sz w:val="24"/>
        </w:rPr>
      </w:pPr>
      <w:r w:rsidRPr="005075DB">
        <w:rPr>
          <w:rFonts w:ascii="仿宋" w:eastAsia="仿宋" w:hAnsi="仿宋" w:cs="宋体" w:hint="eastAsia"/>
          <w:bCs/>
          <w:kern w:val="0"/>
          <w:sz w:val="24"/>
        </w:rPr>
        <w:t>▲</w:t>
      </w:r>
      <w:r w:rsidRPr="005075DB">
        <w:rPr>
          <w:rFonts w:ascii="仿宋" w:eastAsia="仿宋" w:hAnsi="仿宋" w:cs="宋体" w:hint="eastAsia"/>
          <w:sz w:val="24"/>
        </w:rPr>
        <w:t>3.立柱框架规格≥25*25mm，厚度≥1.2mm，不锈钢方管整体焊接成型，上台</w:t>
      </w:r>
    </w:p>
    <w:p w:rsidR="00657F9B" w:rsidRPr="005075DB" w:rsidRDefault="00657F9B" w:rsidP="00657F9B">
      <w:pPr>
        <w:spacing w:line="360" w:lineRule="auto"/>
        <w:ind w:left="480" w:hangingChars="200" w:hanging="480"/>
        <w:rPr>
          <w:rFonts w:ascii="仿宋" w:eastAsia="仿宋" w:hAnsi="仿宋" w:cs="宋体"/>
          <w:sz w:val="24"/>
        </w:rPr>
      </w:pPr>
      <w:r w:rsidRPr="005075DB">
        <w:rPr>
          <w:rFonts w:ascii="仿宋" w:eastAsia="仿宋" w:hAnsi="仿宋" w:cs="宋体" w:hint="eastAsia"/>
          <w:sz w:val="24"/>
        </w:rPr>
        <w:t>面均加装三面不锈钢围栏，上下台面底部加装承重钢板；</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4.车体配有高度可调式不锈钢液体挂架，</w:t>
      </w:r>
      <w:proofErr w:type="gramStart"/>
      <w:r w:rsidRPr="005075DB">
        <w:rPr>
          <w:rFonts w:ascii="仿宋" w:eastAsia="仿宋" w:hAnsi="仿宋" w:cs="宋体" w:hint="eastAsia"/>
          <w:sz w:val="24"/>
        </w:rPr>
        <w:t>挂液架</w:t>
      </w:r>
      <w:proofErr w:type="gramEnd"/>
      <w:r w:rsidRPr="005075DB">
        <w:rPr>
          <w:rFonts w:ascii="仿宋" w:eastAsia="仿宋" w:hAnsi="仿宋" w:cs="宋体" w:hint="eastAsia"/>
          <w:sz w:val="24"/>
        </w:rPr>
        <w:t>挂钩≥20个，挂钩采用304不锈钢材质；</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5.配备3个推拉式抽屉，装有铝合金式拉手抽屉，三节滚珠滑道；</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lastRenderedPageBreak/>
        <w:t>6.脚轮直径≥80mm，</w:t>
      </w:r>
      <w:proofErr w:type="gramStart"/>
      <w:r w:rsidRPr="005075DB">
        <w:rPr>
          <w:rFonts w:ascii="仿宋" w:eastAsia="仿宋" w:hAnsi="仿宋" w:cs="宋体" w:hint="eastAsia"/>
          <w:sz w:val="24"/>
        </w:rPr>
        <w:t>静音万向</w:t>
      </w:r>
      <w:proofErr w:type="gramEnd"/>
      <w:r w:rsidRPr="005075DB">
        <w:rPr>
          <w:rFonts w:ascii="仿宋" w:eastAsia="仿宋" w:hAnsi="仿宋" w:cs="宋体" w:hint="eastAsia"/>
          <w:sz w:val="24"/>
        </w:rPr>
        <w:t>脚轮，2个</w:t>
      </w:r>
      <w:proofErr w:type="gramStart"/>
      <w:r w:rsidRPr="005075DB">
        <w:rPr>
          <w:rFonts w:ascii="仿宋" w:eastAsia="仿宋" w:hAnsi="仿宋" w:cs="宋体" w:hint="eastAsia"/>
          <w:sz w:val="24"/>
        </w:rPr>
        <w:t>脚轮带</w:t>
      </w:r>
      <w:proofErr w:type="gramEnd"/>
      <w:r w:rsidRPr="005075DB">
        <w:rPr>
          <w:rFonts w:ascii="仿宋" w:eastAsia="仿宋" w:hAnsi="仿宋" w:cs="宋体" w:hint="eastAsia"/>
          <w:sz w:val="24"/>
        </w:rPr>
        <w:t>刹车功能；</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7.底部配备可隐藏式污物桶2个；</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8.侧面配备不锈钢篮筐1个。</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6.提供备用车。</w:t>
      </w: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第3包  品目3-4 注射泵</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一、数量：15台</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二</w:t>
      </w:r>
      <w:r w:rsidRPr="005075DB">
        <w:rPr>
          <w:rFonts w:ascii="仿宋" w:eastAsia="仿宋" w:hAnsi="仿宋" w:cs="宋体"/>
          <w:sz w:val="24"/>
        </w:rPr>
        <w:t>、技术参数：</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▲1.注射模式：速度模式、时间模式、体重模式、梯度模式、序列模式、剂量时间模式、间断给药模式、TIVA模式；</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2.可自动统计累计量：24h累计量、最近累计量、自定义时间段累计量、定时间隔累计量；</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3.快推速度范围：0.01-2200ml/h, 最小速度和步进0.01ml/h；</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sz w:val="24"/>
        </w:rPr>
        <w:t>4.注射精度:≤±1.8%，机械精度≤±0.5%；</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sz w:val="24"/>
        </w:rPr>
        <w:t>5.注射速度范围：0.01-2200ml/h,最小速度和步进0.01ml/h；</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kern w:val="0"/>
          <w:sz w:val="24"/>
        </w:rPr>
        <w:t>▲6</w:t>
      </w:r>
      <w:r w:rsidRPr="005075DB">
        <w:rPr>
          <w:rFonts w:ascii="仿宋" w:eastAsia="仿宋" w:hAnsi="仿宋" w:cs="宋体" w:hint="eastAsia"/>
          <w:sz w:val="24"/>
        </w:rPr>
        <w:t>.注射泵具有电动离合，加载注射器时不松开捏柄推杆也可自动感应制动，防止意外快速注入一定量的液体或药物；</w:t>
      </w:r>
    </w:p>
    <w:p w:rsidR="00657F9B" w:rsidRPr="005075DB" w:rsidRDefault="00657F9B" w:rsidP="00657F9B">
      <w:pPr>
        <w:pStyle w:val="p15"/>
        <w:spacing w:line="360" w:lineRule="auto"/>
        <w:rPr>
          <w:rFonts w:ascii="仿宋" w:eastAsia="仿宋" w:hAnsi="仿宋"/>
          <w:color w:val="auto"/>
          <w:sz w:val="24"/>
        </w:rPr>
      </w:pPr>
      <w:r w:rsidRPr="005075DB">
        <w:rPr>
          <w:rFonts w:ascii="仿宋" w:eastAsia="仿宋" w:hAnsi="仿宋" w:hint="eastAsia"/>
          <w:color w:val="auto"/>
          <w:kern w:val="0"/>
          <w:sz w:val="24"/>
        </w:rPr>
        <w:t>▲7</w:t>
      </w:r>
      <w:r w:rsidRPr="005075DB">
        <w:rPr>
          <w:rFonts w:ascii="仿宋" w:eastAsia="仿宋" w:hAnsi="仿宋" w:hint="eastAsia"/>
          <w:color w:val="auto"/>
          <w:sz w:val="24"/>
        </w:rPr>
        <w:t>.支持药物库，可储存≥5000种药物信息；</w:t>
      </w:r>
    </w:p>
    <w:p w:rsidR="00657F9B" w:rsidRPr="005075DB" w:rsidRDefault="00657F9B" w:rsidP="00657F9B">
      <w:pPr>
        <w:pStyle w:val="p15"/>
        <w:spacing w:line="360" w:lineRule="auto"/>
        <w:rPr>
          <w:rFonts w:ascii="仿宋" w:eastAsia="仿宋" w:hAnsi="仿宋"/>
          <w:color w:val="auto"/>
          <w:sz w:val="24"/>
        </w:rPr>
      </w:pPr>
      <w:r w:rsidRPr="005075DB">
        <w:rPr>
          <w:rFonts w:ascii="仿宋" w:eastAsia="仿宋" w:hAnsi="仿宋" w:hint="eastAsia"/>
          <w:color w:val="auto"/>
          <w:sz w:val="24"/>
        </w:rPr>
        <w:t>8. 彩色触摸显示屏，尺寸≥3.5 英寸；</w:t>
      </w:r>
    </w:p>
    <w:p w:rsidR="00657F9B" w:rsidRPr="005075DB" w:rsidRDefault="00657F9B" w:rsidP="00657F9B">
      <w:pPr>
        <w:pStyle w:val="p15"/>
        <w:spacing w:line="360" w:lineRule="auto"/>
        <w:rPr>
          <w:rFonts w:ascii="仿宋" w:eastAsia="仿宋" w:hAnsi="仿宋"/>
          <w:color w:val="auto"/>
          <w:sz w:val="24"/>
        </w:rPr>
      </w:pPr>
      <w:r w:rsidRPr="005075DB">
        <w:rPr>
          <w:rFonts w:ascii="仿宋" w:eastAsia="仿宋" w:hAnsi="仿宋" w:hint="eastAsia"/>
          <w:color w:val="auto"/>
          <w:sz w:val="24"/>
        </w:rPr>
        <w:t>9.阻塞压力报警档位≥15档，报警阈值最小设定值：≤50mmHg；</w:t>
      </w:r>
    </w:p>
    <w:p w:rsidR="00657F9B" w:rsidRPr="005075DB" w:rsidRDefault="00657F9B" w:rsidP="00657F9B">
      <w:pPr>
        <w:pStyle w:val="p15"/>
        <w:spacing w:line="360" w:lineRule="auto"/>
        <w:rPr>
          <w:rFonts w:ascii="仿宋" w:eastAsia="仿宋" w:hAnsi="仿宋"/>
          <w:color w:val="auto"/>
          <w:sz w:val="24"/>
        </w:rPr>
      </w:pPr>
      <w:r w:rsidRPr="005075DB">
        <w:rPr>
          <w:rFonts w:ascii="仿宋" w:eastAsia="仿宋" w:hAnsi="仿宋" w:hint="eastAsia"/>
          <w:color w:val="auto"/>
          <w:sz w:val="24"/>
        </w:rPr>
        <w:t>10.</w:t>
      </w:r>
      <w:r w:rsidRPr="005075DB">
        <w:rPr>
          <w:rFonts w:ascii="仿宋" w:eastAsia="仿宋" w:hAnsi="仿宋" w:hint="eastAsia"/>
          <w:color w:val="auto"/>
          <w:kern w:val="0"/>
          <w:sz w:val="24"/>
        </w:rPr>
        <w:t>防尘防水等级</w:t>
      </w:r>
      <w:r w:rsidRPr="005075DB">
        <w:rPr>
          <w:rFonts w:ascii="仿宋" w:eastAsia="仿宋" w:hAnsi="仿宋" w:hint="eastAsia"/>
          <w:color w:val="auto"/>
          <w:sz w:val="24"/>
        </w:rPr>
        <w:t>≥IP44；</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sz w:val="24"/>
        </w:rPr>
        <w:t>11.具备阻塞前预警提示功能，当管路压力未触发阻塞报警时，泵可自动识别压力上升并在屏幕上进行提示；</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sz w:val="24"/>
        </w:rPr>
        <w:lastRenderedPageBreak/>
        <w:t>12.电池工作时间≥6.5小时@5ml/h；</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sz w:val="24"/>
        </w:rPr>
        <w:t>13.信息存储：可存储≥5000条的历史记录；</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sz w:val="24"/>
        </w:rPr>
        <w:t>14.在线动态压力监测，可实时显示当前压力数值</w:t>
      </w:r>
      <w:r w:rsidRPr="005075DB">
        <w:rPr>
          <w:rFonts w:ascii="仿宋" w:eastAsia="仿宋" w:hAnsi="仿宋" w:cs="宋体"/>
          <w:sz w:val="24"/>
        </w:rPr>
        <w:t>。</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sz w:val="24"/>
        </w:rPr>
        <w:t>三、</w:t>
      </w:r>
      <w:r w:rsidRPr="005075DB">
        <w:rPr>
          <w:rFonts w:ascii="仿宋" w:eastAsia="仿宋" w:hAnsi="仿宋" w:cs="宋体" w:hint="eastAsia"/>
          <w:kern w:val="0"/>
          <w:sz w:val="24"/>
        </w:rPr>
        <w:t>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snapToGrid w:val="0"/>
        <w:spacing w:line="360" w:lineRule="auto"/>
        <w:rPr>
          <w:rFonts w:ascii="仿宋" w:eastAsia="仿宋" w:hAnsi="仿宋" w:cs="宋体"/>
          <w:kern w:val="0"/>
          <w:sz w:val="24"/>
        </w:rPr>
      </w:pPr>
      <w:r w:rsidRPr="005075DB">
        <w:rPr>
          <w:rFonts w:ascii="仿宋" w:eastAsia="仿宋" w:hAnsi="仿宋" w:cs="宋体" w:hint="eastAsia"/>
          <w:kern w:val="0"/>
          <w:sz w:val="24"/>
        </w:rPr>
        <w:t>6.提供备用机。</w:t>
      </w:r>
    </w:p>
    <w:p w:rsidR="00657F9B" w:rsidRPr="005075DB" w:rsidRDefault="00657F9B" w:rsidP="00657F9B">
      <w:pPr>
        <w:snapToGrid w:val="0"/>
        <w:spacing w:line="360" w:lineRule="auto"/>
        <w:rPr>
          <w:rFonts w:ascii="仿宋" w:eastAsia="仿宋" w:hAnsi="仿宋" w:cs="宋体"/>
          <w:kern w:val="0"/>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第3包  品目3-5 输液泵</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一、数量：16台</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二、技术参数：</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1.输液模式：速度模式、时间模式、体重模式、梯度模式、序列模式、剂量时间模式、和间断给药模式、点滴模式；</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kern w:val="0"/>
          <w:sz w:val="24"/>
        </w:rPr>
        <w:t>▲</w:t>
      </w:r>
      <w:r w:rsidRPr="005075DB">
        <w:rPr>
          <w:rFonts w:ascii="仿宋" w:eastAsia="仿宋" w:hAnsi="仿宋" w:cs="宋体" w:hint="eastAsia"/>
          <w:sz w:val="24"/>
        </w:rPr>
        <w:t>2.支持药物库，可储存≥5000种药物信息；</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sz w:val="24"/>
        </w:rPr>
        <w:t>3.在线动态压力监测，可实时显示当前压力数值；</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sz w:val="24"/>
        </w:rPr>
        <w:t>4.阻塞压力报警档位≥15档，报警阈值最小设定值：≤50mmHg；</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sz w:val="24"/>
        </w:rPr>
        <w:t>5.具备阻塞前预警提示功能，当管路压力未触发阻塞报警时，泵可自动识别压力上升并在屏幕上进行提示；</w:t>
      </w:r>
      <w:r w:rsidRPr="005075DB">
        <w:rPr>
          <w:rFonts w:ascii="仿宋" w:eastAsia="仿宋" w:hAnsi="仿宋" w:cs="宋体" w:hint="eastAsia"/>
          <w:sz w:val="24"/>
        </w:rPr>
        <w:tab/>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kern w:val="0"/>
          <w:sz w:val="24"/>
        </w:rPr>
        <w:t>▲6</w:t>
      </w:r>
      <w:r w:rsidRPr="005075DB">
        <w:rPr>
          <w:rFonts w:ascii="仿宋" w:eastAsia="仿宋" w:hAnsi="仿宋" w:cs="宋体" w:hint="eastAsia"/>
          <w:sz w:val="24"/>
        </w:rPr>
        <w:t>.具备阻塞后自动重启输液功能，短暂性阻塞触发报警后，泵检测到阻塞压力缓解时，无需人为干预，泵自动重新启动输液；</w:t>
      </w:r>
    </w:p>
    <w:p w:rsidR="00657F9B" w:rsidRPr="005075DB" w:rsidRDefault="00657F9B" w:rsidP="00657F9B">
      <w:pPr>
        <w:tabs>
          <w:tab w:val="left" w:pos="720"/>
        </w:tabs>
        <w:spacing w:line="360" w:lineRule="auto"/>
        <w:rPr>
          <w:rFonts w:ascii="仿宋" w:eastAsia="仿宋" w:hAnsi="仿宋" w:cs="宋体"/>
          <w:kern w:val="0"/>
          <w:sz w:val="24"/>
        </w:rPr>
      </w:pPr>
      <w:r w:rsidRPr="005075DB">
        <w:rPr>
          <w:rFonts w:ascii="仿宋" w:eastAsia="仿宋" w:hAnsi="仿宋" w:cs="宋体" w:hint="eastAsia"/>
          <w:sz w:val="24"/>
        </w:rPr>
        <w:t>▲7.</w:t>
      </w:r>
      <w:r w:rsidRPr="005075DB">
        <w:rPr>
          <w:rFonts w:ascii="仿宋" w:eastAsia="仿宋" w:hAnsi="仿宋" w:cs="宋体" w:hint="eastAsia"/>
          <w:kern w:val="0"/>
          <w:sz w:val="24"/>
        </w:rPr>
        <w:t>支持输血功能；</w:t>
      </w:r>
    </w:p>
    <w:p w:rsidR="00657F9B" w:rsidRPr="005075DB" w:rsidRDefault="00657F9B" w:rsidP="00657F9B">
      <w:pPr>
        <w:pStyle w:val="p15"/>
        <w:spacing w:line="360" w:lineRule="auto"/>
        <w:rPr>
          <w:rFonts w:ascii="仿宋" w:eastAsia="仿宋" w:hAnsi="仿宋"/>
          <w:color w:val="auto"/>
          <w:sz w:val="24"/>
        </w:rPr>
      </w:pPr>
      <w:r w:rsidRPr="005075DB">
        <w:rPr>
          <w:rFonts w:ascii="仿宋" w:eastAsia="仿宋" w:hAnsi="仿宋" w:hint="eastAsia"/>
          <w:color w:val="auto"/>
          <w:sz w:val="24"/>
        </w:rPr>
        <w:t>8.彩色触摸显示屏，尺寸≥3.5英寸；</w:t>
      </w:r>
    </w:p>
    <w:p w:rsidR="00657F9B" w:rsidRPr="005075DB" w:rsidRDefault="00657F9B" w:rsidP="00657F9B">
      <w:pPr>
        <w:pStyle w:val="p15"/>
        <w:spacing w:line="360" w:lineRule="auto"/>
        <w:rPr>
          <w:rFonts w:ascii="仿宋" w:eastAsia="仿宋" w:hAnsi="仿宋"/>
          <w:color w:val="auto"/>
          <w:sz w:val="24"/>
        </w:rPr>
      </w:pPr>
      <w:r w:rsidRPr="005075DB">
        <w:rPr>
          <w:rFonts w:ascii="仿宋" w:eastAsia="仿宋" w:hAnsi="仿宋" w:hint="eastAsia"/>
          <w:color w:val="auto"/>
          <w:sz w:val="24"/>
        </w:rPr>
        <w:t>9.信息储存:可存储≥5000 条的历史记录；</w:t>
      </w:r>
    </w:p>
    <w:p w:rsidR="00657F9B" w:rsidRPr="005075DB" w:rsidRDefault="00657F9B" w:rsidP="00657F9B">
      <w:pPr>
        <w:pStyle w:val="p15"/>
        <w:spacing w:line="360" w:lineRule="auto"/>
        <w:rPr>
          <w:rFonts w:ascii="仿宋" w:eastAsia="仿宋" w:hAnsi="仿宋"/>
          <w:color w:val="auto"/>
          <w:sz w:val="24"/>
        </w:rPr>
      </w:pPr>
      <w:r w:rsidRPr="005075DB">
        <w:rPr>
          <w:rFonts w:ascii="仿宋" w:eastAsia="仿宋" w:hAnsi="仿宋" w:hint="eastAsia"/>
          <w:color w:val="auto"/>
          <w:sz w:val="24"/>
        </w:rPr>
        <w:t>10.防护等级≥IP44；</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sz w:val="24"/>
        </w:rPr>
        <w:t>11.输液速度范围：0.1-2000ml/h, 最</w:t>
      </w:r>
      <w:proofErr w:type="gramStart"/>
      <w:r w:rsidRPr="005075DB">
        <w:rPr>
          <w:rFonts w:ascii="仿宋" w:eastAsia="仿宋" w:hAnsi="仿宋" w:cs="宋体" w:hint="eastAsia"/>
          <w:sz w:val="24"/>
        </w:rPr>
        <w:t>小步进</w:t>
      </w:r>
      <w:proofErr w:type="gramEnd"/>
      <w:r w:rsidRPr="005075DB">
        <w:rPr>
          <w:rFonts w:ascii="仿宋" w:eastAsia="仿宋" w:hAnsi="仿宋" w:cs="宋体" w:hint="eastAsia"/>
          <w:sz w:val="24"/>
        </w:rPr>
        <w:t>0.01ml/h；</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sz w:val="24"/>
        </w:rPr>
        <w:lastRenderedPageBreak/>
        <w:t>12.</w:t>
      </w:r>
      <w:proofErr w:type="gramStart"/>
      <w:r w:rsidRPr="005075DB">
        <w:rPr>
          <w:rFonts w:ascii="仿宋" w:eastAsia="仿宋" w:hAnsi="仿宋" w:cs="宋体" w:hint="eastAsia"/>
          <w:sz w:val="24"/>
        </w:rPr>
        <w:t>推速度</w:t>
      </w:r>
      <w:proofErr w:type="gramEnd"/>
      <w:r w:rsidRPr="005075DB">
        <w:rPr>
          <w:rFonts w:ascii="仿宋" w:eastAsia="仿宋" w:hAnsi="仿宋" w:cs="宋体" w:hint="eastAsia"/>
          <w:sz w:val="24"/>
        </w:rPr>
        <w:t>范围：0.1-2000ml/h；具有自动和手动快进可选。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rPr>
          <w:rFonts w:ascii="仿宋" w:eastAsia="仿宋" w:hAnsi="仿宋" w:cs="宋体"/>
          <w:kern w:val="0"/>
          <w:sz w:val="24"/>
        </w:rPr>
      </w:pPr>
      <w:r w:rsidRPr="005075DB">
        <w:rPr>
          <w:rFonts w:ascii="仿宋" w:eastAsia="仿宋" w:hAnsi="仿宋" w:cs="宋体" w:hint="eastAsia"/>
          <w:kern w:val="0"/>
          <w:sz w:val="24"/>
        </w:rPr>
        <w:t>6.提供备用机。</w:t>
      </w: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第3包  品目3-6  紫外线消毒灯</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sz w:val="24"/>
        </w:rPr>
        <w:t>一、</w:t>
      </w:r>
      <w:r w:rsidRPr="005075DB">
        <w:rPr>
          <w:rFonts w:ascii="仿宋" w:eastAsia="仿宋" w:hAnsi="仿宋" w:cs="宋体" w:hint="eastAsia"/>
          <w:bCs/>
          <w:kern w:val="0"/>
          <w:sz w:val="24"/>
        </w:rPr>
        <w:t>数量：2台</w:t>
      </w:r>
    </w:p>
    <w:p w:rsidR="00657F9B" w:rsidRPr="005075DB" w:rsidRDefault="00657F9B" w:rsidP="00657F9B">
      <w:pPr>
        <w:pStyle w:val="1b"/>
        <w:spacing w:line="360" w:lineRule="auto"/>
        <w:ind w:firstLineChars="0" w:firstLine="0"/>
        <w:jc w:val="left"/>
        <w:rPr>
          <w:rFonts w:ascii="仿宋" w:eastAsia="仿宋" w:hAnsi="仿宋" w:cs="宋体"/>
          <w:spacing w:val="-4"/>
          <w:sz w:val="24"/>
          <w:szCs w:val="24"/>
        </w:rPr>
      </w:pPr>
      <w:r w:rsidRPr="005075DB">
        <w:rPr>
          <w:rFonts w:ascii="仿宋" w:eastAsia="仿宋" w:hAnsi="仿宋" w:cs="宋体" w:hint="eastAsia"/>
          <w:sz w:val="24"/>
          <w:szCs w:val="24"/>
        </w:rPr>
        <w:t>二、技</w:t>
      </w:r>
      <w:r w:rsidRPr="005075DB">
        <w:rPr>
          <w:rFonts w:ascii="仿宋" w:eastAsia="仿宋" w:hAnsi="仿宋" w:cs="宋体" w:hint="eastAsia"/>
          <w:spacing w:val="-4"/>
          <w:sz w:val="24"/>
          <w:szCs w:val="24"/>
        </w:rPr>
        <w:t>术参数：</w:t>
      </w:r>
    </w:p>
    <w:p w:rsidR="00657F9B" w:rsidRPr="005075DB" w:rsidRDefault="00657F9B" w:rsidP="00657F9B">
      <w:pPr>
        <w:pStyle w:val="1b"/>
        <w:spacing w:line="360" w:lineRule="auto"/>
        <w:ind w:firstLineChars="0" w:firstLine="0"/>
        <w:jc w:val="left"/>
        <w:rPr>
          <w:rFonts w:ascii="仿宋" w:eastAsia="仿宋" w:hAnsi="仿宋" w:cs="宋体"/>
          <w:bCs/>
          <w:sz w:val="24"/>
          <w:szCs w:val="24"/>
        </w:rPr>
      </w:pPr>
      <w:r w:rsidRPr="005075DB">
        <w:rPr>
          <w:rFonts w:ascii="仿宋" w:eastAsia="仿宋" w:hAnsi="仿宋" w:cs="宋体" w:hint="eastAsia"/>
          <w:spacing w:val="-4"/>
          <w:sz w:val="24"/>
          <w:szCs w:val="24"/>
        </w:rPr>
        <w:t>1.采</w:t>
      </w:r>
      <w:r w:rsidRPr="005075DB">
        <w:rPr>
          <w:rFonts w:ascii="仿宋" w:eastAsia="仿宋" w:hAnsi="仿宋" w:cs="宋体" w:hint="eastAsia"/>
          <w:bCs/>
          <w:sz w:val="24"/>
          <w:szCs w:val="24"/>
        </w:rPr>
        <w:t>用双灯管结构，可以单独使用，</w:t>
      </w:r>
      <w:proofErr w:type="gramStart"/>
      <w:r w:rsidRPr="005075DB">
        <w:rPr>
          <w:rFonts w:ascii="仿宋" w:eastAsia="仿宋" w:hAnsi="仿宋" w:cs="宋体" w:hint="eastAsia"/>
          <w:bCs/>
          <w:sz w:val="24"/>
          <w:szCs w:val="24"/>
        </w:rPr>
        <w:t>灯臂角度</w:t>
      </w:r>
      <w:proofErr w:type="gramEnd"/>
      <w:r w:rsidRPr="005075DB">
        <w:rPr>
          <w:rFonts w:ascii="仿宋" w:eastAsia="仿宋" w:hAnsi="仿宋" w:cs="宋体" w:hint="eastAsia"/>
          <w:bCs/>
          <w:sz w:val="24"/>
          <w:szCs w:val="24"/>
        </w:rPr>
        <w:t>可以调节；</w:t>
      </w:r>
    </w:p>
    <w:p w:rsidR="00657F9B" w:rsidRPr="005075DB" w:rsidRDefault="00657F9B" w:rsidP="00657F9B">
      <w:pPr>
        <w:pStyle w:val="1b"/>
        <w:spacing w:line="360" w:lineRule="auto"/>
        <w:ind w:firstLineChars="0" w:firstLine="0"/>
        <w:jc w:val="left"/>
        <w:rPr>
          <w:rFonts w:ascii="仿宋" w:eastAsia="仿宋" w:hAnsi="仿宋" w:cs="宋体"/>
          <w:bCs/>
          <w:sz w:val="24"/>
          <w:szCs w:val="24"/>
        </w:rPr>
      </w:pPr>
      <w:r w:rsidRPr="005075DB">
        <w:rPr>
          <w:rFonts w:ascii="仿宋" w:eastAsia="仿宋" w:hAnsi="仿宋" w:cs="宋体" w:hint="eastAsia"/>
          <w:bCs/>
          <w:sz w:val="24"/>
          <w:szCs w:val="24"/>
        </w:rPr>
        <w:t>▲2.具有定时控制消毒时间功能，定时器工作完毕自行断路灯管熄灭，且有蜂鸣器发出声响报知；</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3.定时范围：0-60分钟机械定时，0-120分钟电子定时，0-999分钟电子定时；</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4.紫外线波长：≥250nm；</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▲5.</w:t>
      </w:r>
      <w:proofErr w:type="gramStart"/>
      <w:r w:rsidRPr="005075DB">
        <w:rPr>
          <w:rFonts w:ascii="仿宋" w:eastAsia="仿宋" w:hAnsi="仿宋" w:cs="宋体" w:hint="eastAsia"/>
          <w:bCs/>
          <w:sz w:val="24"/>
        </w:rPr>
        <w:t>灯臂调节</w:t>
      </w:r>
      <w:proofErr w:type="gramEnd"/>
      <w:r w:rsidRPr="005075DB">
        <w:rPr>
          <w:rFonts w:ascii="仿宋" w:eastAsia="仿宋" w:hAnsi="仿宋" w:cs="宋体" w:hint="eastAsia"/>
          <w:bCs/>
          <w:sz w:val="24"/>
        </w:rPr>
        <w:t>角度范围：0-180°；</w:t>
      </w:r>
    </w:p>
    <w:p w:rsidR="00657F9B" w:rsidRPr="005075DB" w:rsidRDefault="00657F9B" w:rsidP="00657F9B">
      <w:pPr>
        <w:pStyle w:val="1b"/>
        <w:spacing w:line="360" w:lineRule="auto"/>
        <w:ind w:firstLineChars="0" w:firstLine="0"/>
        <w:rPr>
          <w:rFonts w:ascii="仿宋" w:eastAsia="仿宋" w:hAnsi="仿宋" w:cs="宋体"/>
          <w:bCs/>
          <w:sz w:val="24"/>
          <w:szCs w:val="24"/>
        </w:rPr>
      </w:pPr>
      <w:r w:rsidRPr="005075DB">
        <w:rPr>
          <w:rFonts w:ascii="仿宋" w:eastAsia="仿宋" w:hAnsi="仿宋" w:cs="宋体" w:hint="eastAsia"/>
          <w:bCs/>
          <w:sz w:val="24"/>
          <w:szCs w:val="24"/>
        </w:rPr>
        <w:t>6.灯管辐照度：≥100μw/cm</w:t>
      </w:r>
      <w:r w:rsidRPr="005075DB">
        <w:rPr>
          <w:rFonts w:ascii="宋体" w:hAnsi="宋体" w:cs="宋体" w:hint="eastAsia"/>
          <w:bCs/>
          <w:sz w:val="24"/>
          <w:szCs w:val="24"/>
        </w:rPr>
        <w:t>²</w:t>
      </w:r>
      <w:r w:rsidRPr="005075DB">
        <w:rPr>
          <w:rFonts w:ascii="仿宋" w:eastAsia="仿宋" w:hAnsi="仿宋" w:cs="仿宋" w:hint="eastAsia"/>
          <w:bCs/>
          <w:sz w:val="24"/>
          <w:szCs w:val="24"/>
        </w:rPr>
        <w:t>（</w:t>
      </w:r>
      <w:r w:rsidRPr="005075DB">
        <w:rPr>
          <w:rFonts w:ascii="仿宋" w:eastAsia="仿宋" w:hAnsi="仿宋" w:cs="宋体" w:hint="eastAsia"/>
          <w:bCs/>
          <w:sz w:val="24"/>
          <w:szCs w:val="24"/>
        </w:rPr>
        <w:t>30W）；</w:t>
      </w:r>
    </w:p>
    <w:p w:rsidR="00657F9B" w:rsidRPr="005075DB" w:rsidRDefault="00657F9B" w:rsidP="00657F9B">
      <w:pPr>
        <w:pStyle w:val="1b"/>
        <w:spacing w:line="360" w:lineRule="auto"/>
        <w:ind w:firstLineChars="0" w:firstLine="0"/>
        <w:rPr>
          <w:rFonts w:ascii="仿宋" w:eastAsia="仿宋" w:hAnsi="仿宋" w:cs="宋体"/>
          <w:bCs/>
          <w:sz w:val="24"/>
          <w:szCs w:val="24"/>
        </w:rPr>
      </w:pPr>
      <w:r w:rsidRPr="005075DB">
        <w:rPr>
          <w:rFonts w:ascii="仿宋" w:eastAsia="仿宋" w:hAnsi="仿宋" w:cs="宋体" w:hint="eastAsia"/>
          <w:bCs/>
          <w:sz w:val="24"/>
          <w:szCs w:val="24"/>
        </w:rPr>
        <w:t>7.材质：钢制喷塑；</w:t>
      </w:r>
    </w:p>
    <w:p w:rsidR="00657F9B" w:rsidRPr="005075DB" w:rsidRDefault="00657F9B" w:rsidP="00657F9B">
      <w:pPr>
        <w:pStyle w:val="1b"/>
        <w:spacing w:line="360" w:lineRule="auto"/>
        <w:ind w:firstLineChars="0" w:firstLine="0"/>
        <w:rPr>
          <w:rFonts w:ascii="仿宋" w:eastAsia="仿宋" w:hAnsi="仿宋" w:cs="宋体"/>
          <w:bCs/>
          <w:sz w:val="24"/>
          <w:szCs w:val="24"/>
        </w:rPr>
      </w:pPr>
      <w:r w:rsidRPr="005075DB">
        <w:rPr>
          <w:rFonts w:ascii="仿宋" w:eastAsia="仿宋" w:hAnsi="仿宋" w:cs="宋体" w:hint="eastAsia"/>
          <w:bCs/>
          <w:sz w:val="24"/>
          <w:szCs w:val="24"/>
        </w:rPr>
        <w:t>8.底部配有四个脚轮。</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bCs/>
          <w:sz w:val="24"/>
        </w:rPr>
        <w:t>三、</w:t>
      </w:r>
      <w:r w:rsidRPr="005075DB">
        <w:rPr>
          <w:rFonts w:ascii="仿宋" w:eastAsia="仿宋" w:hAnsi="仿宋" w:cs="宋体" w:hint="eastAsia"/>
          <w:kern w:val="0"/>
          <w:sz w:val="24"/>
        </w:rPr>
        <w:t>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pStyle w:val="1b"/>
        <w:spacing w:line="360" w:lineRule="auto"/>
        <w:ind w:firstLineChars="0" w:firstLine="0"/>
        <w:rPr>
          <w:rFonts w:ascii="仿宋" w:eastAsia="仿宋" w:hAnsi="仿宋" w:cs="宋体"/>
          <w:bCs/>
          <w:sz w:val="24"/>
          <w:szCs w:val="24"/>
        </w:rPr>
      </w:pPr>
      <w:r w:rsidRPr="005075DB">
        <w:rPr>
          <w:rFonts w:ascii="仿宋" w:eastAsia="仿宋" w:hAnsi="仿宋" w:cs="宋体" w:hint="eastAsia"/>
          <w:kern w:val="0"/>
          <w:sz w:val="24"/>
          <w:szCs w:val="24"/>
        </w:rPr>
        <w:t>6.提供备用机。</w:t>
      </w:r>
      <w:r w:rsidRPr="005075DB">
        <w:rPr>
          <w:rFonts w:ascii="仿宋" w:eastAsia="仿宋" w:hAnsi="仿宋" w:cs="宋体"/>
          <w:kern w:val="0"/>
          <w:sz w:val="24"/>
          <w:szCs w:val="24"/>
        </w:rPr>
        <w:t xml:space="preserve"> </w:t>
      </w:r>
    </w:p>
    <w:p w:rsidR="00657F9B" w:rsidRPr="005075DB" w:rsidRDefault="00657F9B" w:rsidP="00657F9B">
      <w:pPr>
        <w:rPr>
          <w:rFonts w:ascii="仿宋" w:eastAsia="仿宋" w:hAnsi="仿宋"/>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第3包  品目3-7  抢救车</w:t>
      </w:r>
    </w:p>
    <w:p w:rsidR="00657F9B" w:rsidRPr="005075DB" w:rsidRDefault="00657F9B" w:rsidP="00657F9B">
      <w:pPr>
        <w:widowControl/>
        <w:spacing w:line="360" w:lineRule="auto"/>
        <w:jc w:val="left"/>
        <w:rPr>
          <w:rFonts w:ascii="仿宋" w:eastAsia="仿宋" w:hAnsi="仿宋" w:cs="仿宋"/>
          <w:bCs/>
          <w:kern w:val="0"/>
          <w:sz w:val="24"/>
        </w:rPr>
      </w:pPr>
      <w:r w:rsidRPr="005075DB">
        <w:rPr>
          <w:rFonts w:ascii="仿宋" w:eastAsia="仿宋" w:hAnsi="仿宋" w:cs="宋体" w:hint="eastAsia"/>
          <w:bCs/>
          <w:kern w:val="0"/>
          <w:sz w:val="24"/>
        </w:rPr>
        <w:t>一、数量：1辆</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657F9B" w:rsidRPr="005075DB" w:rsidRDefault="00657F9B" w:rsidP="00657F9B">
      <w:pPr>
        <w:spacing w:line="360" w:lineRule="auto"/>
        <w:rPr>
          <w:rFonts w:ascii="仿宋" w:eastAsia="仿宋" w:hAnsi="仿宋"/>
          <w:sz w:val="24"/>
        </w:rPr>
      </w:pPr>
      <w:r w:rsidRPr="005075DB">
        <w:rPr>
          <w:rFonts w:ascii="仿宋" w:eastAsia="仿宋" w:hAnsi="仿宋" w:cs="宋体" w:hint="eastAsia"/>
          <w:sz w:val="24"/>
        </w:rPr>
        <w:t>1.规格：670*480*970</w:t>
      </w:r>
      <w:r w:rsidRPr="005075DB">
        <w:rPr>
          <w:rFonts w:ascii="仿宋" w:eastAsia="仿宋" w:hAnsi="仿宋" w:hint="eastAsia"/>
          <w:sz w:val="24"/>
        </w:rPr>
        <w:t>mm（±10mm）；</w:t>
      </w:r>
    </w:p>
    <w:p w:rsidR="00657F9B" w:rsidRPr="005075DB" w:rsidRDefault="00657F9B" w:rsidP="00657F9B">
      <w:pPr>
        <w:widowControl/>
        <w:spacing w:line="360" w:lineRule="auto"/>
        <w:ind w:left="480" w:hangingChars="200" w:hanging="480"/>
        <w:jc w:val="left"/>
        <w:textAlignment w:val="center"/>
        <w:rPr>
          <w:rFonts w:ascii="仿宋" w:eastAsia="仿宋" w:hAnsi="仿宋" w:cs="宋体"/>
          <w:kern w:val="0"/>
          <w:sz w:val="24"/>
        </w:rPr>
      </w:pPr>
      <w:r w:rsidRPr="005075DB">
        <w:rPr>
          <w:rFonts w:ascii="仿宋" w:eastAsia="仿宋" w:hAnsi="仿宋" w:cs="宋体" w:hint="eastAsia"/>
          <w:bCs/>
          <w:kern w:val="0"/>
          <w:sz w:val="24"/>
        </w:rPr>
        <w:t>▲</w:t>
      </w:r>
      <w:r w:rsidRPr="005075DB">
        <w:rPr>
          <w:rFonts w:ascii="仿宋" w:eastAsia="仿宋" w:hAnsi="仿宋" w:cs="宋体" w:hint="eastAsia"/>
          <w:kern w:val="0"/>
          <w:sz w:val="24"/>
        </w:rPr>
        <w:t>2.材质：ABS工程塑料模具一次成型台面，凹型、四面围栏设计；</w:t>
      </w:r>
    </w:p>
    <w:p w:rsidR="00657F9B" w:rsidRPr="005075DB" w:rsidRDefault="00657F9B" w:rsidP="00657F9B">
      <w:pPr>
        <w:widowControl/>
        <w:spacing w:line="360" w:lineRule="auto"/>
        <w:jc w:val="left"/>
        <w:textAlignment w:val="center"/>
        <w:rPr>
          <w:rFonts w:ascii="仿宋" w:eastAsia="仿宋" w:hAnsi="仿宋" w:cs="宋体"/>
          <w:kern w:val="0"/>
          <w:sz w:val="24"/>
        </w:rPr>
      </w:pPr>
      <w:r w:rsidRPr="005075DB">
        <w:rPr>
          <w:rFonts w:ascii="仿宋" w:eastAsia="仿宋" w:hAnsi="仿宋" w:cs="宋体" w:hint="eastAsia"/>
          <w:kern w:val="0"/>
          <w:sz w:val="24"/>
        </w:rPr>
        <w:t>3.右侧配备ABS扶把，左侧配备隐藏推拉式书写平台；</w:t>
      </w:r>
    </w:p>
    <w:p w:rsidR="00657F9B" w:rsidRPr="005075DB" w:rsidRDefault="00657F9B" w:rsidP="00657F9B">
      <w:pPr>
        <w:widowControl/>
        <w:spacing w:line="360" w:lineRule="auto"/>
        <w:jc w:val="left"/>
        <w:textAlignment w:val="center"/>
        <w:rPr>
          <w:rFonts w:ascii="仿宋" w:eastAsia="仿宋" w:hAnsi="仿宋" w:cs="宋体"/>
          <w:kern w:val="0"/>
          <w:sz w:val="24"/>
        </w:rPr>
      </w:pPr>
      <w:r w:rsidRPr="005075DB">
        <w:rPr>
          <w:rFonts w:ascii="仿宋" w:eastAsia="仿宋" w:hAnsi="仿宋" w:cs="宋体" w:hint="eastAsia"/>
          <w:kern w:val="0"/>
          <w:sz w:val="24"/>
        </w:rPr>
        <w:t>4.侧板、背板为优质铝塑板，厚度≥4mm；</w:t>
      </w:r>
    </w:p>
    <w:p w:rsidR="00657F9B" w:rsidRPr="005075DB" w:rsidRDefault="00657F9B" w:rsidP="00657F9B">
      <w:pPr>
        <w:widowControl/>
        <w:spacing w:line="360" w:lineRule="auto"/>
        <w:jc w:val="left"/>
        <w:textAlignment w:val="center"/>
        <w:rPr>
          <w:rFonts w:ascii="仿宋" w:eastAsia="仿宋" w:hAnsi="仿宋" w:cs="宋体"/>
          <w:kern w:val="0"/>
          <w:sz w:val="24"/>
        </w:rPr>
      </w:pPr>
      <w:r w:rsidRPr="005075DB">
        <w:rPr>
          <w:rFonts w:ascii="仿宋" w:eastAsia="仿宋" w:hAnsi="仿宋" w:cs="宋体" w:hint="eastAsia"/>
          <w:kern w:val="0"/>
          <w:sz w:val="24"/>
        </w:rPr>
        <w:t>5.铝合金型材立柱；</w:t>
      </w:r>
    </w:p>
    <w:p w:rsidR="00657F9B" w:rsidRPr="005075DB" w:rsidRDefault="00657F9B" w:rsidP="00657F9B">
      <w:pPr>
        <w:widowControl/>
        <w:spacing w:line="360" w:lineRule="auto"/>
        <w:ind w:left="480" w:hangingChars="200" w:hanging="480"/>
        <w:jc w:val="left"/>
        <w:textAlignment w:val="center"/>
        <w:rPr>
          <w:rFonts w:ascii="仿宋" w:eastAsia="仿宋" w:hAnsi="仿宋" w:cs="宋体"/>
          <w:kern w:val="0"/>
          <w:sz w:val="24"/>
        </w:rPr>
      </w:pPr>
      <w:r w:rsidRPr="005075DB">
        <w:rPr>
          <w:rFonts w:ascii="仿宋" w:eastAsia="仿宋" w:hAnsi="仿宋" w:cs="宋体" w:hint="eastAsia"/>
          <w:bCs/>
          <w:kern w:val="0"/>
          <w:sz w:val="24"/>
        </w:rPr>
        <w:t>▲</w:t>
      </w:r>
      <w:r w:rsidRPr="005075DB">
        <w:rPr>
          <w:rFonts w:ascii="仿宋" w:eastAsia="仿宋" w:hAnsi="仿宋" w:cs="宋体" w:hint="eastAsia"/>
          <w:kern w:val="0"/>
          <w:sz w:val="24"/>
        </w:rPr>
        <w:t>6.车体配备5个不同规格抽屉，材质为加厚铝合金材质，抽屉弧形设内配有</w:t>
      </w:r>
    </w:p>
    <w:p w:rsidR="00657F9B" w:rsidRPr="005075DB" w:rsidRDefault="00657F9B" w:rsidP="00657F9B">
      <w:pPr>
        <w:widowControl/>
        <w:spacing w:line="360" w:lineRule="auto"/>
        <w:ind w:left="480" w:hangingChars="200" w:hanging="480"/>
        <w:jc w:val="left"/>
        <w:textAlignment w:val="center"/>
        <w:rPr>
          <w:rFonts w:ascii="仿宋" w:eastAsia="仿宋" w:hAnsi="仿宋" w:cs="宋体"/>
          <w:kern w:val="0"/>
          <w:sz w:val="24"/>
        </w:rPr>
      </w:pPr>
      <w:r w:rsidRPr="005075DB">
        <w:rPr>
          <w:rFonts w:ascii="仿宋" w:eastAsia="仿宋" w:hAnsi="仿宋" w:cs="宋体" w:hint="eastAsia"/>
          <w:kern w:val="0"/>
          <w:sz w:val="24"/>
        </w:rPr>
        <w:t>PE隔板，专用铝合金拉手,抽屉滑轨采用三节</w:t>
      </w:r>
      <w:proofErr w:type="gramStart"/>
      <w:r w:rsidRPr="005075DB">
        <w:rPr>
          <w:rFonts w:ascii="仿宋" w:eastAsia="仿宋" w:hAnsi="仿宋" w:cs="宋体" w:hint="eastAsia"/>
          <w:kern w:val="0"/>
          <w:sz w:val="24"/>
        </w:rPr>
        <w:t>滚珠式静音</w:t>
      </w:r>
      <w:proofErr w:type="gramEnd"/>
      <w:r w:rsidRPr="005075DB">
        <w:rPr>
          <w:rFonts w:ascii="仿宋" w:eastAsia="仿宋" w:hAnsi="仿宋" w:cs="宋体" w:hint="eastAsia"/>
          <w:kern w:val="0"/>
          <w:sz w:val="24"/>
        </w:rPr>
        <w:t>轨道，带自锁功能；</w:t>
      </w:r>
    </w:p>
    <w:p w:rsidR="00657F9B" w:rsidRPr="005075DB" w:rsidRDefault="00657F9B" w:rsidP="00657F9B">
      <w:pPr>
        <w:widowControl/>
        <w:spacing w:line="360" w:lineRule="auto"/>
        <w:jc w:val="left"/>
        <w:textAlignment w:val="center"/>
        <w:rPr>
          <w:rFonts w:ascii="仿宋" w:eastAsia="仿宋" w:hAnsi="仿宋" w:cs="宋体"/>
          <w:kern w:val="0"/>
          <w:sz w:val="24"/>
        </w:rPr>
      </w:pPr>
      <w:r w:rsidRPr="005075DB">
        <w:rPr>
          <w:rFonts w:ascii="仿宋" w:eastAsia="仿宋" w:hAnsi="仿宋" w:cs="宋体" w:hint="eastAsia"/>
          <w:kern w:val="0"/>
          <w:sz w:val="24"/>
        </w:rPr>
        <w:t>7.车体上方配有一个仪器托架，一个液体架，高度均可调节；</w:t>
      </w:r>
    </w:p>
    <w:p w:rsidR="00657F9B" w:rsidRPr="005075DB" w:rsidRDefault="00657F9B" w:rsidP="00657F9B">
      <w:pPr>
        <w:widowControl/>
        <w:spacing w:line="360" w:lineRule="auto"/>
        <w:jc w:val="left"/>
        <w:textAlignment w:val="center"/>
        <w:rPr>
          <w:rFonts w:ascii="仿宋" w:eastAsia="仿宋" w:hAnsi="仿宋" w:cs="宋体"/>
          <w:kern w:val="0"/>
          <w:sz w:val="24"/>
        </w:rPr>
      </w:pPr>
      <w:r w:rsidRPr="005075DB">
        <w:rPr>
          <w:rFonts w:ascii="仿宋" w:eastAsia="仿宋" w:hAnsi="仿宋" w:cs="宋体" w:hint="eastAsia"/>
          <w:kern w:val="0"/>
          <w:sz w:val="24"/>
        </w:rPr>
        <w:t>8.车体抽屉配有安全锁，可同时锁住5个抽屉；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9.</w:t>
      </w:r>
      <w:proofErr w:type="gramStart"/>
      <w:r w:rsidRPr="005075DB">
        <w:rPr>
          <w:rFonts w:ascii="仿宋" w:eastAsia="仿宋" w:hAnsi="仿宋" w:cs="宋体" w:hint="eastAsia"/>
          <w:kern w:val="0"/>
          <w:sz w:val="24"/>
        </w:rPr>
        <w:t>静音防缠绕</w:t>
      </w:r>
      <w:proofErr w:type="gramEnd"/>
      <w:r w:rsidRPr="005075DB">
        <w:rPr>
          <w:rFonts w:ascii="仿宋" w:eastAsia="仿宋" w:hAnsi="仿宋" w:cs="宋体" w:hint="eastAsia"/>
          <w:kern w:val="0"/>
          <w:sz w:val="24"/>
        </w:rPr>
        <w:t>医用脚轮，直径≥100mm，聚氨酯内加轴承，</w:t>
      </w:r>
      <w:r w:rsidRPr="005075DB">
        <w:rPr>
          <w:rFonts w:ascii="仿宋" w:eastAsia="仿宋" w:hAnsi="仿宋" w:cs="宋体" w:hint="eastAsia"/>
          <w:sz w:val="24"/>
        </w:rPr>
        <w:t>两个</w:t>
      </w:r>
      <w:proofErr w:type="gramStart"/>
      <w:r w:rsidRPr="005075DB">
        <w:rPr>
          <w:rFonts w:ascii="仿宋" w:eastAsia="仿宋" w:hAnsi="仿宋" w:cs="宋体" w:hint="eastAsia"/>
          <w:sz w:val="24"/>
        </w:rPr>
        <w:t>脚轮带</w:t>
      </w:r>
      <w:proofErr w:type="gramEnd"/>
      <w:r w:rsidRPr="005075DB">
        <w:rPr>
          <w:rFonts w:ascii="仿宋" w:eastAsia="仿宋" w:hAnsi="仿宋" w:cs="宋体" w:hint="eastAsia"/>
          <w:sz w:val="24"/>
        </w:rPr>
        <w:t>刹车功能</w:t>
      </w:r>
      <w:r w:rsidRPr="005075DB">
        <w:rPr>
          <w:rFonts w:ascii="仿宋" w:eastAsia="仿宋" w:hAnsi="仿宋" w:cs="宋体" w:hint="eastAsia"/>
          <w:kern w:val="0"/>
          <w:sz w:val="24"/>
        </w:rPr>
        <w:t>。</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10.配置：污物桶：2个；利器桶：1个；独立开关插线板：1个；不锈钢篮筐：1个；心肺复苏板：1个。</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1.整机质保期：≥5年，生产厂家提供免费的安装、调试、培训等；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rPr>
          <w:rFonts w:ascii="仿宋" w:eastAsia="仿宋" w:hAnsi="仿宋"/>
          <w:sz w:val="24"/>
        </w:rPr>
      </w:pPr>
      <w:r w:rsidRPr="005075DB">
        <w:rPr>
          <w:rFonts w:ascii="仿宋" w:eastAsia="仿宋" w:hAnsi="仿宋" w:cs="宋体" w:hint="eastAsia"/>
          <w:kern w:val="0"/>
          <w:sz w:val="24"/>
        </w:rPr>
        <w:t>6.提供备用车。</w:t>
      </w:r>
    </w:p>
    <w:p w:rsidR="00657F9B" w:rsidRPr="005075DB" w:rsidRDefault="00657F9B" w:rsidP="00657F9B">
      <w:pPr>
        <w:rPr>
          <w:rFonts w:ascii="仿宋" w:eastAsia="仿宋" w:hAnsi="仿宋"/>
          <w:sz w:val="24"/>
        </w:rPr>
      </w:pPr>
    </w:p>
    <w:p w:rsidR="00657F9B" w:rsidRPr="005075DB" w:rsidRDefault="00657F9B" w:rsidP="00657F9B">
      <w:pPr>
        <w:rPr>
          <w:rFonts w:ascii="仿宋" w:eastAsia="仿宋" w:hAnsi="仿宋"/>
          <w:sz w:val="24"/>
        </w:rPr>
        <w:sectPr w:rsidR="00657F9B" w:rsidRPr="005075DB">
          <w:pgSz w:w="11906" w:h="16838"/>
          <w:pgMar w:top="1440" w:right="1800" w:bottom="1440" w:left="1800" w:header="851" w:footer="992" w:gutter="0"/>
          <w:cols w:space="425"/>
          <w:docGrid w:type="lines" w:linePitch="312"/>
        </w:sect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lastRenderedPageBreak/>
        <w:t>第4包  品目4-</w:t>
      </w:r>
      <w:r w:rsidRPr="005075DB">
        <w:rPr>
          <w:rFonts w:ascii="仿宋" w:eastAsia="仿宋" w:hAnsi="仿宋"/>
          <w:b/>
          <w:sz w:val="24"/>
        </w:rPr>
        <w:t>1</w:t>
      </w:r>
      <w:r w:rsidRPr="005075DB">
        <w:rPr>
          <w:rFonts w:ascii="仿宋" w:eastAsia="仿宋" w:hAnsi="仿宋" w:hint="eastAsia"/>
          <w:b/>
          <w:sz w:val="24"/>
        </w:rPr>
        <w:t xml:space="preserve">  轮椅</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一、数量：2辆</w:t>
      </w:r>
    </w:p>
    <w:p w:rsidR="00657F9B" w:rsidRPr="005075DB" w:rsidRDefault="00657F9B" w:rsidP="00657F9B">
      <w:pPr>
        <w:spacing w:line="360" w:lineRule="auto"/>
        <w:jc w:val="left"/>
        <w:rPr>
          <w:rFonts w:ascii="仿宋" w:eastAsia="仿宋" w:hAnsi="仿宋" w:cs="宋体"/>
          <w:sz w:val="24"/>
        </w:rPr>
      </w:pPr>
      <w:r w:rsidRPr="005075DB">
        <w:rPr>
          <w:rFonts w:ascii="仿宋" w:eastAsia="仿宋" w:hAnsi="仿宋" w:cs="宋体" w:hint="eastAsia"/>
          <w:bCs/>
          <w:kern w:val="0"/>
          <w:sz w:val="24"/>
        </w:rPr>
        <w:t>二、</w:t>
      </w:r>
      <w:r w:rsidRPr="005075DB">
        <w:rPr>
          <w:rFonts w:ascii="仿宋" w:eastAsia="仿宋" w:hAnsi="仿宋" w:cs="宋体" w:hint="eastAsia"/>
          <w:sz w:val="24"/>
        </w:rPr>
        <w:t>技术参数：</w:t>
      </w:r>
    </w:p>
    <w:p w:rsidR="00657F9B" w:rsidRPr="005075DB" w:rsidRDefault="00657F9B" w:rsidP="00657F9B">
      <w:pPr>
        <w:pStyle w:val="aff6"/>
        <w:widowControl/>
        <w:spacing w:line="360" w:lineRule="auto"/>
        <w:ind w:firstLineChars="0" w:firstLine="0"/>
        <w:jc w:val="left"/>
        <w:rPr>
          <w:rFonts w:ascii="仿宋" w:eastAsia="仿宋" w:hAnsi="仿宋" w:cs="宋体"/>
          <w:sz w:val="24"/>
          <w:szCs w:val="24"/>
        </w:rPr>
      </w:pPr>
      <w:r w:rsidRPr="005075DB">
        <w:rPr>
          <w:rFonts w:ascii="仿宋" w:eastAsia="仿宋" w:hAnsi="仿宋" w:hint="eastAsia"/>
          <w:sz w:val="24"/>
          <w:szCs w:val="24"/>
        </w:rPr>
        <w:t>1.</w:t>
      </w:r>
      <w:r w:rsidRPr="005075DB">
        <w:rPr>
          <w:rFonts w:ascii="仿宋" w:eastAsia="仿宋" w:hAnsi="仿宋" w:cs="仿宋" w:hint="eastAsia"/>
          <w:bCs/>
          <w:kern w:val="0"/>
          <w:sz w:val="24"/>
          <w:szCs w:val="24"/>
        </w:rPr>
        <w:t>基本结构及组成：车架、前轮、后轮、脚踏板、手刹、扶手、</w:t>
      </w:r>
      <w:proofErr w:type="gramStart"/>
      <w:r w:rsidRPr="005075DB">
        <w:rPr>
          <w:rFonts w:ascii="仿宋" w:eastAsia="仿宋" w:hAnsi="仿宋" w:cs="仿宋" w:hint="eastAsia"/>
          <w:bCs/>
          <w:kern w:val="0"/>
          <w:sz w:val="24"/>
          <w:szCs w:val="24"/>
        </w:rPr>
        <w:t>座垫</w:t>
      </w:r>
      <w:proofErr w:type="gramEnd"/>
      <w:r w:rsidRPr="005075DB">
        <w:rPr>
          <w:rFonts w:ascii="仿宋" w:eastAsia="仿宋" w:hAnsi="仿宋" w:cs="仿宋" w:hint="eastAsia"/>
          <w:bCs/>
          <w:kern w:val="0"/>
          <w:sz w:val="24"/>
          <w:szCs w:val="24"/>
        </w:rPr>
        <w:t>、背垫；</w:t>
      </w:r>
    </w:p>
    <w:p w:rsidR="00657F9B" w:rsidRPr="005075DB" w:rsidRDefault="00657F9B" w:rsidP="00657F9B">
      <w:pPr>
        <w:pStyle w:val="aff6"/>
        <w:widowControl/>
        <w:spacing w:line="360" w:lineRule="auto"/>
        <w:ind w:firstLineChars="0" w:firstLine="0"/>
        <w:jc w:val="left"/>
        <w:rPr>
          <w:rFonts w:ascii="仿宋" w:eastAsia="仿宋" w:hAnsi="仿宋" w:cs="宋体"/>
          <w:sz w:val="24"/>
          <w:szCs w:val="24"/>
        </w:rPr>
      </w:pPr>
      <w:r w:rsidRPr="005075DB">
        <w:rPr>
          <w:rFonts w:ascii="仿宋" w:eastAsia="仿宋" w:hAnsi="仿宋" w:hint="eastAsia"/>
          <w:sz w:val="24"/>
          <w:szCs w:val="24"/>
        </w:rPr>
        <w:t>2.</w:t>
      </w:r>
      <w:r w:rsidRPr="005075DB">
        <w:rPr>
          <w:rFonts w:ascii="仿宋" w:eastAsia="仿宋" w:hAnsi="仿宋" w:cs="宋体" w:hint="eastAsia"/>
          <w:sz w:val="24"/>
          <w:szCs w:val="24"/>
        </w:rPr>
        <w:t>车轮着地性：除提升车轮外的所有车轮必须平稳着地；</w:t>
      </w:r>
    </w:p>
    <w:p w:rsidR="00657F9B" w:rsidRPr="005075DB" w:rsidRDefault="00657F9B" w:rsidP="00657F9B">
      <w:pPr>
        <w:pStyle w:val="aff6"/>
        <w:widowControl/>
        <w:spacing w:line="360" w:lineRule="auto"/>
        <w:ind w:firstLineChars="0" w:firstLine="0"/>
        <w:jc w:val="left"/>
        <w:rPr>
          <w:rFonts w:ascii="仿宋" w:eastAsia="仿宋" w:hAnsi="仿宋" w:cs="宋体"/>
          <w:sz w:val="24"/>
          <w:szCs w:val="24"/>
        </w:rPr>
      </w:pPr>
      <w:r w:rsidRPr="005075DB">
        <w:rPr>
          <w:rFonts w:ascii="仿宋" w:eastAsia="仿宋" w:hAnsi="仿宋" w:hint="eastAsia"/>
          <w:sz w:val="24"/>
          <w:szCs w:val="24"/>
        </w:rPr>
        <w:t>3.</w:t>
      </w:r>
      <w:r w:rsidRPr="005075DB">
        <w:rPr>
          <w:rFonts w:ascii="仿宋" w:eastAsia="仿宋" w:hAnsi="仿宋" w:cs="宋体" w:hint="eastAsia"/>
          <w:sz w:val="24"/>
          <w:szCs w:val="24"/>
        </w:rPr>
        <w:t>静态稳定性：纵向≥10°，侧向≥15°；</w:t>
      </w:r>
    </w:p>
    <w:p w:rsidR="00657F9B" w:rsidRPr="005075DB" w:rsidRDefault="00657F9B" w:rsidP="00657F9B">
      <w:pPr>
        <w:pStyle w:val="aff6"/>
        <w:widowControl/>
        <w:spacing w:line="360" w:lineRule="auto"/>
        <w:ind w:firstLineChars="0" w:firstLine="0"/>
        <w:jc w:val="left"/>
        <w:rPr>
          <w:rFonts w:ascii="仿宋" w:eastAsia="仿宋" w:hAnsi="仿宋" w:cs="宋体"/>
          <w:sz w:val="24"/>
          <w:szCs w:val="24"/>
        </w:rPr>
      </w:pPr>
      <w:r w:rsidRPr="005075DB">
        <w:rPr>
          <w:rFonts w:ascii="仿宋" w:eastAsia="仿宋" w:hAnsi="仿宋" w:cs="宋体" w:hint="eastAsia"/>
          <w:sz w:val="24"/>
          <w:szCs w:val="24"/>
        </w:rPr>
        <w:t>4.</w:t>
      </w:r>
      <w:proofErr w:type="gramStart"/>
      <w:r w:rsidRPr="005075DB">
        <w:rPr>
          <w:rFonts w:ascii="仿宋" w:eastAsia="仿宋" w:hAnsi="仿宋" w:cs="宋体" w:hint="eastAsia"/>
          <w:sz w:val="24"/>
          <w:szCs w:val="24"/>
        </w:rPr>
        <w:t>驻坡性能</w:t>
      </w:r>
      <w:proofErr w:type="gramEnd"/>
      <w:r w:rsidRPr="005075DB">
        <w:rPr>
          <w:rFonts w:ascii="仿宋" w:eastAsia="仿宋" w:hAnsi="仿宋" w:cs="宋体" w:hint="eastAsia"/>
          <w:sz w:val="24"/>
          <w:szCs w:val="24"/>
        </w:rPr>
        <w:t>：≥8°；</w:t>
      </w:r>
    </w:p>
    <w:p w:rsidR="00657F9B" w:rsidRPr="005075DB" w:rsidRDefault="00657F9B" w:rsidP="00657F9B">
      <w:pPr>
        <w:pStyle w:val="aff6"/>
        <w:widowControl/>
        <w:spacing w:line="360" w:lineRule="auto"/>
        <w:ind w:firstLineChars="0" w:firstLine="0"/>
        <w:jc w:val="left"/>
        <w:rPr>
          <w:rFonts w:ascii="仿宋" w:eastAsia="仿宋" w:hAnsi="仿宋" w:cs="宋体"/>
          <w:sz w:val="24"/>
          <w:szCs w:val="24"/>
        </w:rPr>
      </w:pPr>
      <w:r w:rsidRPr="005075DB">
        <w:rPr>
          <w:rFonts w:ascii="仿宋" w:eastAsia="仿宋" w:hAnsi="仿宋" w:cs="宋体" w:hint="eastAsia"/>
          <w:sz w:val="24"/>
          <w:szCs w:val="24"/>
        </w:rPr>
        <w:t>5.滑行偏移量：≤350mm ；</w:t>
      </w:r>
    </w:p>
    <w:p w:rsidR="00657F9B" w:rsidRPr="005075DB" w:rsidRDefault="00657F9B" w:rsidP="00657F9B">
      <w:pPr>
        <w:pStyle w:val="aff6"/>
        <w:widowControl/>
        <w:spacing w:line="360" w:lineRule="auto"/>
        <w:ind w:firstLineChars="0" w:firstLine="0"/>
        <w:jc w:val="left"/>
        <w:rPr>
          <w:rFonts w:ascii="仿宋" w:eastAsia="仿宋" w:hAnsi="仿宋" w:cs="宋体"/>
          <w:sz w:val="24"/>
          <w:szCs w:val="24"/>
        </w:rPr>
      </w:pPr>
      <w:r w:rsidRPr="005075DB">
        <w:rPr>
          <w:rFonts w:ascii="仿宋" w:eastAsia="仿宋" w:hAnsi="仿宋" w:cs="宋体" w:hint="eastAsia"/>
          <w:sz w:val="24"/>
          <w:szCs w:val="24"/>
        </w:rPr>
        <w:t>6.最小回转半径：≤850mm；</w:t>
      </w:r>
    </w:p>
    <w:p w:rsidR="00657F9B" w:rsidRPr="005075DB" w:rsidRDefault="00657F9B" w:rsidP="00657F9B">
      <w:pPr>
        <w:pStyle w:val="aff6"/>
        <w:widowControl/>
        <w:spacing w:line="360" w:lineRule="auto"/>
        <w:ind w:firstLineChars="0" w:firstLine="0"/>
        <w:jc w:val="left"/>
        <w:rPr>
          <w:rFonts w:ascii="仿宋" w:eastAsia="仿宋" w:hAnsi="仿宋" w:cs="宋体"/>
          <w:sz w:val="24"/>
          <w:szCs w:val="24"/>
        </w:rPr>
      </w:pPr>
      <w:r w:rsidRPr="005075DB">
        <w:rPr>
          <w:rFonts w:ascii="仿宋" w:eastAsia="仿宋" w:hAnsi="仿宋" w:cs="宋体" w:hint="eastAsia"/>
          <w:sz w:val="24"/>
          <w:szCs w:val="24"/>
        </w:rPr>
        <w:t>7.最小换向宽度：≤1500mm；</w:t>
      </w:r>
    </w:p>
    <w:p w:rsidR="00657F9B" w:rsidRPr="005075DB" w:rsidRDefault="00657F9B" w:rsidP="00657F9B">
      <w:pPr>
        <w:pStyle w:val="aff6"/>
        <w:widowControl/>
        <w:spacing w:line="360" w:lineRule="auto"/>
        <w:ind w:firstLineChars="0" w:firstLine="0"/>
        <w:jc w:val="left"/>
        <w:rPr>
          <w:rFonts w:ascii="仿宋" w:eastAsia="仿宋" w:hAnsi="仿宋" w:cs="宋体"/>
          <w:sz w:val="24"/>
          <w:szCs w:val="24"/>
        </w:rPr>
      </w:pPr>
      <w:r w:rsidRPr="005075DB">
        <w:rPr>
          <w:rFonts w:ascii="仿宋" w:eastAsia="仿宋" w:hAnsi="仿宋" w:cs="宋体" w:hint="eastAsia"/>
          <w:sz w:val="24"/>
          <w:szCs w:val="24"/>
        </w:rPr>
        <w:t>8.</w:t>
      </w:r>
      <w:r w:rsidRPr="005075DB">
        <w:rPr>
          <w:rFonts w:ascii="仿宋" w:eastAsia="仿宋" w:hAnsi="仿宋" w:hint="eastAsia"/>
          <w:sz w:val="24"/>
          <w:szCs w:val="24"/>
        </w:rPr>
        <w:t>外观尺寸：1020*660*900mm（±10mm）；</w:t>
      </w:r>
    </w:p>
    <w:p w:rsidR="00657F9B" w:rsidRPr="005075DB" w:rsidRDefault="00657F9B" w:rsidP="00657F9B">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cs="宋体" w:hint="eastAsia"/>
          <w:sz w:val="24"/>
          <w:szCs w:val="24"/>
        </w:rPr>
        <w:t>9.</w:t>
      </w:r>
      <w:r w:rsidRPr="005075DB">
        <w:rPr>
          <w:rFonts w:ascii="仿宋" w:eastAsia="仿宋" w:hAnsi="仿宋" w:hint="eastAsia"/>
          <w:sz w:val="24"/>
          <w:szCs w:val="24"/>
        </w:rPr>
        <w:t>坐垫尺寸：490*490*400mm（±10mm）；</w:t>
      </w:r>
    </w:p>
    <w:p w:rsidR="00657F9B" w:rsidRPr="005075DB" w:rsidRDefault="00657F9B" w:rsidP="00657F9B">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hint="eastAsia"/>
          <w:sz w:val="24"/>
          <w:szCs w:val="24"/>
        </w:rPr>
        <w:t>10.收台宽度：240mm（±10mm）；</w:t>
      </w:r>
    </w:p>
    <w:p w:rsidR="00657F9B" w:rsidRPr="005075DB" w:rsidRDefault="00657F9B" w:rsidP="00657F9B">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cs="宋体" w:hint="eastAsia"/>
          <w:sz w:val="24"/>
          <w:szCs w:val="24"/>
        </w:rPr>
        <w:t>11.</w:t>
      </w:r>
      <w:r w:rsidRPr="005075DB">
        <w:rPr>
          <w:rFonts w:ascii="仿宋" w:eastAsia="仿宋" w:hAnsi="仿宋" w:hint="eastAsia"/>
          <w:sz w:val="24"/>
          <w:szCs w:val="24"/>
        </w:rPr>
        <w:t>扶手高度：310mm（±10mm）；</w:t>
      </w:r>
    </w:p>
    <w:p w:rsidR="00657F9B" w:rsidRPr="005075DB" w:rsidRDefault="00657F9B" w:rsidP="00657F9B">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hint="eastAsia"/>
          <w:sz w:val="24"/>
          <w:szCs w:val="24"/>
        </w:rPr>
        <w:t>12.扶手间距：440mm（±10mm）；</w:t>
      </w:r>
    </w:p>
    <w:p w:rsidR="00657F9B" w:rsidRPr="005075DB" w:rsidRDefault="00657F9B" w:rsidP="00657F9B">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hint="eastAsia"/>
          <w:sz w:val="24"/>
          <w:szCs w:val="24"/>
        </w:rPr>
        <w:t>13.背高：460mm（±10mm）；</w:t>
      </w:r>
    </w:p>
    <w:p w:rsidR="00657F9B" w:rsidRPr="005075DB" w:rsidRDefault="00657F9B" w:rsidP="00657F9B">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hint="eastAsia"/>
          <w:sz w:val="24"/>
          <w:szCs w:val="24"/>
        </w:rPr>
        <w:t>14.</w:t>
      </w:r>
      <w:proofErr w:type="gramStart"/>
      <w:r w:rsidRPr="005075DB">
        <w:rPr>
          <w:rFonts w:ascii="仿宋" w:eastAsia="仿宋" w:hAnsi="仿宋" w:hint="eastAsia"/>
          <w:sz w:val="24"/>
          <w:szCs w:val="24"/>
        </w:rPr>
        <w:t>脚托离地</w:t>
      </w:r>
      <w:proofErr w:type="gramEnd"/>
      <w:r w:rsidRPr="005075DB">
        <w:rPr>
          <w:rFonts w:ascii="仿宋" w:eastAsia="仿宋" w:hAnsi="仿宋" w:hint="eastAsia"/>
          <w:sz w:val="24"/>
          <w:szCs w:val="24"/>
        </w:rPr>
        <w:t>高：50mm（±10mm）；</w:t>
      </w:r>
    </w:p>
    <w:p w:rsidR="00657F9B" w:rsidRPr="005075DB" w:rsidRDefault="00657F9B" w:rsidP="00657F9B">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cs="宋体" w:hint="eastAsia"/>
          <w:sz w:val="24"/>
          <w:szCs w:val="24"/>
        </w:rPr>
        <w:t>▲</w:t>
      </w:r>
      <w:r w:rsidRPr="005075DB">
        <w:rPr>
          <w:rFonts w:ascii="仿宋" w:eastAsia="仿宋" w:hAnsi="仿宋" w:hint="eastAsia"/>
          <w:sz w:val="24"/>
          <w:szCs w:val="24"/>
        </w:rPr>
        <w:t>15. 24英寸后轮2个，免充气轮胎，有手动刹车功能；</w:t>
      </w:r>
    </w:p>
    <w:p w:rsidR="00657F9B" w:rsidRPr="005075DB" w:rsidRDefault="00657F9B" w:rsidP="00657F9B">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hint="eastAsia"/>
          <w:sz w:val="24"/>
          <w:szCs w:val="24"/>
        </w:rPr>
        <w:t>16. 8英寸前轮2个；</w:t>
      </w:r>
    </w:p>
    <w:p w:rsidR="00657F9B" w:rsidRPr="005075DB" w:rsidRDefault="00657F9B" w:rsidP="00657F9B">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hint="eastAsia"/>
          <w:sz w:val="24"/>
          <w:szCs w:val="24"/>
        </w:rPr>
        <w:t>17.净重：≤20kg；</w:t>
      </w:r>
    </w:p>
    <w:p w:rsidR="00657F9B" w:rsidRPr="005075DB" w:rsidRDefault="00657F9B" w:rsidP="00657F9B">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hint="eastAsia"/>
          <w:sz w:val="24"/>
          <w:szCs w:val="24"/>
        </w:rPr>
        <w:t>18.最大承重：≥100kg；</w:t>
      </w:r>
    </w:p>
    <w:p w:rsidR="00657F9B" w:rsidRPr="005075DB" w:rsidRDefault="00657F9B" w:rsidP="00657F9B">
      <w:pPr>
        <w:pStyle w:val="aff6"/>
        <w:widowControl/>
        <w:spacing w:line="360" w:lineRule="auto"/>
        <w:ind w:firstLineChars="0" w:firstLine="0"/>
        <w:jc w:val="left"/>
        <w:rPr>
          <w:rFonts w:ascii="仿宋" w:eastAsia="仿宋" w:hAnsi="仿宋"/>
          <w:sz w:val="24"/>
          <w:szCs w:val="24"/>
        </w:rPr>
      </w:pPr>
      <w:r w:rsidRPr="005075DB">
        <w:rPr>
          <w:rFonts w:ascii="仿宋" w:eastAsia="仿宋" w:hAnsi="仿宋" w:cs="宋体" w:hint="eastAsia"/>
          <w:sz w:val="24"/>
          <w:szCs w:val="24"/>
        </w:rPr>
        <w:t>▲</w:t>
      </w:r>
      <w:r w:rsidRPr="005075DB">
        <w:rPr>
          <w:rFonts w:ascii="仿宋" w:eastAsia="仿宋" w:hAnsi="仿宋" w:hint="eastAsia"/>
          <w:sz w:val="24"/>
          <w:szCs w:val="24"/>
        </w:rPr>
        <w:t>19.车架材质：整体车架材质为钢管，表面电镀。</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rPr>
          <w:rFonts w:ascii="仿宋" w:eastAsia="仿宋" w:hAnsi="仿宋"/>
          <w:sz w:val="24"/>
        </w:rPr>
      </w:pPr>
      <w:r w:rsidRPr="005075DB">
        <w:rPr>
          <w:rFonts w:ascii="仿宋" w:eastAsia="仿宋" w:hAnsi="仿宋" w:cs="宋体" w:hint="eastAsia"/>
          <w:kern w:val="0"/>
          <w:sz w:val="24"/>
        </w:rPr>
        <w:t>6.提供备用机椅。</w:t>
      </w: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lastRenderedPageBreak/>
        <w:t>第4包  品目4-2  监护系统</w:t>
      </w:r>
    </w:p>
    <w:p w:rsidR="00657F9B" w:rsidRPr="005075DB" w:rsidRDefault="00657F9B" w:rsidP="00657F9B">
      <w:pPr>
        <w:adjustRightInd w:val="0"/>
        <w:snapToGrid w:val="0"/>
        <w:spacing w:line="360" w:lineRule="auto"/>
        <w:jc w:val="left"/>
        <w:rPr>
          <w:rFonts w:ascii="仿宋" w:eastAsia="仿宋" w:hAnsi="仿宋" w:cs="宋体"/>
          <w:sz w:val="24"/>
        </w:rPr>
      </w:pPr>
      <w:r w:rsidRPr="005075DB">
        <w:rPr>
          <w:rFonts w:ascii="仿宋" w:eastAsia="仿宋" w:hAnsi="仿宋" w:cs="宋体" w:hint="eastAsia"/>
          <w:sz w:val="24"/>
        </w:rPr>
        <w:t>一、数量：1套</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二、技术参数：</w:t>
      </w:r>
    </w:p>
    <w:p w:rsidR="00657F9B" w:rsidRPr="005075DB" w:rsidRDefault="00657F9B" w:rsidP="00657F9B">
      <w:pPr>
        <w:pStyle w:val="1b"/>
        <w:spacing w:line="360" w:lineRule="auto"/>
        <w:ind w:firstLineChars="0" w:firstLine="0"/>
        <w:rPr>
          <w:rFonts w:ascii="仿宋" w:eastAsia="仿宋" w:hAnsi="仿宋"/>
          <w:sz w:val="24"/>
          <w:szCs w:val="24"/>
        </w:rPr>
      </w:pPr>
      <w:r w:rsidRPr="005075DB">
        <w:rPr>
          <w:rFonts w:ascii="仿宋" w:eastAsia="仿宋" w:hAnsi="仿宋" w:cs="宋体" w:hint="eastAsia"/>
          <w:sz w:val="24"/>
          <w:szCs w:val="24"/>
        </w:rPr>
        <w:t>1.监护系统：</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1.1系统支持≥64床位病人集中管理，可控制遥测监护仪及可穿戴监护仪的接收、解除、转移病人；</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sz w:val="24"/>
        </w:rPr>
        <w:t>1.2系统可显示遥测监护及穿戴监护集成的其他床旁设备的报警信息；</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sz w:val="24"/>
        </w:rPr>
        <w:t>1.3系统具备报警集中设置功能，可在同一菜单中对病人的所有监测参数的报警开关及报警限进行设置；</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sz w:val="24"/>
        </w:rPr>
        <w:t>1.4系统具备≥240小时趋势数据存储、全息波形数据存储、ST片段数据存储，支持≥3000条事件存储，可存储报警事件发生时的参数和报警</w:t>
      </w:r>
      <w:proofErr w:type="gramStart"/>
      <w:r w:rsidRPr="005075DB">
        <w:rPr>
          <w:rFonts w:ascii="仿宋" w:eastAsia="仿宋" w:hAnsi="仿宋" w:cs="宋体" w:hint="eastAsia"/>
          <w:sz w:val="24"/>
        </w:rPr>
        <w:t>前后≥</w:t>
      </w:r>
      <w:proofErr w:type="gramEnd"/>
      <w:r w:rsidRPr="005075DB">
        <w:rPr>
          <w:rFonts w:ascii="仿宋" w:eastAsia="仿宋" w:hAnsi="仿宋" w:cs="宋体" w:hint="eastAsia"/>
          <w:sz w:val="24"/>
        </w:rPr>
        <w:t>16秒波形；</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kern w:val="0"/>
          <w:sz w:val="24"/>
        </w:rPr>
        <w:t>▲1.5系统</w:t>
      </w:r>
      <w:r w:rsidRPr="005075DB">
        <w:rPr>
          <w:rFonts w:ascii="仿宋" w:eastAsia="仿宋" w:hAnsi="仿宋" w:cs="宋体" w:hint="eastAsia"/>
          <w:sz w:val="24"/>
        </w:rPr>
        <w:t>支持集中显示所有连接的遥测监护及可穿戴监护的使用率情况，支持统计和输出设备在各科室内的使用率情况，并将设备的基本信息（如序列号，工作状态等）并以表格的形式进行导出；</w:t>
      </w:r>
    </w:p>
    <w:p w:rsidR="00657F9B" w:rsidRPr="005075DB" w:rsidRDefault="00657F9B" w:rsidP="00657F9B">
      <w:pPr>
        <w:tabs>
          <w:tab w:val="left" w:pos="720"/>
        </w:tabs>
        <w:spacing w:line="360" w:lineRule="auto"/>
        <w:rPr>
          <w:rFonts w:ascii="仿宋" w:eastAsia="仿宋" w:hAnsi="仿宋" w:cs="宋体"/>
          <w:sz w:val="24"/>
        </w:rPr>
      </w:pPr>
      <w:r w:rsidRPr="005075DB">
        <w:rPr>
          <w:rFonts w:ascii="仿宋" w:eastAsia="仿宋" w:hAnsi="仿宋" w:cs="宋体" w:hint="eastAsia"/>
          <w:sz w:val="24"/>
        </w:rPr>
        <w:t>1.6重点观察床可显示≥12道波形16个参数区，多</w:t>
      </w:r>
      <w:proofErr w:type="gramStart"/>
      <w:r w:rsidRPr="005075DB">
        <w:rPr>
          <w:rFonts w:ascii="仿宋" w:eastAsia="仿宋" w:hAnsi="仿宋" w:cs="宋体" w:hint="eastAsia"/>
          <w:sz w:val="24"/>
        </w:rPr>
        <w:t>床区域</w:t>
      </w:r>
      <w:proofErr w:type="gramEnd"/>
      <w:r w:rsidRPr="005075DB">
        <w:rPr>
          <w:rFonts w:ascii="仿宋" w:eastAsia="仿宋" w:hAnsi="仿宋" w:cs="宋体" w:hint="eastAsia"/>
          <w:sz w:val="24"/>
        </w:rPr>
        <w:t>可进行颜色标记，实现分组显示；</w:t>
      </w:r>
    </w:p>
    <w:p w:rsidR="00657F9B" w:rsidRPr="005075DB" w:rsidRDefault="00657F9B" w:rsidP="00657F9B">
      <w:pPr>
        <w:tabs>
          <w:tab w:val="left" w:pos="720"/>
        </w:tabs>
        <w:spacing w:line="360" w:lineRule="auto"/>
        <w:rPr>
          <w:rFonts w:ascii="仿宋" w:eastAsia="仿宋" w:hAnsi="仿宋" w:cs="宋体"/>
          <w:kern w:val="0"/>
          <w:sz w:val="24"/>
        </w:rPr>
      </w:pPr>
      <w:r w:rsidRPr="005075DB">
        <w:rPr>
          <w:rFonts w:ascii="仿宋" w:eastAsia="仿宋" w:hAnsi="仿宋" w:cs="宋体" w:hint="eastAsia"/>
          <w:sz w:val="24"/>
        </w:rPr>
        <w:t>▲1.7系统支持升级显示同品牌下的呼吸机产品上的参数及波形，支持升级显示同品牌下的输注</w:t>
      </w:r>
      <w:proofErr w:type="gramStart"/>
      <w:r w:rsidRPr="005075DB">
        <w:rPr>
          <w:rFonts w:ascii="仿宋" w:eastAsia="仿宋" w:hAnsi="仿宋" w:cs="宋体" w:hint="eastAsia"/>
          <w:sz w:val="24"/>
        </w:rPr>
        <w:t>泵产品</w:t>
      </w:r>
      <w:proofErr w:type="gramEnd"/>
      <w:r w:rsidRPr="005075DB">
        <w:rPr>
          <w:rFonts w:ascii="仿宋" w:eastAsia="仿宋" w:hAnsi="仿宋" w:cs="宋体" w:hint="eastAsia"/>
          <w:sz w:val="24"/>
        </w:rPr>
        <w:t>的用药信息，支持升级显示同品牌下的床旁超声产品的超声检查图片、视频及报告</w:t>
      </w:r>
      <w:r w:rsidRPr="005075DB">
        <w:rPr>
          <w:rFonts w:ascii="仿宋" w:eastAsia="仿宋" w:hAnsi="仿宋" w:cs="宋体" w:hint="eastAsia"/>
          <w:kern w:val="0"/>
          <w:sz w:val="24"/>
        </w:rPr>
        <w:t>；</w:t>
      </w:r>
    </w:p>
    <w:p w:rsidR="00657F9B" w:rsidRPr="005075DB" w:rsidRDefault="00657F9B" w:rsidP="00657F9B">
      <w:pPr>
        <w:pStyle w:val="p15"/>
        <w:spacing w:line="360" w:lineRule="auto"/>
        <w:rPr>
          <w:rFonts w:ascii="仿宋" w:eastAsia="仿宋" w:hAnsi="仿宋"/>
          <w:color w:val="auto"/>
          <w:sz w:val="24"/>
        </w:rPr>
      </w:pPr>
      <w:r w:rsidRPr="005075DB">
        <w:rPr>
          <w:rFonts w:ascii="仿宋" w:eastAsia="仿宋" w:hAnsi="仿宋" w:hint="eastAsia"/>
          <w:color w:val="auto"/>
          <w:sz w:val="24"/>
        </w:rPr>
        <w:t>1.8系统主机可支持连接≥2个显示屏，可支持3840*2160的显示分辨率，显示器尺寸≥21英寸，单个显示屏可显示≥16个病人的数据；</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2.遥测监护仪：</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2.1遥测发射盒重量≤170克（含电池），遥测发射盒防水等级符合IPX7要求，通过1.5米跌落测试，电击防护等级CF（包括ECG、SpO2）；</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2.2</w:t>
      </w:r>
      <w:proofErr w:type="gramStart"/>
      <w:r w:rsidRPr="005075DB">
        <w:rPr>
          <w:rFonts w:ascii="仿宋" w:eastAsia="仿宋" w:hAnsi="仿宋" w:cs="宋体" w:hint="eastAsia"/>
          <w:sz w:val="24"/>
        </w:rPr>
        <w:t>标配心电</w:t>
      </w:r>
      <w:proofErr w:type="gramEnd"/>
      <w:r w:rsidRPr="005075DB">
        <w:rPr>
          <w:rFonts w:ascii="仿宋" w:eastAsia="仿宋" w:hAnsi="仿宋" w:cs="宋体" w:hint="eastAsia"/>
          <w:sz w:val="24"/>
        </w:rPr>
        <w:t>、血氧监护，提供HR、ST、PVC测量值，提供SpO2、PR、测量值（ST、PVC在监护系统上显示）；</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2.3具有QT/QTc测量功能，提供QT、QTc和ΔQTc参数值，支持房颤及室上性心律失常分析功能，如：室上性心动过速、SVCs/min等，</w:t>
      </w:r>
      <w:proofErr w:type="gramStart"/>
      <w:r w:rsidRPr="005075DB">
        <w:rPr>
          <w:rFonts w:ascii="仿宋" w:eastAsia="仿宋" w:hAnsi="仿宋" w:cs="宋体" w:hint="eastAsia"/>
          <w:sz w:val="24"/>
        </w:rPr>
        <w:t>标配支持</w:t>
      </w:r>
      <w:proofErr w:type="gramEnd"/>
      <w:r w:rsidRPr="005075DB">
        <w:rPr>
          <w:rFonts w:ascii="仿宋" w:eastAsia="仿宋" w:hAnsi="仿宋" w:cs="宋体" w:hint="eastAsia"/>
          <w:sz w:val="24"/>
        </w:rPr>
        <w:t>≥27种实时心律失常分析；</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lastRenderedPageBreak/>
        <w:t>2.4具有多参融合算法、抗干扰性能，支持≥3通道心电波形同步分析，可进行多导心电分析；</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2.5血氧饱和度测量范围：0-100%，来自于血氧的脉率测量范围：20-300 bpm，可显示弱灌注指数（PI）；</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2.6遥测发射盒有硬按键：开关机/关屏，护士呼叫和主界面键，遥测</w:t>
      </w:r>
      <w:proofErr w:type="gramStart"/>
      <w:r w:rsidRPr="005075DB">
        <w:rPr>
          <w:rFonts w:ascii="仿宋" w:eastAsia="仿宋" w:hAnsi="仿宋" w:cs="宋体" w:hint="eastAsia"/>
          <w:sz w:val="24"/>
        </w:rPr>
        <w:t>发射盒主界面</w:t>
      </w:r>
      <w:proofErr w:type="gramEnd"/>
      <w:r w:rsidRPr="005075DB">
        <w:rPr>
          <w:rFonts w:ascii="仿宋" w:eastAsia="仿宋" w:hAnsi="仿宋" w:cs="宋体" w:hint="eastAsia"/>
          <w:sz w:val="24"/>
        </w:rPr>
        <w:t>上能够显示病人信息；</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2.7支持设备实时定位和设备历史位置追踪功能，支持给患者发送消息；</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2.8采用可充电锂电池供电，使用全新充满电的锂电池工作时间≥160h，锂电池集中充电器能够同时提供≥10块电池充电，每个充电位都提供电池充电状态指示灯，一块电池充电到90%的时间≤5小时；</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3.高端遥测监护仪：</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3.1遥测</w:t>
      </w:r>
      <w:proofErr w:type="gramStart"/>
      <w:r w:rsidRPr="005075DB">
        <w:rPr>
          <w:rFonts w:ascii="仿宋" w:eastAsia="仿宋" w:hAnsi="仿宋" w:cs="宋体" w:hint="eastAsia"/>
          <w:sz w:val="24"/>
        </w:rPr>
        <w:t>发射盒重</w:t>
      </w:r>
      <w:proofErr w:type="gramEnd"/>
      <w:r w:rsidRPr="005075DB">
        <w:rPr>
          <w:rFonts w:ascii="仿宋" w:eastAsia="仿宋" w:hAnsi="仿宋" w:cs="宋体" w:hint="eastAsia"/>
          <w:sz w:val="24"/>
        </w:rPr>
        <w:t>≤270克（含锂电池），无创血压模块重量≤250克，遥测发射盒防水等级符合IPX7要求，无创血压模块防水等级符合IP32要求，通过1.5米跌落测试，电击防护等级CF（包括ECG、SpO2和NIBP）；</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3.2配置心电、血氧、无创血压监护，提供HR、ST、PVC测量值，提供SpO2、PR、NIBP测量值（ST、PVC在监护系统上显示）；</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sym w:font="Wingdings 3" w:char="F070"/>
      </w:r>
      <w:r w:rsidRPr="005075DB">
        <w:rPr>
          <w:rFonts w:ascii="仿宋" w:eastAsia="仿宋" w:hAnsi="仿宋" w:cs="宋体" w:hint="eastAsia"/>
          <w:sz w:val="24"/>
        </w:rPr>
        <w:t>3.3具有QT/QTc测量功能，提供QT、QTc和ΔQTc参数值，支持房颤及室上性心律失常分析功能，如：室上性心动过速、SVCs/min等，</w:t>
      </w:r>
      <w:proofErr w:type="gramStart"/>
      <w:r w:rsidRPr="005075DB">
        <w:rPr>
          <w:rFonts w:ascii="仿宋" w:eastAsia="仿宋" w:hAnsi="仿宋" w:cs="宋体" w:hint="eastAsia"/>
          <w:sz w:val="24"/>
        </w:rPr>
        <w:t>标配支持</w:t>
      </w:r>
      <w:proofErr w:type="gramEnd"/>
      <w:r w:rsidRPr="005075DB">
        <w:rPr>
          <w:rFonts w:ascii="仿宋" w:eastAsia="仿宋" w:hAnsi="仿宋" w:cs="宋体" w:hint="eastAsia"/>
          <w:sz w:val="24"/>
        </w:rPr>
        <w:t>≥25种实时心律失常分析；</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3.4具有多参融合算法，抗干扰性能，支持≥3通道心电波形同步分析，可进行多导心电分析；</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3.5血氧饱和度测量范围：0-100%，来自于血氧的脉率测量范围：20-300 bpm，可显示弱灌注指数（PI）；</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3.6提供3/5导心电监护，最大支持7道ECG波形监测，心率测量范围：成人15-300 bpm，小儿15-350 bpm；</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3.7血压测量范围：</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3.7.1收缩压：成人25 -290 mmHg，小儿25 -240 mmHg；</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3.7.2平均压：成人15-260 mmHg，小儿15-215 mmHg；</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3.7.3舒张压：成人10-250 mmHg，小儿10-200 mmHg；</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lastRenderedPageBreak/>
        <w:t>3.8 NIBP提供手动、自动间隔、连续、序列测量模式,提供≥500组最新的无创血压测量结果回顾，具有通过USB接口将测量数据导出到监护系统,采用可充电锂电池供电，全新充满电的锂电池供电支持≥500 次测量；</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3.9支持设备实时定位和设备历史位置追踪功能，支持给患者发送消息；</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3.10遥测发射盒可以采用可充电锂电池供电，全新充满电的锂电池，工作时间≥100h，集中充电器能够同时提供≥10块电池同时充电，每个充电位都提供电池充电状态指示灯；</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3.11采用声光双重三级报警系统，具有LED报警灯，能够进行三级报警状态显示；</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3.12具有图形化报警指示功能；</w:t>
      </w:r>
    </w:p>
    <w:p w:rsidR="00657F9B" w:rsidRPr="005075DB" w:rsidRDefault="00657F9B" w:rsidP="00657F9B">
      <w:pPr>
        <w:spacing w:line="360" w:lineRule="auto"/>
        <w:rPr>
          <w:rFonts w:ascii="仿宋" w:eastAsia="仿宋" w:hAnsi="仿宋" w:cs="宋体"/>
          <w:b/>
          <w:bCs/>
          <w:sz w:val="24"/>
        </w:rPr>
      </w:pPr>
      <w:r w:rsidRPr="005075DB">
        <w:rPr>
          <w:rFonts w:ascii="仿宋" w:eastAsia="仿宋" w:hAnsi="仿宋" w:cs="宋体" w:hint="eastAsia"/>
          <w:sz w:val="24"/>
        </w:rPr>
        <w:t>4.穿戴式监护仪：</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4.1</w:t>
      </w:r>
      <w:r w:rsidRPr="005075DB">
        <w:rPr>
          <w:rFonts w:ascii="仿宋" w:eastAsia="仿宋" w:hAnsi="仿宋" w:cs="宋体" w:hint="eastAsia"/>
          <w:kern w:val="0"/>
          <w:sz w:val="24"/>
        </w:rPr>
        <w:t>穿戴式监护仪可直接佩戴在患者身上，支持患者在下床活动、上厕所时佩戴穿戴监护进行生命体征监测，保障患者的安全监测</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4.2</w:t>
      </w:r>
      <w:r w:rsidRPr="005075DB">
        <w:rPr>
          <w:rFonts w:ascii="仿宋" w:eastAsia="仿宋" w:hAnsi="仿宋" w:cs="宋体" w:hint="eastAsia"/>
          <w:kern w:val="0"/>
          <w:sz w:val="24"/>
        </w:rPr>
        <w:t>医疗级穿戴监护仪，支持3导心电、呼吸、无创血压、血氧饱和度、脉搏参数监测</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4.3</w:t>
      </w:r>
      <w:r w:rsidRPr="005075DB">
        <w:rPr>
          <w:rFonts w:ascii="仿宋" w:eastAsia="仿宋" w:hAnsi="仿宋" w:cs="宋体" w:hint="eastAsia"/>
          <w:kern w:val="0"/>
          <w:sz w:val="24"/>
        </w:rPr>
        <w:t>心电监测模块重量≤40g</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4.4</w:t>
      </w:r>
      <w:r w:rsidRPr="005075DB">
        <w:rPr>
          <w:rFonts w:ascii="仿宋" w:eastAsia="仿宋" w:hAnsi="仿宋" w:cs="宋体" w:hint="eastAsia"/>
          <w:kern w:val="0"/>
          <w:sz w:val="24"/>
        </w:rPr>
        <w:t>安全规格：ECG、SpO2、RESP、NIBP监测参数防电击程度属于CF型应用部分</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4.5</w:t>
      </w:r>
      <w:r w:rsidRPr="005075DB">
        <w:rPr>
          <w:rFonts w:ascii="仿宋" w:eastAsia="仿宋" w:hAnsi="仿宋" w:cs="宋体" w:hint="eastAsia"/>
          <w:kern w:val="0"/>
          <w:sz w:val="24"/>
        </w:rPr>
        <w:t>穿戴监护包含显示屏，主显示屏分辨率≥240x240像素，支持波形显示</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4.6</w:t>
      </w:r>
      <w:r w:rsidRPr="005075DB">
        <w:rPr>
          <w:rFonts w:ascii="仿宋" w:eastAsia="仿宋" w:hAnsi="仿宋" w:cs="宋体" w:hint="eastAsia"/>
          <w:kern w:val="0"/>
          <w:sz w:val="24"/>
        </w:rPr>
        <w:t>续航：血氧、心电监测部分工作时间≥48h，NIBP监测可完成≥600次测量</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sym w:font="Wingdings 3" w:char="F070"/>
      </w:r>
      <w:r w:rsidRPr="005075DB">
        <w:rPr>
          <w:rFonts w:ascii="仿宋" w:eastAsia="仿宋" w:hAnsi="仿宋" w:cs="宋体" w:hint="eastAsia"/>
          <w:sz w:val="24"/>
        </w:rPr>
        <w:t>4.7穿戴监护</w:t>
      </w:r>
      <w:proofErr w:type="gramStart"/>
      <w:r w:rsidRPr="005075DB">
        <w:rPr>
          <w:rFonts w:ascii="仿宋" w:eastAsia="仿宋" w:hAnsi="仿宋" w:cs="宋体" w:hint="eastAsia"/>
          <w:sz w:val="24"/>
        </w:rPr>
        <w:t>仪支持</w:t>
      </w:r>
      <w:proofErr w:type="gramEnd"/>
      <w:r w:rsidRPr="005075DB">
        <w:rPr>
          <w:rFonts w:ascii="仿宋" w:eastAsia="仿宋" w:hAnsi="仿宋" w:cs="宋体" w:hint="eastAsia"/>
          <w:sz w:val="24"/>
        </w:rPr>
        <w:t>健康参数监测，可监测患者睡眠时间、运动时间，穿戴监护仪≥支持患者4种状态的识别，包括睡眠、休息、运动和跌倒；</w:t>
      </w:r>
    </w:p>
    <w:p w:rsidR="00657F9B" w:rsidRPr="005075DB" w:rsidRDefault="00657F9B" w:rsidP="00657F9B">
      <w:pPr>
        <w:pStyle w:val="aff6"/>
        <w:autoSpaceDE w:val="0"/>
        <w:autoSpaceDN w:val="0"/>
        <w:adjustRightInd w:val="0"/>
        <w:spacing w:line="360" w:lineRule="auto"/>
        <w:ind w:firstLineChars="0" w:firstLine="0"/>
        <w:jc w:val="left"/>
        <w:rPr>
          <w:rFonts w:ascii="仿宋" w:eastAsia="仿宋" w:hAnsi="仿宋" w:cs="宋体"/>
          <w:sz w:val="24"/>
          <w:szCs w:val="24"/>
        </w:rPr>
      </w:pPr>
      <w:r w:rsidRPr="005075DB">
        <w:rPr>
          <w:rFonts w:ascii="仿宋" w:eastAsia="仿宋" w:hAnsi="仿宋" w:cs="宋体" w:hint="eastAsia"/>
          <w:sz w:val="24"/>
          <w:szCs w:val="24"/>
        </w:rPr>
        <w:t>4.8 图形化提示心电、血氧附件脱落；</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4.9穿戴监护仪能与监护系统连接，监护系统可显示穿戴模式界面，包括呈现患者状态、患者生理参数与健康参数等；</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sym w:font="Wingdings 3" w:char="F070"/>
      </w:r>
      <w:r w:rsidRPr="005075DB">
        <w:rPr>
          <w:rFonts w:ascii="仿宋" w:eastAsia="仿宋" w:hAnsi="仿宋" w:cs="宋体" w:hint="eastAsia"/>
          <w:sz w:val="24"/>
        </w:rPr>
        <w:t>4.10穿戴监护支持≤每2分钟向监护系统发送显示生理参数；支持切换监护模式，可切换到连续波形和数值的监测与呈现；</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4.11 NIBP测量提供手动、自动、连续、序列和整点测量模式，NIBP测量范围：成人收缩压30-290mmHg。</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5.配置：</w:t>
      </w:r>
    </w:p>
    <w:p w:rsidR="00657F9B" w:rsidRPr="005075DB" w:rsidRDefault="00657F9B" w:rsidP="00657F9B">
      <w:pPr>
        <w:pStyle w:val="1b"/>
        <w:spacing w:line="360" w:lineRule="auto"/>
        <w:ind w:firstLineChars="0" w:firstLine="0"/>
        <w:rPr>
          <w:rFonts w:ascii="仿宋" w:eastAsia="仿宋" w:hAnsi="仿宋" w:cs="宋体"/>
          <w:sz w:val="24"/>
          <w:szCs w:val="24"/>
        </w:rPr>
      </w:pPr>
      <w:r w:rsidRPr="005075DB">
        <w:rPr>
          <w:rFonts w:ascii="仿宋" w:eastAsia="仿宋" w:hAnsi="仿宋" w:cs="宋体" w:hint="eastAsia"/>
          <w:sz w:val="24"/>
          <w:szCs w:val="24"/>
        </w:rPr>
        <w:lastRenderedPageBreak/>
        <w:t>5.1.监护系统：系统主机1台；显示器1台；记录仪 1台；键盘、鼠标 1套；</w:t>
      </w:r>
    </w:p>
    <w:p w:rsidR="00657F9B" w:rsidRPr="005075DB" w:rsidRDefault="00657F9B" w:rsidP="00657F9B">
      <w:pPr>
        <w:pStyle w:val="1b"/>
        <w:spacing w:line="360" w:lineRule="auto"/>
        <w:ind w:firstLineChars="0" w:firstLine="0"/>
        <w:rPr>
          <w:rFonts w:ascii="仿宋" w:eastAsia="仿宋" w:hAnsi="仿宋" w:cs="宋体"/>
          <w:sz w:val="24"/>
          <w:szCs w:val="24"/>
        </w:rPr>
      </w:pPr>
      <w:r w:rsidRPr="005075DB">
        <w:rPr>
          <w:rFonts w:ascii="仿宋" w:eastAsia="仿宋" w:hAnsi="仿宋" w:cs="宋体" w:hint="eastAsia"/>
          <w:sz w:val="24"/>
          <w:szCs w:val="24"/>
        </w:rPr>
        <w:t>5.2.遥测监护仪：主机6台；心电、血氧附件各6套；</w:t>
      </w:r>
    </w:p>
    <w:p w:rsidR="00657F9B" w:rsidRPr="005075DB" w:rsidRDefault="00657F9B" w:rsidP="00657F9B">
      <w:pPr>
        <w:pStyle w:val="1b"/>
        <w:spacing w:line="360" w:lineRule="auto"/>
        <w:ind w:firstLineChars="0" w:firstLine="0"/>
        <w:rPr>
          <w:rFonts w:ascii="仿宋" w:eastAsia="仿宋" w:hAnsi="仿宋" w:cs="宋体"/>
          <w:sz w:val="24"/>
          <w:szCs w:val="24"/>
        </w:rPr>
      </w:pPr>
      <w:r w:rsidRPr="005075DB">
        <w:rPr>
          <w:rFonts w:ascii="仿宋" w:eastAsia="仿宋" w:hAnsi="仿宋" w:cs="宋体" w:hint="eastAsia"/>
          <w:sz w:val="24"/>
          <w:szCs w:val="24"/>
        </w:rPr>
        <w:t>5.3.高端遥测监护仪：主机2台；心电、血氧、血压附件各2套；</w:t>
      </w:r>
    </w:p>
    <w:p w:rsidR="00657F9B" w:rsidRPr="005075DB" w:rsidRDefault="00657F9B" w:rsidP="00657F9B">
      <w:pPr>
        <w:pStyle w:val="1b"/>
        <w:spacing w:line="360" w:lineRule="auto"/>
        <w:ind w:firstLineChars="0" w:firstLine="0"/>
        <w:rPr>
          <w:rFonts w:ascii="仿宋" w:eastAsia="仿宋" w:hAnsi="仿宋" w:cs="宋体"/>
          <w:sz w:val="24"/>
          <w:szCs w:val="24"/>
        </w:rPr>
      </w:pPr>
      <w:r w:rsidRPr="005075DB">
        <w:rPr>
          <w:rFonts w:ascii="仿宋" w:eastAsia="仿宋" w:hAnsi="仿宋" w:cs="宋体" w:hint="eastAsia"/>
          <w:sz w:val="24"/>
          <w:szCs w:val="24"/>
        </w:rPr>
        <w:t>5.4.穿戴式监护仪：心电、血氧、无创血压模块各2套；充电模块 1套。</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三、售后服务：</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1.主机质保期：≥3年，生产厂家提供免费的安装、调试、培训等；</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2.在质保期内每年由原厂家或认证工程师提供≥2次的上门维护保养工作；</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3.生产厂家为采购人提供产品终身技术服务，接到产品出现故障报告后1小时内响应，2小时内到现场履行维修服务义务；</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4.操作培训≥1天，提供技术资料；</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5.一个月内出现非人为质量问题免费换货；</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6.软件系统终身免费升级；</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7.提供备用机；</w:t>
      </w:r>
    </w:p>
    <w:p w:rsidR="00657F9B" w:rsidRPr="005075DB" w:rsidRDefault="00657F9B" w:rsidP="00657F9B">
      <w:pPr>
        <w:rPr>
          <w:rFonts w:ascii="仿宋" w:eastAsia="仿宋" w:hAnsi="仿宋"/>
          <w:sz w:val="24"/>
        </w:rPr>
      </w:pPr>
      <w:r w:rsidRPr="005075DB">
        <w:rPr>
          <w:rFonts w:ascii="仿宋" w:eastAsia="仿宋" w:hAnsi="仿宋" w:cs="宋体" w:hint="eastAsia"/>
          <w:sz w:val="24"/>
        </w:rPr>
        <w:t>8.免费开放所有数字通讯接口及协议，数据可以导出。</w:t>
      </w:r>
    </w:p>
    <w:p w:rsidR="00657F9B" w:rsidRPr="005075DB" w:rsidRDefault="00657F9B" w:rsidP="00657F9B">
      <w:pPr>
        <w:snapToGrid w:val="0"/>
        <w:spacing w:line="360" w:lineRule="auto"/>
        <w:jc w:val="center"/>
        <w:rPr>
          <w:rFonts w:ascii="仿宋" w:eastAsia="仿宋" w:hAnsi="仿宋"/>
          <w:b/>
          <w:sz w:val="24"/>
        </w:r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t>第4包  品目4-3  血压计</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一、数量：8台</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二</w:t>
      </w:r>
      <w:r w:rsidRPr="005075DB">
        <w:rPr>
          <w:rFonts w:ascii="仿宋" w:eastAsia="仿宋" w:hAnsi="仿宋" w:cs="宋体"/>
          <w:sz w:val="24"/>
        </w:rPr>
        <w:t>、技术参数：</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w:t>
      </w:r>
      <w:r w:rsidRPr="005075DB">
        <w:rPr>
          <w:rFonts w:ascii="仿宋" w:eastAsia="仿宋" w:hAnsi="仿宋" w:cs="宋体"/>
          <w:sz w:val="24"/>
        </w:rPr>
        <w:t>1</w:t>
      </w:r>
      <w:r w:rsidRPr="005075DB">
        <w:rPr>
          <w:rFonts w:ascii="仿宋" w:eastAsia="仿宋" w:hAnsi="仿宋" w:cs="宋体" w:hint="eastAsia"/>
          <w:sz w:val="24"/>
        </w:rPr>
        <w:t>.</w:t>
      </w:r>
      <w:r w:rsidRPr="005075DB">
        <w:rPr>
          <w:rFonts w:ascii="仿宋" w:eastAsia="仿宋" w:hAnsi="仿宋" w:cs="宋体"/>
          <w:sz w:val="24"/>
        </w:rPr>
        <w:t>测量原理：示波法</w:t>
      </w:r>
      <w:r w:rsidRPr="005075DB">
        <w:rPr>
          <w:rFonts w:ascii="仿宋" w:eastAsia="仿宋" w:hAnsi="仿宋" w:cs="宋体" w:hint="eastAsia"/>
          <w:sz w:val="24"/>
        </w:rPr>
        <w:t>、</w:t>
      </w:r>
      <w:r w:rsidRPr="005075DB">
        <w:rPr>
          <w:rFonts w:ascii="仿宋" w:eastAsia="仿宋" w:hAnsi="仿宋" w:cs="宋体"/>
          <w:sz w:val="24"/>
        </w:rPr>
        <w:t>听诊法</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sz w:val="24"/>
        </w:rPr>
        <w:t>2</w:t>
      </w:r>
      <w:r w:rsidRPr="005075DB">
        <w:rPr>
          <w:rFonts w:ascii="仿宋" w:eastAsia="仿宋" w:hAnsi="仿宋" w:cs="宋体" w:hint="eastAsia"/>
          <w:sz w:val="24"/>
        </w:rPr>
        <w:t>.</w:t>
      </w:r>
      <w:r w:rsidRPr="005075DB">
        <w:rPr>
          <w:rFonts w:ascii="仿宋" w:eastAsia="仿宋" w:hAnsi="仿宋" w:cs="宋体"/>
          <w:sz w:val="24"/>
        </w:rPr>
        <w:t>显示：LCD 显示</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sz w:val="24"/>
        </w:rPr>
        <w:t>3</w:t>
      </w:r>
      <w:r w:rsidRPr="005075DB">
        <w:rPr>
          <w:rFonts w:ascii="仿宋" w:eastAsia="仿宋" w:hAnsi="仿宋" w:cs="宋体" w:hint="eastAsia"/>
          <w:sz w:val="24"/>
        </w:rPr>
        <w:t>.</w:t>
      </w:r>
      <w:r w:rsidRPr="005075DB">
        <w:rPr>
          <w:rFonts w:ascii="仿宋" w:eastAsia="仿宋" w:hAnsi="仿宋" w:cs="宋体"/>
          <w:sz w:val="24"/>
        </w:rPr>
        <w:t>测量位置：上臂</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w:t>
      </w:r>
      <w:r w:rsidRPr="005075DB">
        <w:rPr>
          <w:rFonts w:ascii="仿宋" w:eastAsia="仿宋" w:hAnsi="仿宋" w:cs="宋体"/>
          <w:sz w:val="24"/>
        </w:rPr>
        <w:t>4</w:t>
      </w:r>
      <w:r w:rsidRPr="005075DB">
        <w:rPr>
          <w:rFonts w:ascii="仿宋" w:eastAsia="仿宋" w:hAnsi="仿宋" w:cs="宋体" w:hint="eastAsia"/>
          <w:sz w:val="24"/>
        </w:rPr>
        <w:t>.</w:t>
      </w:r>
      <w:r w:rsidRPr="005075DB">
        <w:rPr>
          <w:rFonts w:ascii="仿宋" w:eastAsia="仿宋" w:hAnsi="仿宋" w:cs="宋体"/>
          <w:sz w:val="24"/>
        </w:rPr>
        <w:t>适应手臂周长：12</w:t>
      </w:r>
      <w:r w:rsidRPr="005075DB">
        <w:rPr>
          <w:rFonts w:ascii="仿宋" w:eastAsia="仿宋" w:hAnsi="仿宋" w:cs="宋体" w:hint="eastAsia"/>
          <w:sz w:val="24"/>
        </w:rPr>
        <w:t xml:space="preserve"> - </w:t>
      </w:r>
      <w:r w:rsidRPr="005075DB">
        <w:rPr>
          <w:rFonts w:ascii="仿宋" w:eastAsia="仿宋" w:hAnsi="仿宋" w:cs="宋体"/>
          <w:sz w:val="24"/>
        </w:rPr>
        <w:t>50cm儿童、小儿及成人患者（</w:t>
      </w:r>
      <w:proofErr w:type="gramStart"/>
      <w:r w:rsidRPr="005075DB">
        <w:rPr>
          <w:rFonts w:ascii="仿宋" w:eastAsia="仿宋" w:hAnsi="仿宋" w:cs="宋体"/>
          <w:sz w:val="24"/>
        </w:rPr>
        <w:t>标配袖带</w:t>
      </w:r>
      <w:proofErr w:type="gramEnd"/>
      <w:r w:rsidRPr="005075DB">
        <w:rPr>
          <w:rFonts w:ascii="仿宋" w:eastAsia="仿宋" w:hAnsi="仿宋" w:cs="宋体"/>
          <w:sz w:val="24"/>
        </w:rPr>
        <w:t xml:space="preserve"> 22</w:t>
      </w:r>
      <w:r w:rsidRPr="005075DB">
        <w:rPr>
          <w:rFonts w:ascii="仿宋" w:eastAsia="仿宋" w:hAnsi="仿宋" w:cs="宋体" w:hint="eastAsia"/>
          <w:sz w:val="24"/>
        </w:rPr>
        <w:t xml:space="preserve"> - </w:t>
      </w:r>
      <w:r w:rsidRPr="005075DB">
        <w:rPr>
          <w:rFonts w:ascii="仿宋" w:eastAsia="仿宋" w:hAnsi="仿宋" w:cs="宋体"/>
          <w:sz w:val="24"/>
        </w:rPr>
        <w:t>32cm）</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sz w:val="24"/>
        </w:rPr>
        <w:t>5</w:t>
      </w:r>
      <w:r w:rsidRPr="005075DB">
        <w:rPr>
          <w:rFonts w:ascii="仿宋" w:eastAsia="仿宋" w:hAnsi="仿宋" w:cs="宋体" w:hint="eastAsia"/>
          <w:sz w:val="24"/>
        </w:rPr>
        <w:t>.</w:t>
      </w:r>
      <w:r w:rsidRPr="005075DB">
        <w:rPr>
          <w:rFonts w:ascii="仿宋" w:eastAsia="仿宋" w:hAnsi="仿宋" w:cs="宋体"/>
          <w:sz w:val="24"/>
        </w:rPr>
        <w:t>压力测量范围：0</w:t>
      </w:r>
      <w:r w:rsidRPr="005075DB">
        <w:rPr>
          <w:rFonts w:ascii="仿宋" w:eastAsia="仿宋" w:hAnsi="仿宋" w:cs="宋体" w:hint="eastAsia"/>
          <w:sz w:val="24"/>
        </w:rPr>
        <w:t xml:space="preserve"> - </w:t>
      </w:r>
      <w:r w:rsidRPr="005075DB">
        <w:rPr>
          <w:rFonts w:ascii="仿宋" w:eastAsia="仿宋" w:hAnsi="仿宋" w:cs="宋体"/>
          <w:sz w:val="24"/>
        </w:rPr>
        <w:t>300mmHg、脉搏测量范围：40</w:t>
      </w:r>
      <w:r w:rsidRPr="005075DB">
        <w:rPr>
          <w:rFonts w:ascii="仿宋" w:eastAsia="仿宋" w:hAnsi="仿宋" w:cs="宋体" w:hint="eastAsia"/>
          <w:sz w:val="24"/>
        </w:rPr>
        <w:t xml:space="preserve"> - </w:t>
      </w:r>
      <w:r w:rsidRPr="005075DB">
        <w:rPr>
          <w:rFonts w:ascii="仿宋" w:eastAsia="仿宋" w:hAnsi="仿宋" w:cs="宋体"/>
          <w:sz w:val="24"/>
        </w:rPr>
        <w:t>200 次/分</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sz w:val="24"/>
        </w:rPr>
        <w:t>6</w:t>
      </w:r>
      <w:r w:rsidRPr="005075DB">
        <w:rPr>
          <w:rFonts w:ascii="仿宋" w:eastAsia="仿宋" w:hAnsi="仿宋" w:cs="宋体" w:hint="eastAsia"/>
          <w:sz w:val="24"/>
        </w:rPr>
        <w:t>.</w:t>
      </w:r>
      <w:r w:rsidRPr="005075DB">
        <w:rPr>
          <w:rFonts w:ascii="仿宋" w:eastAsia="仿宋" w:hAnsi="仿宋" w:cs="宋体"/>
          <w:sz w:val="24"/>
        </w:rPr>
        <w:t>测量精度：压力精度</w:t>
      </w:r>
      <w:r w:rsidRPr="005075DB">
        <w:rPr>
          <w:rFonts w:ascii="仿宋" w:eastAsia="仿宋" w:hAnsi="仿宋" w:cs="宋体" w:hint="eastAsia"/>
          <w:sz w:val="24"/>
        </w:rPr>
        <w:t>≤</w:t>
      </w:r>
      <w:r w:rsidRPr="005075DB">
        <w:rPr>
          <w:rFonts w:ascii="仿宋" w:eastAsia="仿宋" w:hAnsi="仿宋" w:cs="宋体"/>
          <w:sz w:val="24"/>
        </w:rPr>
        <w:t>±3mmHg（±0.4KPa）；脉搏测量精度</w:t>
      </w:r>
      <w:r w:rsidRPr="005075DB">
        <w:rPr>
          <w:rFonts w:ascii="仿宋" w:eastAsia="仿宋" w:hAnsi="仿宋" w:cs="宋体" w:hint="eastAsia"/>
          <w:sz w:val="24"/>
        </w:rPr>
        <w:t>≤</w:t>
      </w:r>
      <w:r w:rsidRPr="005075DB">
        <w:rPr>
          <w:rFonts w:ascii="仿宋" w:eastAsia="仿宋" w:hAnsi="仿宋" w:cs="宋体"/>
          <w:sz w:val="24"/>
        </w:rPr>
        <w:t>±5%</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sz w:val="24"/>
        </w:rPr>
        <w:t>7</w:t>
      </w:r>
      <w:r w:rsidRPr="005075DB">
        <w:rPr>
          <w:rFonts w:ascii="仿宋" w:eastAsia="仿宋" w:hAnsi="仿宋" w:cs="宋体" w:hint="eastAsia"/>
          <w:sz w:val="24"/>
        </w:rPr>
        <w:t>.</w:t>
      </w:r>
      <w:r w:rsidRPr="005075DB">
        <w:rPr>
          <w:rFonts w:ascii="仿宋" w:eastAsia="仿宋" w:hAnsi="仿宋" w:cs="宋体"/>
          <w:sz w:val="24"/>
        </w:rPr>
        <w:t>电击防护型式：Class II/内部电源、BF 型设备</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sz w:val="24"/>
        </w:rPr>
        <w:t>8</w:t>
      </w:r>
      <w:r w:rsidRPr="005075DB">
        <w:rPr>
          <w:rFonts w:ascii="仿宋" w:eastAsia="仿宋" w:hAnsi="仿宋" w:cs="宋体" w:hint="eastAsia"/>
          <w:sz w:val="24"/>
        </w:rPr>
        <w:t>.</w:t>
      </w:r>
      <w:r w:rsidRPr="005075DB">
        <w:rPr>
          <w:rFonts w:ascii="仿宋" w:eastAsia="仿宋" w:hAnsi="仿宋" w:cs="宋体"/>
          <w:sz w:val="24"/>
        </w:rPr>
        <w:t>电源：交直流两用</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sz w:val="24"/>
        </w:rPr>
        <w:t>8.</w:t>
      </w:r>
      <w:r w:rsidRPr="005075DB">
        <w:rPr>
          <w:rFonts w:ascii="仿宋" w:eastAsia="仿宋" w:hAnsi="仿宋" w:cs="宋体" w:hint="eastAsia"/>
          <w:sz w:val="24"/>
        </w:rPr>
        <w:t>1</w:t>
      </w:r>
      <w:r w:rsidRPr="005075DB">
        <w:rPr>
          <w:rFonts w:ascii="仿宋" w:eastAsia="仿宋" w:hAnsi="仿宋" w:cs="宋体"/>
          <w:sz w:val="24"/>
        </w:rPr>
        <w:t>电池：充满电状态下可测量</w:t>
      </w:r>
      <w:r w:rsidRPr="005075DB">
        <w:rPr>
          <w:rFonts w:ascii="仿宋" w:eastAsia="仿宋" w:hAnsi="仿宋" w:cs="宋体" w:hint="eastAsia"/>
          <w:sz w:val="24"/>
        </w:rPr>
        <w:t>≥</w:t>
      </w:r>
      <w:r w:rsidRPr="005075DB">
        <w:rPr>
          <w:rFonts w:ascii="仿宋" w:eastAsia="仿宋" w:hAnsi="仿宋" w:cs="宋体"/>
          <w:sz w:val="24"/>
        </w:rPr>
        <w:t>300 次</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9.</w:t>
      </w:r>
      <w:r w:rsidRPr="005075DB">
        <w:rPr>
          <w:rFonts w:ascii="仿宋" w:eastAsia="仿宋" w:hAnsi="仿宋" w:cs="宋体"/>
          <w:sz w:val="24"/>
        </w:rPr>
        <w:t>整个主机及袖带使用次数</w:t>
      </w:r>
      <w:r w:rsidRPr="005075DB">
        <w:rPr>
          <w:rFonts w:ascii="仿宋" w:eastAsia="仿宋" w:hAnsi="仿宋" w:cs="宋体" w:hint="eastAsia"/>
          <w:sz w:val="24"/>
        </w:rPr>
        <w:t>≥</w:t>
      </w:r>
      <w:r w:rsidRPr="005075DB">
        <w:rPr>
          <w:rFonts w:ascii="仿宋" w:eastAsia="仿宋" w:hAnsi="仿宋" w:cs="宋体"/>
          <w:sz w:val="24"/>
        </w:rPr>
        <w:t>10万次，测量按键</w:t>
      </w:r>
      <w:r w:rsidRPr="005075DB">
        <w:rPr>
          <w:rFonts w:ascii="仿宋" w:eastAsia="仿宋" w:hAnsi="仿宋" w:cs="宋体" w:hint="eastAsia"/>
          <w:sz w:val="24"/>
        </w:rPr>
        <w:t>≥</w:t>
      </w:r>
      <w:r w:rsidRPr="005075DB">
        <w:rPr>
          <w:rFonts w:ascii="仿宋" w:eastAsia="仿宋" w:hAnsi="仿宋" w:cs="宋体"/>
          <w:sz w:val="24"/>
        </w:rPr>
        <w:t>20万次</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▲10.</w:t>
      </w:r>
      <w:r w:rsidRPr="005075DB">
        <w:rPr>
          <w:rFonts w:ascii="仿宋" w:eastAsia="仿宋" w:hAnsi="仿宋" w:cs="宋体"/>
          <w:sz w:val="24"/>
        </w:rPr>
        <w:t>听诊法测量功能</w:t>
      </w:r>
      <w:r w:rsidRPr="005075DB">
        <w:rPr>
          <w:rFonts w:ascii="仿宋" w:eastAsia="仿宋" w:hAnsi="仿宋" w:cs="宋体" w:hint="eastAsia"/>
          <w:sz w:val="24"/>
        </w:rPr>
        <w:t>：</w:t>
      </w:r>
      <w:r w:rsidRPr="005075DB">
        <w:rPr>
          <w:rFonts w:ascii="仿宋" w:eastAsia="仿宋" w:hAnsi="仿宋" w:cs="宋体"/>
          <w:sz w:val="24"/>
        </w:rPr>
        <w:t>按照血压测量规范要求的速度自动充放气，但不进行测量，提供医生自己用听诊器进行听诊测量，且可通过按键记录，实现测量结果的</w:t>
      </w:r>
      <w:r w:rsidRPr="005075DB">
        <w:rPr>
          <w:rFonts w:ascii="仿宋" w:eastAsia="仿宋" w:hAnsi="仿宋" w:cs="宋体"/>
          <w:sz w:val="24"/>
        </w:rPr>
        <w:lastRenderedPageBreak/>
        <w:t>显示和储存</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11.</w:t>
      </w:r>
      <w:r w:rsidRPr="005075DB">
        <w:rPr>
          <w:rFonts w:ascii="仿宋" w:eastAsia="仿宋" w:hAnsi="仿宋" w:cs="宋体"/>
          <w:sz w:val="24"/>
        </w:rPr>
        <w:t>背光灯设计</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12.具有</w:t>
      </w:r>
      <w:proofErr w:type="gramStart"/>
      <w:r w:rsidRPr="005075DB">
        <w:rPr>
          <w:rFonts w:ascii="仿宋" w:eastAsia="仿宋" w:hAnsi="仿宋" w:cs="宋体"/>
          <w:sz w:val="24"/>
        </w:rPr>
        <w:t>不规则脉波检测</w:t>
      </w:r>
      <w:proofErr w:type="gramEnd"/>
      <w:r w:rsidRPr="005075DB">
        <w:rPr>
          <w:rFonts w:ascii="仿宋" w:eastAsia="仿宋" w:hAnsi="仿宋" w:cs="宋体"/>
          <w:sz w:val="24"/>
        </w:rPr>
        <w:t>功能</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13.具有</w:t>
      </w:r>
      <w:r w:rsidRPr="005075DB">
        <w:rPr>
          <w:rFonts w:ascii="仿宋" w:eastAsia="仿宋" w:hAnsi="仿宋" w:cs="宋体"/>
          <w:sz w:val="24"/>
        </w:rPr>
        <w:t>测量过程中身体移动检测功能</w:t>
      </w:r>
      <w:r w:rsidRPr="005075DB">
        <w:rPr>
          <w:rFonts w:ascii="仿宋" w:eastAsia="仿宋" w:hAnsi="仿宋" w:cs="宋体" w:hint="eastAsia"/>
          <w:sz w:val="24"/>
        </w:rPr>
        <w:t>；</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14.</w:t>
      </w:r>
      <w:r w:rsidRPr="005075DB">
        <w:rPr>
          <w:rFonts w:ascii="仿宋" w:eastAsia="仿宋" w:hAnsi="仿宋" w:cs="宋体"/>
          <w:sz w:val="24"/>
        </w:rPr>
        <w:t>主机和袖带均可用酒精擦拭消毒</w:t>
      </w:r>
      <w:r w:rsidRPr="005075DB">
        <w:rPr>
          <w:rFonts w:ascii="仿宋" w:eastAsia="仿宋" w:hAnsi="仿宋" w:cs="宋体" w:hint="eastAsia"/>
          <w:sz w:val="24"/>
        </w:rPr>
        <w:t>。</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1.整机质保期：≥3年，生产厂家提供免费的安装、调试、培训等；</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2.在质保期内每年由原厂家或认证工程师提供≥2次的上门维护保养工作；</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3.生产厂家为采购人提供产品终身技术服务，接到产品出现故障报告后1小时内响应，2小时内到现场履行维修服务义务；</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4.操作培训≥1天，提供技术资料；</w:t>
      </w:r>
    </w:p>
    <w:p w:rsidR="00657F9B" w:rsidRPr="005075DB" w:rsidRDefault="00657F9B" w:rsidP="00657F9B">
      <w:pPr>
        <w:widowControl/>
        <w:shd w:val="clear" w:color="auto" w:fill="FFFFFF"/>
        <w:spacing w:line="360" w:lineRule="auto"/>
        <w:rPr>
          <w:rFonts w:ascii="仿宋" w:eastAsia="仿宋" w:hAnsi="仿宋" w:cs="宋体"/>
          <w:kern w:val="0"/>
          <w:sz w:val="24"/>
        </w:rPr>
      </w:pPr>
      <w:r w:rsidRPr="005075DB">
        <w:rPr>
          <w:rFonts w:ascii="仿宋" w:eastAsia="仿宋" w:hAnsi="仿宋" w:cs="宋体" w:hint="eastAsia"/>
          <w:kern w:val="0"/>
          <w:sz w:val="24"/>
        </w:rPr>
        <w:t>5.一个月内出现非人为质量问题免费换货；</w:t>
      </w:r>
    </w:p>
    <w:p w:rsidR="00657F9B" w:rsidRPr="005075DB" w:rsidRDefault="00657F9B" w:rsidP="00657F9B">
      <w:pPr>
        <w:snapToGrid w:val="0"/>
        <w:spacing w:line="360" w:lineRule="auto"/>
        <w:rPr>
          <w:rFonts w:ascii="仿宋" w:eastAsia="仿宋" w:hAnsi="仿宋"/>
          <w:b/>
          <w:sz w:val="24"/>
        </w:rPr>
      </w:pPr>
      <w:r w:rsidRPr="005075DB">
        <w:rPr>
          <w:rFonts w:ascii="仿宋" w:eastAsia="仿宋" w:hAnsi="仿宋" w:cs="宋体" w:hint="eastAsia"/>
          <w:kern w:val="0"/>
          <w:sz w:val="24"/>
        </w:rPr>
        <w:t>6.提供备用机。</w:t>
      </w:r>
    </w:p>
    <w:p w:rsidR="00657F9B" w:rsidRPr="005075DB" w:rsidRDefault="00657F9B" w:rsidP="00657F9B">
      <w:pPr>
        <w:rPr>
          <w:rFonts w:ascii="仿宋" w:eastAsia="仿宋" w:hAnsi="仿宋"/>
          <w:sz w:val="24"/>
        </w:rPr>
        <w:sectPr w:rsidR="00657F9B" w:rsidRPr="005075DB">
          <w:pgSz w:w="11906" w:h="16838"/>
          <w:pgMar w:top="1440" w:right="1800" w:bottom="1440" w:left="1800" w:header="851" w:footer="992" w:gutter="0"/>
          <w:cols w:space="425"/>
          <w:docGrid w:type="lines" w:linePitch="312"/>
        </w:sect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lastRenderedPageBreak/>
        <w:t>第5包  品目5-</w:t>
      </w:r>
      <w:r w:rsidRPr="005075DB">
        <w:rPr>
          <w:rFonts w:ascii="仿宋" w:eastAsia="仿宋" w:hAnsi="仿宋"/>
          <w:b/>
          <w:sz w:val="24"/>
        </w:rPr>
        <w:t>1</w:t>
      </w:r>
      <w:r w:rsidRPr="005075DB">
        <w:rPr>
          <w:rFonts w:ascii="仿宋" w:eastAsia="仿宋" w:hAnsi="仿宋" w:hint="eastAsia"/>
          <w:b/>
          <w:sz w:val="24"/>
        </w:rPr>
        <w:t xml:space="preserve">  无线温湿度记录器</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一、数量：12个</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二、技术参数：</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1.记录器：</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1.1可记录温度和湿度；</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1.2每个探头可存储≥10000组数据；</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1.3可同时插电源和电池供电；</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1.4记录器带有本地显示和存储功能；</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2.传感器：</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▲2.1温度范围：-200 - 200℃，湿度范围：25-85%RH；</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▲2.2精度：温度±0.1℃，湿度±2%RH；</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2.3温度探头长度：≥8米；</w:t>
      </w:r>
    </w:p>
    <w:p w:rsidR="00657F9B" w:rsidRPr="005075DB" w:rsidRDefault="00657F9B" w:rsidP="00657F9B">
      <w:pPr>
        <w:spacing w:line="360" w:lineRule="auto"/>
        <w:rPr>
          <w:rFonts w:ascii="仿宋" w:eastAsia="仿宋" w:hAnsi="仿宋" w:cs="宋体"/>
          <w:bCs/>
          <w:sz w:val="24"/>
        </w:rPr>
      </w:pPr>
      <w:r w:rsidRPr="005075DB">
        <w:rPr>
          <w:rFonts w:ascii="宋体" w:hAnsi="宋体" w:cs="宋体" w:hint="eastAsia"/>
          <w:bCs/>
          <w:sz w:val="24"/>
        </w:rPr>
        <w:t>▲</w:t>
      </w:r>
      <w:r w:rsidRPr="005075DB">
        <w:rPr>
          <w:rFonts w:ascii="仿宋" w:eastAsia="仿宋" w:hAnsi="仿宋" w:cs="宋体" w:hint="eastAsia"/>
          <w:bCs/>
          <w:sz w:val="24"/>
        </w:rPr>
        <w:t>2.4温度探头：四线制</w:t>
      </w:r>
      <w:proofErr w:type="gramStart"/>
      <w:r w:rsidRPr="005075DB">
        <w:rPr>
          <w:rFonts w:ascii="仿宋" w:eastAsia="仿宋" w:hAnsi="仿宋" w:cs="宋体" w:hint="eastAsia"/>
          <w:bCs/>
          <w:sz w:val="24"/>
        </w:rPr>
        <w:t>铂</w:t>
      </w:r>
      <w:proofErr w:type="gramEnd"/>
      <w:r w:rsidRPr="005075DB">
        <w:rPr>
          <w:rFonts w:ascii="仿宋" w:eastAsia="仿宋" w:hAnsi="仿宋" w:cs="宋体" w:hint="eastAsia"/>
          <w:bCs/>
          <w:sz w:val="24"/>
        </w:rPr>
        <w:t>电阻；</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sz w:val="24"/>
        </w:rPr>
        <w:t>3.</w:t>
      </w:r>
      <w:r w:rsidRPr="005075DB">
        <w:rPr>
          <w:rFonts w:ascii="仿宋" w:eastAsia="仿宋" w:hAnsi="仿宋" w:cs="宋体" w:hint="eastAsia"/>
          <w:bCs/>
          <w:sz w:val="24"/>
        </w:rPr>
        <w:t>基站：</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 xml:space="preserve">▲3.1可一次同时连接≥40个记录器，≥200 </w:t>
      </w:r>
      <w:proofErr w:type="gramStart"/>
      <w:r w:rsidRPr="005075DB">
        <w:rPr>
          <w:rFonts w:ascii="仿宋" w:eastAsia="仿宋" w:hAnsi="仿宋" w:cs="宋体" w:hint="eastAsia"/>
          <w:bCs/>
          <w:sz w:val="24"/>
        </w:rPr>
        <w:t>个</w:t>
      </w:r>
      <w:proofErr w:type="gramEnd"/>
      <w:r w:rsidRPr="005075DB">
        <w:rPr>
          <w:rFonts w:ascii="仿宋" w:eastAsia="仿宋" w:hAnsi="仿宋" w:cs="宋体" w:hint="eastAsia"/>
          <w:bCs/>
          <w:sz w:val="24"/>
        </w:rPr>
        <w:t>传感器；</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3.2配有电池；</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3.3通过射频信号与记录器传输；</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3.4射频网络加密，保证数据完整性；</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▲3.5信号有抗干扰功能，可跳频；</w:t>
      </w:r>
    </w:p>
    <w:p w:rsidR="00657F9B" w:rsidRPr="005075DB" w:rsidRDefault="00657F9B" w:rsidP="00657F9B">
      <w:pPr>
        <w:spacing w:line="360" w:lineRule="auto"/>
        <w:jc w:val="left"/>
        <w:rPr>
          <w:rFonts w:ascii="仿宋" w:eastAsia="仿宋" w:hAnsi="仿宋" w:cs="宋体"/>
          <w:bCs/>
          <w:sz w:val="24"/>
        </w:rPr>
      </w:pPr>
      <w:r w:rsidRPr="005075DB">
        <w:rPr>
          <w:rFonts w:ascii="仿宋" w:eastAsia="仿宋" w:hAnsi="仿宋" w:cs="宋体" w:hint="eastAsia"/>
          <w:bCs/>
          <w:sz w:val="24"/>
        </w:rPr>
        <w:t>4.配套系统功能：</w:t>
      </w:r>
    </w:p>
    <w:p w:rsidR="00657F9B" w:rsidRPr="005075DB" w:rsidRDefault="00657F9B" w:rsidP="00657F9B">
      <w:pPr>
        <w:spacing w:line="360" w:lineRule="auto"/>
        <w:jc w:val="left"/>
        <w:rPr>
          <w:rFonts w:ascii="仿宋" w:eastAsia="仿宋" w:hAnsi="仿宋" w:cs="宋体"/>
          <w:bCs/>
          <w:sz w:val="24"/>
        </w:rPr>
      </w:pPr>
      <w:r w:rsidRPr="005075DB">
        <w:rPr>
          <w:rFonts w:ascii="仿宋" w:eastAsia="仿宋" w:hAnsi="仿宋" w:cs="宋体" w:hint="eastAsia"/>
          <w:bCs/>
          <w:sz w:val="24"/>
        </w:rPr>
        <w:t>4.1记录器数据存储方式：≥7天冗余数据功能；</w:t>
      </w:r>
    </w:p>
    <w:p w:rsidR="00657F9B" w:rsidRPr="005075DB" w:rsidRDefault="00657F9B" w:rsidP="00657F9B">
      <w:pPr>
        <w:spacing w:line="360" w:lineRule="auto"/>
        <w:jc w:val="left"/>
        <w:rPr>
          <w:rFonts w:ascii="仿宋" w:eastAsia="仿宋" w:hAnsi="仿宋" w:cs="宋体"/>
          <w:bCs/>
          <w:sz w:val="24"/>
        </w:rPr>
      </w:pPr>
      <w:r w:rsidRPr="005075DB">
        <w:rPr>
          <w:rFonts w:ascii="仿宋" w:eastAsia="仿宋" w:hAnsi="仿宋" w:cs="宋体" w:hint="eastAsia"/>
          <w:bCs/>
          <w:sz w:val="24"/>
        </w:rPr>
        <w:t>4.2具有电子签名记录功能并有详细说明表证明；</w:t>
      </w:r>
    </w:p>
    <w:p w:rsidR="00657F9B" w:rsidRPr="005075DB" w:rsidRDefault="00657F9B" w:rsidP="00657F9B">
      <w:pPr>
        <w:spacing w:line="360" w:lineRule="auto"/>
        <w:jc w:val="left"/>
        <w:rPr>
          <w:rFonts w:ascii="仿宋" w:eastAsia="仿宋" w:hAnsi="仿宋" w:cs="宋体"/>
          <w:bCs/>
          <w:sz w:val="24"/>
        </w:rPr>
      </w:pPr>
      <w:r w:rsidRPr="005075DB">
        <w:rPr>
          <w:rFonts w:ascii="仿宋" w:eastAsia="仿宋" w:hAnsi="仿宋" w:cs="宋体" w:hint="eastAsia"/>
          <w:bCs/>
          <w:sz w:val="24"/>
        </w:rPr>
        <w:t>4.3文件：提供SSD、IQ、OQ规程，SOP文件；</w:t>
      </w:r>
    </w:p>
    <w:p w:rsidR="00657F9B" w:rsidRPr="005075DB" w:rsidRDefault="00657F9B" w:rsidP="00657F9B">
      <w:pPr>
        <w:spacing w:line="360" w:lineRule="auto"/>
        <w:jc w:val="left"/>
        <w:rPr>
          <w:rFonts w:ascii="仿宋" w:eastAsia="仿宋" w:hAnsi="仿宋" w:cs="宋体"/>
          <w:bCs/>
          <w:sz w:val="24"/>
        </w:rPr>
      </w:pPr>
      <w:r w:rsidRPr="005075DB">
        <w:rPr>
          <w:rFonts w:ascii="仿宋" w:eastAsia="仿宋" w:hAnsi="仿宋" w:cs="宋体" w:hint="eastAsia"/>
          <w:bCs/>
          <w:sz w:val="24"/>
        </w:rPr>
        <w:t>4.4校准证书：提供出厂校准证书；</w:t>
      </w:r>
    </w:p>
    <w:p w:rsidR="00657F9B" w:rsidRPr="005075DB" w:rsidRDefault="00657F9B" w:rsidP="00657F9B">
      <w:pPr>
        <w:spacing w:line="360" w:lineRule="auto"/>
        <w:jc w:val="left"/>
        <w:rPr>
          <w:rFonts w:ascii="仿宋" w:eastAsia="仿宋" w:hAnsi="仿宋" w:cs="宋体"/>
          <w:bCs/>
          <w:sz w:val="24"/>
        </w:rPr>
      </w:pPr>
      <w:r w:rsidRPr="005075DB">
        <w:rPr>
          <w:rFonts w:ascii="仿宋" w:eastAsia="仿宋" w:hAnsi="仿宋" w:cs="宋体" w:hint="eastAsia"/>
          <w:bCs/>
          <w:sz w:val="24"/>
        </w:rPr>
        <w:t>4.5系统审计：具备完整、实时的审计功能，并且不得篡改；</w:t>
      </w:r>
    </w:p>
    <w:p w:rsidR="00657F9B" w:rsidRPr="005075DB" w:rsidRDefault="00657F9B" w:rsidP="00657F9B">
      <w:pPr>
        <w:spacing w:line="360" w:lineRule="auto"/>
        <w:jc w:val="left"/>
        <w:rPr>
          <w:rFonts w:ascii="仿宋" w:eastAsia="仿宋" w:hAnsi="仿宋" w:cs="宋体"/>
          <w:bCs/>
          <w:sz w:val="24"/>
        </w:rPr>
      </w:pPr>
      <w:r w:rsidRPr="005075DB">
        <w:rPr>
          <w:rFonts w:ascii="仿宋" w:eastAsia="仿宋" w:hAnsi="仿宋" w:cs="宋体" w:hint="eastAsia"/>
          <w:bCs/>
          <w:sz w:val="24"/>
        </w:rPr>
        <w:t>4.6可实时报警：可短信或电话或邮件发送给使用人。</w:t>
      </w:r>
    </w:p>
    <w:p w:rsidR="00657F9B" w:rsidRPr="005075DB" w:rsidRDefault="00657F9B" w:rsidP="00657F9B">
      <w:pPr>
        <w:spacing w:line="360" w:lineRule="auto"/>
        <w:rPr>
          <w:rFonts w:ascii="仿宋" w:eastAsia="仿宋" w:hAnsi="仿宋" w:cs="宋体"/>
          <w:bCs/>
          <w:sz w:val="24"/>
        </w:rPr>
      </w:pPr>
      <w:r w:rsidRPr="005075DB">
        <w:rPr>
          <w:rFonts w:ascii="仿宋" w:eastAsia="仿宋" w:hAnsi="仿宋" w:cs="宋体" w:hint="eastAsia"/>
          <w:bCs/>
          <w:sz w:val="24"/>
        </w:rPr>
        <w:t>5.配置要求：记录器：12个；传感器：12个；基站：1台；工作站：1套。</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bCs/>
          <w:sz w:val="24"/>
        </w:rPr>
        <w:t>三、</w:t>
      </w:r>
      <w:r w:rsidRPr="005075DB">
        <w:rPr>
          <w:rFonts w:ascii="仿宋" w:eastAsia="仿宋" w:hAnsi="仿宋" w:hint="eastAsia"/>
          <w:sz w:val="24"/>
        </w:rPr>
        <w:t>售后服务：</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1.整机质保期：≥3年，生产厂家提供免费的安装、调试、培训等；</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lastRenderedPageBreak/>
        <w:t>2.在质保期内每年由原厂家或认证工程师提供≥2次的上门维护保养工作；</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3.生产厂家为采购人提供产品终身技术服务，接到产品出现故障报告后1小时内响应，2小时内到现场履行维修服务义务；</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4.操作培训≥1天，提供技术资料；</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5.一个月内出现非人为质量问题免费换货；</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6.软件系统终身免费升级；</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7.提供备用机；</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8.免费开放所有数字通讯接口及协议，数据可以导出。</w:t>
      </w:r>
    </w:p>
    <w:p w:rsidR="00657F9B" w:rsidRPr="005075DB" w:rsidRDefault="00657F9B" w:rsidP="00657F9B">
      <w:pPr>
        <w:rPr>
          <w:rFonts w:ascii="仿宋" w:eastAsia="仿宋" w:hAnsi="仿宋"/>
          <w:sz w:val="24"/>
        </w:rPr>
        <w:sectPr w:rsidR="00657F9B" w:rsidRPr="005075DB">
          <w:pgSz w:w="11906" w:h="16838"/>
          <w:pgMar w:top="1440" w:right="1800" w:bottom="1440" w:left="1800" w:header="851" w:footer="992" w:gutter="0"/>
          <w:cols w:space="425"/>
          <w:docGrid w:type="lines" w:linePitch="312"/>
        </w:sect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lastRenderedPageBreak/>
        <w:t>第6包  品目6-</w:t>
      </w:r>
      <w:r w:rsidRPr="005075DB">
        <w:rPr>
          <w:rFonts w:ascii="仿宋" w:eastAsia="仿宋" w:hAnsi="仿宋"/>
          <w:b/>
          <w:sz w:val="24"/>
        </w:rPr>
        <w:t>1</w:t>
      </w:r>
      <w:r w:rsidRPr="005075DB">
        <w:rPr>
          <w:rFonts w:ascii="仿宋" w:eastAsia="仿宋" w:hAnsi="仿宋" w:hint="eastAsia"/>
          <w:b/>
          <w:sz w:val="24"/>
        </w:rPr>
        <w:t xml:space="preserve">  血液成分分离机</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一、数量：1台</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二、技术参数：</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1.采集分离方式：采用双针式、单针式，梯度离心分离系统；</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2.泵系统：具备采血泵、回输泵、抗凝泵、血浆泵、置换/采集泵；</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3.具有独立抗凝剂泵，抗凝剂可自动控制，抗凝剂比例调整范围1:6 - 1:20；</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4.操作界面：彩色液晶显示屏≥10英寸，可实时显示数据、更改程序参数屏；</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5.</w:t>
      </w:r>
      <w:r w:rsidRPr="005075DB">
        <w:rPr>
          <w:rFonts w:ascii="仿宋" w:eastAsia="仿宋" w:hAnsi="仿宋"/>
          <w:sz w:val="24"/>
        </w:rPr>
        <w:t>产品在离心机外收集，体积可调</w:t>
      </w:r>
      <w:r w:rsidRPr="005075DB">
        <w:rPr>
          <w:rFonts w:ascii="仿宋" w:eastAsia="仿宋" w:hAnsi="仿宋" w:hint="eastAsia"/>
          <w:sz w:val="24"/>
        </w:rPr>
        <w:t>，有备份产品袋；</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6.体外循环量：循环血量≤200ml，适用于儿童，可显示体外循环量监测数据；</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7.离心转速：最大离心机转速≤2800rpm；</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8.</w:t>
      </w:r>
      <w:r w:rsidRPr="005075DB">
        <w:rPr>
          <w:rFonts w:ascii="仿宋" w:eastAsia="仿宋" w:hAnsi="仿宋"/>
          <w:sz w:val="24"/>
        </w:rPr>
        <w:t>全血流速调节范围：1</w:t>
      </w:r>
      <w:r w:rsidRPr="005075DB">
        <w:rPr>
          <w:rFonts w:ascii="仿宋" w:eastAsia="仿宋" w:hAnsi="仿宋" w:hint="eastAsia"/>
          <w:sz w:val="24"/>
        </w:rPr>
        <w:t>2</w:t>
      </w:r>
      <w:r w:rsidRPr="005075DB">
        <w:rPr>
          <w:rFonts w:ascii="仿宋" w:eastAsia="仿宋" w:hAnsi="仿宋"/>
          <w:sz w:val="24"/>
        </w:rPr>
        <w:t>-120m</w:t>
      </w:r>
      <w:r w:rsidRPr="005075DB">
        <w:rPr>
          <w:rFonts w:ascii="仿宋" w:eastAsia="仿宋" w:hAnsi="仿宋" w:hint="eastAsia"/>
          <w:sz w:val="24"/>
        </w:rPr>
        <w:t>L</w:t>
      </w:r>
      <w:r w:rsidRPr="005075DB">
        <w:rPr>
          <w:rFonts w:ascii="仿宋" w:eastAsia="仿宋" w:hAnsi="仿宋"/>
          <w:sz w:val="24"/>
        </w:rPr>
        <w:t>/min</w:t>
      </w:r>
      <w:r w:rsidRPr="005075DB">
        <w:rPr>
          <w:rFonts w:ascii="仿宋" w:eastAsia="仿宋" w:hAnsi="仿宋" w:hint="eastAsia"/>
          <w:sz w:val="24"/>
        </w:rPr>
        <w:t>；</w:t>
      </w:r>
    </w:p>
    <w:p w:rsidR="00657F9B" w:rsidRPr="005075DB" w:rsidRDefault="00657F9B" w:rsidP="00657F9B">
      <w:pPr>
        <w:spacing w:line="360" w:lineRule="auto"/>
        <w:rPr>
          <w:rFonts w:ascii="仿宋" w:eastAsia="仿宋" w:hAnsi="仿宋"/>
          <w:sz w:val="24"/>
        </w:rPr>
      </w:pPr>
      <w:r w:rsidRPr="005075DB">
        <w:rPr>
          <w:rFonts w:ascii="仿宋" w:eastAsia="仿宋" w:hAnsi="仿宋"/>
          <w:sz w:val="24"/>
        </w:rPr>
        <w:t>▲</w:t>
      </w:r>
      <w:r w:rsidRPr="005075DB">
        <w:rPr>
          <w:rFonts w:ascii="仿宋" w:eastAsia="仿宋" w:hAnsi="仿宋" w:hint="eastAsia"/>
          <w:sz w:val="24"/>
        </w:rPr>
        <w:t>9.具备血小板和血浆采集功能，</w:t>
      </w:r>
      <w:r w:rsidRPr="005075DB">
        <w:rPr>
          <w:rFonts w:ascii="仿宋" w:eastAsia="仿宋" w:hAnsi="仿宋"/>
          <w:sz w:val="24"/>
        </w:rPr>
        <w:t>血小板封闭式管路采集有效保存≥5天</w:t>
      </w:r>
      <w:r w:rsidRPr="005075DB">
        <w:rPr>
          <w:rFonts w:ascii="仿宋" w:eastAsia="仿宋" w:hAnsi="仿宋" w:hint="eastAsia"/>
          <w:sz w:val="24"/>
        </w:rPr>
        <w:t>；</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10.</w:t>
      </w:r>
      <w:r w:rsidRPr="005075DB">
        <w:rPr>
          <w:rFonts w:ascii="仿宋" w:eastAsia="仿宋" w:hAnsi="仿宋"/>
          <w:sz w:val="24"/>
        </w:rPr>
        <w:t>具备多种外周血干细胞采集模式，采集效率≥</w:t>
      </w:r>
      <w:r w:rsidRPr="005075DB">
        <w:rPr>
          <w:rFonts w:ascii="仿宋" w:eastAsia="仿宋" w:hAnsi="仿宋" w:hint="eastAsia"/>
          <w:sz w:val="24"/>
        </w:rPr>
        <w:t>85</w:t>
      </w:r>
      <w:r w:rsidRPr="005075DB">
        <w:rPr>
          <w:rFonts w:ascii="仿宋" w:eastAsia="仿宋" w:hAnsi="仿宋"/>
          <w:sz w:val="24"/>
        </w:rPr>
        <w:t>%</w:t>
      </w:r>
      <w:r w:rsidRPr="005075DB">
        <w:rPr>
          <w:rFonts w:ascii="仿宋" w:eastAsia="仿宋" w:hAnsi="仿宋" w:hint="eastAsia"/>
          <w:sz w:val="24"/>
        </w:rPr>
        <w:t>；</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11.</w:t>
      </w:r>
      <w:r w:rsidRPr="005075DB">
        <w:rPr>
          <w:rFonts w:ascii="仿宋" w:eastAsia="仿宋" w:hAnsi="仿宋"/>
          <w:sz w:val="24"/>
        </w:rPr>
        <w:t>干细胞采集程序时，具备CD34+ 细胞产量自动预测功能</w:t>
      </w:r>
      <w:r w:rsidRPr="005075DB">
        <w:rPr>
          <w:rFonts w:ascii="仿宋" w:eastAsia="仿宋" w:hAnsi="仿宋" w:hint="eastAsia"/>
          <w:sz w:val="24"/>
        </w:rPr>
        <w:t>；</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12.</w:t>
      </w:r>
      <w:r w:rsidRPr="005075DB">
        <w:rPr>
          <w:rFonts w:ascii="仿宋" w:eastAsia="仿宋" w:hAnsi="仿宋"/>
          <w:sz w:val="24"/>
        </w:rPr>
        <w:t>治疗性血浆置换模式</w:t>
      </w:r>
      <w:r w:rsidRPr="005075DB">
        <w:rPr>
          <w:rFonts w:ascii="仿宋" w:eastAsia="仿宋" w:hAnsi="仿宋" w:hint="eastAsia"/>
          <w:sz w:val="24"/>
        </w:rPr>
        <w:t>：</w:t>
      </w:r>
      <w:r w:rsidRPr="005075DB">
        <w:rPr>
          <w:rFonts w:ascii="仿宋" w:eastAsia="仿宋" w:hAnsi="仿宋"/>
          <w:sz w:val="24"/>
        </w:rPr>
        <w:t>自动计算去除血浆量及置换量</w:t>
      </w:r>
      <w:r w:rsidRPr="005075DB">
        <w:rPr>
          <w:rFonts w:ascii="仿宋" w:eastAsia="仿宋" w:hAnsi="仿宋" w:hint="eastAsia"/>
          <w:sz w:val="24"/>
        </w:rPr>
        <w:t>；</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13.具备离心机舱门锁：确保离心机在旋转过程中不能打开离心机舱门；</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14.具备传感器自动监测分离界面，可通过观察窗实时了解采集进度；</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15.具备</w:t>
      </w:r>
      <w:r w:rsidRPr="005075DB">
        <w:rPr>
          <w:rFonts w:ascii="仿宋" w:eastAsia="仿宋" w:hAnsi="仿宋"/>
          <w:sz w:val="24"/>
        </w:rPr>
        <w:t>采血压力感受器、回血压力</w:t>
      </w:r>
      <w:r w:rsidRPr="005075DB">
        <w:rPr>
          <w:rFonts w:ascii="仿宋" w:eastAsia="仿宋" w:hAnsi="仿宋" w:hint="eastAsia"/>
          <w:sz w:val="24"/>
        </w:rPr>
        <w:t>传感器；</w:t>
      </w:r>
    </w:p>
    <w:p w:rsidR="00657F9B" w:rsidRPr="005075DB" w:rsidRDefault="00657F9B" w:rsidP="00657F9B">
      <w:pPr>
        <w:spacing w:line="360" w:lineRule="auto"/>
        <w:rPr>
          <w:rFonts w:ascii="仿宋" w:eastAsia="仿宋" w:hAnsi="仿宋"/>
          <w:sz w:val="24"/>
        </w:rPr>
      </w:pPr>
      <w:r w:rsidRPr="005075DB">
        <w:rPr>
          <w:rFonts w:ascii="仿宋" w:eastAsia="仿宋" w:hAnsi="仿宋"/>
          <w:sz w:val="24"/>
        </w:rPr>
        <w:t>▲</w:t>
      </w:r>
      <w:r w:rsidRPr="005075DB">
        <w:rPr>
          <w:rFonts w:ascii="仿宋" w:eastAsia="仿宋" w:hAnsi="仿宋" w:hint="eastAsia"/>
          <w:sz w:val="24"/>
        </w:rPr>
        <w:t>16.具备</w:t>
      </w:r>
      <w:r w:rsidRPr="005075DB">
        <w:rPr>
          <w:rFonts w:ascii="仿宋" w:eastAsia="仿宋" w:hAnsi="仿宋"/>
          <w:sz w:val="24"/>
        </w:rPr>
        <w:t>第三方接口压力监测及报警装置</w:t>
      </w:r>
      <w:r w:rsidRPr="005075DB">
        <w:rPr>
          <w:rFonts w:ascii="仿宋" w:eastAsia="仿宋" w:hAnsi="仿宋" w:hint="eastAsia"/>
          <w:sz w:val="24"/>
        </w:rPr>
        <w:t>；</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17.</w:t>
      </w:r>
      <w:r w:rsidRPr="005075DB">
        <w:rPr>
          <w:rFonts w:ascii="仿宋" w:eastAsia="仿宋" w:hAnsi="仿宋"/>
          <w:sz w:val="24"/>
        </w:rPr>
        <w:t>具备压力、空气、抗凝剂、漏血、温度、抗凝剂滴速监测及报警功能</w:t>
      </w:r>
      <w:r w:rsidRPr="005075DB">
        <w:rPr>
          <w:rFonts w:ascii="仿宋" w:eastAsia="仿宋" w:hAnsi="仿宋" w:hint="eastAsia"/>
          <w:sz w:val="24"/>
        </w:rPr>
        <w:t>；</w:t>
      </w:r>
    </w:p>
    <w:p w:rsidR="00657F9B" w:rsidRPr="005075DB" w:rsidRDefault="00657F9B" w:rsidP="00657F9B">
      <w:pPr>
        <w:spacing w:line="360" w:lineRule="auto"/>
        <w:rPr>
          <w:rFonts w:ascii="仿宋" w:eastAsia="仿宋" w:hAnsi="仿宋"/>
          <w:sz w:val="24"/>
        </w:rPr>
      </w:pPr>
      <w:r w:rsidRPr="005075DB">
        <w:rPr>
          <w:rFonts w:ascii="仿宋" w:eastAsia="仿宋" w:hAnsi="仿宋"/>
          <w:sz w:val="24"/>
        </w:rPr>
        <w:t>▲</w:t>
      </w:r>
      <w:r w:rsidRPr="005075DB">
        <w:rPr>
          <w:rFonts w:ascii="仿宋" w:eastAsia="仿宋" w:hAnsi="仿宋" w:hint="eastAsia"/>
          <w:sz w:val="24"/>
        </w:rPr>
        <w:t>18.</w:t>
      </w:r>
      <w:r w:rsidRPr="005075DB">
        <w:rPr>
          <w:rFonts w:ascii="仿宋" w:eastAsia="仿宋" w:hAnsi="仿宋"/>
          <w:sz w:val="24"/>
        </w:rPr>
        <w:t>具备血浆吸附治疗程序，</w:t>
      </w:r>
      <w:r w:rsidRPr="005075DB">
        <w:rPr>
          <w:rFonts w:ascii="仿宋" w:eastAsia="仿宋" w:hAnsi="仿宋" w:hint="eastAsia"/>
          <w:sz w:val="24"/>
        </w:rPr>
        <w:t>配套耗材具备通用接口，可兼容匹配多种血浆吸附器；</w:t>
      </w:r>
    </w:p>
    <w:p w:rsidR="00657F9B" w:rsidRPr="005075DB" w:rsidRDefault="00657F9B" w:rsidP="00657F9B">
      <w:pPr>
        <w:spacing w:line="360" w:lineRule="auto"/>
        <w:rPr>
          <w:rFonts w:ascii="仿宋" w:eastAsia="仿宋" w:hAnsi="仿宋"/>
          <w:sz w:val="24"/>
        </w:rPr>
      </w:pPr>
      <w:r w:rsidRPr="005075DB">
        <w:rPr>
          <w:rFonts w:ascii="仿宋" w:eastAsia="仿宋" w:hAnsi="仿宋"/>
          <w:sz w:val="24"/>
        </w:rPr>
        <w:t>▲</w:t>
      </w:r>
      <w:r w:rsidRPr="005075DB">
        <w:rPr>
          <w:rFonts w:ascii="仿宋" w:eastAsia="仿宋" w:hAnsi="仿宋" w:hint="eastAsia"/>
          <w:sz w:val="24"/>
        </w:rPr>
        <w:t>19.</w:t>
      </w:r>
      <w:r w:rsidRPr="005075DB">
        <w:rPr>
          <w:rFonts w:ascii="仿宋" w:eastAsia="仿宋" w:hAnsi="仿宋"/>
          <w:sz w:val="24"/>
        </w:rPr>
        <w:t>具备离心室温度及血浆管路溶血监测器</w:t>
      </w:r>
      <w:r w:rsidRPr="005075DB">
        <w:rPr>
          <w:rFonts w:ascii="仿宋" w:eastAsia="仿宋" w:hAnsi="仿宋" w:hint="eastAsia"/>
          <w:sz w:val="24"/>
        </w:rPr>
        <w:t>；</w:t>
      </w:r>
    </w:p>
    <w:p w:rsidR="00657F9B" w:rsidRPr="005075DB" w:rsidRDefault="00657F9B" w:rsidP="00657F9B">
      <w:pPr>
        <w:spacing w:line="360" w:lineRule="auto"/>
        <w:rPr>
          <w:rFonts w:ascii="仿宋" w:eastAsia="仿宋" w:hAnsi="仿宋"/>
          <w:sz w:val="24"/>
        </w:rPr>
      </w:pPr>
      <w:r w:rsidRPr="005075DB">
        <w:rPr>
          <w:rFonts w:ascii="仿宋" w:eastAsia="仿宋" w:hAnsi="仿宋"/>
          <w:sz w:val="24"/>
        </w:rPr>
        <w:t>▲</w:t>
      </w:r>
      <w:r w:rsidRPr="005075DB">
        <w:rPr>
          <w:rFonts w:ascii="仿宋" w:eastAsia="仿宋" w:hAnsi="仿宋" w:hint="eastAsia"/>
          <w:sz w:val="24"/>
        </w:rPr>
        <w:t>20.发生</w:t>
      </w:r>
      <w:r w:rsidRPr="005075DB">
        <w:rPr>
          <w:rFonts w:ascii="仿宋" w:eastAsia="仿宋" w:hAnsi="仿宋"/>
          <w:sz w:val="24"/>
        </w:rPr>
        <w:t>报警或故障时自动</w:t>
      </w:r>
      <w:r w:rsidRPr="005075DB">
        <w:rPr>
          <w:rFonts w:ascii="仿宋" w:eastAsia="仿宋" w:hAnsi="仿宋" w:hint="eastAsia"/>
          <w:sz w:val="24"/>
        </w:rPr>
        <w:t>提供盐水滴注；</w:t>
      </w:r>
    </w:p>
    <w:p w:rsidR="00657F9B" w:rsidRPr="005075DB" w:rsidRDefault="00657F9B" w:rsidP="00657F9B">
      <w:pPr>
        <w:spacing w:line="360" w:lineRule="auto"/>
        <w:rPr>
          <w:rFonts w:ascii="仿宋" w:eastAsia="仿宋" w:hAnsi="仿宋"/>
          <w:sz w:val="24"/>
        </w:rPr>
      </w:pPr>
      <w:r w:rsidRPr="005075DB">
        <w:rPr>
          <w:rFonts w:ascii="仿宋" w:eastAsia="仿宋" w:hAnsi="仿宋"/>
          <w:sz w:val="24"/>
        </w:rPr>
        <w:t>▲</w:t>
      </w:r>
      <w:r w:rsidRPr="005075DB">
        <w:rPr>
          <w:rFonts w:ascii="仿宋" w:eastAsia="仿宋" w:hAnsi="仿宋" w:hint="eastAsia"/>
          <w:sz w:val="24"/>
        </w:rPr>
        <w:t>21.</w:t>
      </w:r>
      <w:r w:rsidRPr="005075DB">
        <w:rPr>
          <w:rFonts w:ascii="仿宋" w:eastAsia="仿宋" w:hAnsi="仿宋"/>
          <w:sz w:val="24"/>
        </w:rPr>
        <w:t>主机内置电池供电系统，紧急情况下可继续运行≥10</w:t>
      </w:r>
      <w:r w:rsidRPr="005075DB">
        <w:rPr>
          <w:rFonts w:ascii="仿宋" w:eastAsia="仿宋" w:hAnsi="仿宋" w:hint="eastAsia"/>
          <w:sz w:val="24"/>
        </w:rPr>
        <w:t>min；</w:t>
      </w:r>
    </w:p>
    <w:p w:rsidR="00657F9B" w:rsidRPr="005075DB" w:rsidRDefault="00657F9B" w:rsidP="00657F9B">
      <w:pPr>
        <w:spacing w:line="360" w:lineRule="auto"/>
        <w:rPr>
          <w:rFonts w:ascii="仿宋" w:eastAsia="仿宋" w:hAnsi="仿宋"/>
          <w:sz w:val="24"/>
        </w:rPr>
      </w:pPr>
      <w:r w:rsidRPr="005075DB">
        <w:rPr>
          <w:rFonts w:ascii="仿宋" w:eastAsia="仿宋" w:hAnsi="仿宋" w:hint="eastAsia"/>
          <w:sz w:val="24"/>
        </w:rPr>
        <w:t>22.移动功能：配备</w:t>
      </w:r>
      <w:proofErr w:type="gramStart"/>
      <w:r w:rsidRPr="005075DB">
        <w:rPr>
          <w:rFonts w:ascii="仿宋" w:eastAsia="仿宋" w:hAnsi="仿宋" w:hint="eastAsia"/>
          <w:sz w:val="24"/>
        </w:rPr>
        <w:t>静音万向</w:t>
      </w:r>
      <w:proofErr w:type="gramEnd"/>
      <w:r w:rsidRPr="005075DB">
        <w:rPr>
          <w:rFonts w:ascii="仿宋" w:eastAsia="仿宋" w:hAnsi="仿宋" w:hint="eastAsia"/>
          <w:sz w:val="24"/>
        </w:rPr>
        <w:t>轮可任意方向推动，移动后不需要重新调校。</w:t>
      </w:r>
    </w:p>
    <w:p w:rsidR="00657F9B" w:rsidRPr="005075DB" w:rsidRDefault="00657F9B" w:rsidP="00657F9B">
      <w:pPr>
        <w:snapToGrid w:val="0"/>
        <w:spacing w:line="360" w:lineRule="auto"/>
        <w:jc w:val="left"/>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1.整机质保期：≥3年，生产厂家提供免费的安装、调试、培训等；</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2.在质保期内每年由原厂家或认证工程师提供≥2次的上门维护保养工作；</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3.生产厂家为采购人提供产品终身技术服务，接到产品出现故障报告后1小时内</w:t>
      </w:r>
      <w:r w:rsidRPr="005075DB">
        <w:rPr>
          <w:rFonts w:ascii="仿宋" w:eastAsia="仿宋" w:hAnsi="仿宋" w:cs="宋体" w:hint="eastAsia"/>
          <w:sz w:val="24"/>
        </w:rPr>
        <w:lastRenderedPageBreak/>
        <w:t>响应，2小时内到现场履行维修服务义务；</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4.操作培训≥1天，提供技术资料；</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5.一个月内出现非人为质量问题免费换货；</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6.软件系统终身免费升级；</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7.提供备用机；</w:t>
      </w:r>
    </w:p>
    <w:p w:rsidR="00657F9B" w:rsidRPr="005075DB" w:rsidRDefault="00657F9B" w:rsidP="00657F9B">
      <w:pPr>
        <w:snapToGrid w:val="0"/>
        <w:spacing w:line="360" w:lineRule="auto"/>
        <w:jc w:val="left"/>
        <w:rPr>
          <w:rFonts w:ascii="仿宋" w:eastAsia="仿宋" w:hAnsi="仿宋"/>
          <w:sz w:val="24"/>
        </w:rPr>
      </w:pPr>
      <w:r w:rsidRPr="005075DB">
        <w:rPr>
          <w:rFonts w:ascii="仿宋" w:eastAsia="仿宋" w:hAnsi="仿宋" w:cs="宋体" w:hint="eastAsia"/>
          <w:sz w:val="24"/>
        </w:rPr>
        <w:t>8.免费开放所有数字通讯接口及协议，数据可以导出。</w:t>
      </w:r>
    </w:p>
    <w:p w:rsidR="00657F9B" w:rsidRPr="005075DB" w:rsidRDefault="00657F9B" w:rsidP="00657F9B">
      <w:pPr>
        <w:snapToGrid w:val="0"/>
        <w:spacing w:line="360" w:lineRule="auto"/>
        <w:jc w:val="center"/>
        <w:rPr>
          <w:rFonts w:ascii="仿宋" w:eastAsia="仿宋" w:hAnsi="仿宋"/>
          <w:b/>
          <w:sz w:val="24"/>
        </w:rPr>
      </w:pPr>
    </w:p>
    <w:p w:rsidR="00657F9B" w:rsidRPr="005075DB" w:rsidRDefault="00657F9B" w:rsidP="00657F9B">
      <w:pPr>
        <w:rPr>
          <w:rFonts w:ascii="仿宋" w:eastAsia="仿宋" w:hAnsi="仿宋"/>
          <w:sz w:val="24"/>
        </w:rPr>
        <w:sectPr w:rsidR="00657F9B" w:rsidRPr="005075DB">
          <w:pgSz w:w="11906" w:h="16838"/>
          <w:pgMar w:top="1440" w:right="1800" w:bottom="1440" w:left="1800" w:header="851" w:footer="992" w:gutter="0"/>
          <w:cols w:space="425"/>
          <w:docGrid w:type="lines" w:linePitch="312"/>
        </w:sect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lastRenderedPageBreak/>
        <w:t>第7包  品目7-</w:t>
      </w:r>
      <w:r w:rsidRPr="005075DB">
        <w:rPr>
          <w:rFonts w:ascii="仿宋" w:eastAsia="仿宋" w:hAnsi="仿宋"/>
          <w:b/>
          <w:sz w:val="24"/>
        </w:rPr>
        <w:t>1</w:t>
      </w:r>
      <w:r w:rsidRPr="005075DB">
        <w:rPr>
          <w:rFonts w:ascii="仿宋" w:eastAsia="仿宋" w:hAnsi="仿宋" w:hint="eastAsia"/>
          <w:b/>
          <w:sz w:val="24"/>
        </w:rPr>
        <w:t xml:space="preserve">  全自动化学发光免疫分析仪</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一、数量：1台</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二、技术参数：</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1.检测原理：</w:t>
      </w:r>
      <w:proofErr w:type="gramStart"/>
      <w:r w:rsidRPr="005075DB">
        <w:rPr>
          <w:rFonts w:ascii="仿宋" w:eastAsia="仿宋" w:hAnsi="仿宋" w:cs="宋体" w:hint="eastAsia"/>
          <w:sz w:val="24"/>
        </w:rPr>
        <w:t>吖啶</w:t>
      </w:r>
      <w:proofErr w:type="gramEnd"/>
      <w:r w:rsidRPr="005075DB">
        <w:rPr>
          <w:rFonts w:ascii="仿宋" w:eastAsia="仿宋" w:hAnsi="仿宋" w:cs="宋体" w:hint="eastAsia"/>
          <w:sz w:val="24"/>
        </w:rPr>
        <w:t>酯标记的磁微粒直接化学发光技术；</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2.测试项目：≥160项；</w:t>
      </w:r>
    </w:p>
    <w:p w:rsidR="00657F9B" w:rsidRPr="005075DB" w:rsidRDefault="00657F9B" w:rsidP="00657F9B">
      <w:pPr>
        <w:spacing w:line="360" w:lineRule="auto"/>
        <w:rPr>
          <w:rFonts w:ascii="仿宋" w:eastAsia="仿宋" w:hAnsi="仿宋" w:cs="宋体"/>
          <w:sz w:val="24"/>
        </w:rPr>
      </w:pPr>
      <w:bookmarkStart w:id="4" w:name="OLE_LINK9"/>
      <w:r w:rsidRPr="005075DB">
        <w:rPr>
          <w:rFonts w:ascii="仿宋" w:eastAsia="仿宋" w:hAnsi="仿宋" w:cs="宋体" w:hint="eastAsia"/>
          <w:sz w:val="24"/>
        </w:rPr>
        <w:t>▲</w:t>
      </w:r>
      <w:bookmarkEnd w:id="4"/>
      <w:r w:rsidRPr="005075DB">
        <w:rPr>
          <w:rFonts w:ascii="仿宋" w:eastAsia="仿宋" w:hAnsi="仿宋" w:cs="宋体" w:hint="eastAsia"/>
          <w:sz w:val="24"/>
        </w:rPr>
        <w:t>2.1类风湿项目：可检测类风湿因子IgG/IgM/IgA、RA33、CCP等相关测试项目；</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▲2.2</w:t>
      </w:r>
      <w:proofErr w:type="gramStart"/>
      <w:r w:rsidRPr="005075DB">
        <w:rPr>
          <w:rFonts w:ascii="仿宋" w:eastAsia="仿宋" w:hAnsi="仿宋" w:cs="宋体" w:hint="eastAsia"/>
          <w:sz w:val="24"/>
        </w:rPr>
        <w:t>自免</w:t>
      </w:r>
      <w:proofErr w:type="gramEnd"/>
      <w:r w:rsidRPr="005075DB">
        <w:rPr>
          <w:rFonts w:ascii="仿宋" w:eastAsia="仿宋" w:hAnsi="仿宋" w:cs="宋体" w:hint="eastAsia"/>
          <w:sz w:val="24"/>
        </w:rPr>
        <w:t>糖尿病项目：可检测谷氨酸脱羧酶抗体、胰岛素自身抗体、酪氨酸磷酸酶抗体、胰岛细胞抗体、锌转运蛋白8抗体等相关测试项目；</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2.3</w:t>
      </w:r>
      <w:proofErr w:type="gramStart"/>
      <w:r w:rsidRPr="005075DB">
        <w:rPr>
          <w:rFonts w:ascii="仿宋" w:eastAsia="仿宋" w:hAnsi="仿宋" w:cs="宋体" w:hint="eastAsia"/>
          <w:sz w:val="24"/>
        </w:rPr>
        <w:t>自免</w:t>
      </w:r>
      <w:proofErr w:type="gramEnd"/>
      <w:r w:rsidRPr="005075DB">
        <w:rPr>
          <w:rFonts w:ascii="仿宋" w:eastAsia="仿宋" w:hAnsi="仿宋" w:cs="宋体" w:hint="eastAsia"/>
          <w:sz w:val="24"/>
        </w:rPr>
        <w:t>肝项目：可检测抗线粒体抗体M2、抗平滑肌抗体等相关测试项目；</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▲2.4 IgG 亚类项目：可检测免疫球蛋白G1、免疫球蛋白G4等相关测试项目；</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▲2.5其他项目：可检测抑制素A、EB病毒6项等相关测试项目；</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3.检测系统：</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3.1检测速度：≥600测试/小时；</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3.2最快出结果时间：≤12分钟；</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3.3携带污染率：≤0.1PPM；</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3.4磁分离：四重磁分离、结合</w:t>
      </w:r>
      <w:proofErr w:type="gramStart"/>
      <w:r w:rsidRPr="005075DB">
        <w:rPr>
          <w:rFonts w:ascii="仿宋" w:eastAsia="仿宋" w:hAnsi="仿宋" w:cs="宋体" w:hint="eastAsia"/>
          <w:sz w:val="24"/>
        </w:rPr>
        <w:t>涡旋式磁珠</w:t>
      </w:r>
      <w:proofErr w:type="gramEnd"/>
      <w:r w:rsidRPr="005075DB">
        <w:rPr>
          <w:rFonts w:ascii="仿宋" w:eastAsia="仿宋" w:hAnsi="仿宋" w:cs="宋体" w:hint="eastAsia"/>
          <w:sz w:val="24"/>
        </w:rPr>
        <w:t>重悬浮；</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3.5支持浓缩清洗液自动在机稀释；</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4.加样系统：</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4.1样本添加和试剂添加：具备液面、空吸、</w:t>
      </w:r>
      <w:proofErr w:type="gramStart"/>
      <w:r w:rsidRPr="005075DB">
        <w:rPr>
          <w:rFonts w:ascii="仿宋" w:eastAsia="仿宋" w:hAnsi="仿宋" w:cs="宋体" w:hint="eastAsia"/>
          <w:sz w:val="24"/>
        </w:rPr>
        <w:t>堵针检测</w:t>
      </w:r>
      <w:proofErr w:type="gramEnd"/>
      <w:r w:rsidRPr="005075DB">
        <w:rPr>
          <w:rFonts w:ascii="仿宋" w:eastAsia="仿宋" w:hAnsi="仿宋" w:cs="宋体" w:hint="eastAsia"/>
          <w:sz w:val="24"/>
        </w:rPr>
        <w:t>及防撞功能；</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▲4.2无需一次性Tip头吸取样本，支持所有耗材测试过程中在线更换；</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5.试剂系统：</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5.1试剂位：≥30个；</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5.2自动稀释：具有样本在机自动稀释功能；</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6.反应杯和孵育系统：</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 xml:space="preserve">▲6.1反应杯：一次性存储≥3000 </w:t>
      </w:r>
      <w:proofErr w:type="gramStart"/>
      <w:r w:rsidRPr="005075DB">
        <w:rPr>
          <w:rFonts w:ascii="仿宋" w:eastAsia="仿宋" w:hAnsi="仿宋" w:cs="宋体" w:hint="eastAsia"/>
          <w:sz w:val="24"/>
        </w:rPr>
        <w:t>个</w:t>
      </w:r>
      <w:proofErr w:type="gramEnd"/>
      <w:r w:rsidRPr="005075DB">
        <w:rPr>
          <w:rFonts w:ascii="仿宋" w:eastAsia="仿宋" w:hAnsi="仿宋" w:cs="宋体" w:hint="eastAsia"/>
          <w:sz w:val="24"/>
        </w:rPr>
        <w:t>反应杯，支持随时倾倒式装载，具备反应</w:t>
      </w:r>
      <w:proofErr w:type="gramStart"/>
      <w:r w:rsidRPr="005075DB">
        <w:rPr>
          <w:rFonts w:ascii="仿宋" w:eastAsia="仿宋" w:hAnsi="仿宋" w:cs="宋体" w:hint="eastAsia"/>
          <w:sz w:val="24"/>
        </w:rPr>
        <w:t>杯不足</w:t>
      </w:r>
      <w:proofErr w:type="gramEnd"/>
      <w:r w:rsidRPr="005075DB">
        <w:rPr>
          <w:rFonts w:ascii="仿宋" w:eastAsia="仿宋" w:hAnsi="仿宋" w:cs="宋体" w:hint="eastAsia"/>
          <w:sz w:val="24"/>
        </w:rPr>
        <w:t>报警提醒功能；</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 xml:space="preserve">6.2孵育盘：在线孵育孔≥230 </w:t>
      </w:r>
      <w:proofErr w:type="gramStart"/>
      <w:r w:rsidRPr="005075DB">
        <w:rPr>
          <w:rFonts w:ascii="仿宋" w:eastAsia="仿宋" w:hAnsi="仿宋" w:cs="宋体" w:hint="eastAsia"/>
          <w:sz w:val="24"/>
        </w:rPr>
        <w:t>个</w:t>
      </w:r>
      <w:proofErr w:type="gramEnd"/>
      <w:r w:rsidRPr="005075DB">
        <w:rPr>
          <w:rFonts w:ascii="仿宋" w:eastAsia="仿宋" w:hAnsi="仿宋" w:cs="宋体" w:hint="eastAsia"/>
          <w:sz w:val="24"/>
        </w:rPr>
        <w:t>，孵育温度37.0℃±0.3℃；</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 xml:space="preserve">7.进样单元：一次可装载≥140 </w:t>
      </w:r>
      <w:proofErr w:type="gramStart"/>
      <w:r w:rsidRPr="005075DB">
        <w:rPr>
          <w:rFonts w:ascii="仿宋" w:eastAsia="仿宋" w:hAnsi="仿宋" w:cs="宋体" w:hint="eastAsia"/>
          <w:sz w:val="24"/>
        </w:rPr>
        <w:t>个</w:t>
      </w:r>
      <w:proofErr w:type="gramEnd"/>
      <w:r w:rsidRPr="005075DB">
        <w:rPr>
          <w:rFonts w:ascii="仿宋" w:eastAsia="仿宋" w:hAnsi="仿宋" w:cs="宋体" w:hint="eastAsia"/>
          <w:sz w:val="24"/>
        </w:rPr>
        <w:t xml:space="preserve">样本，支持原始管上机检测，含≥15 </w:t>
      </w:r>
      <w:proofErr w:type="gramStart"/>
      <w:r w:rsidRPr="005075DB">
        <w:rPr>
          <w:rFonts w:ascii="仿宋" w:eastAsia="仿宋" w:hAnsi="仿宋" w:cs="宋体" w:hint="eastAsia"/>
          <w:sz w:val="24"/>
        </w:rPr>
        <w:t>个</w:t>
      </w:r>
      <w:proofErr w:type="gramEnd"/>
      <w:r w:rsidRPr="005075DB">
        <w:rPr>
          <w:rFonts w:ascii="仿宋" w:eastAsia="仿宋" w:hAnsi="仿宋" w:cs="宋体" w:hint="eastAsia"/>
          <w:sz w:val="24"/>
        </w:rPr>
        <w:t>急诊</w:t>
      </w:r>
      <w:r w:rsidRPr="005075DB">
        <w:rPr>
          <w:rFonts w:ascii="仿宋" w:eastAsia="仿宋" w:hAnsi="仿宋" w:cs="宋体" w:hint="eastAsia"/>
          <w:sz w:val="24"/>
        </w:rPr>
        <w:lastRenderedPageBreak/>
        <w:t>位，具有急诊样本优先处理功能，自动识别样本条码；</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▲8.仪器拓展功能：系统后续可采用模块组合式设计，连接同品牌免疫模块和生化模块，具有模块拓展功能；</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9.配备纯水机 1台。</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三、</w:t>
      </w:r>
      <w:r w:rsidRPr="005075DB">
        <w:rPr>
          <w:rFonts w:ascii="仿宋" w:eastAsia="仿宋" w:hAnsi="仿宋" w:cs="宋体" w:hint="eastAsia"/>
          <w:kern w:val="0"/>
          <w:sz w:val="24"/>
        </w:rPr>
        <w:t>售后服务：</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1.整机质保期：≥8年，生产厂家提供免费的安装、调试、培训等；</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2.在质保期内每年由原厂家或认证工程师提供≥2次的上门维护保养工作；</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3.生产厂家为采购人提供产品终身技术服务，接到产品出现故障报告后1小时内响应，2小时内到现场履行维修服务义务；</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4.操作培训≥1天，提供技术资料；</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5.一个月内出现非人为质量问题免费换货；</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6.软件系统终身免费升级；</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7.提供备用机；</w:t>
      </w:r>
    </w:p>
    <w:p w:rsidR="00657F9B" w:rsidRPr="005075DB" w:rsidRDefault="00657F9B" w:rsidP="00657F9B">
      <w:pPr>
        <w:snapToGrid w:val="0"/>
        <w:spacing w:line="360" w:lineRule="auto"/>
        <w:rPr>
          <w:rFonts w:ascii="仿宋" w:eastAsia="仿宋" w:hAnsi="仿宋"/>
          <w:b/>
          <w:sz w:val="24"/>
        </w:rPr>
      </w:pPr>
      <w:r w:rsidRPr="005075DB">
        <w:rPr>
          <w:rFonts w:ascii="仿宋" w:eastAsia="仿宋" w:hAnsi="仿宋" w:cs="宋体" w:hint="eastAsia"/>
          <w:sz w:val="24"/>
        </w:rPr>
        <w:t>8.免费开放所有数字通讯接口及协议，数据可以导出。</w:t>
      </w:r>
    </w:p>
    <w:p w:rsidR="00657F9B" w:rsidRPr="005075DB" w:rsidRDefault="00657F9B" w:rsidP="00657F9B">
      <w:pPr>
        <w:rPr>
          <w:rFonts w:ascii="仿宋" w:eastAsia="仿宋" w:hAnsi="仿宋"/>
          <w:sz w:val="24"/>
        </w:rPr>
        <w:sectPr w:rsidR="00657F9B" w:rsidRPr="005075DB">
          <w:pgSz w:w="11906" w:h="16838"/>
          <w:pgMar w:top="1440" w:right="1800" w:bottom="1440" w:left="1800" w:header="851" w:footer="992" w:gutter="0"/>
          <w:cols w:space="425"/>
          <w:docGrid w:type="lines" w:linePitch="312"/>
        </w:sectPr>
      </w:pP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lastRenderedPageBreak/>
        <w:t>第8包  品目8-</w:t>
      </w:r>
      <w:r w:rsidRPr="005075DB">
        <w:rPr>
          <w:rFonts w:ascii="仿宋" w:eastAsia="仿宋" w:hAnsi="仿宋"/>
          <w:b/>
          <w:sz w:val="24"/>
        </w:rPr>
        <w:t>1</w:t>
      </w:r>
      <w:r w:rsidRPr="005075DB">
        <w:rPr>
          <w:rFonts w:ascii="仿宋" w:eastAsia="仿宋" w:hAnsi="仿宋" w:hint="eastAsia"/>
          <w:b/>
          <w:sz w:val="24"/>
        </w:rPr>
        <w:t xml:space="preserve">  酶联免疫分析仪</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一、数量：1台</w:t>
      </w:r>
    </w:p>
    <w:p w:rsidR="00657F9B" w:rsidRPr="005075DB" w:rsidRDefault="00657F9B" w:rsidP="00657F9B">
      <w:pPr>
        <w:widowControl/>
        <w:spacing w:line="360" w:lineRule="auto"/>
        <w:jc w:val="left"/>
        <w:rPr>
          <w:rFonts w:ascii="仿宋" w:eastAsia="仿宋" w:hAnsi="仿宋" w:cs="宋体"/>
          <w:bCs/>
          <w:kern w:val="0"/>
          <w:sz w:val="24"/>
        </w:rPr>
      </w:pPr>
      <w:r w:rsidRPr="005075DB">
        <w:rPr>
          <w:rFonts w:ascii="仿宋" w:eastAsia="仿宋" w:hAnsi="仿宋" w:cs="宋体" w:hint="eastAsia"/>
          <w:bCs/>
          <w:kern w:val="0"/>
          <w:sz w:val="24"/>
        </w:rPr>
        <w:t>二、技术参数：</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1.机械臂：≥2个机械臂，分别为：1个加样通道、1个抓手；</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2.加样模块：</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▲2.1加样通道：≥2个，使用一次性加样针，配备</w:t>
      </w:r>
      <w:proofErr w:type="gramStart"/>
      <w:r w:rsidRPr="005075DB">
        <w:rPr>
          <w:rFonts w:ascii="仿宋" w:eastAsia="仿宋" w:hAnsi="仿宋" w:cs="宋体" w:hint="eastAsia"/>
          <w:sz w:val="24"/>
        </w:rPr>
        <w:t>有装针检测</w:t>
      </w:r>
      <w:proofErr w:type="gramEnd"/>
      <w:r w:rsidRPr="005075DB">
        <w:rPr>
          <w:rFonts w:ascii="仿宋" w:eastAsia="仿宋" w:hAnsi="仿宋" w:cs="宋体" w:hint="eastAsia"/>
          <w:sz w:val="24"/>
        </w:rPr>
        <w:t>报警功能；</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2.2加样容量：≥300ul；加样范围：5-300ul；</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2.3液体探测：具有液面和凝块探测、空管监测、报警功能；</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 xml:space="preserve">2.4加样精度：             </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2.4.1 100ul：精度（CV）≤1%，准确度≤±1%；</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▲2.4.2 20ul：精度（CV）≤3%，准确度≤±3%；</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2.4.3 10ul：精度（CV）≤3%，准确度≤±2%；</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2.5分配速度：标本分配速度≤8分钟/96孔板；试剂分配速度≤2分钟/96孔板；</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2.6标本位：≥140个标本试管位，标本</w:t>
      </w:r>
      <w:proofErr w:type="gramStart"/>
      <w:r w:rsidRPr="005075DB">
        <w:rPr>
          <w:rFonts w:ascii="仿宋" w:eastAsia="仿宋" w:hAnsi="仿宋" w:cs="宋体" w:hint="eastAsia"/>
          <w:sz w:val="24"/>
        </w:rPr>
        <w:t>试管位</w:t>
      </w:r>
      <w:proofErr w:type="gramEnd"/>
      <w:r w:rsidRPr="005075DB">
        <w:rPr>
          <w:rFonts w:ascii="仿宋" w:eastAsia="仿宋" w:hAnsi="仿宋" w:cs="宋体" w:hint="eastAsia"/>
          <w:sz w:val="24"/>
        </w:rPr>
        <w:t>支持原始管上机；</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2.7试剂位：应能够同时放置试剂≥24种；</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2.8</w:t>
      </w:r>
      <w:proofErr w:type="gramStart"/>
      <w:r w:rsidRPr="005075DB">
        <w:rPr>
          <w:rFonts w:ascii="仿宋" w:eastAsia="仿宋" w:hAnsi="仿宋" w:cs="宋体" w:hint="eastAsia"/>
          <w:sz w:val="24"/>
        </w:rPr>
        <w:t>加样微板</w:t>
      </w:r>
      <w:proofErr w:type="gramEnd"/>
      <w:r w:rsidRPr="005075DB">
        <w:rPr>
          <w:rFonts w:ascii="仿宋" w:eastAsia="仿宋" w:hAnsi="仿宋" w:cs="宋体" w:hint="eastAsia"/>
          <w:sz w:val="24"/>
        </w:rPr>
        <w:t>位：≥5个</w:t>
      </w:r>
      <w:proofErr w:type="gramStart"/>
      <w:r w:rsidRPr="005075DB">
        <w:rPr>
          <w:rFonts w:ascii="仿宋" w:eastAsia="仿宋" w:hAnsi="仿宋" w:cs="宋体" w:hint="eastAsia"/>
          <w:sz w:val="24"/>
        </w:rPr>
        <w:t>加样微板</w:t>
      </w:r>
      <w:proofErr w:type="gramEnd"/>
      <w:r w:rsidRPr="005075DB">
        <w:rPr>
          <w:rFonts w:ascii="仿宋" w:eastAsia="仿宋" w:hAnsi="仿宋" w:cs="宋体" w:hint="eastAsia"/>
          <w:sz w:val="24"/>
        </w:rPr>
        <w:t>位，并行分配标本的</w:t>
      </w:r>
      <w:proofErr w:type="gramStart"/>
      <w:r w:rsidRPr="005075DB">
        <w:rPr>
          <w:rFonts w:ascii="仿宋" w:eastAsia="仿宋" w:hAnsi="仿宋" w:cs="宋体" w:hint="eastAsia"/>
          <w:sz w:val="24"/>
        </w:rPr>
        <w:t>微板数</w:t>
      </w:r>
      <w:proofErr w:type="gramEnd"/>
      <w:r w:rsidRPr="005075DB">
        <w:rPr>
          <w:rFonts w:ascii="仿宋" w:eastAsia="仿宋" w:hAnsi="仿宋" w:cs="宋体" w:hint="eastAsia"/>
          <w:sz w:val="24"/>
        </w:rPr>
        <w:t>≥5块；</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2.9抓手模块：具备压力感应</w:t>
      </w:r>
      <w:proofErr w:type="gramStart"/>
      <w:r w:rsidRPr="005075DB">
        <w:rPr>
          <w:rFonts w:ascii="仿宋" w:eastAsia="仿宋" w:hAnsi="仿宋" w:cs="宋体" w:hint="eastAsia"/>
          <w:sz w:val="24"/>
        </w:rPr>
        <w:t>监测抓板</w:t>
      </w:r>
      <w:proofErr w:type="gramEnd"/>
      <w:r w:rsidRPr="005075DB">
        <w:rPr>
          <w:rFonts w:ascii="仿宋" w:eastAsia="仿宋" w:hAnsi="仿宋" w:cs="宋体" w:hint="eastAsia"/>
          <w:sz w:val="24"/>
        </w:rPr>
        <w:t>功能，</w:t>
      </w:r>
      <w:proofErr w:type="gramStart"/>
      <w:r w:rsidRPr="005075DB">
        <w:rPr>
          <w:rFonts w:ascii="仿宋" w:eastAsia="仿宋" w:hAnsi="仿宋" w:cs="宋体" w:hint="eastAsia"/>
          <w:sz w:val="24"/>
        </w:rPr>
        <w:t>抓空会</w:t>
      </w:r>
      <w:proofErr w:type="gramEnd"/>
      <w:r w:rsidRPr="005075DB">
        <w:rPr>
          <w:rFonts w:ascii="仿宋" w:eastAsia="仿宋" w:hAnsi="仿宋" w:cs="宋体" w:hint="eastAsia"/>
          <w:sz w:val="24"/>
        </w:rPr>
        <w:t>自动报警，可自动适应板子宽度；</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▲3.振荡孵育模块：≥5个，每个模块具备独立振荡控温孵育，配备避光孵育盖；</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▲4.孵育模块控温范围：室温-70℃（须提供投标型号的检验报告）；</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▲5.孵育模块控温准确度：≤±0.5℃；精度：0.1℃；（须提供投标型号的检验报告）</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6.洗板机：配备独立的洗板机；洗板头≥16通道；每个通道：≥1个吸液长针和1个注液短针，洗板</w:t>
      </w:r>
      <w:proofErr w:type="gramStart"/>
      <w:r w:rsidRPr="005075DB">
        <w:rPr>
          <w:rFonts w:ascii="仿宋" w:eastAsia="仿宋" w:hAnsi="仿宋" w:cs="宋体" w:hint="eastAsia"/>
          <w:sz w:val="24"/>
        </w:rPr>
        <w:t>头方便</w:t>
      </w:r>
      <w:proofErr w:type="gramEnd"/>
      <w:r w:rsidRPr="005075DB">
        <w:rPr>
          <w:rFonts w:ascii="仿宋" w:eastAsia="仿宋" w:hAnsi="仿宋" w:cs="宋体" w:hint="eastAsia"/>
          <w:sz w:val="24"/>
        </w:rPr>
        <w:t>拆卸；≥1个清洗板位；</w:t>
      </w:r>
    </w:p>
    <w:p w:rsidR="00657F9B" w:rsidRPr="005075DB" w:rsidRDefault="00657F9B" w:rsidP="00657F9B">
      <w:pPr>
        <w:pStyle w:val="aff6"/>
        <w:spacing w:line="360" w:lineRule="auto"/>
        <w:ind w:firstLineChars="0" w:firstLine="0"/>
        <w:jc w:val="left"/>
        <w:rPr>
          <w:rFonts w:ascii="仿宋" w:eastAsia="仿宋" w:hAnsi="仿宋" w:cs="宋体"/>
          <w:sz w:val="24"/>
          <w:szCs w:val="24"/>
        </w:rPr>
      </w:pPr>
      <w:r w:rsidRPr="005075DB">
        <w:rPr>
          <w:rFonts w:ascii="仿宋" w:eastAsia="仿宋" w:hAnsi="仿宋" w:cs="宋体" w:hint="eastAsia"/>
          <w:sz w:val="24"/>
          <w:szCs w:val="24"/>
        </w:rPr>
        <w:t>7.清洗残留量：清洗残留液量≤1ul/孔；</w:t>
      </w:r>
    </w:p>
    <w:p w:rsidR="00657F9B" w:rsidRPr="005075DB" w:rsidRDefault="00657F9B" w:rsidP="00657F9B">
      <w:pPr>
        <w:pStyle w:val="aff6"/>
        <w:spacing w:line="360" w:lineRule="auto"/>
        <w:ind w:firstLineChars="0" w:firstLine="0"/>
        <w:jc w:val="left"/>
        <w:rPr>
          <w:rFonts w:ascii="仿宋" w:eastAsia="仿宋" w:hAnsi="仿宋" w:cs="宋体"/>
          <w:sz w:val="24"/>
          <w:szCs w:val="24"/>
        </w:rPr>
      </w:pPr>
      <w:r w:rsidRPr="005075DB">
        <w:rPr>
          <w:rFonts w:ascii="仿宋" w:eastAsia="仿宋" w:hAnsi="仿宋" w:cs="宋体" w:hint="eastAsia"/>
          <w:sz w:val="24"/>
          <w:szCs w:val="24"/>
        </w:rPr>
        <w:t>8.测量方式：≥8个测量通道，可单、双波长判读；</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9.滤光片：405nm、450nm、492nm、630nm；</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▲10.载架：轨道抽拉式，可整盘取放；试剂位、标本位、</w:t>
      </w:r>
      <w:proofErr w:type="gramStart"/>
      <w:r w:rsidRPr="005075DB">
        <w:rPr>
          <w:rFonts w:ascii="仿宋" w:eastAsia="仿宋" w:hAnsi="仿宋" w:cs="宋体" w:hint="eastAsia"/>
          <w:sz w:val="24"/>
        </w:rPr>
        <w:t>质控位可</w:t>
      </w:r>
      <w:proofErr w:type="gramEnd"/>
      <w:r w:rsidRPr="005075DB">
        <w:rPr>
          <w:rFonts w:ascii="仿宋" w:eastAsia="仿宋" w:hAnsi="仿宋" w:cs="宋体" w:hint="eastAsia"/>
          <w:sz w:val="24"/>
        </w:rPr>
        <w:t>根据实际情况进行调整；</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11.软件功能：</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lastRenderedPageBreak/>
        <w:t>11.1系统对接：可与实验室管理系统（LIS/HIS系统）连接，可实现双向通讯；11.2具备拼板功能；</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11.3自定义功能：可对同一批上机检测的标本，定义每个标本所检测的项目；11.4具备微孔板插入功能：有空位即可中途上机。</w:t>
      </w:r>
    </w:p>
    <w:p w:rsidR="00657F9B" w:rsidRPr="005075DB" w:rsidRDefault="00657F9B" w:rsidP="00657F9B">
      <w:pPr>
        <w:snapToGrid w:val="0"/>
        <w:spacing w:line="360" w:lineRule="auto"/>
        <w:jc w:val="left"/>
        <w:rPr>
          <w:rFonts w:ascii="仿宋" w:eastAsia="仿宋" w:hAnsi="仿宋" w:cs="宋体"/>
          <w:kern w:val="0"/>
          <w:sz w:val="24"/>
        </w:rPr>
      </w:pPr>
      <w:r w:rsidRPr="005075DB">
        <w:rPr>
          <w:rFonts w:ascii="仿宋" w:eastAsia="仿宋" w:hAnsi="仿宋" w:cs="宋体" w:hint="eastAsia"/>
          <w:kern w:val="0"/>
          <w:sz w:val="24"/>
        </w:rPr>
        <w:t>三、售后服务：</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1.整机质保期：≥3年，生产厂家提供免费的安装、调试、培训等；</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2.在质保期内每年由原厂家或认证工程师提供≥2次的上门维护保养工作；</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3.生产厂家为采购人提供产品终身技术服务，接到产品出现故障报告后1小时内响应，2小时内到现场履行维修服务义务；</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4.操作培训≥1天，提供技术资料；</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5.一个月内出现非人为质量问题免费换货；</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6.软件系统终身免费升级；</w:t>
      </w:r>
    </w:p>
    <w:p w:rsidR="00657F9B" w:rsidRPr="005075DB" w:rsidRDefault="00657F9B" w:rsidP="00657F9B">
      <w:pPr>
        <w:snapToGrid w:val="0"/>
        <w:spacing w:line="360" w:lineRule="auto"/>
        <w:jc w:val="left"/>
        <w:rPr>
          <w:rFonts w:ascii="仿宋" w:eastAsia="仿宋" w:hAnsi="仿宋" w:cs="宋体"/>
          <w:sz w:val="24"/>
        </w:rPr>
      </w:pPr>
      <w:r w:rsidRPr="005075DB">
        <w:rPr>
          <w:rFonts w:ascii="仿宋" w:eastAsia="仿宋" w:hAnsi="仿宋" w:cs="宋体" w:hint="eastAsia"/>
          <w:sz w:val="24"/>
        </w:rPr>
        <w:t>7.提供备用机；</w:t>
      </w:r>
    </w:p>
    <w:p w:rsidR="00657F9B" w:rsidRDefault="00657F9B" w:rsidP="00657F9B">
      <w:pPr>
        <w:snapToGrid w:val="0"/>
        <w:spacing w:line="360" w:lineRule="auto"/>
        <w:rPr>
          <w:rFonts w:ascii="仿宋" w:eastAsia="仿宋" w:hAnsi="仿宋" w:cs="宋体"/>
          <w:sz w:val="24"/>
        </w:rPr>
        <w:sectPr w:rsidR="00657F9B">
          <w:pgSz w:w="11906" w:h="16838"/>
          <w:pgMar w:top="1440" w:right="1800" w:bottom="1440" w:left="1800" w:header="851" w:footer="992" w:gutter="0"/>
          <w:cols w:space="425"/>
          <w:docGrid w:type="lines" w:linePitch="312"/>
        </w:sectPr>
      </w:pPr>
      <w:r w:rsidRPr="005075DB">
        <w:rPr>
          <w:rFonts w:ascii="仿宋" w:eastAsia="仿宋" w:hAnsi="仿宋" w:cs="宋体" w:hint="eastAsia"/>
          <w:sz w:val="24"/>
        </w:rPr>
        <w:t>8.免费开放所有数字通讯接口及协议，数据可以导出。</w:t>
      </w:r>
    </w:p>
    <w:p w:rsidR="00657F9B" w:rsidRPr="005075DB" w:rsidRDefault="00657F9B" w:rsidP="00657F9B">
      <w:pPr>
        <w:snapToGrid w:val="0"/>
        <w:spacing w:line="360" w:lineRule="auto"/>
        <w:jc w:val="center"/>
        <w:rPr>
          <w:rFonts w:ascii="仿宋" w:eastAsia="仿宋" w:hAnsi="仿宋"/>
          <w:b/>
          <w:sz w:val="24"/>
        </w:rPr>
      </w:pPr>
      <w:r w:rsidRPr="005075DB">
        <w:rPr>
          <w:rFonts w:ascii="仿宋" w:eastAsia="仿宋" w:hAnsi="仿宋" w:hint="eastAsia"/>
          <w:b/>
          <w:sz w:val="24"/>
        </w:rPr>
        <w:lastRenderedPageBreak/>
        <w:t>第9包  品目9-</w:t>
      </w:r>
      <w:r w:rsidRPr="005075DB">
        <w:rPr>
          <w:rFonts w:ascii="仿宋" w:eastAsia="仿宋" w:hAnsi="仿宋"/>
          <w:b/>
          <w:sz w:val="24"/>
        </w:rPr>
        <w:t>1</w:t>
      </w:r>
      <w:r w:rsidRPr="005075DB">
        <w:rPr>
          <w:rFonts w:ascii="仿宋" w:eastAsia="仿宋" w:hAnsi="仿宋" w:hint="eastAsia"/>
          <w:b/>
          <w:sz w:val="24"/>
        </w:rPr>
        <w:t xml:space="preserve">  呼吸机</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一、数量：1台</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二、技术参数：</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1.适用范围：成人、儿童、新生儿患者通气辅助及呼吸支持；</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▲2.整机为气动电控设计，空、</w:t>
      </w:r>
      <w:proofErr w:type="gramStart"/>
      <w:r w:rsidRPr="005075DB">
        <w:rPr>
          <w:rFonts w:ascii="仿宋" w:eastAsia="仿宋" w:hAnsi="仿宋" w:cs="宋体" w:hint="eastAsia"/>
          <w:sz w:val="24"/>
        </w:rPr>
        <w:t>氧双气源</w:t>
      </w:r>
      <w:proofErr w:type="gramEnd"/>
      <w:r w:rsidRPr="005075DB">
        <w:rPr>
          <w:rFonts w:ascii="仿宋" w:eastAsia="仿宋" w:hAnsi="仿宋" w:cs="宋体" w:hint="eastAsia"/>
          <w:sz w:val="24"/>
        </w:rPr>
        <w:t>，支持中央供气和空气压缩机双方式驱动工作；</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3.显示屏：≥15 英寸电容触摸屏，可从水平和垂直全方位调整屏幕角度；</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4.具备实时气源压力电子显示；</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5.具备模块插件箱，可兼容原装同品牌常用监护模块，即插即用；</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6.具备顺磁氧功能；</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▲7.呼出端配备非压差式流量传感器；</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8.流量传感器和呼出阀为可分离支持≥134℃高温高压蒸汽灭菌消毒；</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9.具备模式包括或等效：V-A/C、P-A/C、V-SIMV、P-SIMV、CPAP/PSV、APRV、PRVC、A/C PRVC、SIMV PRVC、VS、</w:t>
      </w:r>
      <w:proofErr w:type="gramStart"/>
      <w:r w:rsidRPr="005075DB">
        <w:rPr>
          <w:rFonts w:ascii="仿宋" w:eastAsia="仿宋" w:hAnsi="仿宋" w:cs="宋体" w:hint="eastAsia"/>
          <w:sz w:val="24"/>
        </w:rPr>
        <w:t>双水平</w:t>
      </w:r>
      <w:proofErr w:type="gramEnd"/>
      <w:r w:rsidRPr="005075DB">
        <w:rPr>
          <w:rFonts w:ascii="仿宋" w:eastAsia="仿宋" w:hAnsi="仿宋" w:cs="宋体" w:hint="eastAsia"/>
          <w:sz w:val="24"/>
        </w:rPr>
        <w:t>气道正压通气；</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10.具备无创通气模式；</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11.具备呼吸同步技术，自动调节吸气、呼吸触发灵敏度和压力上升时间；</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12.具备自动插管阻力补偿功能、静态 P-V 环图（或 P-V工具）和肺复张工具；</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▲13.具备脱机辅助工具，一键启动 SBT（自主呼吸试验），并支持独立显示的SBT趋势界面，包括RSBI和呼末二氧化碳以及呼吸频率、分钟通气量等参数趋势图表，规范脱机筛选流程；</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14.具备辅助压监测，实时监测气道压力；</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▲15.具备扩展自主</w:t>
      </w:r>
      <w:bookmarkStart w:id="5" w:name="OLE_LINK11"/>
      <w:r w:rsidRPr="005075DB">
        <w:rPr>
          <w:rFonts w:ascii="仿宋" w:eastAsia="仿宋" w:hAnsi="仿宋" w:cs="宋体" w:hint="eastAsia"/>
          <w:sz w:val="24"/>
        </w:rPr>
        <w:t>FRC</w:t>
      </w:r>
      <w:bookmarkEnd w:id="5"/>
      <w:r w:rsidRPr="005075DB">
        <w:rPr>
          <w:rFonts w:ascii="仿宋" w:eastAsia="仿宋" w:hAnsi="仿宋" w:cs="宋体" w:hint="eastAsia"/>
          <w:sz w:val="24"/>
        </w:rPr>
        <w:t>测量功能, 采用床旁</w:t>
      </w:r>
      <w:proofErr w:type="gramStart"/>
      <w:r w:rsidRPr="005075DB">
        <w:rPr>
          <w:rFonts w:ascii="仿宋" w:eastAsia="仿宋" w:hAnsi="仿宋" w:cs="宋体" w:hint="eastAsia"/>
          <w:sz w:val="24"/>
        </w:rPr>
        <w:t>氮气洗入洗出法</w:t>
      </w:r>
      <w:proofErr w:type="gramEnd"/>
      <w:r w:rsidRPr="005075DB">
        <w:rPr>
          <w:rFonts w:ascii="仿宋" w:eastAsia="仿宋" w:hAnsi="仿宋" w:cs="宋体" w:hint="eastAsia"/>
          <w:sz w:val="24"/>
        </w:rPr>
        <w:t>监测，同时以数值和图形方式显示FRC；</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▲16.具备扩展单个间接测热法代谢监测模块或单机间接测热法代谢监测设备，实现床旁能量代谢监测功能；</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17.具备辅助测压端口，支持实现食道压和跨肺压监测；</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18.具备内源性 PEEP 实时监测，无需呼气保持即可自动测量 PEEPi；</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19.具备≥80 分钟内置后备可充电锂电池；</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20.潮气量范围：≥20-2000ml，容量模式下≤2ml；</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lastRenderedPageBreak/>
        <w:t>21.呼吸频率范围：≥1-100/min；</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22.</w:t>
      </w:r>
      <w:proofErr w:type="gramStart"/>
      <w:r w:rsidRPr="005075DB">
        <w:rPr>
          <w:rFonts w:ascii="仿宋" w:eastAsia="仿宋" w:hAnsi="仿宋" w:cs="宋体" w:hint="eastAsia"/>
          <w:sz w:val="24"/>
        </w:rPr>
        <w:t>吸呼比范围</w:t>
      </w:r>
      <w:proofErr w:type="gramEnd"/>
      <w:r w:rsidRPr="005075DB">
        <w:rPr>
          <w:rFonts w:ascii="仿宋" w:eastAsia="仿宋" w:hAnsi="仿宋" w:cs="宋体" w:hint="eastAsia"/>
          <w:sz w:val="24"/>
        </w:rPr>
        <w:t>：≥1:8-4:1；</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23.吸气压力范围：≥1-100cmH2O；</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24.PEEP范围：≥0-50cmH2O；</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25.压力触发灵敏度范围：≥-10- -0.25cmH2O；</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w:t>
      </w:r>
      <w:r>
        <w:rPr>
          <w:rFonts w:ascii="仿宋" w:eastAsia="仿宋" w:hAnsi="仿宋" w:cs="宋体" w:hint="eastAsia"/>
          <w:sz w:val="24"/>
        </w:rPr>
        <w:t>6</w:t>
      </w:r>
      <w:r w:rsidRPr="005075DB">
        <w:rPr>
          <w:rFonts w:ascii="仿宋" w:eastAsia="仿宋" w:hAnsi="仿宋" w:cs="宋体" w:hint="eastAsia"/>
          <w:sz w:val="24"/>
        </w:rPr>
        <w:t>.流速触发灵敏度范围：≥1-9L/min；</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w:t>
      </w:r>
      <w:r>
        <w:rPr>
          <w:rFonts w:ascii="仿宋" w:eastAsia="仿宋" w:hAnsi="仿宋" w:cs="宋体" w:hint="eastAsia"/>
          <w:sz w:val="24"/>
        </w:rPr>
        <w:t>7</w:t>
      </w:r>
      <w:r w:rsidRPr="005075DB">
        <w:rPr>
          <w:rFonts w:ascii="仿宋" w:eastAsia="仿宋" w:hAnsi="仿宋" w:cs="宋体" w:hint="eastAsia"/>
          <w:sz w:val="24"/>
        </w:rPr>
        <w:t>.呼气触发灵敏度范围：≥5-80%；</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w:t>
      </w:r>
      <w:r>
        <w:rPr>
          <w:rFonts w:ascii="仿宋" w:eastAsia="仿宋" w:hAnsi="仿宋" w:cs="宋体" w:hint="eastAsia"/>
          <w:sz w:val="24"/>
        </w:rPr>
        <w:t>8</w:t>
      </w:r>
      <w:r w:rsidRPr="005075DB">
        <w:rPr>
          <w:rFonts w:ascii="仿宋" w:eastAsia="仿宋" w:hAnsi="仿宋" w:cs="宋体" w:hint="eastAsia"/>
          <w:sz w:val="24"/>
        </w:rPr>
        <w:t>.气道压力监测：气道峰压、平台压、平均压、呼气末正压等参数监测；</w:t>
      </w:r>
    </w:p>
    <w:p w:rsidR="00657F9B" w:rsidRPr="005075DB" w:rsidRDefault="00657F9B" w:rsidP="00657F9B">
      <w:pPr>
        <w:spacing w:line="360" w:lineRule="auto"/>
        <w:rPr>
          <w:rFonts w:ascii="仿宋" w:eastAsia="仿宋" w:hAnsi="仿宋" w:cs="宋体"/>
          <w:sz w:val="24"/>
        </w:rPr>
      </w:pPr>
      <w:r>
        <w:rPr>
          <w:rFonts w:ascii="仿宋" w:eastAsia="仿宋" w:hAnsi="仿宋" w:cs="宋体" w:hint="eastAsia"/>
          <w:sz w:val="24"/>
        </w:rPr>
        <w:t>29</w:t>
      </w:r>
      <w:r w:rsidRPr="005075DB">
        <w:rPr>
          <w:rFonts w:ascii="仿宋" w:eastAsia="仿宋" w:hAnsi="仿宋" w:cs="宋体" w:hint="eastAsia"/>
          <w:sz w:val="24"/>
        </w:rPr>
        <w:t>.分钟通气量监测：呼气分钟通气量、吸气分钟通气量、自主呼吸分钟通气量等参数监测；</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w:t>
      </w:r>
      <w:r>
        <w:rPr>
          <w:rFonts w:ascii="仿宋" w:eastAsia="仿宋" w:hAnsi="仿宋" w:cs="宋体" w:hint="eastAsia"/>
          <w:sz w:val="24"/>
        </w:rPr>
        <w:t>0</w:t>
      </w:r>
      <w:r w:rsidRPr="005075DB">
        <w:rPr>
          <w:rFonts w:ascii="仿宋" w:eastAsia="仿宋" w:hAnsi="仿宋" w:cs="宋体" w:hint="eastAsia"/>
          <w:sz w:val="24"/>
        </w:rPr>
        <w:t>.呼吸力学监测：顺应性、阻力、浅快呼吸指数、吸气负压、气道闭合压；</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w:t>
      </w:r>
      <w:r>
        <w:rPr>
          <w:rFonts w:ascii="仿宋" w:eastAsia="仿宋" w:hAnsi="仿宋" w:cs="宋体" w:hint="eastAsia"/>
          <w:sz w:val="24"/>
        </w:rPr>
        <w:t>1</w:t>
      </w:r>
      <w:r w:rsidRPr="005075DB">
        <w:rPr>
          <w:rFonts w:ascii="仿宋" w:eastAsia="仿宋" w:hAnsi="仿宋" w:cs="宋体" w:hint="eastAsia"/>
          <w:sz w:val="24"/>
        </w:rPr>
        <w:t>.同屏可显示≥4道波形，具备三个呼吸向量环（PV\FV\PF环）；</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w:t>
      </w:r>
      <w:r>
        <w:rPr>
          <w:rFonts w:ascii="仿宋" w:eastAsia="仿宋" w:hAnsi="仿宋" w:cs="宋体" w:hint="eastAsia"/>
          <w:sz w:val="24"/>
        </w:rPr>
        <w:t>2</w:t>
      </w:r>
      <w:r w:rsidRPr="005075DB">
        <w:rPr>
          <w:rFonts w:ascii="仿宋" w:eastAsia="仿宋" w:hAnsi="仿宋" w:cs="宋体" w:hint="eastAsia"/>
          <w:sz w:val="24"/>
        </w:rPr>
        <w:t>.潮气量监测：吸入潮气量、呼出潮气量、自主呼吸潮气量；</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w:t>
      </w:r>
      <w:r>
        <w:rPr>
          <w:rFonts w:ascii="仿宋" w:eastAsia="仿宋" w:hAnsi="仿宋" w:cs="宋体" w:hint="eastAsia"/>
          <w:sz w:val="24"/>
        </w:rPr>
        <w:t>3</w:t>
      </w:r>
      <w:r w:rsidRPr="005075DB">
        <w:rPr>
          <w:rFonts w:ascii="仿宋" w:eastAsia="仿宋" w:hAnsi="仿宋" w:cs="宋体" w:hint="eastAsia"/>
          <w:sz w:val="24"/>
        </w:rPr>
        <w:t>.吸痰前可自动增氧、吸痰时呼吸机可自动待机、吸痰后可自动增氧；</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w:t>
      </w:r>
      <w:r>
        <w:rPr>
          <w:rFonts w:ascii="仿宋" w:eastAsia="仿宋" w:hAnsi="仿宋" w:cs="宋体" w:hint="eastAsia"/>
          <w:sz w:val="24"/>
        </w:rPr>
        <w:t>4</w:t>
      </w:r>
      <w:r w:rsidRPr="005075DB">
        <w:rPr>
          <w:rFonts w:ascii="仿宋" w:eastAsia="仿宋" w:hAnsi="仿宋" w:cs="宋体" w:hint="eastAsia"/>
          <w:sz w:val="24"/>
        </w:rPr>
        <w:t>.具备通气计算功能：呼吸机监测的数据与外部实验室检查结果综合可计算氧合比率、肺泡动脉血氧分压差、肺泡血氧分压、死腔量、死腔和潮气量比率、肺泡通气、肺泡动脉氧气压力梯度、氧合指数、心输出量、外周氧饱和度水平（血红蛋白的）与吸入氧分数的比率等参数；</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w:t>
      </w:r>
      <w:r>
        <w:rPr>
          <w:rFonts w:ascii="仿宋" w:eastAsia="仿宋" w:hAnsi="仿宋" w:cs="宋体" w:hint="eastAsia"/>
          <w:sz w:val="24"/>
        </w:rPr>
        <w:t>5</w:t>
      </w:r>
      <w:r w:rsidRPr="005075DB">
        <w:rPr>
          <w:rFonts w:ascii="仿宋" w:eastAsia="仿宋" w:hAnsi="仿宋" w:cs="宋体" w:hint="eastAsia"/>
          <w:sz w:val="24"/>
        </w:rPr>
        <w:t>.具备内置</w:t>
      </w:r>
      <w:proofErr w:type="gramStart"/>
      <w:r w:rsidRPr="005075DB">
        <w:rPr>
          <w:rFonts w:ascii="仿宋" w:eastAsia="仿宋" w:hAnsi="仿宋" w:cs="宋体" w:hint="eastAsia"/>
          <w:sz w:val="24"/>
        </w:rPr>
        <w:t>一</w:t>
      </w:r>
      <w:proofErr w:type="gramEnd"/>
      <w:r w:rsidRPr="005075DB">
        <w:rPr>
          <w:rFonts w:ascii="仿宋" w:eastAsia="仿宋" w:hAnsi="仿宋" w:cs="宋体" w:hint="eastAsia"/>
          <w:sz w:val="24"/>
        </w:rPr>
        <w:t>体式</w:t>
      </w:r>
      <w:proofErr w:type="gramStart"/>
      <w:r w:rsidRPr="005075DB">
        <w:rPr>
          <w:rFonts w:ascii="仿宋" w:eastAsia="仿宋" w:hAnsi="仿宋" w:cs="宋体" w:hint="eastAsia"/>
          <w:sz w:val="24"/>
        </w:rPr>
        <w:t>同步钯网振动式</w:t>
      </w:r>
      <w:proofErr w:type="gramEnd"/>
      <w:r w:rsidRPr="005075DB">
        <w:rPr>
          <w:rFonts w:ascii="仿宋" w:eastAsia="仿宋" w:hAnsi="仿宋" w:cs="宋体" w:hint="eastAsia"/>
          <w:sz w:val="24"/>
        </w:rPr>
        <w:t>电子雾化及气动式雾化，无需断开管路，呼吸机控制给药；</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w:t>
      </w:r>
      <w:r>
        <w:rPr>
          <w:rFonts w:ascii="仿宋" w:eastAsia="仿宋" w:hAnsi="仿宋" w:cs="宋体" w:hint="eastAsia"/>
          <w:sz w:val="24"/>
        </w:rPr>
        <w:t>6</w:t>
      </w:r>
      <w:r w:rsidRPr="005075DB">
        <w:rPr>
          <w:rFonts w:ascii="仿宋" w:eastAsia="仿宋" w:hAnsi="仿宋" w:cs="宋体" w:hint="eastAsia"/>
          <w:sz w:val="24"/>
        </w:rPr>
        <w:t>.具备肺活量监测功能。</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三、售后服务：</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1.整机质保期：≥3年，生产厂家提供免费的安装、调试、培训等；</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2.在质保期内每年由原厂家或认证工程师提供≥2次的上门维护保养工作；</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3.生产厂家为采购人提供产品终身技术服务，接到产品出现故障报告后1小时内响应，2小时内到现场履行维修服务义务；</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4.操作培训≥1天，提供技术资料；</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5.一个月内出现非人为质量问题免费换货；</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t>6.软件系统终身免费升级；</w:t>
      </w:r>
    </w:p>
    <w:p w:rsidR="00657F9B" w:rsidRPr="005075DB" w:rsidRDefault="00657F9B" w:rsidP="00657F9B">
      <w:pPr>
        <w:spacing w:line="360" w:lineRule="auto"/>
        <w:rPr>
          <w:rFonts w:ascii="仿宋" w:eastAsia="仿宋" w:hAnsi="仿宋" w:cs="宋体"/>
          <w:sz w:val="24"/>
        </w:rPr>
      </w:pPr>
      <w:r w:rsidRPr="005075DB">
        <w:rPr>
          <w:rFonts w:ascii="仿宋" w:eastAsia="仿宋" w:hAnsi="仿宋" w:cs="宋体" w:hint="eastAsia"/>
          <w:sz w:val="24"/>
        </w:rPr>
        <w:lastRenderedPageBreak/>
        <w:t>7.提供备用机；</w:t>
      </w:r>
    </w:p>
    <w:p w:rsidR="00FE0A6A" w:rsidRDefault="00657F9B" w:rsidP="00657F9B">
      <w:r w:rsidRPr="005075DB">
        <w:rPr>
          <w:rFonts w:ascii="仿宋" w:eastAsia="仿宋" w:hAnsi="仿宋" w:cs="宋体" w:hint="eastAsia"/>
          <w:sz w:val="24"/>
        </w:rPr>
        <w:t>8.免费开放所有数字通讯接口及协议，数据可以导出。</w:t>
      </w:r>
    </w:p>
    <w:sectPr w:rsidR="00FE0A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A14" w:rsidRDefault="009C1A14" w:rsidP="00657F9B">
      <w:r>
        <w:separator/>
      </w:r>
    </w:p>
  </w:endnote>
  <w:endnote w:type="continuationSeparator" w:id="0">
    <w:p w:rsidR="009C1A14" w:rsidRDefault="009C1A14" w:rsidP="0065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script"/>
    <w:pitch w:val="default"/>
    <w:sig w:usb0="00000000" w:usb1="00000000" w:usb2="0000000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17" w:usb3="00000000" w:csb0="00040001"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n-cs">
    <w:altName w:val="Segoe Print"/>
    <w:charset w:val="00"/>
    <w:family w:val="roman"/>
    <w:pitch w:val="default"/>
    <w:sig w:usb0="00000000" w:usb1="00000000" w:usb2="00000000" w:usb3="00000000" w:csb0="00040001"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A14" w:rsidRDefault="009C1A14" w:rsidP="00657F9B">
      <w:r>
        <w:separator/>
      </w:r>
    </w:p>
  </w:footnote>
  <w:footnote w:type="continuationSeparator" w:id="0">
    <w:p w:rsidR="009C1A14" w:rsidRDefault="009C1A14" w:rsidP="00657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3211B"/>
    <w:multiLevelType w:val="singleLevel"/>
    <w:tmpl w:val="9BA3211B"/>
    <w:lvl w:ilvl="0">
      <w:start w:val="2"/>
      <w:numFmt w:val="chineseCounting"/>
      <w:suff w:val="space"/>
      <w:lvlText w:val="第%1条"/>
      <w:lvlJc w:val="left"/>
      <w:rPr>
        <w:rFonts w:hint="eastAsia"/>
        <w:b/>
        <w:bCs/>
      </w:rPr>
    </w:lvl>
  </w:abstractNum>
  <w:abstractNum w:abstractNumId="1">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nsid w:val="059E3153"/>
    <w:multiLevelType w:val="multilevel"/>
    <w:tmpl w:val="059E3153"/>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8">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C9A6E7B"/>
    <w:multiLevelType w:val="multilevel"/>
    <w:tmpl w:val="1C9A6E7B"/>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1">
    <w:nsid w:val="25212F2D"/>
    <w:multiLevelType w:val="multilevel"/>
    <w:tmpl w:val="25212F2D"/>
    <w:lvl w:ilvl="0">
      <w:start w:val="1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401B0746"/>
    <w:multiLevelType w:val="multilevel"/>
    <w:tmpl w:val="401B0746"/>
    <w:lvl w:ilvl="0">
      <w:start w:val="1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5AC407C"/>
    <w:multiLevelType w:val="multilevel"/>
    <w:tmpl w:val="65AC407C"/>
    <w:lvl w:ilvl="0">
      <w:start w:val="18"/>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5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F5D748F"/>
    <w:multiLevelType w:val="multilevel"/>
    <w:tmpl w:val="7F5D748F"/>
    <w:lvl w:ilvl="0">
      <w:start w:val="1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3"/>
  </w:num>
  <w:num w:numId="3">
    <w:abstractNumId w:val="7"/>
  </w:num>
  <w:num w:numId="4">
    <w:abstractNumId w:val="1"/>
  </w:num>
  <w:num w:numId="5">
    <w:abstractNumId w:val="5"/>
  </w:num>
  <w:num w:numId="6">
    <w:abstractNumId w:val="2"/>
  </w:num>
  <w:num w:numId="7">
    <w:abstractNumId w:val="10"/>
  </w:num>
  <w:num w:numId="8">
    <w:abstractNumId w:val="6"/>
  </w:num>
  <w:num w:numId="9">
    <w:abstractNumId w:val="11"/>
  </w:num>
  <w:num w:numId="10">
    <w:abstractNumId w:val="13"/>
  </w:num>
  <w:num w:numId="11">
    <w:abstractNumId w:val="18"/>
  </w:num>
  <w:num w:numId="12">
    <w:abstractNumId w:val="16"/>
  </w:num>
  <w:num w:numId="13">
    <w:abstractNumId w:val="9"/>
  </w:num>
  <w:num w:numId="14">
    <w:abstractNumId w:val="8"/>
  </w:num>
  <w:num w:numId="15">
    <w:abstractNumId w:val="14"/>
  </w:num>
  <w:num w:numId="16">
    <w:abstractNumId w:val="17"/>
  </w:num>
  <w:num w:numId="17">
    <w:abstractNumId w:val="0"/>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E0"/>
    <w:rsid w:val="000413E0"/>
    <w:rsid w:val="00657F9B"/>
    <w:rsid w:val="009C1A14"/>
    <w:rsid w:val="00FE0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annotation reference"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Date" w:uiPriority="0" w:qFormat="1"/>
    <w:lsdException w:name="Body Text First Indent"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57F9B"/>
    <w:pPr>
      <w:widowControl w:val="0"/>
      <w:jc w:val="both"/>
    </w:pPr>
    <w:rPr>
      <w:rFonts w:ascii="Calibri" w:eastAsia="宋体" w:hAnsi="Calibri" w:cs="Times New Roman"/>
      <w:szCs w:val="24"/>
    </w:rPr>
  </w:style>
  <w:style w:type="paragraph" w:styleId="11">
    <w:name w:val="heading 1"/>
    <w:basedOn w:val="a6"/>
    <w:next w:val="a6"/>
    <w:link w:val="1Char"/>
    <w:qFormat/>
    <w:rsid w:val="00657F9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657F9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657F9B"/>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657F9B"/>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657F9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657F9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657F9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657F9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657F9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657F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qFormat/>
    <w:rsid w:val="00657F9B"/>
    <w:rPr>
      <w:sz w:val="18"/>
      <w:szCs w:val="18"/>
    </w:rPr>
  </w:style>
  <w:style w:type="paragraph" w:styleId="ac">
    <w:name w:val="footer"/>
    <w:basedOn w:val="a6"/>
    <w:link w:val="Char0"/>
    <w:uiPriority w:val="99"/>
    <w:unhideWhenUsed/>
    <w:qFormat/>
    <w:rsid w:val="00657F9B"/>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657F9B"/>
    <w:rPr>
      <w:sz w:val="18"/>
      <w:szCs w:val="18"/>
    </w:rPr>
  </w:style>
  <w:style w:type="character" w:customStyle="1" w:styleId="1Char">
    <w:name w:val="标题 1 Char"/>
    <w:basedOn w:val="a8"/>
    <w:link w:val="11"/>
    <w:qFormat/>
    <w:rsid w:val="00657F9B"/>
    <w:rPr>
      <w:rFonts w:ascii="宋体" w:eastAsia="宋体" w:hAnsi="Calibri" w:cs="Times New Roman"/>
      <w:b/>
      <w:kern w:val="44"/>
      <w:sz w:val="32"/>
      <w:szCs w:val="20"/>
    </w:rPr>
  </w:style>
  <w:style w:type="character" w:customStyle="1" w:styleId="2Char">
    <w:name w:val="标题 2 Char"/>
    <w:basedOn w:val="a8"/>
    <w:qFormat/>
    <w:rsid w:val="00657F9B"/>
    <w:rPr>
      <w:rFonts w:asciiTheme="majorHAnsi" w:eastAsiaTheme="majorEastAsia" w:hAnsiTheme="majorHAnsi" w:cstheme="majorBidi"/>
      <w:b/>
      <w:bCs/>
      <w:sz w:val="32"/>
      <w:szCs w:val="32"/>
    </w:rPr>
  </w:style>
  <w:style w:type="character" w:customStyle="1" w:styleId="3Char">
    <w:name w:val="标题 3 Char"/>
    <w:basedOn w:val="a8"/>
    <w:uiPriority w:val="9"/>
    <w:qFormat/>
    <w:rsid w:val="00657F9B"/>
    <w:rPr>
      <w:rFonts w:ascii="Calibri" w:eastAsia="宋体" w:hAnsi="Calibri" w:cs="Times New Roman"/>
      <w:b/>
      <w:bCs/>
      <w:sz w:val="32"/>
      <w:szCs w:val="32"/>
    </w:rPr>
  </w:style>
  <w:style w:type="character" w:customStyle="1" w:styleId="4Char">
    <w:name w:val="标题 4 Char"/>
    <w:basedOn w:val="a8"/>
    <w:link w:val="4"/>
    <w:qFormat/>
    <w:rsid w:val="00657F9B"/>
    <w:rPr>
      <w:rFonts w:ascii="Arial" w:eastAsia="黑体" w:hAnsi="Arial" w:cs="Times New Roman"/>
      <w:b/>
      <w:kern w:val="0"/>
      <w:sz w:val="28"/>
      <w:szCs w:val="20"/>
    </w:rPr>
  </w:style>
  <w:style w:type="character" w:customStyle="1" w:styleId="5Char">
    <w:name w:val="标题 5 Char"/>
    <w:basedOn w:val="a8"/>
    <w:link w:val="5"/>
    <w:qFormat/>
    <w:rsid w:val="00657F9B"/>
    <w:rPr>
      <w:rFonts w:ascii="Calibri" w:eastAsia="宋体" w:hAnsi="Calibri" w:cs="Times New Roman"/>
      <w:b/>
      <w:kern w:val="0"/>
      <w:sz w:val="28"/>
      <w:szCs w:val="20"/>
    </w:rPr>
  </w:style>
  <w:style w:type="character" w:customStyle="1" w:styleId="6Char">
    <w:name w:val="标题 6 Char"/>
    <w:basedOn w:val="a8"/>
    <w:link w:val="6"/>
    <w:qFormat/>
    <w:rsid w:val="00657F9B"/>
    <w:rPr>
      <w:rFonts w:ascii="Arial" w:eastAsia="黑体" w:hAnsi="Arial" w:cs="Times New Roman"/>
      <w:b/>
      <w:kern w:val="0"/>
      <w:sz w:val="24"/>
      <w:szCs w:val="20"/>
    </w:rPr>
  </w:style>
  <w:style w:type="character" w:customStyle="1" w:styleId="7Char">
    <w:name w:val="标题 7 Char"/>
    <w:basedOn w:val="a8"/>
    <w:link w:val="7"/>
    <w:qFormat/>
    <w:rsid w:val="00657F9B"/>
    <w:rPr>
      <w:rFonts w:ascii="Calibri" w:eastAsia="宋体" w:hAnsi="Calibri" w:cs="Times New Roman"/>
      <w:b/>
      <w:kern w:val="0"/>
      <w:sz w:val="24"/>
      <w:szCs w:val="20"/>
    </w:rPr>
  </w:style>
  <w:style w:type="character" w:customStyle="1" w:styleId="8Char">
    <w:name w:val="标题 8 Char"/>
    <w:basedOn w:val="a8"/>
    <w:link w:val="8"/>
    <w:qFormat/>
    <w:rsid w:val="00657F9B"/>
    <w:rPr>
      <w:rFonts w:ascii="Arial" w:eastAsia="黑体" w:hAnsi="Arial" w:cs="Times New Roman"/>
      <w:kern w:val="0"/>
      <w:sz w:val="24"/>
      <w:szCs w:val="20"/>
    </w:rPr>
  </w:style>
  <w:style w:type="character" w:customStyle="1" w:styleId="9Char">
    <w:name w:val="标题 9 Char"/>
    <w:basedOn w:val="a8"/>
    <w:link w:val="9"/>
    <w:qFormat/>
    <w:rsid w:val="00657F9B"/>
    <w:rPr>
      <w:rFonts w:ascii="Arial" w:eastAsia="黑体" w:hAnsi="Arial" w:cs="Times New Roman"/>
      <w:kern w:val="0"/>
      <w:szCs w:val="20"/>
    </w:rPr>
  </w:style>
  <w:style w:type="paragraph" w:styleId="a7">
    <w:name w:val="Normal Indent"/>
    <w:basedOn w:val="a6"/>
    <w:link w:val="Char1"/>
    <w:qFormat/>
    <w:rsid w:val="00657F9B"/>
    <w:pPr>
      <w:autoSpaceDE w:val="0"/>
      <w:autoSpaceDN w:val="0"/>
      <w:adjustRightInd w:val="0"/>
      <w:ind w:firstLine="420"/>
      <w:jc w:val="left"/>
    </w:pPr>
    <w:rPr>
      <w:rFonts w:ascii="宋体"/>
      <w:sz w:val="24"/>
    </w:rPr>
  </w:style>
  <w:style w:type="paragraph" w:styleId="70">
    <w:name w:val="toc 7"/>
    <w:basedOn w:val="a6"/>
    <w:next w:val="a6"/>
    <w:qFormat/>
    <w:rsid w:val="00657F9B"/>
    <w:pPr>
      <w:ind w:leftChars="1200" w:left="2520"/>
    </w:pPr>
  </w:style>
  <w:style w:type="paragraph" w:styleId="ad">
    <w:name w:val="table of authorities"/>
    <w:basedOn w:val="a6"/>
    <w:next w:val="a6"/>
    <w:qFormat/>
    <w:rsid w:val="00657F9B"/>
    <w:pPr>
      <w:ind w:leftChars="200" w:left="420"/>
    </w:pPr>
    <w:rPr>
      <w:rFonts w:asciiTheme="minorHAnsi" w:eastAsiaTheme="minorEastAsia" w:hAnsiTheme="minorHAnsi" w:cstheme="minorBidi"/>
    </w:rPr>
  </w:style>
  <w:style w:type="paragraph" w:styleId="ae">
    <w:name w:val="caption"/>
    <w:basedOn w:val="a6"/>
    <w:next w:val="a6"/>
    <w:qFormat/>
    <w:rsid w:val="00657F9B"/>
    <w:pPr>
      <w:spacing w:line="480" w:lineRule="auto"/>
    </w:pPr>
    <w:rPr>
      <w:rFonts w:ascii="华文中宋" w:eastAsia="华文中宋" w:hAnsi="华文中宋"/>
      <w:sz w:val="36"/>
      <w:szCs w:val="20"/>
    </w:rPr>
  </w:style>
  <w:style w:type="paragraph" w:styleId="af">
    <w:name w:val="Document Map"/>
    <w:basedOn w:val="a6"/>
    <w:link w:val="Char2"/>
    <w:qFormat/>
    <w:rsid w:val="00657F9B"/>
    <w:pPr>
      <w:shd w:val="clear" w:color="auto" w:fill="000080"/>
    </w:pPr>
  </w:style>
  <w:style w:type="character" w:customStyle="1" w:styleId="Char2">
    <w:name w:val="文档结构图 Char"/>
    <w:basedOn w:val="a8"/>
    <w:link w:val="af"/>
    <w:qFormat/>
    <w:rsid w:val="00657F9B"/>
    <w:rPr>
      <w:rFonts w:ascii="Calibri" w:eastAsia="宋体" w:hAnsi="Calibri" w:cs="Times New Roman"/>
      <w:szCs w:val="24"/>
      <w:shd w:val="clear" w:color="auto" w:fill="000080"/>
    </w:rPr>
  </w:style>
  <w:style w:type="paragraph" w:styleId="af0">
    <w:name w:val="toa heading"/>
    <w:basedOn w:val="a6"/>
    <w:next w:val="a6"/>
    <w:uiPriority w:val="99"/>
    <w:unhideWhenUsed/>
    <w:qFormat/>
    <w:rsid w:val="00657F9B"/>
    <w:pPr>
      <w:spacing w:before="120"/>
    </w:pPr>
    <w:rPr>
      <w:rFonts w:ascii="Arial" w:hAnsi="Arial"/>
      <w:sz w:val="24"/>
    </w:rPr>
  </w:style>
  <w:style w:type="paragraph" w:styleId="af1">
    <w:name w:val="annotation text"/>
    <w:basedOn w:val="a6"/>
    <w:link w:val="Char10"/>
    <w:qFormat/>
    <w:rsid w:val="00657F9B"/>
    <w:pPr>
      <w:jc w:val="left"/>
    </w:pPr>
  </w:style>
  <w:style w:type="character" w:customStyle="1" w:styleId="Char3">
    <w:name w:val="批注文字 Char"/>
    <w:basedOn w:val="a8"/>
    <w:qFormat/>
    <w:rsid w:val="00657F9B"/>
    <w:rPr>
      <w:rFonts w:ascii="Calibri" w:eastAsia="宋体" w:hAnsi="Calibri" w:cs="Times New Roman"/>
      <w:szCs w:val="24"/>
    </w:rPr>
  </w:style>
  <w:style w:type="paragraph" w:styleId="31">
    <w:name w:val="Body Text 3"/>
    <w:basedOn w:val="a6"/>
    <w:link w:val="3Char0"/>
    <w:qFormat/>
    <w:rsid w:val="00657F9B"/>
    <w:pPr>
      <w:spacing w:after="120"/>
    </w:pPr>
    <w:rPr>
      <w:sz w:val="16"/>
      <w:szCs w:val="16"/>
    </w:rPr>
  </w:style>
  <w:style w:type="character" w:customStyle="1" w:styleId="3Char0">
    <w:name w:val="正文文本 3 Char"/>
    <w:basedOn w:val="a8"/>
    <w:link w:val="31"/>
    <w:qFormat/>
    <w:rsid w:val="00657F9B"/>
    <w:rPr>
      <w:rFonts w:ascii="Calibri" w:eastAsia="宋体" w:hAnsi="Calibri" w:cs="Times New Roman"/>
      <w:sz w:val="16"/>
      <w:szCs w:val="16"/>
    </w:rPr>
  </w:style>
  <w:style w:type="paragraph" w:styleId="af2">
    <w:name w:val="Body Text"/>
    <w:basedOn w:val="a6"/>
    <w:link w:val="Char4"/>
    <w:uiPriority w:val="1"/>
    <w:qFormat/>
    <w:rsid w:val="00657F9B"/>
    <w:pPr>
      <w:tabs>
        <w:tab w:val="left" w:pos="567"/>
      </w:tabs>
      <w:spacing w:before="120" w:line="22" w:lineRule="atLeast"/>
    </w:pPr>
    <w:rPr>
      <w:rFonts w:ascii="宋体" w:hAnsi="宋体"/>
      <w:sz w:val="24"/>
    </w:rPr>
  </w:style>
  <w:style w:type="character" w:customStyle="1" w:styleId="Char4">
    <w:name w:val="正文文本 Char"/>
    <w:basedOn w:val="a8"/>
    <w:link w:val="af2"/>
    <w:uiPriority w:val="1"/>
    <w:qFormat/>
    <w:rsid w:val="00657F9B"/>
    <w:rPr>
      <w:rFonts w:ascii="宋体" w:eastAsia="宋体" w:hAnsi="宋体" w:cs="Times New Roman"/>
      <w:sz w:val="24"/>
      <w:szCs w:val="24"/>
    </w:rPr>
  </w:style>
  <w:style w:type="paragraph" w:styleId="af3">
    <w:name w:val="Body Text Indent"/>
    <w:basedOn w:val="a6"/>
    <w:link w:val="Char20"/>
    <w:uiPriority w:val="99"/>
    <w:qFormat/>
    <w:rsid w:val="00657F9B"/>
    <w:pPr>
      <w:spacing w:line="360" w:lineRule="auto"/>
      <w:ind w:firstLine="570"/>
    </w:pPr>
    <w:rPr>
      <w:sz w:val="24"/>
    </w:rPr>
  </w:style>
  <w:style w:type="character" w:customStyle="1" w:styleId="Char5">
    <w:name w:val="正文文本缩进 Char"/>
    <w:basedOn w:val="a8"/>
    <w:uiPriority w:val="99"/>
    <w:qFormat/>
    <w:rsid w:val="00657F9B"/>
    <w:rPr>
      <w:rFonts w:ascii="Calibri" w:eastAsia="宋体" w:hAnsi="Calibri" w:cs="Times New Roman"/>
      <w:szCs w:val="24"/>
    </w:rPr>
  </w:style>
  <w:style w:type="paragraph" w:styleId="21">
    <w:name w:val="List 2"/>
    <w:basedOn w:val="a6"/>
    <w:qFormat/>
    <w:rsid w:val="00657F9B"/>
    <w:pPr>
      <w:ind w:leftChars="200" w:left="100" w:hangingChars="200" w:hanging="200"/>
    </w:pPr>
  </w:style>
  <w:style w:type="paragraph" w:styleId="af4">
    <w:name w:val="Block Text"/>
    <w:basedOn w:val="a6"/>
    <w:uiPriority w:val="99"/>
    <w:qFormat/>
    <w:rsid w:val="00657F9B"/>
    <w:pPr>
      <w:widowControl/>
      <w:ind w:left="480" w:right="-341" w:firstLine="513"/>
    </w:pPr>
    <w:rPr>
      <w:kern w:val="0"/>
      <w:sz w:val="24"/>
      <w:szCs w:val="20"/>
    </w:rPr>
  </w:style>
  <w:style w:type="paragraph" w:styleId="50">
    <w:name w:val="toc 5"/>
    <w:basedOn w:val="a6"/>
    <w:next w:val="a6"/>
    <w:qFormat/>
    <w:rsid w:val="00657F9B"/>
    <w:pPr>
      <w:ind w:leftChars="800" w:left="1680"/>
    </w:pPr>
  </w:style>
  <w:style w:type="paragraph" w:styleId="32">
    <w:name w:val="toc 3"/>
    <w:basedOn w:val="a6"/>
    <w:next w:val="a6"/>
    <w:uiPriority w:val="39"/>
    <w:qFormat/>
    <w:rsid w:val="00657F9B"/>
    <w:pPr>
      <w:ind w:leftChars="400" w:left="840"/>
    </w:pPr>
  </w:style>
  <w:style w:type="paragraph" w:styleId="af5">
    <w:name w:val="Plain Text"/>
    <w:basedOn w:val="a6"/>
    <w:link w:val="Char6"/>
    <w:qFormat/>
    <w:rsid w:val="00657F9B"/>
    <w:rPr>
      <w:rFonts w:ascii="宋体" w:hAnsi="Courier New" w:hint="eastAsia"/>
      <w:szCs w:val="20"/>
    </w:rPr>
  </w:style>
  <w:style w:type="character" w:customStyle="1" w:styleId="Char6">
    <w:name w:val="纯文本 Char"/>
    <w:basedOn w:val="a8"/>
    <w:link w:val="af5"/>
    <w:qFormat/>
    <w:rsid w:val="00657F9B"/>
    <w:rPr>
      <w:rFonts w:ascii="宋体" w:eastAsia="宋体" w:hAnsi="Courier New" w:cs="Times New Roman"/>
      <w:szCs w:val="20"/>
    </w:rPr>
  </w:style>
  <w:style w:type="paragraph" w:styleId="80">
    <w:name w:val="toc 8"/>
    <w:basedOn w:val="a6"/>
    <w:next w:val="a6"/>
    <w:qFormat/>
    <w:rsid w:val="00657F9B"/>
    <w:pPr>
      <w:ind w:leftChars="1400" w:left="2940"/>
    </w:pPr>
  </w:style>
  <w:style w:type="paragraph" w:styleId="af6">
    <w:name w:val="Date"/>
    <w:basedOn w:val="a6"/>
    <w:next w:val="a6"/>
    <w:link w:val="Char7"/>
    <w:qFormat/>
    <w:rsid w:val="00657F9B"/>
    <w:pPr>
      <w:ind w:leftChars="2500" w:left="100"/>
    </w:pPr>
    <w:rPr>
      <w:rFonts w:ascii="仿宋_GB2312" w:eastAsia="仿宋_GB2312" w:hAnsi="宋体"/>
      <w:color w:val="000000"/>
      <w:sz w:val="24"/>
    </w:rPr>
  </w:style>
  <w:style w:type="character" w:customStyle="1" w:styleId="Char7">
    <w:name w:val="日期 Char"/>
    <w:basedOn w:val="a8"/>
    <w:link w:val="af6"/>
    <w:qFormat/>
    <w:rsid w:val="00657F9B"/>
    <w:rPr>
      <w:rFonts w:ascii="仿宋_GB2312" w:eastAsia="仿宋_GB2312" w:hAnsi="宋体" w:cs="Times New Roman"/>
      <w:color w:val="000000"/>
      <w:sz w:val="24"/>
      <w:szCs w:val="24"/>
    </w:rPr>
  </w:style>
  <w:style w:type="paragraph" w:styleId="22">
    <w:name w:val="Body Text Indent 2"/>
    <w:basedOn w:val="a6"/>
    <w:link w:val="2Char0"/>
    <w:qFormat/>
    <w:rsid w:val="00657F9B"/>
    <w:pPr>
      <w:ind w:firstLineChars="200" w:firstLine="480"/>
    </w:pPr>
    <w:rPr>
      <w:rFonts w:ascii="仿宋_GB2312" w:eastAsia="仿宋_GB2312"/>
      <w:sz w:val="24"/>
    </w:rPr>
  </w:style>
  <w:style w:type="character" w:customStyle="1" w:styleId="2Char0">
    <w:name w:val="正文文本缩进 2 Char"/>
    <w:basedOn w:val="a8"/>
    <w:link w:val="22"/>
    <w:qFormat/>
    <w:rsid w:val="00657F9B"/>
    <w:rPr>
      <w:rFonts w:ascii="仿宋_GB2312" w:eastAsia="仿宋_GB2312" w:hAnsi="Calibri" w:cs="Times New Roman"/>
      <w:sz w:val="24"/>
      <w:szCs w:val="24"/>
    </w:rPr>
  </w:style>
  <w:style w:type="paragraph" w:styleId="af7">
    <w:name w:val="Balloon Text"/>
    <w:basedOn w:val="a6"/>
    <w:link w:val="Char8"/>
    <w:uiPriority w:val="99"/>
    <w:qFormat/>
    <w:rsid w:val="00657F9B"/>
    <w:rPr>
      <w:sz w:val="18"/>
      <w:szCs w:val="18"/>
    </w:rPr>
  </w:style>
  <w:style w:type="character" w:customStyle="1" w:styleId="Char8">
    <w:name w:val="批注框文本 Char"/>
    <w:basedOn w:val="a8"/>
    <w:link w:val="af7"/>
    <w:uiPriority w:val="99"/>
    <w:qFormat/>
    <w:rsid w:val="00657F9B"/>
    <w:rPr>
      <w:rFonts w:ascii="Calibri" w:eastAsia="宋体" w:hAnsi="Calibri" w:cs="Times New Roman"/>
      <w:sz w:val="18"/>
      <w:szCs w:val="18"/>
    </w:rPr>
  </w:style>
  <w:style w:type="paragraph" w:styleId="12">
    <w:name w:val="toc 1"/>
    <w:basedOn w:val="a6"/>
    <w:next w:val="a6"/>
    <w:uiPriority w:val="39"/>
    <w:qFormat/>
    <w:rsid w:val="00657F9B"/>
    <w:pPr>
      <w:tabs>
        <w:tab w:val="left" w:pos="1050"/>
        <w:tab w:val="right" w:leader="dot" w:pos="8937"/>
      </w:tabs>
      <w:spacing w:line="300" w:lineRule="auto"/>
    </w:pPr>
    <w:rPr>
      <w:rFonts w:ascii="宋体" w:hAnsi="宋体"/>
      <w:b/>
      <w:sz w:val="24"/>
    </w:rPr>
  </w:style>
  <w:style w:type="paragraph" w:styleId="40">
    <w:name w:val="toc 4"/>
    <w:basedOn w:val="a6"/>
    <w:next w:val="a6"/>
    <w:qFormat/>
    <w:rsid w:val="00657F9B"/>
    <w:pPr>
      <w:ind w:leftChars="600" w:left="1260"/>
    </w:pPr>
  </w:style>
  <w:style w:type="paragraph" w:styleId="af8">
    <w:name w:val="Subtitle"/>
    <w:basedOn w:val="a6"/>
    <w:next w:val="a6"/>
    <w:link w:val="Char9"/>
    <w:qFormat/>
    <w:rsid w:val="00657F9B"/>
    <w:pPr>
      <w:spacing w:before="240" w:after="60" w:line="312" w:lineRule="auto"/>
      <w:jc w:val="center"/>
      <w:outlineLvl w:val="1"/>
    </w:pPr>
    <w:rPr>
      <w:rFonts w:ascii="等线 Light" w:hAnsi="等线 Light"/>
      <w:b/>
      <w:bCs/>
      <w:kern w:val="28"/>
      <w:sz w:val="32"/>
      <w:szCs w:val="32"/>
    </w:rPr>
  </w:style>
  <w:style w:type="character" w:customStyle="1" w:styleId="Char9">
    <w:name w:val="副标题 Char"/>
    <w:basedOn w:val="a8"/>
    <w:link w:val="af8"/>
    <w:qFormat/>
    <w:rsid w:val="00657F9B"/>
    <w:rPr>
      <w:rFonts w:ascii="等线 Light" w:eastAsia="宋体" w:hAnsi="等线 Light" w:cs="Times New Roman"/>
      <w:b/>
      <w:bCs/>
      <w:kern w:val="28"/>
      <w:sz w:val="32"/>
      <w:szCs w:val="32"/>
    </w:rPr>
  </w:style>
  <w:style w:type="paragraph" w:styleId="af9">
    <w:name w:val="footnote text"/>
    <w:basedOn w:val="a6"/>
    <w:link w:val="Chara"/>
    <w:qFormat/>
    <w:rsid w:val="00657F9B"/>
    <w:pPr>
      <w:widowControl/>
      <w:jc w:val="left"/>
    </w:pPr>
    <w:rPr>
      <w:rFonts w:ascii="Times New Roman" w:hAnsi="Times New Roman"/>
      <w:kern w:val="0"/>
      <w:sz w:val="20"/>
      <w:szCs w:val="20"/>
      <w:lang w:val="de-DE"/>
    </w:rPr>
  </w:style>
  <w:style w:type="character" w:customStyle="1" w:styleId="Chara">
    <w:name w:val="脚注文本 Char"/>
    <w:basedOn w:val="a8"/>
    <w:link w:val="af9"/>
    <w:qFormat/>
    <w:rsid w:val="00657F9B"/>
    <w:rPr>
      <w:rFonts w:ascii="Times New Roman" w:eastAsia="宋体" w:hAnsi="Times New Roman" w:cs="Times New Roman"/>
      <w:kern w:val="0"/>
      <w:sz w:val="20"/>
      <w:szCs w:val="20"/>
      <w:lang w:val="de-DE"/>
    </w:rPr>
  </w:style>
  <w:style w:type="paragraph" w:styleId="60">
    <w:name w:val="toc 6"/>
    <w:basedOn w:val="a6"/>
    <w:next w:val="a6"/>
    <w:qFormat/>
    <w:rsid w:val="00657F9B"/>
    <w:pPr>
      <w:ind w:leftChars="1000" w:left="2100"/>
    </w:pPr>
  </w:style>
  <w:style w:type="paragraph" w:styleId="33">
    <w:name w:val="Body Text Indent 3"/>
    <w:basedOn w:val="a6"/>
    <w:link w:val="3Char2"/>
    <w:qFormat/>
    <w:rsid w:val="00657F9B"/>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657F9B"/>
    <w:rPr>
      <w:rFonts w:ascii="宋体" w:eastAsia="宋体" w:hAnsi="Calibri" w:cs="Times New Roman"/>
      <w:kern w:val="0"/>
      <w:sz w:val="24"/>
      <w:szCs w:val="20"/>
    </w:rPr>
  </w:style>
  <w:style w:type="paragraph" w:styleId="23">
    <w:name w:val="toc 2"/>
    <w:basedOn w:val="a6"/>
    <w:next w:val="a6"/>
    <w:uiPriority w:val="39"/>
    <w:qFormat/>
    <w:rsid w:val="00657F9B"/>
    <w:pPr>
      <w:tabs>
        <w:tab w:val="right" w:leader="dot" w:pos="8937"/>
      </w:tabs>
      <w:spacing w:line="312" w:lineRule="auto"/>
      <w:ind w:leftChars="200" w:left="420"/>
    </w:pPr>
  </w:style>
  <w:style w:type="paragraph" w:styleId="90">
    <w:name w:val="toc 9"/>
    <w:basedOn w:val="a6"/>
    <w:next w:val="a6"/>
    <w:qFormat/>
    <w:rsid w:val="00657F9B"/>
    <w:pPr>
      <w:ind w:leftChars="1600" w:left="3360"/>
    </w:pPr>
  </w:style>
  <w:style w:type="paragraph" w:styleId="24">
    <w:name w:val="Body Text 2"/>
    <w:basedOn w:val="a6"/>
    <w:link w:val="2Char10"/>
    <w:qFormat/>
    <w:rsid w:val="00657F9B"/>
    <w:pPr>
      <w:jc w:val="center"/>
    </w:pPr>
    <w:rPr>
      <w:rFonts w:asciiTheme="minorHAnsi" w:eastAsiaTheme="minorEastAsia" w:hAnsiTheme="minorHAnsi" w:cstheme="minorBidi"/>
    </w:rPr>
  </w:style>
  <w:style w:type="character" w:customStyle="1" w:styleId="2Char2">
    <w:name w:val="正文文本 2 Char"/>
    <w:basedOn w:val="a8"/>
    <w:qFormat/>
    <w:rsid w:val="00657F9B"/>
    <w:rPr>
      <w:rFonts w:ascii="Calibri" w:eastAsia="宋体" w:hAnsi="Calibri" w:cs="Times New Roman"/>
      <w:szCs w:val="24"/>
    </w:rPr>
  </w:style>
  <w:style w:type="paragraph" w:styleId="HTML">
    <w:name w:val="HTML Preformatted"/>
    <w:basedOn w:val="a6"/>
    <w:link w:val="HTMLChar"/>
    <w:qFormat/>
    <w:rsid w:val="00657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657F9B"/>
    <w:rPr>
      <w:rFonts w:ascii="宋体" w:eastAsia="宋体" w:hAnsi="宋体" w:cs="宋体"/>
      <w:kern w:val="0"/>
      <w:sz w:val="24"/>
      <w:szCs w:val="24"/>
    </w:rPr>
  </w:style>
  <w:style w:type="paragraph" w:styleId="afa">
    <w:name w:val="Normal (Web)"/>
    <w:basedOn w:val="a6"/>
    <w:uiPriority w:val="99"/>
    <w:unhideWhenUsed/>
    <w:qFormat/>
    <w:rsid w:val="00657F9B"/>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657F9B"/>
    <w:rPr>
      <w:szCs w:val="20"/>
    </w:rPr>
  </w:style>
  <w:style w:type="paragraph" w:styleId="afb">
    <w:name w:val="Title"/>
    <w:basedOn w:val="a6"/>
    <w:link w:val="Char11"/>
    <w:uiPriority w:val="10"/>
    <w:qFormat/>
    <w:rsid w:val="00657F9B"/>
    <w:pPr>
      <w:jc w:val="center"/>
      <w:outlineLvl w:val="0"/>
    </w:pPr>
    <w:rPr>
      <w:b/>
      <w:sz w:val="32"/>
      <w:szCs w:val="20"/>
    </w:rPr>
  </w:style>
  <w:style w:type="character" w:customStyle="1" w:styleId="Charb">
    <w:name w:val="标题 Char"/>
    <w:basedOn w:val="a8"/>
    <w:qFormat/>
    <w:rsid w:val="00657F9B"/>
    <w:rPr>
      <w:rFonts w:asciiTheme="majorHAnsi" w:eastAsia="宋体" w:hAnsiTheme="majorHAnsi" w:cstheme="majorBidi"/>
      <w:b/>
      <w:bCs/>
      <w:sz w:val="32"/>
      <w:szCs w:val="32"/>
    </w:rPr>
  </w:style>
  <w:style w:type="paragraph" w:styleId="afc">
    <w:name w:val="annotation subject"/>
    <w:basedOn w:val="af1"/>
    <w:next w:val="af1"/>
    <w:link w:val="Charc"/>
    <w:qFormat/>
    <w:rsid w:val="00657F9B"/>
    <w:rPr>
      <w:b/>
      <w:bCs/>
    </w:rPr>
  </w:style>
  <w:style w:type="character" w:customStyle="1" w:styleId="Charc">
    <w:name w:val="批注主题 Char"/>
    <w:basedOn w:val="Char3"/>
    <w:link w:val="afc"/>
    <w:qFormat/>
    <w:rsid w:val="00657F9B"/>
    <w:rPr>
      <w:rFonts w:ascii="Calibri" w:eastAsia="宋体" w:hAnsi="Calibri" w:cs="Times New Roman"/>
      <w:b/>
      <w:bCs/>
      <w:szCs w:val="24"/>
    </w:rPr>
  </w:style>
  <w:style w:type="paragraph" w:styleId="afd">
    <w:name w:val="Body Text First Indent"/>
    <w:basedOn w:val="af2"/>
    <w:link w:val="Chard"/>
    <w:uiPriority w:val="99"/>
    <w:unhideWhenUsed/>
    <w:qFormat/>
    <w:rsid w:val="00657F9B"/>
    <w:pPr>
      <w:tabs>
        <w:tab w:val="clear" w:pos="567"/>
      </w:tabs>
      <w:spacing w:before="0" w:after="120" w:line="240" w:lineRule="auto"/>
      <w:ind w:firstLineChars="100" w:firstLine="420"/>
    </w:pPr>
    <w:rPr>
      <w:rFonts w:ascii="Times New Roman" w:hAnsi="Times New Roman"/>
      <w:sz w:val="21"/>
      <w:szCs w:val="21"/>
    </w:rPr>
  </w:style>
  <w:style w:type="character" w:customStyle="1" w:styleId="Chard">
    <w:name w:val="正文首行缩进 Char"/>
    <w:basedOn w:val="Char4"/>
    <w:link w:val="afd"/>
    <w:uiPriority w:val="99"/>
    <w:qFormat/>
    <w:rsid w:val="00657F9B"/>
    <w:rPr>
      <w:rFonts w:ascii="Times New Roman" w:eastAsia="宋体" w:hAnsi="Times New Roman" w:cs="Times New Roman"/>
      <w:sz w:val="24"/>
      <w:szCs w:val="21"/>
    </w:rPr>
  </w:style>
  <w:style w:type="paragraph" w:styleId="25">
    <w:name w:val="Body Text First Indent 2"/>
    <w:basedOn w:val="af3"/>
    <w:link w:val="2Char3"/>
    <w:uiPriority w:val="99"/>
    <w:qFormat/>
    <w:rsid w:val="00657F9B"/>
    <w:pPr>
      <w:spacing w:after="120" w:line="480" w:lineRule="exact"/>
      <w:ind w:leftChars="200" w:left="420" w:firstLineChars="200" w:firstLine="420"/>
    </w:pPr>
    <w:rPr>
      <w:szCs w:val="20"/>
    </w:rPr>
  </w:style>
  <w:style w:type="character" w:customStyle="1" w:styleId="2Char3">
    <w:name w:val="正文首行缩进 2 Char"/>
    <w:basedOn w:val="Char5"/>
    <w:link w:val="25"/>
    <w:uiPriority w:val="99"/>
    <w:qFormat/>
    <w:rsid w:val="00657F9B"/>
    <w:rPr>
      <w:rFonts w:ascii="Calibri" w:eastAsia="宋体" w:hAnsi="Calibri" w:cs="Times New Roman"/>
      <w:sz w:val="24"/>
      <w:szCs w:val="20"/>
    </w:rPr>
  </w:style>
  <w:style w:type="table" w:styleId="afe">
    <w:name w:val="Table Grid"/>
    <w:basedOn w:val="a9"/>
    <w:qFormat/>
    <w:rsid w:val="00657F9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657F9B"/>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uiPriority w:val="22"/>
    <w:qFormat/>
    <w:rsid w:val="00657F9B"/>
    <w:rPr>
      <w:b/>
      <w:bCs/>
    </w:rPr>
  </w:style>
  <w:style w:type="character" w:styleId="aff0">
    <w:name w:val="page number"/>
    <w:qFormat/>
    <w:rsid w:val="00657F9B"/>
  </w:style>
  <w:style w:type="character" w:styleId="aff1">
    <w:name w:val="FollowedHyperlink"/>
    <w:uiPriority w:val="99"/>
    <w:qFormat/>
    <w:rsid w:val="00657F9B"/>
    <w:rPr>
      <w:color w:val="800080"/>
      <w:u w:val="single"/>
    </w:rPr>
  </w:style>
  <w:style w:type="character" w:styleId="aff2">
    <w:name w:val="Emphasis"/>
    <w:uiPriority w:val="20"/>
    <w:qFormat/>
    <w:rsid w:val="00657F9B"/>
    <w:rPr>
      <w:color w:val="CC0033"/>
    </w:rPr>
  </w:style>
  <w:style w:type="character" w:styleId="aff3">
    <w:name w:val="Hyperlink"/>
    <w:uiPriority w:val="99"/>
    <w:qFormat/>
    <w:rsid w:val="00657F9B"/>
    <w:rPr>
      <w:color w:val="0000FF"/>
      <w:u w:val="single"/>
    </w:rPr>
  </w:style>
  <w:style w:type="character" w:styleId="aff4">
    <w:name w:val="annotation reference"/>
    <w:uiPriority w:val="99"/>
    <w:qFormat/>
    <w:rsid w:val="00657F9B"/>
    <w:rPr>
      <w:sz w:val="21"/>
      <w:szCs w:val="21"/>
    </w:rPr>
  </w:style>
  <w:style w:type="character" w:styleId="HTML0">
    <w:name w:val="HTML Cite"/>
    <w:uiPriority w:val="99"/>
    <w:qFormat/>
    <w:rsid w:val="00657F9B"/>
    <w:rPr>
      <w:i/>
      <w:iCs/>
    </w:rPr>
  </w:style>
  <w:style w:type="character" w:customStyle="1" w:styleId="Char1">
    <w:name w:val="正文缩进 Char1"/>
    <w:link w:val="a7"/>
    <w:qFormat/>
    <w:rsid w:val="00657F9B"/>
    <w:rPr>
      <w:rFonts w:ascii="宋体" w:eastAsia="宋体" w:hAnsi="Calibri" w:cs="Times New Roman"/>
      <w:sz w:val="24"/>
      <w:szCs w:val="24"/>
    </w:rPr>
  </w:style>
  <w:style w:type="character" w:customStyle="1" w:styleId="2Char1">
    <w:name w:val="标题 2 Char1"/>
    <w:link w:val="20"/>
    <w:qFormat/>
    <w:rsid w:val="00657F9B"/>
    <w:rPr>
      <w:rFonts w:ascii="Arial" w:eastAsia="黑体" w:hAnsi="Arial" w:cs="Times New Roman"/>
      <w:b/>
      <w:kern w:val="0"/>
      <w:sz w:val="30"/>
      <w:szCs w:val="20"/>
    </w:rPr>
  </w:style>
  <w:style w:type="character" w:customStyle="1" w:styleId="3Char1">
    <w:name w:val="标题 3 Char1"/>
    <w:link w:val="30"/>
    <w:qFormat/>
    <w:rsid w:val="00657F9B"/>
    <w:rPr>
      <w:rFonts w:ascii="宋体" w:eastAsia="宋体" w:hAnsi="Calibri" w:cs="Times New Roman"/>
      <w:b/>
      <w:kern w:val="0"/>
      <w:sz w:val="24"/>
      <w:szCs w:val="20"/>
      <w:u w:val="single"/>
    </w:rPr>
  </w:style>
  <w:style w:type="character" w:customStyle="1" w:styleId="Char10">
    <w:name w:val="批注文字 Char1"/>
    <w:link w:val="af1"/>
    <w:qFormat/>
    <w:rsid w:val="00657F9B"/>
    <w:rPr>
      <w:rFonts w:ascii="Calibri" w:eastAsia="宋体" w:hAnsi="Calibri" w:cs="Times New Roman"/>
      <w:szCs w:val="24"/>
    </w:rPr>
  </w:style>
  <w:style w:type="character" w:customStyle="1" w:styleId="Char20">
    <w:name w:val="正文文本缩进 Char2"/>
    <w:link w:val="af3"/>
    <w:uiPriority w:val="99"/>
    <w:qFormat/>
    <w:rsid w:val="00657F9B"/>
    <w:rPr>
      <w:rFonts w:ascii="Calibri" w:eastAsia="宋体" w:hAnsi="Calibri" w:cs="Times New Roman"/>
      <w:sz w:val="24"/>
      <w:szCs w:val="24"/>
    </w:rPr>
  </w:style>
  <w:style w:type="character" w:customStyle="1" w:styleId="Char12">
    <w:name w:val="页脚 Char1"/>
    <w:qFormat/>
    <w:rsid w:val="00657F9B"/>
    <w:rPr>
      <w:rFonts w:ascii="宋体" w:eastAsia="宋体"/>
      <w:sz w:val="18"/>
      <w:lang w:val="en-US" w:eastAsia="zh-CN" w:bidi="ar-SA"/>
    </w:rPr>
  </w:style>
  <w:style w:type="character" w:customStyle="1" w:styleId="Char13">
    <w:name w:val="页眉 Char1"/>
    <w:qFormat/>
    <w:rsid w:val="00657F9B"/>
    <w:rPr>
      <w:rFonts w:eastAsia="宋体"/>
      <w:kern w:val="2"/>
      <w:sz w:val="18"/>
      <w:szCs w:val="18"/>
      <w:lang w:val="en-US" w:eastAsia="zh-CN" w:bidi="ar-SA"/>
    </w:rPr>
  </w:style>
  <w:style w:type="character" w:customStyle="1" w:styleId="Char11">
    <w:name w:val="标题 Char1"/>
    <w:link w:val="afb"/>
    <w:uiPriority w:val="10"/>
    <w:qFormat/>
    <w:rsid w:val="00657F9B"/>
    <w:rPr>
      <w:rFonts w:ascii="Calibri" w:eastAsia="宋体" w:hAnsi="Calibri" w:cs="Times New Roman"/>
      <w:b/>
      <w:sz w:val="32"/>
      <w:szCs w:val="20"/>
    </w:rPr>
  </w:style>
  <w:style w:type="character" w:customStyle="1" w:styleId="Chare">
    <w:name w:val="正文小标题 Char"/>
    <w:link w:val="aff5"/>
    <w:qFormat/>
    <w:rsid w:val="00657F9B"/>
    <w:rPr>
      <w:rFonts w:ascii="宋体" w:hAnsi="宋体"/>
      <w:b/>
      <w:i/>
      <w:color w:val="FF0000"/>
      <w:sz w:val="24"/>
    </w:rPr>
  </w:style>
  <w:style w:type="paragraph" w:customStyle="1" w:styleId="aff5">
    <w:name w:val="正文小标题"/>
    <w:basedOn w:val="a6"/>
    <w:next w:val="a7"/>
    <w:link w:val="Chare"/>
    <w:qFormat/>
    <w:rsid w:val="00657F9B"/>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657F9B"/>
    <w:rPr>
      <w:rFonts w:ascii="Arial" w:eastAsia="宋体" w:hAnsi="Arial" w:cs="Arial"/>
      <w:b/>
      <w:bCs/>
      <w:sz w:val="32"/>
      <w:szCs w:val="32"/>
    </w:rPr>
  </w:style>
  <w:style w:type="character" w:customStyle="1" w:styleId="title4">
    <w:name w:val="title4"/>
    <w:qFormat/>
    <w:rsid w:val="00657F9B"/>
    <w:rPr>
      <w:b/>
      <w:bCs/>
      <w:color w:val="1D87B3"/>
      <w:sz w:val="15"/>
      <w:szCs w:val="15"/>
    </w:rPr>
  </w:style>
  <w:style w:type="character" w:customStyle="1" w:styleId="Char14">
    <w:name w:val="列出段落 Char1"/>
    <w:link w:val="aff6"/>
    <w:qFormat/>
    <w:rsid w:val="00657F9B"/>
    <w:rPr>
      <w:rFonts w:ascii="Calibri" w:eastAsia="宋体" w:hAnsi="Calibri"/>
    </w:rPr>
  </w:style>
  <w:style w:type="paragraph" w:styleId="aff6">
    <w:name w:val="List Paragraph"/>
    <w:basedOn w:val="a6"/>
    <w:link w:val="Char14"/>
    <w:qFormat/>
    <w:rsid w:val="00657F9B"/>
    <w:pPr>
      <w:ind w:firstLineChars="200" w:firstLine="420"/>
    </w:pPr>
    <w:rPr>
      <w:rFonts w:cstheme="minorBidi"/>
      <w:szCs w:val="22"/>
    </w:rPr>
  </w:style>
  <w:style w:type="character" w:customStyle="1" w:styleId="chanpin">
    <w:name w:val="chanpin拷贝"/>
    <w:qFormat/>
    <w:rsid w:val="00657F9B"/>
  </w:style>
  <w:style w:type="character" w:customStyle="1" w:styleId="c21">
    <w:name w:val="c21"/>
    <w:qFormat/>
    <w:rsid w:val="00657F9B"/>
    <w:rPr>
      <w:rFonts w:ascii="ˎ̥" w:hAnsi="ˎ̥" w:hint="default"/>
      <w:color w:val="000000"/>
      <w:sz w:val="20"/>
      <w:szCs w:val="20"/>
      <w:u w:val="none"/>
    </w:rPr>
  </w:style>
  <w:style w:type="character" w:customStyle="1" w:styleId="txt">
    <w:name w:val="txt"/>
    <w:qFormat/>
    <w:rsid w:val="00657F9B"/>
  </w:style>
  <w:style w:type="character" w:customStyle="1" w:styleId="CharChar">
    <w:name w:val="正文缩进 Char Char"/>
    <w:link w:val="14"/>
    <w:qFormat/>
    <w:rsid w:val="00657F9B"/>
    <w:rPr>
      <w:rFonts w:ascii="宋体" w:eastAsia="宋体"/>
      <w:snapToGrid w:val="0"/>
      <w:color w:val="000000"/>
      <w:kern w:val="28"/>
      <w:sz w:val="28"/>
    </w:rPr>
  </w:style>
  <w:style w:type="paragraph" w:customStyle="1" w:styleId="14">
    <w:name w:val="正文缩进1"/>
    <w:basedOn w:val="a6"/>
    <w:link w:val="CharChar"/>
    <w:qFormat/>
    <w:rsid w:val="00657F9B"/>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f">
    <w:name w:val="正文缩进 Char"/>
    <w:qFormat/>
    <w:rsid w:val="00657F9B"/>
    <w:rPr>
      <w:rFonts w:ascii="宋体" w:eastAsia="宋体"/>
      <w:kern w:val="2"/>
      <w:sz w:val="24"/>
      <w:szCs w:val="24"/>
      <w:lang w:val="en-US" w:eastAsia="zh-CN" w:bidi="ar-SA"/>
    </w:rPr>
  </w:style>
  <w:style w:type="character" w:customStyle="1" w:styleId="aff7">
    <w:name w:val="批注文字 字符"/>
    <w:uiPriority w:val="99"/>
    <w:qFormat/>
    <w:rsid w:val="00657F9B"/>
    <w:rPr>
      <w:rFonts w:ascii="Times New Roman" w:eastAsia="宋体" w:hAnsi="Times New Roman" w:cs="Times New Roman"/>
      <w:sz w:val="24"/>
      <w:lang w:val="en-US" w:eastAsia="zh-CN" w:bidi="ar-SA"/>
    </w:rPr>
  </w:style>
  <w:style w:type="character" w:customStyle="1" w:styleId="street-address">
    <w:name w:val="street-address"/>
    <w:qFormat/>
    <w:rsid w:val="00657F9B"/>
  </w:style>
  <w:style w:type="character" w:customStyle="1" w:styleId="bjh-p">
    <w:name w:val="bjh-p"/>
    <w:qFormat/>
    <w:rsid w:val="00657F9B"/>
  </w:style>
  <w:style w:type="character" w:customStyle="1" w:styleId="Char15">
    <w:name w:val="正文文本缩进 Char1"/>
    <w:link w:val="15"/>
    <w:uiPriority w:val="99"/>
    <w:qFormat/>
    <w:rsid w:val="00657F9B"/>
    <w:rPr>
      <w:rFonts w:ascii="宋体" w:eastAsia="宋体" w:hAnsi="宋体"/>
      <w:sz w:val="24"/>
      <w:szCs w:val="24"/>
    </w:rPr>
  </w:style>
  <w:style w:type="paragraph" w:customStyle="1" w:styleId="15">
    <w:name w:val="正文文本缩进1"/>
    <w:basedOn w:val="a6"/>
    <w:link w:val="Char15"/>
    <w:uiPriority w:val="99"/>
    <w:qFormat/>
    <w:rsid w:val="00657F9B"/>
    <w:pPr>
      <w:spacing w:line="480" w:lineRule="exact"/>
      <w:ind w:firstLineChars="200" w:firstLine="480"/>
    </w:pPr>
    <w:rPr>
      <w:rFonts w:ascii="宋体" w:hAnsi="宋体" w:cstheme="minorBidi"/>
      <w:sz w:val="24"/>
    </w:rPr>
  </w:style>
  <w:style w:type="character" w:customStyle="1" w:styleId="black1">
    <w:name w:val="black1"/>
    <w:qFormat/>
    <w:rsid w:val="00657F9B"/>
    <w:rPr>
      <w:color w:val="000000"/>
    </w:rPr>
  </w:style>
  <w:style w:type="character" w:customStyle="1" w:styleId="Charf0">
    <w:name w:val="注释 Char"/>
    <w:link w:val="aff8"/>
    <w:qFormat/>
    <w:rsid w:val="00657F9B"/>
    <w:rPr>
      <w:rFonts w:ascii="宋体" w:hAnsi="宋体"/>
      <w:szCs w:val="21"/>
    </w:rPr>
  </w:style>
  <w:style w:type="paragraph" w:customStyle="1" w:styleId="aff8">
    <w:name w:val="注释"/>
    <w:basedOn w:val="a6"/>
    <w:link w:val="Charf0"/>
    <w:qFormat/>
    <w:rsid w:val="00657F9B"/>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657F9B"/>
    <w:rPr>
      <w:rFonts w:ascii="宋体" w:eastAsia="宋体"/>
      <w:b/>
      <w:sz w:val="24"/>
      <w:u w:val="single"/>
      <w:lang w:val="en-US" w:eastAsia="zh-CN" w:bidi="ar-SA"/>
    </w:rPr>
  </w:style>
  <w:style w:type="character" w:customStyle="1" w:styleId="aff9">
    <w:name w:val="纯文本 字符"/>
    <w:uiPriority w:val="99"/>
    <w:qFormat/>
    <w:rsid w:val="00657F9B"/>
    <w:rPr>
      <w:rFonts w:ascii="宋体" w:eastAsia="宋体" w:hAnsi="Courier New" w:cs="Times New Roman"/>
      <w:kern w:val="2"/>
      <w:sz w:val="21"/>
      <w:szCs w:val="21"/>
      <w:lang w:val="en-US" w:eastAsia="zh-CN" w:bidi="ar-SA"/>
    </w:rPr>
  </w:style>
  <w:style w:type="character" w:customStyle="1" w:styleId="Char16">
    <w:name w:val="纯文本 Char1"/>
    <w:uiPriority w:val="99"/>
    <w:qFormat/>
    <w:rsid w:val="00657F9B"/>
    <w:rPr>
      <w:rFonts w:ascii="宋体" w:eastAsia="宋体" w:hAnsi="Courier New"/>
      <w:kern w:val="2"/>
      <w:sz w:val="21"/>
      <w:lang w:val="en-US" w:eastAsia="zh-CN" w:bidi="ar-SA"/>
    </w:rPr>
  </w:style>
  <w:style w:type="character" w:customStyle="1" w:styleId="3CharChar">
    <w:name w:val="标题 3 Char Char"/>
    <w:qFormat/>
    <w:rsid w:val="00657F9B"/>
    <w:rPr>
      <w:rFonts w:eastAsia="宋体"/>
      <w:b/>
      <w:bCs/>
      <w:kern w:val="2"/>
      <w:sz w:val="32"/>
      <w:szCs w:val="32"/>
      <w:lang w:val="en-US" w:eastAsia="zh-CN" w:bidi="ar-SA"/>
    </w:rPr>
  </w:style>
  <w:style w:type="character" w:customStyle="1" w:styleId="Charf1">
    <w:name w:val="正文大标题 Char"/>
    <w:link w:val="affa"/>
    <w:qFormat/>
    <w:rsid w:val="00657F9B"/>
    <w:rPr>
      <w:rFonts w:ascii="宋体" w:hAnsi="宋体"/>
      <w:b/>
      <w:color w:val="000000"/>
      <w:sz w:val="28"/>
      <w:szCs w:val="21"/>
    </w:rPr>
  </w:style>
  <w:style w:type="paragraph" w:customStyle="1" w:styleId="affa">
    <w:name w:val="正文大标题"/>
    <w:basedOn w:val="aff5"/>
    <w:next w:val="a7"/>
    <w:link w:val="Charf1"/>
    <w:qFormat/>
    <w:rsid w:val="00657F9B"/>
    <w:pPr>
      <w:jc w:val="center"/>
    </w:pPr>
    <w:rPr>
      <w:i w:val="0"/>
      <w:color w:val="000000"/>
      <w:sz w:val="28"/>
      <w:szCs w:val="21"/>
    </w:rPr>
  </w:style>
  <w:style w:type="character" w:customStyle="1" w:styleId="apple-style-span">
    <w:name w:val="apple-style-span"/>
    <w:qFormat/>
    <w:rsid w:val="00657F9B"/>
    <w:rPr>
      <w:rFonts w:cs="Times New Roman"/>
    </w:rPr>
  </w:style>
  <w:style w:type="character" w:customStyle="1" w:styleId="Charf2">
    <w:name w:val="正文格式 Char"/>
    <w:link w:val="affb"/>
    <w:qFormat/>
    <w:locked/>
    <w:rsid w:val="00657F9B"/>
    <w:rPr>
      <w:rFonts w:ascii="宋体" w:hAnsi="宋体"/>
      <w:sz w:val="24"/>
      <w:szCs w:val="24"/>
      <w:lang w:val="en-GB"/>
    </w:rPr>
  </w:style>
  <w:style w:type="paragraph" w:customStyle="1" w:styleId="affb">
    <w:name w:val="正文格式"/>
    <w:basedOn w:val="a6"/>
    <w:link w:val="Charf2"/>
    <w:qFormat/>
    <w:rsid w:val="00657F9B"/>
    <w:pPr>
      <w:spacing w:beforeLines="50" w:line="360" w:lineRule="auto"/>
      <w:ind w:firstLineChars="200" w:firstLine="480"/>
    </w:pPr>
    <w:rPr>
      <w:rFonts w:ascii="宋体" w:eastAsiaTheme="minorEastAsia" w:hAnsi="宋体" w:cstheme="minorBidi"/>
      <w:sz w:val="24"/>
      <w:lang w:val="en-GB"/>
    </w:rPr>
  </w:style>
  <w:style w:type="character" w:customStyle="1" w:styleId="Charf3">
    <w:name w:val="正文表格 Char"/>
    <w:link w:val="affc"/>
    <w:qFormat/>
    <w:rsid w:val="00657F9B"/>
    <w:rPr>
      <w:rFonts w:ascii="宋体" w:hAnsi="宋体"/>
      <w:color w:val="000000"/>
      <w:szCs w:val="21"/>
    </w:rPr>
  </w:style>
  <w:style w:type="paragraph" w:customStyle="1" w:styleId="affc">
    <w:name w:val="正文表格"/>
    <w:basedOn w:val="a6"/>
    <w:link w:val="Charf3"/>
    <w:qFormat/>
    <w:rsid w:val="00657F9B"/>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657F9B"/>
    <w:rPr>
      <w:rFonts w:ascii="宋体" w:eastAsia="宋体" w:hAnsi="Courier New"/>
      <w:kern w:val="2"/>
      <w:sz w:val="21"/>
      <w:lang w:val="en-US" w:eastAsia="zh-CN" w:bidi="ar-SA"/>
    </w:rPr>
  </w:style>
  <w:style w:type="character" w:customStyle="1" w:styleId="chanpin1">
    <w:name w:val="chanpin1"/>
    <w:qFormat/>
    <w:rsid w:val="00657F9B"/>
    <w:rPr>
      <w:rFonts w:ascii="ˎ̥" w:hAnsi="ˎ̥" w:hint="default"/>
      <w:color w:val="000000"/>
      <w:sz w:val="20"/>
      <w:szCs w:val="20"/>
      <w:u w:val="none"/>
    </w:rPr>
  </w:style>
  <w:style w:type="character" w:customStyle="1" w:styleId="locality">
    <w:name w:val="locality"/>
    <w:qFormat/>
    <w:rsid w:val="00657F9B"/>
  </w:style>
  <w:style w:type="character" w:customStyle="1" w:styleId="1-2Char">
    <w:name w:val="中等深浅网格 1 - 强调文字颜色 2 Char"/>
    <w:link w:val="16"/>
    <w:qFormat/>
    <w:rsid w:val="00657F9B"/>
    <w:rPr>
      <w:szCs w:val="24"/>
      <w:lang w:val="zh-CN"/>
    </w:rPr>
  </w:style>
  <w:style w:type="paragraph" w:customStyle="1" w:styleId="16">
    <w:name w:val="1"/>
    <w:link w:val="1-2Char"/>
    <w:qFormat/>
    <w:rsid w:val="00657F9B"/>
    <w:rPr>
      <w:szCs w:val="24"/>
      <w:lang w:val="zh-CN"/>
    </w:rPr>
  </w:style>
  <w:style w:type="character" w:customStyle="1" w:styleId="1Char0">
    <w:name w:val="段1 Char"/>
    <w:qFormat/>
    <w:rsid w:val="00657F9B"/>
    <w:rPr>
      <w:rFonts w:ascii="宋体" w:eastAsia="宋体"/>
      <w:sz w:val="24"/>
      <w:lang w:val="en-US" w:eastAsia="zh-CN" w:bidi="ar-SA"/>
    </w:rPr>
  </w:style>
  <w:style w:type="character" w:customStyle="1" w:styleId="Charf4">
    <w:name w:val="列出段落 Char"/>
    <w:qFormat/>
    <w:rsid w:val="00657F9B"/>
    <w:rPr>
      <w:rFonts w:ascii="Calibri" w:eastAsia="宋体" w:hAnsi="Calibri"/>
      <w:kern w:val="2"/>
      <w:sz w:val="21"/>
      <w:szCs w:val="22"/>
      <w:lang w:val="en-US" w:eastAsia="zh-CN" w:bidi="ar-SA"/>
    </w:rPr>
  </w:style>
  <w:style w:type="character" w:customStyle="1" w:styleId="Charf5">
    <w:name w:val="正文重点 Char"/>
    <w:link w:val="affd"/>
    <w:qFormat/>
    <w:rsid w:val="00657F9B"/>
    <w:rPr>
      <w:b/>
      <w:sz w:val="24"/>
    </w:rPr>
  </w:style>
  <w:style w:type="paragraph" w:customStyle="1" w:styleId="affd">
    <w:name w:val="正文重点"/>
    <w:basedOn w:val="a6"/>
    <w:link w:val="Charf5"/>
    <w:qFormat/>
    <w:rsid w:val="00657F9B"/>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7">
    <w:name w:val="纯文本 字符1"/>
    <w:qFormat/>
    <w:rsid w:val="00657F9B"/>
    <w:rPr>
      <w:rFonts w:ascii="宋体" w:hAnsi="Courier New"/>
    </w:rPr>
  </w:style>
  <w:style w:type="character" w:customStyle="1" w:styleId="CharChar111">
    <w:name w:val="Char Char111"/>
    <w:qFormat/>
    <w:rsid w:val="00657F9B"/>
    <w:rPr>
      <w:rFonts w:ascii="宋体" w:eastAsia="宋体"/>
      <w:b/>
      <w:sz w:val="24"/>
      <w:u w:val="single"/>
      <w:lang w:val="en-US" w:eastAsia="zh-CN" w:bidi="ar-SA"/>
    </w:rPr>
  </w:style>
  <w:style w:type="character" w:customStyle="1" w:styleId="NormalCharacter">
    <w:name w:val="NormalCharacter"/>
    <w:qFormat/>
    <w:rsid w:val="00657F9B"/>
  </w:style>
  <w:style w:type="character" w:customStyle="1" w:styleId="2CharChar">
    <w:name w:val="标题 2 Char Char"/>
    <w:qFormat/>
    <w:rsid w:val="00657F9B"/>
    <w:rPr>
      <w:rFonts w:ascii="Arial" w:eastAsia="黑体" w:hAnsi="Arial"/>
      <w:b/>
      <w:bCs/>
      <w:kern w:val="2"/>
      <w:sz w:val="32"/>
      <w:szCs w:val="32"/>
      <w:lang w:val="en-US" w:eastAsia="zh-CN" w:bidi="ar-SA"/>
    </w:rPr>
  </w:style>
  <w:style w:type="paragraph" w:customStyle="1" w:styleId="18">
    <w:name w:val="项目符号1"/>
    <w:basedOn w:val="affe"/>
    <w:qFormat/>
    <w:rsid w:val="00657F9B"/>
    <w:pPr>
      <w:ind w:left="-25" w:firstLine="0"/>
    </w:pPr>
  </w:style>
  <w:style w:type="paragraph" w:customStyle="1" w:styleId="affe">
    <w:name w:val="正文文本样式"/>
    <w:basedOn w:val="a6"/>
    <w:qFormat/>
    <w:rsid w:val="00657F9B"/>
    <w:pPr>
      <w:spacing w:line="360" w:lineRule="auto"/>
      <w:ind w:firstLine="482"/>
    </w:pPr>
    <w:rPr>
      <w:rFonts w:cs="宋体"/>
      <w:sz w:val="24"/>
      <w:szCs w:val="20"/>
    </w:rPr>
  </w:style>
  <w:style w:type="paragraph" w:customStyle="1" w:styleId="Char17">
    <w:name w:val="Char1"/>
    <w:basedOn w:val="a6"/>
    <w:qFormat/>
    <w:rsid w:val="00657F9B"/>
    <w:pPr>
      <w:tabs>
        <w:tab w:val="left" w:pos="360"/>
      </w:tabs>
    </w:pPr>
    <w:rPr>
      <w:sz w:val="24"/>
    </w:rPr>
  </w:style>
  <w:style w:type="paragraph" w:customStyle="1" w:styleId="CharCharCharCharCharCharChar2">
    <w:name w:val="Char Char Char Char Char Char Char2"/>
    <w:basedOn w:val="a6"/>
    <w:qFormat/>
    <w:rsid w:val="00657F9B"/>
    <w:pPr>
      <w:snapToGrid w:val="0"/>
      <w:spacing w:line="360" w:lineRule="auto"/>
      <w:ind w:firstLineChars="200" w:firstLine="200"/>
    </w:pPr>
    <w:rPr>
      <w:rFonts w:eastAsia="仿宋_GB2312"/>
      <w:sz w:val="24"/>
    </w:rPr>
  </w:style>
  <w:style w:type="paragraph" w:customStyle="1" w:styleId="xl41">
    <w:name w:val="xl41"/>
    <w:basedOn w:val="a6"/>
    <w:qFormat/>
    <w:rsid w:val="00657F9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657F9B"/>
    <w:rPr>
      <w:rFonts w:ascii="Tahoma" w:hAnsi="Tahoma"/>
      <w:sz w:val="24"/>
      <w:szCs w:val="20"/>
    </w:rPr>
  </w:style>
  <w:style w:type="paragraph" w:customStyle="1" w:styleId="xl36">
    <w:name w:val="xl36"/>
    <w:basedOn w:val="a6"/>
    <w:qFormat/>
    <w:rsid w:val="00657F9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657F9B"/>
    <w:rPr>
      <w:rFonts w:ascii="Tahoma" w:hAnsi="Tahoma"/>
      <w:sz w:val="24"/>
      <w:szCs w:val="20"/>
    </w:rPr>
  </w:style>
  <w:style w:type="paragraph" w:customStyle="1" w:styleId="1-">
    <w:name w:val="标题1-附件"/>
    <w:basedOn w:val="11"/>
    <w:qFormat/>
    <w:rsid w:val="00657F9B"/>
    <w:pPr>
      <w:jc w:val="left"/>
    </w:pPr>
    <w:rPr>
      <w:sz w:val="24"/>
      <w:szCs w:val="24"/>
    </w:rPr>
  </w:style>
  <w:style w:type="paragraph" w:customStyle="1" w:styleId="a2">
    <w:name w:val="四级条标题"/>
    <w:basedOn w:val="a1"/>
    <w:next w:val="a6"/>
    <w:qFormat/>
    <w:rsid w:val="00657F9B"/>
    <w:pPr>
      <w:numPr>
        <w:ilvl w:val="4"/>
      </w:numPr>
      <w:ind w:left="0" w:hanging="840"/>
      <w:outlineLvl w:val="4"/>
    </w:pPr>
  </w:style>
  <w:style w:type="paragraph" w:customStyle="1" w:styleId="a1">
    <w:name w:val="三级条标题"/>
    <w:basedOn w:val="afff"/>
    <w:next w:val="a6"/>
    <w:qFormat/>
    <w:rsid w:val="00657F9B"/>
    <w:pPr>
      <w:numPr>
        <w:ilvl w:val="3"/>
        <w:numId w:val="1"/>
      </w:numPr>
      <w:ind w:left="0" w:hanging="840"/>
      <w:outlineLvl w:val="3"/>
    </w:pPr>
  </w:style>
  <w:style w:type="paragraph" w:customStyle="1" w:styleId="afff">
    <w:name w:val="二级条标题"/>
    <w:basedOn w:val="a0"/>
    <w:next w:val="a6"/>
    <w:qFormat/>
    <w:rsid w:val="00657F9B"/>
    <w:pPr>
      <w:numPr>
        <w:ilvl w:val="0"/>
        <w:numId w:val="0"/>
      </w:numPr>
      <w:ind w:hanging="840"/>
      <w:outlineLvl w:val="2"/>
    </w:pPr>
    <w:rPr>
      <w:rFonts w:ascii="宋体" w:eastAsia="宋体"/>
      <w:b w:val="0"/>
    </w:rPr>
  </w:style>
  <w:style w:type="paragraph" w:customStyle="1" w:styleId="a0">
    <w:name w:val="一级条标题"/>
    <w:basedOn w:val="a"/>
    <w:next w:val="a6"/>
    <w:qFormat/>
    <w:rsid w:val="00657F9B"/>
    <w:pPr>
      <w:numPr>
        <w:ilvl w:val="1"/>
      </w:numPr>
      <w:tabs>
        <w:tab w:val="left" w:pos="360"/>
        <w:tab w:val="left" w:pos="840"/>
      </w:tabs>
      <w:ind w:left="0" w:hanging="840"/>
      <w:outlineLvl w:val="1"/>
    </w:pPr>
  </w:style>
  <w:style w:type="paragraph" w:customStyle="1" w:styleId="a">
    <w:name w:val="章标题"/>
    <w:next w:val="a6"/>
    <w:qFormat/>
    <w:rsid w:val="00657F9B"/>
    <w:pPr>
      <w:numPr>
        <w:numId w:val="1"/>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f0">
    <w:name w:val="无标题条"/>
    <w:next w:val="a6"/>
    <w:qFormat/>
    <w:rsid w:val="00657F9B"/>
    <w:pPr>
      <w:jc w:val="both"/>
    </w:pPr>
    <w:rPr>
      <w:rFonts w:ascii="Calibri" w:eastAsia="宋体" w:hAnsi="Calibri" w:cs="Times New Roman"/>
      <w:kern w:val="0"/>
      <w:szCs w:val="20"/>
    </w:rPr>
  </w:style>
  <w:style w:type="paragraph" w:customStyle="1" w:styleId="Char3CharCharChar1">
    <w:name w:val="Char3 Char Char Char1"/>
    <w:basedOn w:val="a6"/>
    <w:qFormat/>
    <w:rsid w:val="00657F9B"/>
    <w:rPr>
      <w:rFonts w:ascii="Tahoma" w:hAnsi="Tahoma"/>
      <w:sz w:val="24"/>
      <w:szCs w:val="20"/>
    </w:rPr>
  </w:style>
  <w:style w:type="paragraph" w:customStyle="1" w:styleId="font7">
    <w:name w:val="font7"/>
    <w:basedOn w:val="a6"/>
    <w:qFormat/>
    <w:rsid w:val="00657F9B"/>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657F9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657F9B"/>
    <w:pPr>
      <w:numPr>
        <w:numId w:val="2"/>
      </w:numPr>
      <w:spacing w:before="120"/>
    </w:pPr>
    <w:rPr>
      <w:rFonts w:ascii="宋体"/>
      <w:sz w:val="28"/>
      <w:szCs w:val="20"/>
    </w:rPr>
  </w:style>
  <w:style w:type="paragraph" w:customStyle="1" w:styleId="CharCharChar1Char1">
    <w:name w:val="Char Char Char1 Char1"/>
    <w:basedOn w:val="a6"/>
    <w:qFormat/>
    <w:rsid w:val="00657F9B"/>
    <w:rPr>
      <w:rFonts w:ascii="Tahoma" w:hAnsi="Tahoma"/>
      <w:sz w:val="24"/>
      <w:szCs w:val="20"/>
    </w:rPr>
  </w:style>
  <w:style w:type="paragraph" w:customStyle="1" w:styleId="-3">
    <w:name w:val="正文须知-3级"/>
    <w:basedOn w:val="a6"/>
    <w:qFormat/>
    <w:rsid w:val="00657F9B"/>
    <w:pPr>
      <w:numPr>
        <w:ilvl w:val="2"/>
        <w:numId w:val="3"/>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657F9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657F9B"/>
    <w:rPr>
      <w:rFonts w:ascii="Tahoma" w:hAnsi="Tahoma"/>
      <w:sz w:val="24"/>
      <w:szCs w:val="20"/>
    </w:rPr>
  </w:style>
  <w:style w:type="paragraph" w:customStyle="1" w:styleId="xl33">
    <w:name w:val="xl33"/>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657F9B"/>
    <w:pPr>
      <w:numPr>
        <w:numId w:val="4"/>
      </w:numPr>
      <w:spacing w:before="100" w:beforeAutospacing="1" w:after="100" w:afterAutospacing="1" w:line="360" w:lineRule="auto"/>
    </w:pPr>
    <w:rPr>
      <w:sz w:val="24"/>
    </w:rPr>
  </w:style>
  <w:style w:type="paragraph" w:customStyle="1" w:styleId="font6">
    <w:name w:val="font6"/>
    <w:basedOn w:val="a6"/>
    <w:qFormat/>
    <w:rsid w:val="00657F9B"/>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657F9B"/>
    <w:rPr>
      <w:rFonts w:ascii="Tahoma" w:hAnsi="Tahoma"/>
      <w:sz w:val="24"/>
      <w:szCs w:val="20"/>
    </w:rPr>
  </w:style>
  <w:style w:type="paragraph" w:customStyle="1" w:styleId="26">
    <w:name w:val="项目编号2"/>
    <w:basedOn w:val="1"/>
    <w:qFormat/>
    <w:rsid w:val="00657F9B"/>
    <w:pPr>
      <w:numPr>
        <w:numId w:val="0"/>
      </w:numPr>
    </w:pPr>
  </w:style>
  <w:style w:type="paragraph" w:customStyle="1" w:styleId="Char22">
    <w:name w:val="Char22"/>
    <w:basedOn w:val="a6"/>
    <w:qFormat/>
    <w:rsid w:val="00657F9B"/>
    <w:rPr>
      <w:rFonts w:ascii="Tahoma" w:hAnsi="Tahoma"/>
      <w:sz w:val="24"/>
      <w:szCs w:val="20"/>
    </w:rPr>
  </w:style>
  <w:style w:type="paragraph" w:customStyle="1" w:styleId="xl28">
    <w:name w:val="xl28"/>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657F9B"/>
    <w:pPr>
      <w:ind w:firstLineChars="200" w:firstLine="420"/>
    </w:pPr>
    <w:rPr>
      <w:szCs w:val="22"/>
    </w:rPr>
  </w:style>
  <w:style w:type="paragraph" w:customStyle="1" w:styleId="xl42">
    <w:name w:val="xl42"/>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657F9B"/>
    <w:rPr>
      <w:rFonts w:ascii="宋体" w:hAnsi="宋体" w:cs="Courier New"/>
      <w:sz w:val="32"/>
      <w:szCs w:val="32"/>
    </w:rPr>
  </w:style>
  <w:style w:type="paragraph" w:customStyle="1" w:styleId="CharChar1CharCharCharCharCharChar">
    <w:name w:val="Char Char1 Char Char Char Char Char Char"/>
    <w:basedOn w:val="a6"/>
    <w:qFormat/>
    <w:rsid w:val="00657F9B"/>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657F9B"/>
    <w:pPr>
      <w:ind w:firstLineChars="200" w:firstLine="480"/>
      <w:jc w:val="center"/>
    </w:pPr>
    <w:rPr>
      <w:sz w:val="24"/>
      <w:szCs w:val="20"/>
    </w:rPr>
  </w:style>
  <w:style w:type="paragraph" w:customStyle="1" w:styleId="CharCharCharCharCharCharChar">
    <w:name w:val="Char Char Char Char Char Char Char"/>
    <w:basedOn w:val="a6"/>
    <w:qFormat/>
    <w:rsid w:val="00657F9B"/>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657F9B"/>
    <w:pPr>
      <w:numPr>
        <w:numId w:val="3"/>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657F9B"/>
    <w:pPr>
      <w:widowControl/>
      <w:spacing w:after="160" w:line="240" w:lineRule="exact"/>
      <w:jc w:val="center"/>
    </w:pPr>
    <w:rPr>
      <w:rFonts w:ascii="宋体" w:hAnsi="宋体"/>
      <w:b/>
      <w:kern w:val="0"/>
      <w:sz w:val="30"/>
      <w:szCs w:val="30"/>
      <w:lang w:eastAsia="en-US"/>
    </w:rPr>
  </w:style>
  <w:style w:type="paragraph" w:customStyle="1" w:styleId="afff1">
    <w:name w:val="正文文本样式 加粗"/>
    <w:basedOn w:val="affe"/>
    <w:qFormat/>
    <w:rsid w:val="00657F9B"/>
    <w:rPr>
      <w:b/>
    </w:rPr>
  </w:style>
  <w:style w:type="paragraph" w:customStyle="1" w:styleId="CharCharChar2">
    <w:name w:val="Char Char Char2"/>
    <w:basedOn w:val="a6"/>
    <w:qFormat/>
    <w:rsid w:val="00657F9B"/>
    <w:rPr>
      <w:rFonts w:ascii="Tahoma" w:hAnsi="Tahoma"/>
      <w:sz w:val="24"/>
      <w:szCs w:val="20"/>
    </w:rPr>
  </w:style>
  <w:style w:type="paragraph" w:customStyle="1" w:styleId="xl31">
    <w:name w:val="xl31"/>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rsid w:val="00657F9B"/>
    <w:pPr>
      <w:spacing w:line="360" w:lineRule="auto"/>
      <w:jc w:val="center"/>
    </w:pPr>
    <w:rPr>
      <w:sz w:val="24"/>
    </w:rPr>
  </w:style>
  <w:style w:type="paragraph" w:customStyle="1" w:styleId="afff2">
    <w:name w:val="样式 宋体 五号 行距: 单倍行距"/>
    <w:basedOn w:val="a6"/>
    <w:qFormat/>
    <w:rsid w:val="00657F9B"/>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657F9B"/>
  </w:style>
  <w:style w:type="paragraph" w:customStyle="1" w:styleId="xl43">
    <w:name w:val="xl43"/>
    <w:basedOn w:val="a6"/>
    <w:qFormat/>
    <w:rsid w:val="00657F9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657F9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657F9B"/>
    <w:rPr>
      <w:rFonts w:ascii="Tahoma" w:hAnsi="Tahoma"/>
      <w:sz w:val="24"/>
      <w:szCs w:val="20"/>
    </w:rPr>
  </w:style>
  <w:style w:type="paragraph" w:customStyle="1" w:styleId="xl39">
    <w:name w:val="xl39"/>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657F9B"/>
    <w:pPr>
      <w:widowControl/>
      <w:spacing w:line="400" w:lineRule="exact"/>
      <w:jc w:val="center"/>
    </w:pPr>
  </w:style>
  <w:style w:type="paragraph" w:customStyle="1" w:styleId="xl50">
    <w:name w:val="xl50"/>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3">
    <w:name w:val="No Spacing"/>
    <w:link w:val="Charf6"/>
    <w:uiPriority w:val="99"/>
    <w:qFormat/>
    <w:rsid w:val="00657F9B"/>
    <w:pPr>
      <w:widowControl w:val="0"/>
      <w:jc w:val="both"/>
    </w:pPr>
    <w:rPr>
      <w:rFonts w:ascii="Calibri" w:eastAsia="宋体" w:hAnsi="Calibri" w:cs="Times New Roman"/>
      <w:szCs w:val="24"/>
    </w:rPr>
  </w:style>
  <w:style w:type="character" w:customStyle="1" w:styleId="Charf6">
    <w:name w:val="无间隔 Char"/>
    <w:link w:val="afff3"/>
    <w:uiPriority w:val="99"/>
    <w:qFormat/>
    <w:locked/>
    <w:rsid w:val="00657F9B"/>
    <w:rPr>
      <w:rFonts w:ascii="Calibri" w:eastAsia="宋体" w:hAnsi="Calibri" w:cs="Times New Roman"/>
      <w:szCs w:val="24"/>
    </w:rPr>
  </w:style>
  <w:style w:type="paragraph" w:customStyle="1" w:styleId="afff4">
    <w:name w:val="正文 + 宋体"/>
    <w:basedOn w:val="a6"/>
    <w:qFormat/>
    <w:rsid w:val="00657F9B"/>
    <w:pPr>
      <w:widowControl/>
      <w:ind w:left="360" w:hanging="360"/>
      <w:jc w:val="left"/>
    </w:pPr>
    <w:rPr>
      <w:rFonts w:ascii="宋体" w:hAnsi="宋体" w:cs="宋体"/>
      <w:b/>
      <w:bCs/>
      <w:color w:val="000000"/>
      <w:kern w:val="0"/>
      <w:sz w:val="18"/>
      <w:szCs w:val="18"/>
    </w:rPr>
  </w:style>
  <w:style w:type="paragraph" w:customStyle="1" w:styleId="Default">
    <w:name w:val="Default"/>
    <w:qFormat/>
    <w:rsid w:val="00657F9B"/>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657F9B"/>
    <w:pPr>
      <w:widowControl/>
      <w:spacing w:after="160" w:line="240" w:lineRule="exact"/>
      <w:jc w:val="center"/>
    </w:pPr>
    <w:rPr>
      <w:rFonts w:ascii="宋体" w:hAnsi="宋体"/>
      <w:b/>
      <w:kern w:val="0"/>
      <w:sz w:val="30"/>
      <w:szCs w:val="30"/>
      <w:lang w:eastAsia="en-US"/>
    </w:rPr>
  </w:style>
  <w:style w:type="paragraph" w:customStyle="1" w:styleId="afff5">
    <w:name w:val="图中文字"/>
    <w:basedOn w:val="a6"/>
    <w:qFormat/>
    <w:rsid w:val="00657F9B"/>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657F9B"/>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657F9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6">
    <w:name w:val="字元 字元"/>
    <w:basedOn w:val="a6"/>
    <w:qFormat/>
    <w:rsid w:val="00657F9B"/>
    <w:rPr>
      <w:rFonts w:ascii="Tahoma" w:hAnsi="Tahoma"/>
      <w:sz w:val="24"/>
      <w:szCs w:val="20"/>
    </w:rPr>
  </w:style>
  <w:style w:type="paragraph" w:customStyle="1" w:styleId="CharCharCharCharCharCharCharCharCharChar2">
    <w:name w:val="Char Char Char Char Char Char Char Char Char Char2"/>
    <w:basedOn w:val="a6"/>
    <w:qFormat/>
    <w:rsid w:val="00657F9B"/>
    <w:rPr>
      <w:rFonts w:ascii="宋体" w:hAnsi="宋体" w:cs="Courier New"/>
      <w:sz w:val="32"/>
      <w:szCs w:val="32"/>
    </w:rPr>
  </w:style>
  <w:style w:type="paragraph" w:customStyle="1" w:styleId="Char2CharCharCharCharCharChar">
    <w:name w:val="Char2 Char Char Char Char Char Char"/>
    <w:basedOn w:val="a6"/>
    <w:qFormat/>
    <w:rsid w:val="00657F9B"/>
    <w:pPr>
      <w:widowControl/>
      <w:spacing w:line="400" w:lineRule="exact"/>
      <w:jc w:val="center"/>
    </w:pPr>
  </w:style>
  <w:style w:type="paragraph" w:customStyle="1" w:styleId="afff7">
    <w:name w:val="??"/>
    <w:qFormat/>
    <w:rsid w:val="00657F9B"/>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657F9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8">
    <w:name w:val="图例"/>
    <w:basedOn w:val="a6"/>
    <w:qFormat/>
    <w:rsid w:val="00657F9B"/>
    <w:pPr>
      <w:spacing w:before="120" w:after="120" w:line="360" w:lineRule="auto"/>
      <w:jc w:val="center"/>
    </w:pPr>
    <w:rPr>
      <w:rFonts w:eastAsia="仿宋_GB2312"/>
      <w:b/>
      <w:sz w:val="24"/>
      <w:szCs w:val="20"/>
    </w:rPr>
  </w:style>
  <w:style w:type="paragraph" w:customStyle="1" w:styleId="afff9">
    <w:name w:val="图文"/>
    <w:basedOn w:val="a6"/>
    <w:qFormat/>
    <w:rsid w:val="00657F9B"/>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657F9B"/>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657F9B"/>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657F9B"/>
    <w:pPr>
      <w:numPr>
        <w:ilvl w:val="1"/>
        <w:numId w:val="3"/>
      </w:numPr>
      <w:adjustRightInd w:val="0"/>
      <w:snapToGrid w:val="0"/>
      <w:spacing w:line="300" w:lineRule="auto"/>
    </w:pPr>
    <w:rPr>
      <w:rFonts w:ascii="宋体"/>
      <w:sz w:val="24"/>
      <w:szCs w:val="21"/>
    </w:rPr>
  </w:style>
  <w:style w:type="paragraph" w:customStyle="1" w:styleId="xl27">
    <w:name w:val="xl27"/>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657F9B"/>
    <w:pPr>
      <w:widowControl/>
      <w:spacing w:line="400" w:lineRule="exact"/>
      <w:jc w:val="center"/>
    </w:pPr>
  </w:style>
  <w:style w:type="paragraph" w:customStyle="1" w:styleId="xl23">
    <w:name w:val="xl23"/>
    <w:basedOn w:val="a6"/>
    <w:qFormat/>
    <w:rsid w:val="00657F9B"/>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657F9B"/>
    <w:rPr>
      <w:rFonts w:ascii="Calibri" w:eastAsia="宋体" w:hAnsi="Calibri" w:cs="Times New Roman"/>
      <w:szCs w:val="24"/>
    </w:rPr>
  </w:style>
  <w:style w:type="paragraph" w:customStyle="1" w:styleId="3">
    <w:name w:val="项目编号3"/>
    <w:basedOn w:val="affe"/>
    <w:qFormat/>
    <w:rsid w:val="00657F9B"/>
    <w:pPr>
      <w:numPr>
        <w:numId w:val="6"/>
      </w:numPr>
    </w:pPr>
  </w:style>
  <w:style w:type="paragraph" w:customStyle="1" w:styleId="1a">
    <w:name w:val="修订1"/>
    <w:uiPriority w:val="99"/>
    <w:qFormat/>
    <w:rsid w:val="00657F9B"/>
    <w:rPr>
      <w:rFonts w:ascii="Calibri" w:eastAsia="宋体" w:hAnsi="Calibri" w:cs="Times New Roman"/>
      <w:szCs w:val="24"/>
    </w:rPr>
  </w:style>
  <w:style w:type="paragraph" w:customStyle="1" w:styleId="28">
    <w:name w:val="字元 字元2"/>
    <w:basedOn w:val="a6"/>
    <w:qFormat/>
    <w:rsid w:val="00657F9B"/>
    <w:rPr>
      <w:rFonts w:ascii="Tahoma" w:hAnsi="Tahoma"/>
      <w:sz w:val="24"/>
      <w:szCs w:val="20"/>
    </w:rPr>
  </w:style>
  <w:style w:type="paragraph" w:customStyle="1" w:styleId="xl25">
    <w:name w:val="xl25"/>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657F9B"/>
    <w:pPr>
      <w:widowControl/>
      <w:spacing w:line="400" w:lineRule="exact"/>
      <w:jc w:val="center"/>
    </w:pPr>
  </w:style>
  <w:style w:type="paragraph" w:customStyle="1" w:styleId="CharCharChar">
    <w:name w:val="Char Char Char"/>
    <w:basedOn w:val="a6"/>
    <w:qFormat/>
    <w:rsid w:val="00657F9B"/>
    <w:rPr>
      <w:rFonts w:ascii="Tahoma" w:hAnsi="Tahoma"/>
      <w:sz w:val="24"/>
      <w:szCs w:val="20"/>
    </w:rPr>
  </w:style>
  <w:style w:type="paragraph" w:customStyle="1" w:styleId="1CharCharCharChar">
    <w:name w:val="1 Char Char Char Char"/>
    <w:basedOn w:val="a6"/>
    <w:qFormat/>
    <w:rsid w:val="00657F9B"/>
    <w:rPr>
      <w:rFonts w:ascii="Tahoma" w:hAnsi="Tahoma"/>
      <w:sz w:val="24"/>
      <w:szCs w:val="20"/>
    </w:rPr>
  </w:style>
  <w:style w:type="paragraph" w:customStyle="1" w:styleId="xl34">
    <w:name w:val="xl34"/>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7">
    <w:name w:val="Char"/>
    <w:basedOn w:val="a6"/>
    <w:qFormat/>
    <w:rsid w:val="00657F9B"/>
    <w:pPr>
      <w:tabs>
        <w:tab w:val="left" w:pos="360"/>
      </w:tabs>
    </w:pPr>
    <w:rPr>
      <w:sz w:val="24"/>
    </w:rPr>
  </w:style>
  <w:style w:type="paragraph" w:customStyle="1" w:styleId="default0">
    <w:name w:val="default"/>
    <w:basedOn w:val="a6"/>
    <w:qFormat/>
    <w:rsid w:val="00657F9B"/>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657F9B"/>
    <w:rPr>
      <w:rFonts w:ascii="Tahoma" w:hAnsi="Tahoma"/>
      <w:sz w:val="24"/>
      <w:szCs w:val="20"/>
    </w:rPr>
  </w:style>
  <w:style w:type="paragraph" w:customStyle="1" w:styleId="font8">
    <w:name w:val="font8"/>
    <w:basedOn w:val="a6"/>
    <w:qFormat/>
    <w:rsid w:val="00657F9B"/>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657F9B"/>
    <w:pPr>
      <w:widowControl/>
      <w:jc w:val="left"/>
    </w:pPr>
    <w:rPr>
      <w:rFonts w:ascii="楷体_GB2312" w:eastAsia="楷体_GB2312" w:cs="Arial"/>
      <w:kern w:val="0"/>
      <w:sz w:val="24"/>
    </w:rPr>
  </w:style>
  <w:style w:type="paragraph" w:customStyle="1" w:styleId="font9">
    <w:name w:val="font9"/>
    <w:basedOn w:val="a6"/>
    <w:qFormat/>
    <w:rsid w:val="00657F9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657F9B"/>
    <w:rPr>
      <w:rFonts w:ascii="Arial" w:hAnsi="Arial" w:cs="Arial"/>
      <w:szCs w:val="21"/>
    </w:rPr>
  </w:style>
  <w:style w:type="paragraph" w:customStyle="1" w:styleId="29">
    <w:name w:val="正文缩进2"/>
    <w:basedOn w:val="a6"/>
    <w:qFormat/>
    <w:rsid w:val="00657F9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657F9B"/>
    <w:pPr>
      <w:numPr>
        <w:ilvl w:val="5"/>
      </w:numPr>
      <w:ind w:left="0" w:hanging="840"/>
      <w:outlineLvl w:val="5"/>
    </w:pPr>
  </w:style>
  <w:style w:type="paragraph" w:customStyle="1" w:styleId="Char30">
    <w:name w:val="Char3"/>
    <w:basedOn w:val="a6"/>
    <w:qFormat/>
    <w:rsid w:val="00657F9B"/>
    <w:pPr>
      <w:tabs>
        <w:tab w:val="left" w:pos="360"/>
      </w:tabs>
    </w:pPr>
    <w:rPr>
      <w:sz w:val="24"/>
    </w:rPr>
  </w:style>
  <w:style w:type="paragraph" w:customStyle="1" w:styleId="afffa">
    <w:name w:val="文档正文"/>
    <w:basedOn w:val="a6"/>
    <w:qFormat/>
    <w:rsid w:val="00657F9B"/>
    <w:pPr>
      <w:snapToGrid w:val="0"/>
      <w:spacing w:before="120" w:after="120" w:line="180" w:lineRule="auto"/>
    </w:pPr>
    <w:rPr>
      <w:rFonts w:ascii="Arial" w:hAnsi="Arial"/>
      <w:szCs w:val="20"/>
    </w:rPr>
  </w:style>
  <w:style w:type="paragraph" w:customStyle="1" w:styleId="background1">
    <w:name w:val="background1"/>
    <w:basedOn w:val="a6"/>
    <w:qFormat/>
    <w:rsid w:val="00657F9B"/>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657F9B"/>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657F9B"/>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657F9B"/>
    <w:pPr>
      <w:autoSpaceDE w:val="0"/>
      <w:autoSpaceDN w:val="0"/>
      <w:jc w:val="left"/>
    </w:pPr>
    <w:rPr>
      <w:rFonts w:ascii="宋体" w:hAnsi="宋体" w:cs="宋体"/>
      <w:kern w:val="0"/>
      <w:sz w:val="22"/>
      <w:szCs w:val="22"/>
      <w:lang w:eastAsia="en-US"/>
    </w:rPr>
  </w:style>
  <w:style w:type="paragraph" w:customStyle="1" w:styleId="2a">
    <w:name w:val="正文文本缩进2"/>
    <w:basedOn w:val="a6"/>
    <w:qFormat/>
    <w:rsid w:val="00657F9B"/>
    <w:pPr>
      <w:spacing w:line="480" w:lineRule="exact"/>
      <w:ind w:firstLineChars="200" w:firstLine="480"/>
    </w:pPr>
    <w:rPr>
      <w:rFonts w:ascii="宋体" w:hAnsi="宋体"/>
      <w:kern w:val="0"/>
      <w:sz w:val="24"/>
      <w:lang w:val="zh-CN"/>
    </w:rPr>
  </w:style>
  <w:style w:type="paragraph" w:customStyle="1" w:styleId="xl38">
    <w:name w:val="xl38"/>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b">
    <w:name w:val="表格文字"/>
    <w:basedOn w:val="af3"/>
    <w:qFormat/>
    <w:rsid w:val="00657F9B"/>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657F9B"/>
    <w:rPr>
      <w:rFonts w:ascii="Tahoma" w:hAnsi="Tahoma"/>
      <w:sz w:val="24"/>
    </w:rPr>
  </w:style>
  <w:style w:type="paragraph" w:customStyle="1" w:styleId="Char1CharCharChar1">
    <w:name w:val="Char1 Char Char Char1"/>
    <w:basedOn w:val="a6"/>
    <w:qFormat/>
    <w:rsid w:val="00657F9B"/>
    <w:rPr>
      <w:rFonts w:ascii="Tahoma" w:hAnsi="Tahoma" w:cs="仿宋_GB2312"/>
      <w:sz w:val="24"/>
      <w:szCs w:val="28"/>
    </w:rPr>
  </w:style>
  <w:style w:type="paragraph" w:customStyle="1" w:styleId="afffc">
    <w:name w:val="缺省文本"/>
    <w:basedOn w:val="a6"/>
    <w:qFormat/>
    <w:rsid w:val="00657F9B"/>
    <w:pPr>
      <w:autoSpaceDE w:val="0"/>
      <w:autoSpaceDN w:val="0"/>
      <w:adjustRightInd w:val="0"/>
      <w:jc w:val="left"/>
    </w:pPr>
    <w:rPr>
      <w:kern w:val="0"/>
      <w:sz w:val="24"/>
    </w:rPr>
  </w:style>
  <w:style w:type="paragraph" w:customStyle="1" w:styleId="xl48">
    <w:name w:val="xl48"/>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b">
    <w:name w:val="列出段落2"/>
    <w:basedOn w:val="a6"/>
    <w:qFormat/>
    <w:rsid w:val="00657F9B"/>
    <w:pPr>
      <w:ind w:firstLineChars="200" w:firstLine="420"/>
    </w:pPr>
    <w:rPr>
      <w:szCs w:val="22"/>
    </w:rPr>
  </w:style>
  <w:style w:type="paragraph" w:customStyle="1" w:styleId="xl45">
    <w:name w:val="xl45"/>
    <w:basedOn w:val="a6"/>
    <w:qFormat/>
    <w:rsid w:val="00657F9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657F9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qFormat/>
    <w:rsid w:val="00657F9B"/>
    <w:pPr>
      <w:ind w:firstLineChars="200" w:firstLine="420"/>
    </w:pPr>
    <w:rPr>
      <w:szCs w:val="22"/>
    </w:rPr>
  </w:style>
  <w:style w:type="character" w:customStyle="1" w:styleId="ListParagraphChar">
    <w:name w:val="List Paragraph Char"/>
    <w:link w:val="1b"/>
    <w:qFormat/>
    <w:locked/>
    <w:rsid w:val="00657F9B"/>
    <w:rPr>
      <w:rFonts w:ascii="Calibri" w:eastAsia="宋体" w:hAnsi="Calibri" w:cs="Times New Roman"/>
    </w:rPr>
  </w:style>
  <w:style w:type="paragraph" w:customStyle="1" w:styleId="xl35">
    <w:name w:val="xl35"/>
    <w:basedOn w:val="a6"/>
    <w:qFormat/>
    <w:rsid w:val="00657F9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657F9B"/>
    <w:rPr>
      <w:rFonts w:ascii="Tahoma" w:hAnsi="Tahoma"/>
      <w:sz w:val="24"/>
      <w:szCs w:val="20"/>
    </w:rPr>
  </w:style>
  <w:style w:type="paragraph" w:customStyle="1" w:styleId="font5">
    <w:name w:val="font5"/>
    <w:basedOn w:val="a6"/>
    <w:qFormat/>
    <w:rsid w:val="00657F9B"/>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657F9B"/>
    <w:rPr>
      <w:rFonts w:ascii="Tahoma" w:hAnsi="Tahoma"/>
      <w:sz w:val="24"/>
      <w:szCs w:val="20"/>
    </w:rPr>
  </w:style>
  <w:style w:type="table" w:customStyle="1" w:styleId="TableNormal">
    <w:name w:val="Table Normal"/>
    <w:unhideWhenUsed/>
    <w:qFormat/>
    <w:rsid w:val="00657F9B"/>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657F9B"/>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657F9B"/>
    <w:rPr>
      <w:rFonts w:ascii="宋体" w:eastAsia="宋体" w:hAnsi="Courier New"/>
      <w:kern w:val="2"/>
      <w:sz w:val="21"/>
      <w:lang w:val="en-US" w:eastAsia="zh-CN" w:bidi="ar-SA"/>
    </w:rPr>
  </w:style>
  <w:style w:type="paragraph" w:customStyle="1" w:styleId="SOW">
    <w:name w:val="SOW正文"/>
    <w:basedOn w:val="a6"/>
    <w:qFormat/>
    <w:rsid w:val="00657F9B"/>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657F9B"/>
    <w:rPr>
      <w:rFonts w:ascii="宋体" w:eastAsia="宋体" w:hAnsi="Courier New"/>
      <w:kern w:val="2"/>
      <w:sz w:val="21"/>
      <w:lang w:val="en-US" w:eastAsia="zh-CN" w:bidi="ar-SA"/>
    </w:rPr>
  </w:style>
  <w:style w:type="paragraph" w:customStyle="1" w:styleId="xl72">
    <w:name w:val="xl72"/>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qFormat/>
    <w:rsid w:val="00657F9B"/>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qFormat/>
    <w:rsid w:val="00657F9B"/>
    <w:pPr>
      <w:widowControl/>
      <w:spacing w:before="100" w:beforeAutospacing="1" w:after="100" w:afterAutospacing="1"/>
      <w:jc w:val="center"/>
    </w:pPr>
    <w:rPr>
      <w:rFonts w:ascii="宋体" w:hAnsi="宋体" w:cs="宋体"/>
      <w:kern w:val="0"/>
      <w:sz w:val="20"/>
      <w:szCs w:val="20"/>
    </w:rPr>
  </w:style>
  <w:style w:type="character" w:customStyle="1" w:styleId="2Char10">
    <w:name w:val="正文文本 2 Char1"/>
    <w:basedOn w:val="a8"/>
    <w:link w:val="24"/>
    <w:qFormat/>
    <w:rsid w:val="00657F9B"/>
    <w:rPr>
      <w:szCs w:val="24"/>
    </w:rPr>
  </w:style>
  <w:style w:type="character" w:customStyle="1" w:styleId="CharChar3">
    <w:name w:val="Char Char3"/>
    <w:qFormat/>
    <w:locked/>
    <w:rsid w:val="00657F9B"/>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657F9B"/>
    <w:rPr>
      <w:rFonts w:ascii="宋体" w:hAnsi="宋体"/>
      <w:sz w:val="28"/>
      <w:shd w:val="clear" w:color="auto" w:fill="FFFFFF"/>
      <w:lang w:val="zh-CN"/>
    </w:rPr>
  </w:style>
  <w:style w:type="paragraph" w:customStyle="1" w:styleId="Bodytext10">
    <w:name w:val="Body text|1"/>
    <w:basedOn w:val="a6"/>
    <w:link w:val="Bodytext1"/>
    <w:uiPriority w:val="99"/>
    <w:unhideWhenUsed/>
    <w:qFormat/>
    <w:rsid w:val="00657F9B"/>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657F9B"/>
  </w:style>
  <w:style w:type="paragraph" w:customStyle="1" w:styleId="1111111199999">
    <w:name w:val="1111111199999"/>
    <w:basedOn w:val="a6"/>
    <w:link w:val="1111111199999Char"/>
    <w:qFormat/>
    <w:rsid w:val="00657F9B"/>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657F9B"/>
    <w:rPr>
      <w:rFonts w:ascii="仿宋_GB2312" w:eastAsia="仿宋_GB2312" w:hint="eastAsia"/>
      <w:sz w:val="32"/>
    </w:rPr>
  </w:style>
  <w:style w:type="character" w:customStyle="1" w:styleId="Char18">
    <w:name w:val="正文文本 Char1"/>
    <w:basedOn w:val="a8"/>
    <w:qFormat/>
    <w:rsid w:val="00657F9B"/>
    <w:rPr>
      <w:szCs w:val="24"/>
    </w:rPr>
  </w:style>
  <w:style w:type="character" w:customStyle="1" w:styleId="Char19">
    <w:name w:val="文档结构图 Char1"/>
    <w:basedOn w:val="a8"/>
    <w:uiPriority w:val="99"/>
    <w:semiHidden/>
    <w:qFormat/>
    <w:rsid w:val="00657F9B"/>
    <w:rPr>
      <w:sz w:val="24"/>
      <w:szCs w:val="24"/>
      <w:shd w:val="clear" w:color="auto" w:fill="000080"/>
    </w:rPr>
  </w:style>
  <w:style w:type="character" w:customStyle="1" w:styleId="2Char11">
    <w:name w:val="正文文本缩进 2 Char1"/>
    <w:basedOn w:val="a8"/>
    <w:uiPriority w:val="99"/>
    <w:qFormat/>
    <w:rsid w:val="00657F9B"/>
    <w:rPr>
      <w:sz w:val="24"/>
      <w:szCs w:val="24"/>
    </w:rPr>
  </w:style>
  <w:style w:type="paragraph" w:customStyle="1" w:styleId="CharCharCharChar">
    <w:name w:val="Char Char Char Char"/>
    <w:basedOn w:val="a6"/>
    <w:qFormat/>
    <w:rsid w:val="00657F9B"/>
    <w:rPr>
      <w:rFonts w:ascii="Times New Roman" w:hAnsi="Times New Roman"/>
      <w:sz w:val="24"/>
      <w:szCs w:val="36"/>
    </w:rPr>
  </w:style>
  <w:style w:type="character" w:customStyle="1" w:styleId="Char1a">
    <w:name w:val="批注框文本 Char1"/>
    <w:basedOn w:val="a8"/>
    <w:qFormat/>
    <w:rsid w:val="00657F9B"/>
    <w:rPr>
      <w:rFonts w:cs="Times New Roman"/>
      <w:sz w:val="18"/>
      <w:szCs w:val="18"/>
    </w:rPr>
  </w:style>
  <w:style w:type="paragraph" w:customStyle="1" w:styleId="afffd">
    <w:name w:val="正文文字缩进"/>
    <w:qFormat/>
    <w:rsid w:val="00657F9B"/>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657F9B"/>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657F9B"/>
    <w:pPr>
      <w:widowControl/>
      <w:ind w:left="720" w:firstLine="360"/>
      <w:jc w:val="left"/>
    </w:pPr>
    <w:rPr>
      <w:kern w:val="0"/>
      <w:sz w:val="22"/>
      <w:szCs w:val="20"/>
      <w:lang w:eastAsia="en-US"/>
    </w:rPr>
  </w:style>
  <w:style w:type="paragraph" w:customStyle="1" w:styleId="110">
    <w:name w:val="列出段落11"/>
    <w:basedOn w:val="a6"/>
    <w:qFormat/>
    <w:rsid w:val="00657F9B"/>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657F9B"/>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qFormat/>
    <w:rsid w:val="00657F9B"/>
    <w:rPr>
      <w:rFonts w:ascii="宋体" w:eastAsia="宋体" w:hAnsi="宋体" w:hint="eastAsia"/>
      <w:color w:val="000000"/>
      <w:sz w:val="20"/>
      <w:szCs w:val="20"/>
    </w:rPr>
  </w:style>
  <w:style w:type="paragraph" w:customStyle="1" w:styleId="1e">
    <w:name w:val="正文1"/>
    <w:qFormat/>
    <w:rsid w:val="00657F9B"/>
    <w:pPr>
      <w:jc w:val="both"/>
    </w:pPr>
    <w:rPr>
      <w:rFonts w:ascii="宋体" w:eastAsia="宋体" w:hAnsi="宋体" w:cs="宋体"/>
      <w:szCs w:val="21"/>
    </w:rPr>
  </w:style>
  <w:style w:type="paragraph" w:customStyle="1" w:styleId="35">
    <w:name w:val="列出段落3"/>
    <w:basedOn w:val="a6"/>
    <w:qFormat/>
    <w:rsid w:val="00657F9B"/>
    <w:pPr>
      <w:ind w:firstLineChars="200" w:firstLine="420"/>
    </w:pPr>
    <w:rPr>
      <w:rFonts w:ascii="Times New Roman" w:hAnsi="Times New Roman"/>
      <w:kern w:val="0"/>
      <w:sz w:val="24"/>
    </w:rPr>
  </w:style>
  <w:style w:type="character" w:customStyle="1" w:styleId="font11">
    <w:name w:val="font11"/>
    <w:basedOn w:val="a8"/>
    <w:qFormat/>
    <w:rsid w:val="00657F9B"/>
    <w:rPr>
      <w:rFonts w:ascii="宋体" w:eastAsia="宋体" w:hAnsi="宋体" w:cs="宋体" w:hint="eastAsia"/>
      <w:color w:val="000000"/>
      <w:sz w:val="20"/>
      <w:szCs w:val="20"/>
      <w:u w:val="none"/>
    </w:rPr>
  </w:style>
  <w:style w:type="paragraph" w:customStyle="1" w:styleId="H-TextFormat">
    <w:name w:val="H-TextFormat"/>
    <w:qFormat/>
    <w:rsid w:val="00657F9B"/>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qFormat/>
    <w:rsid w:val="00657F9B"/>
    <w:rPr>
      <w:rFonts w:ascii="Times New Roman" w:hAnsi="Times New Roman"/>
      <w:sz w:val="18"/>
      <w:szCs w:val="18"/>
    </w:rPr>
  </w:style>
  <w:style w:type="character" w:customStyle="1" w:styleId="Anrede1IhrZeichen">
    <w:name w:val="Anrede1IhrZeichen"/>
    <w:basedOn w:val="a8"/>
    <w:qFormat/>
    <w:rsid w:val="00657F9B"/>
    <w:rPr>
      <w:rFonts w:ascii="Arial" w:hAnsi="Arial"/>
      <w:sz w:val="20"/>
    </w:rPr>
  </w:style>
  <w:style w:type="paragraph" w:customStyle="1" w:styleId="AbsatzTableFormat">
    <w:name w:val="AbsatzTableFormat"/>
    <w:basedOn w:val="a6"/>
    <w:qFormat/>
    <w:rsid w:val="00657F9B"/>
    <w:pPr>
      <w:widowControl/>
      <w:jc w:val="left"/>
    </w:pPr>
    <w:rPr>
      <w:rFonts w:ascii="Times New Roman" w:hAnsi="Times New Roman"/>
      <w:bCs/>
      <w:kern w:val="0"/>
      <w:sz w:val="22"/>
      <w:szCs w:val="20"/>
      <w:lang w:val="pt-BR" w:eastAsia="en-US"/>
    </w:rPr>
  </w:style>
  <w:style w:type="paragraph" w:customStyle="1" w:styleId="Char1CharChar">
    <w:name w:val="Char1 Char Char"/>
    <w:basedOn w:val="a6"/>
    <w:qFormat/>
    <w:rsid w:val="00657F9B"/>
    <w:pPr>
      <w:adjustRightInd w:val="0"/>
      <w:spacing w:line="360" w:lineRule="auto"/>
    </w:pPr>
    <w:rPr>
      <w:rFonts w:ascii="Times New Roman" w:hAnsi="Times New Roman"/>
      <w:kern w:val="0"/>
      <w:sz w:val="24"/>
      <w:szCs w:val="20"/>
    </w:rPr>
  </w:style>
  <w:style w:type="character" w:customStyle="1" w:styleId="ca-3">
    <w:name w:val="ca-3"/>
    <w:basedOn w:val="a8"/>
    <w:qFormat/>
    <w:rsid w:val="00657F9B"/>
  </w:style>
  <w:style w:type="paragraph" w:customStyle="1" w:styleId="Style2">
    <w:name w:val="_Style 2"/>
    <w:basedOn w:val="a6"/>
    <w:qFormat/>
    <w:rsid w:val="00657F9B"/>
    <w:pPr>
      <w:ind w:firstLineChars="200" w:firstLine="420"/>
    </w:pPr>
    <w:rPr>
      <w:szCs w:val="20"/>
    </w:rPr>
  </w:style>
  <w:style w:type="paragraph" w:customStyle="1" w:styleId="2c">
    <w:name w:val="修订2"/>
    <w:hidden/>
    <w:uiPriority w:val="99"/>
    <w:qFormat/>
    <w:rsid w:val="00657F9B"/>
    <w:rPr>
      <w:rFonts w:ascii="Times New Roman" w:eastAsia="宋体" w:hAnsi="Times New Roman" w:cs="Times New Roman"/>
      <w:szCs w:val="21"/>
    </w:rPr>
  </w:style>
  <w:style w:type="character" w:customStyle="1" w:styleId="CharAttribute0">
    <w:name w:val="CharAttribute0"/>
    <w:qFormat/>
    <w:rsid w:val="00657F9B"/>
    <w:rPr>
      <w:rFonts w:ascii="Times New Roman" w:eastAsia="宋体"/>
      <w:sz w:val="21"/>
    </w:rPr>
  </w:style>
  <w:style w:type="paragraph" w:customStyle="1" w:styleId="ParaAttribute13">
    <w:name w:val="ParaAttribute13"/>
    <w:qFormat/>
    <w:rsid w:val="00657F9B"/>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657F9B"/>
    <w:pPr>
      <w:ind w:firstLineChars="200" w:firstLine="420"/>
    </w:pPr>
    <w:rPr>
      <w:szCs w:val="22"/>
    </w:rPr>
  </w:style>
  <w:style w:type="character" w:customStyle="1" w:styleId="afffe">
    <w:name w:val="批注框文本 字符"/>
    <w:basedOn w:val="a8"/>
    <w:uiPriority w:val="99"/>
    <w:semiHidden/>
    <w:qFormat/>
    <w:rsid w:val="00657F9B"/>
    <w:rPr>
      <w:rFonts w:ascii="Times New Roman" w:eastAsia="宋体" w:hAnsi="Times New Roman" w:cs="Times New Roman"/>
      <w:sz w:val="18"/>
      <w:szCs w:val="18"/>
    </w:rPr>
  </w:style>
  <w:style w:type="paragraph" w:customStyle="1" w:styleId="210">
    <w:name w:val="中等深浅网格 21"/>
    <w:uiPriority w:val="1"/>
    <w:qFormat/>
    <w:rsid w:val="00657F9B"/>
    <w:rPr>
      <w:rFonts w:ascii="Calibri" w:eastAsia="宋体" w:hAnsi="Calibri" w:cs="Times New Roman"/>
      <w:kern w:val="0"/>
      <w:sz w:val="22"/>
    </w:rPr>
  </w:style>
  <w:style w:type="paragraph" w:customStyle="1" w:styleId="Style1">
    <w:name w:val="_Style 1"/>
    <w:basedOn w:val="a6"/>
    <w:uiPriority w:val="34"/>
    <w:qFormat/>
    <w:rsid w:val="00657F9B"/>
    <w:pPr>
      <w:ind w:firstLineChars="200" w:firstLine="420"/>
    </w:pPr>
    <w:rPr>
      <w:szCs w:val="22"/>
    </w:rPr>
  </w:style>
  <w:style w:type="character" w:customStyle="1" w:styleId="affff">
    <w:name w:val="页眉 字符"/>
    <w:basedOn w:val="a8"/>
    <w:qFormat/>
    <w:rsid w:val="00657F9B"/>
    <w:rPr>
      <w:rFonts w:ascii="Times New Roman" w:eastAsia="宋体" w:hAnsi="Times New Roman" w:cs="Times New Roman"/>
      <w:sz w:val="18"/>
      <w:szCs w:val="18"/>
    </w:rPr>
  </w:style>
  <w:style w:type="character" w:customStyle="1" w:styleId="affff0">
    <w:name w:val="页脚 字符"/>
    <w:basedOn w:val="a8"/>
    <w:qFormat/>
    <w:rsid w:val="00657F9B"/>
    <w:rPr>
      <w:rFonts w:ascii="Times New Roman" w:eastAsia="宋体" w:hAnsi="Times New Roman" w:cs="Times New Roman"/>
      <w:sz w:val="18"/>
      <w:szCs w:val="18"/>
    </w:rPr>
  </w:style>
  <w:style w:type="paragraph" w:customStyle="1" w:styleId="msolistparagraph0">
    <w:name w:val="msolistparagraph"/>
    <w:basedOn w:val="a6"/>
    <w:qFormat/>
    <w:rsid w:val="00657F9B"/>
    <w:pPr>
      <w:ind w:firstLineChars="200" w:firstLine="420"/>
    </w:pPr>
    <w:rPr>
      <w:szCs w:val="22"/>
    </w:rPr>
  </w:style>
  <w:style w:type="character" w:customStyle="1" w:styleId="Bodytext2">
    <w:name w:val="Body text|2_"/>
    <w:basedOn w:val="a8"/>
    <w:link w:val="Bodytext22"/>
    <w:qFormat/>
    <w:rsid w:val="00657F9B"/>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657F9B"/>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657F9B"/>
    <w:rPr>
      <w:rFonts w:ascii="Times New Roman" w:eastAsia="宋体" w:hAnsi="Times New Roman" w:cs="Times New Roman"/>
    </w:rPr>
  </w:style>
  <w:style w:type="character" w:customStyle="1" w:styleId="content-right8zs401">
    <w:name w:val="content-right_8zs401"/>
    <w:basedOn w:val="a8"/>
    <w:qFormat/>
    <w:rsid w:val="00657F9B"/>
    <w:rPr>
      <w:rFonts w:ascii="Times New Roman" w:eastAsia="宋体" w:hAnsi="Times New Roman" w:cs="Times New Roman"/>
    </w:rPr>
  </w:style>
  <w:style w:type="character" w:customStyle="1" w:styleId="fright2">
    <w:name w:val="fright2"/>
    <w:basedOn w:val="a8"/>
    <w:qFormat/>
    <w:rsid w:val="00657F9B"/>
    <w:rPr>
      <w:rFonts w:ascii="Times New Roman" w:eastAsia="宋体" w:hAnsi="Times New Roman" w:cs="Times New Roman"/>
    </w:rPr>
  </w:style>
  <w:style w:type="character" w:customStyle="1" w:styleId="ecd20recommlink">
    <w:name w:val="ec_d20_recomm_link"/>
    <w:basedOn w:val="a8"/>
    <w:qFormat/>
    <w:rsid w:val="00657F9B"/>
    <w:rPr>
      <w:rFonts w:ascii="Times New Roman" w:eastAsia="宋体" w:hAnsi="Times New Roman" w:cs="Times New Roman"/>
      <w:sz w:val="19"/>
      <w:szCs w:val="19"/>
      <w:shd w:val="clear" w:color="auto" w:fill="F5F5F6"/>
    </w:rPr>
  </w:style>
  <w:style w:type="character" w:customStyle="1" w:styleId="c-icon">
    <w:name w:val="c-icon"/>
    <w:basedOn w:val="a8"/>
    <w:qFormat/>
    <w:rsid w:val="00657F9B"/>
    <w:rPr>
      <w:rFonts w:ascii="Times New Roman" w:eastAsia="宋体" w:hAnsi="Times New Roman" w:cs="Times New Roman"/>
    </w:rPr>
  </w:style>
  <w:style w:type="character" w:customStyle="1" w:styleId="hover27">
    <w:name w:val="hover27"/>
    <w:basedOn w:val="a8"/>
    <w:qFormat/>
    <w:rsid w:val="00657F9B"/>
    <w:rPr>
      <w:rFonts w:ascii="Times New Roman" w:eastAsia="宋体" w:hAnsi="Times New Roman" w:cs="Times New Roman"/>
    </w:rPr>
  </w:style>
  <w:style w:type="character" w:customStyle="1" w:styleId="hover28">
    <w:name w:val="hover28"/>
    <w:basedOn w:val="a8"/>
    <w:qFormat/>
    <w:rsid w:val="00657F9B"/>
    <w:rPr>
      <w:rFonts w:ascii="Times New Roman" w:eastAsia="宋体" w:hAnsi="Times New Roman" w:cs="Times New Roman"/>
      <w:color w:val="315EFB"/>
    </w:rPr>
  </w:style>
  <w:style w:type="paragraph" w:customStyle="1" w:styleId="Style7">
    <w:name w:val="_Style 7"/>
    <w:basedOn w:val="a6"/>
    <w:next w:val="aff6"/>
    <w:qFormat/>
    <w:rsid w:val="00657F9B"/>
    <w:pPr>
      <w:ind w:firstLineChars="200" w:firstLine="420"/>
    </w:pPr>
    <w:rPr>
      <w:rFonts w:eastAsiaTheme="minorEastAsia" w:cstheme="minorBidi"/>
      <w:szCs w:val="22"/>
    </w:rPr>
  </w:style>
  <w:style w:type="character" w:customStyle="1" w:styleId="fontstyle01">
    <w:name w:val="fontstyle01"/>
    <w:basedOn w:val="a8"/>
    <w:qFormat/>
    <w:rsid w:val="00657F9B"/>
    <w:rPr>
      <w:rFonts w:ascii="宋体" w:eastAsia="宋体" w:hAnsi="宋体" w:cs="Times New Roman" w:hint="eastAsia"/>
      <w:color w:val="000000"/>
      <w:sz w:val="22"/>
      <w:szCs w:val="22"/>
    </w:rPr>
  </w:style>
  <w:style w:type="character" w:customStyle="1" w:styleId="font41">
    <w:name w:val="font41"/>
    <w:basedOn w:val="a8"/>
    <w:qFormat/>
    <w:rsid w:val="00657F9B"/>
    <w:rPr>
      <w:rFonts w:ascii="宋体" w:eastAsia="宋体" w:hAnsi="宋体" w:cs="宋体" w:hint="eastAsia"/>
      <w:color w:val="000000"/>
      <w:sz w:val="24"/>
      <w:szCs w:val="24"/>
      <w:u w:val="none"/>
    </w:rPr>
  </w:style>
  <w:style w:type="character" w:customStyle="1" w:styleId="font21">
    <w:name w:val="font21"/>
    <w:basedOn w:val="a8"/>
    <w:qFormat/>
    <w:rsid w:val="00657F9B"/>
    <w:rPr>
      <w:rFonts w:ascii="微软雅黑" w:eastAsia="微软雅黑" w:hAnsi="微软雅黑" w:cs="微软雅黑"/>
      <w:color w:val="000000"/>
      <w:sz w:val="24"/>
      <w:szCs w:val="24"/>
      <w:u w:val="none"/>
    </w:rPr>
  </w:style>
  <w:style w:type="character" w:customStyle="1" w:styleId="affff1">
    <w:name w:val="日期 字符"/>
    <w:qFormat/>
    <w:rsid w:val="00657F9B"/>
    <w:rPr>
      <w:rFonts w:ascii="Times New Roman" w:eastAsia="宋体" w:hAnsi="Times New Roman" w:cs="Times New Roman"/>
    </w:rPr>
  </w:style>
  <w:style w:type="paragraph" w:customStyle="1" w:styleId="MediumGrid21">
    <w:name w:val="Medium Grid 21"/>
    <w:uiPriority w:val="1"/>
    <w:qFormat/>
    <w:rsid w:val="00657F9B"/>
    <w:rPr>
      <w:rFonts w:ascii="Calibri" w:eastAsia="宋体" w:hAnsi="Calibri" w:cs="Times New Roman"/>
      <w:kern w:val="0"/>
      <w:sz w:val="22"/>
    </w:rPr>
  </w:style>
  <w:style w:type="paragraph" w:customStyle="1" w:styleId="ColorfulList-Accent11">
    <w:name w:val="Colorful List - Accent 11"/>
    <w:basedOn w:val="a6"/>
    <w:uiPriority w:val="34"/>
    <w:qFormat/>
    <w:rsid w:val="00657F9B"/>
    <w:pPr>
      <w:widowControl/>
      <w:spacing w:after="200" w:line="276" w:lineRule="auto"/>
      <w:ind w:left="720"/>
      <w:contextualSpacing/>
      <w:jc w:val="left"/>
    </w:pPr>
    <w:rPr>
      <w:kern w:val="0"/>
      <w:sz w:val="22"/>
      <w:szCs w:val="22"/>
    </w:rPr>
  </w:style>
  <w:style w:type="character" w:customStyle="1" w:styleId="1f0">
    <w:name w:val="标题 1 字符"/>
    <w:qFormat/>
    <w:rsid w:val="00657F9B"/>
    <w:rPr>
      <w:rFonts w:ascii="黑体" w:eastAsia="黑体" w:hAnsi="Times New Roman" w:cs="Times New Roman"/>
      <w:kern w:val="44"/>
    </w:rPr>
  </w:style>
  <w:style w:type="character" w:customStyle="1" w:styleId="font81">
    <w:name w:val="font81"/>
    <w:basedOn w:val="a8"/>
    <w:qFormat/>
    <w:rsid w:val="00657F9B"/>
    <w:rPr>
      <w:rFonts w:ascii="Segoe UI Symbol" w:eastAsia="Segoe UI Symbol" w:hAnsi="Segoe UI Symbol" w:cs="Segoe UI Symbol"/>
      <w:color w:val="000000"/>
      <w:sz w:val="22"/>
      <w:szCs w:val="22"/>
      <w:u w:val="none"/>
    </w:rPr>
  </w:style>
  <w:style w:type="character" w:customStyle="1" w:styleId="1Char10">
    <w:name w:val="标题 1 Char1"/>
    <w:qFormat/>
    <w:rsid w:val="00657F9B"/>
    <w:rPr>
      <w:rFonts w:ascii="Times New Roman" w:eastAsia="宋体" w:hAnsi="Times New Roman" w:cs="Times New Roman"/>
      <w:b/>
      <w:bCs/>
      <w:kern w:val="44"/>
      <w:sz w:val="32"/>
      <w:szCs w:val="44"/>
    </w:rPr>
  </w:style>
  <w:style w:type="paragraph" w:customStyle="1" w:styleId="-manu">
    <w:name w:val="正文-manu"/>
    <w:basedOn w:val="a6"/>
    <w:qFormat/>
    <w:rsid w:val="00657F9B"/>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657F9B"/>
    <w:pPr>
      <w:ind w:firstLineChars="200" w:firstLine="420"/>
    </w:pPr>
    <w:rPr>
      <w:szCs w:val="22"/>
    </w:rPr>
  </w:style>
  <w:style w:type="paragraph" w:customStyle="1" w:styleId="CharCharCharCharCharChar">
    <w:name w:val="Char Char Char Char Char Char"/>
    <w:basedOn w:val="a6"/>
    <w:qFormat/>
    <w:rsid w:val="00657F9B"/>
    <w:rPr>
      <w:rFonts w:ascii="Times New Roman" w:hAnsi="Times New Roman"/>
    </w:rPr>
  </w:style>
  <w:style w:type="paragraph" w:customStyle="1" w:styleId="1110">
    <w:name w:val="正文缩进111"/>
    <w:basedOn w:val="a6"/>
    <w:qFormat/>
    <w:rsid w:val="00657F9B"/>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657F9B"/>
    <w:rPr>
      <w:rFonts w:ascii="Arial" w:eastAsia="宋体" w:hAnsi="Arial" w:cs="Arial" w:hint="default"/>
      <w:color w:val="000000"/>
      <w:sz w:val="18"/>
      <w:szCs w:val="18"/>
      <w:u w:val="none"/>
      <w:lang w:val="en-US" w:eastAsia="zh-CN" w:bidi="ar-SA"/>
    </w:rPr>
  </w:style>
  <w:style w:type="character" w:customStyle="1" w:styleId="src">
    <w:name w:val="src"/>
    <w:qFormat/>
    <w:rsid w:val="00657F9B"/>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6"/>
    <w:qFormat/>
    <w:rsid w:val="00657F9B"/>
    <w:pPr>
      <w:spacing w:after="90"/>
    </w:pPr>
    <w:rPr>
      <w:rFonts w:asciiTheme="minorHAnsi" w:eastAsiaTheme="minorEastAsia" w:hAnsiTheme="minorHAnsi" w:cstheme="minorBidi"/>
      <w:sz w:val="22"/>
      <w:szCs w:val="22"/>
    </w:rPr>
  </w:style>
  <w:style w:type="paragraph" w:customStyle="1" w:styleId="Char1CharCharChar">
    <w:name w:val="Char1 Char Char Char"/>
    <w:basedOn w:val="a6"/>
    <w:qFormat/>
    <w:rsid w:val="00657F9B"/>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b">
    <w:name w:val="批注主题 Char1"/>
    <w:basedOn w:val="Char10"/>
    <w:qFormat/>
    <w:rsid w:val="00657F9B"/>
    <w:rPr>
      <w:rFonts w:ascii="Calibri" w:eastAsia="宋体" w:hAnsi="Calibri" w:cs="Times New Roman"/>
      <w:b/>
      <w:bCs/>
      <w:szCs w:val="24"/>
    </w:rPr>
  </w:style>
  <w:style w:type="paragraph" w:customStyle="1" w:styleId="Style39">
    <w:name w:val="_Style 39"/>
    <w:basedOn w:val="a6"/>
    <w:next w:val="aff6"/>
    <w:uiPriority w:val="34"/>
    <w:qFormat/>
    <w:rsid w:val="00657F9B"/>
    <w:pPr>
      <w:ind w:firstLineChars="200" w:firstLine="420"/>
    </w:pPr>
    <w:rPr>
      <w:rFonts w:ascii="等线" w:eastAsia="等线" w:hAnsi="等线"/>
      <w:szCs w:val="22"/>
    </w:rPr>
  </w:style>
  <w:style w:type="paragraph" w:customStyle="1" w:styleId="Affff2">
    <w:name w:val="正文 A"/>
    <w:qFormat/>
    <w:rsid w:val="00657F9B"/>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6"/>
    <w:uiPriority w:val="34"/>
    <w:qFormat/>
    <w:rsid w:val="00657F9B"/>
    <w:pPr>
      <w:widowControl/>
      <w:ind w:left="720"/>
      <w:contextualSpacing/>
      <w:jc w:val="left"/>
    </w:pPr>
    <w:rPr>
      <w:kern w:val="0"/>
      <w:sz w:val="24"/>
      <w:lang w:eastAsia="en-US" w:bidi="en-US"/>
    </w:rPr>
  </w:style>
  <w:style w:type="paragraph" w:customStyle="1" w:styleId="font12">
    <w:name w:val="font12"/>
    <w:basedOn w:val="a6"/>
    <w:qFormat/>
    <w:rsid w:val="00657F9B"/>
    <w:pPr>
      <w:jc w:val="left"/>
    </w:pPr>
    <w:rPr>
      <w:rFonts w:asciiTheme="minorHAnsi" w:eastAsiaTheme="minorEastAsia" w:hAnsiTheme="minorHAnsi"/>
      <w:kern w:val="0"/>
      <w:sz w:val="18"/>
      <w:szCs w:val="18"/>
    </w:rPr>
  </w:style>
  <w:style w:type="paragraph" w:customStyle="1" w:styleId="affff3">
    <w:name w:val="段"/>
    <w:qFormat/>
    <w:rsid w:val="00657F9B"/>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657F9B"/>
    <w:pPr>
      <w:jc w:val="left"/>
    </w:pPr>
    <w:rPr>
      <w:rFonts w:ascii="PingFang SC" w:eastAsia="PingFang SC" w:hAnsi="PingFang SC"/>
      <w:color w:val="000000"/>
      <w:kern w:val="0"/>
      <w:sz w:val="26"/>
      <w:szCs w:val="26"/>
    </w:rPr>
  </w:style>
  <w:style w:type="character" w:customStyle="1" w:styleId="s1">
    <w:name w:val="s1"/>
    <w:basedOn w:val="a8"/>
    <w:qFormat/>
    <w:rsid w:val="00657F9B"/>
    <w:rPr>
      <w:rFonts w:ascii=".applesystemuifontrounded" w:eastAsia=".applesystemuifontrounded" w:hAnsi=".applesystemuifontrounded" w:cs=".applesystemuifontrounded" w:hint="default"/>
      <w:sz w:val="26"/>
      <w:szCs w:val="26"/>
    </w:rPr>
  </w:style>
  <w:style w:type="paragraph" w:customStyle="1" w:styleId="affff4">
    <w:name w:val="我得正文样式"/>
    <w:basedOn w:val="a6"/>
    <w:qFormat/>
    <w:rsid w:val="00657F9B"/>
    <w:pPr>
      <w:adjustRightInd w:val="0"/>
      <w:snapToGrid w:val="0"/>
      <w:spacing w:line="360" w:lineRule="auto"/>
    </w:pPr>
    <w:rPr>
      <w:rFonts w:ascii="Arial" w:eastAsia="幼圆" w:hAnsi="Arial" w:cstheme="minorBidi"/>
      <w:sz w:val="15"/>
      <w:szCs w:val="15"/>
    </w:rPr>
  </w:style>
  <w:style w:type="paragraph" w:customStyle="1" w:styleId="Body1">
    <w:name w:val="Body 1"/>
    <w:qFormat/>
    <w:rsid w:val="00657F9B"/>
    <w:pPr>
      <w:outlineLvl w:val="0"/>
    </w:pPr>
    <w:rPr>
      <w:rFonts w:ascii="Helvetica" w:eastAsia="Arial Unicode MS" w:hAnsi="Helvetica" w:cs="宋体"/>
      <w:b/>
      <w:color w:val="000000"/>
      <w:kern w:val="0"/>
      <w:u w:color="000000"/>
    </w:rPr>
  </w:style>
  <w:style w:type="character" w:customStyle="1" w:styleId="font51">
    <w:name w:val="font51"/>
    <w:basedOn w:val="a8"/>
    <w:qFormat/>
    <w:rsid w:val="00657F9B"/>
    <w:rPr>
      <w:rFonts w:ascii="Arial" w:hAnsi="Arial" w:cs="Arial"/>
      <w:color w:val="000000"/>
      <w:sz w:val="22"/>
      <w:szCs w:val="22"/>
      <w:u w:val="none"/>
    </w:rPr>
  </w:style>
  <w:style w:type="paragraph" w:customStyle="1" w:styleId="font0">
    <w:name w:val="font0"/>
    <w:basedOn w:val="a6"/>
    <w:qFormat/>
    <w:rsid w:val="00657F9B"/>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6"/>
    <w:qFormat/>
    <w:rsid w:val="00657F9B"/>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6"/>
    <w:qFormat/>
    <w:rsid w:val="00657F9B"/>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6"/>
    <w:qFormat/>
    <w:rsid w:val="00657F9B"/>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6"/>
    <w:qFormat/>
    <w:rsid w:val="00657F9B"/>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6"/>
    <w:qFormat/>
    <w:rsid w:val="00657F9B"/>
    <w:pPr>
      <w:widowControl/>
      <w:spacing w:before="100" w:beforeAutospacing="1" w:after="100" w:afterAutospacing="1"/>
      <w:jc w:val="left"/>
    </w:pPr>
    <w:rPr>
      <w:rFonts w:ascii="宋体" w:hAnsi="宋体" w:cs="宋体"/>
      <w:kern w:val="0"/>
      <w:sz w:val="24"/>
    </w:rPr>
  </w:style>
  <w:style w:type="paragraph" w:customStyle="1" w:styleId="et5">
    <w:name w:val="et5"/>
    <w:basedOn w:val="a6"/>
    <w:qFormat/>
    <w:rsid w:val="00657F9B"/>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6"/>
    <w:qFormat/>
    <w:rsid w:val="00657F9B"/>
    <w:pPr>
      <w:widowControl/>
      <w:spacing w:before="100" w:beforeAutospacing="1" w:after="100" w:afterAutospacing="1"/>
      <w:jc w:val="center"/>
    </w:pPr>
    <w:rPr>
      <w:rFonts w:ascii="宋体" w:hAnsi="宋体" w:cs="宋体"/>
      <w:kern w:val="0"/>
      <w:sz w:val="24"/>
    </w:rPr>
  </w:style>
  <w:style w:type="paragraph" w:customStyle="1" w:styleId="et8">
    <w:name w:val="et8"/>
    <w:basedOn w:val="a6"/>
    <w:qFormat/>
    <w:rsid w:val="00657F9B"/>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6"/>
    <w:qFormat/>
    <w:rsid w:val="00657F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6"/>
    <w:qFormat/>
    <w:rsid w:val="00657F9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6"/>
    <w:qFormat/>
    <w:rsid w:val="00657F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6"/>
    <w:qFormat/>
    <w:rsid w:val="00657F9B"/>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6"/>
    <w:qFormat/>
    <w:rsid w:val="00657F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6"/>
    <w:qFormat/>
    <w:rsid w:val="00657F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6"/>
    <w:qFormat/>
    <w:rsid w:val="00657F9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6"/>
    <w:qFormat/>
    <w:rsid w:val="00657F9B"/>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6"/>
    <w:qFormat/>
    <w:rsid w:val="00657F9B"/>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6"/>
    <w:qFormat/>
    <w:rsid w:val="00657F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6"/>
    <w:qFormat/>
    <w:rsid w:val="00657F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6"/>
    <w:qFormat/>
    <w:rsid w:val="00657F9B"/>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6"/>
    <w:qFormat/>
    <w:rsid w:val="00657F9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6"/>
    <w:qFormat/>
    <w:rsid w:val="00657F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6"/>
    <w:qFormat/>
    <w:rsid w:val="00657F9B"/>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6"/>
    <w:qFormat/>
    <w:rsid w:val="00657F9B"/>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Style377">
    <w:name w:val="_Style 377"/>
    <w:basedOn w:val="a6"/>
    <w:next w:val="aff6"/>
    <w:uiPriority w:val="1"/>
    <w:qFormat/>
    <w:rsid w:val="00657F9B"/>
    <w:pPr>
      <w:spacing w:before="43"/>
      <w:ind w:left="386" w:hanging="266"/>
    </w:pPr>
    <w:rPr>
      <w:rFonts w:ascii="宋体" w:hAnsi="宋体" w:cs="宋体"/>
      <w:szCs w:val="22"/>
      <w:lang w:val="zh-CN" w:bidi="zh-CN"/>
    </w:rPr>
  </w:style>
  <w:style w:type="paragraph" w:customStyle="1" w:styleId="TableText">
    <w:name w:val="Table Text"/>
    <w:basedOn w:val="a6"/>
    <w:semiHidden/>
    <w:qFormat/>
    <w:rsid w:val="00657F9B"/>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character" w:customStyle="1" w:styleId="content-right8zs40">
    <w:name w:val="content-right_8zs40"/>
    <w:basedOn w:val="a8"/>
    <w:qFormat/>
    <w:rsid w:val="00657F9B"/>
  </w:style>
  <w:style w:type="paragraph" w:customStyle="1" w:styleId="p15">
    <w:name w:val="p15"/>
    <w:basedOn w:val="a6"/>
    <w:qFormat/>
    <w:rsid w:val="00657F9B"/>
    <w:pPr>
      <w:adjustRightInd w:val="0"/>
    </w:pPr>
    <w:rPr>
      <w:rFonts w:ascii="Arial Unicode MS" w:eastAsiaTheme="minorEastAsia" w:hAnsi="Arial Unicode MS" w:cs="宋体"/>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annotation reference"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Date" w:uiPriority="0" w:qFormat="1"/>
    <w:lsdException w:name="Body Text First Indent"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57F9B"/>
    <w:pPr>
      <w:widowControl w:val="0"/>
      <w:jc w:val="both"/>
    </w:pPr>
    <w:rPr>
      <w:rFonts w:ascii="Calibri" w:eastAsia="宋体" w:hAnsi="Calibri" w:cs="Times New Roman"/>
      <w:szCs w:val="24"/>
    </w:rPr>
  </w:style>
  <w:style w:type="paragraph" w:styleId="11">
    <w:name w:val="heading 1"/>
    <w:basedOn w:val="a6"/>
    <w:next w:val="a6"/>
    <w:link w:val="1Char"/>
    <w:qFormat/>
    <w:rsid w:val="00657F9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657F9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657F9B"/>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657F9B"/>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657F9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657F9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657F9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657F9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657F9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657F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qFormat/>
    <w:rsid w:val="00657F9B"/>
    <w:rPr>
      <w:sz w:val="18"/>
      <w:szCs w:val="18"/>
    </w:rPr>
  </w:style>
  <w:style w:type="paragraph" w:styleId="ac">
    <w:name w:val="footer"/>
    <w:basedOn w:val="a6"/>
    <w:link w:val="Char0"/>
    <w:uiPriority w:val="99"/>
    <w:unhideWhenUsed/>
    <w:qFormat/>
    <w:rsid w:val="00657F9B"/>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657F9B"/>
    <w:rPr>
      <w:sz w:val="18"/>
      <w:szCs w:val="18"/>
    </w:rPr>
  </w:style>
  <w:style w:type="character" w:customStyle="1" w:styleId="1Char">
    <w:name w:val="标题 1 Char"/>
    <w:basedOn w:val="a8"/>
    <w:link w:val="11"/>
    <w:qFormat/>
    <w:rsid w:val="00657F9B"/>
    <w:rPr>
      <w:rFonts w:ascii="宋体" w:eastAsia="宋体" w:hAnsi="Calibri" w:cs="Times New Roman"/>
      <w:b/>
      <w:kern w:val="44"/>
      <w:sz w:val="32"/>
      <w:szCs w:val="20"/>
    </w:rPr>
  </w:style>
  <w:style w:type="character" w:customStyle="1" w:styleId="2Char">
    <w:name w:val="标题 2 Char"/>
    <w:basedOn w:val="a8"/>
    <w:qFormat/>
    <w:rsid w:val="00657F9B"/>
    <w:rPr>
      <w:rFonts w:asciiTheme="majorHAnsi" w:eastAsiaTheme="majorEastAsia" w:hAnsiTheme="majorHAnsi" w:cstheme="majorBidi"/>
      <w:b/>
      <w:bCs/>
      <w:sz w:val="32"/>
      <w:szCs w:val="32"/>
    </w:rPr>
  </w:style>
  <w:style w:type="character" w:customStyle="1" w:styleId="3Char">
    <w:name w:val="标题 3 Char"/>
    <w:basedOn w:val="a8"/>
    <w:uiPriority w:val="9"/>
    <w:qFormat/>
    <w:rsid w:val="00657F9B"/>
    <w:rPr>
      <w:rFonts w:ascii="Calibri" w:eastAsia="宋体" w:hAnsi="Calibri" w:cs="Times New Roman"/>
      <w:b/>
      <w:bCs/>
      <w:sz w:val="32"/>
      <w:szCs w:val="32"/>
    </w:rPr>
  </w:style>
  <w:style w:type="character" w:customStyle="1" w:styleId="4Char">
    <w:name w:val="标题 4 Char"/>
    <w:basedOn w:val="a8"/>
    <w:link w:val="4"/>
    <w:qFormat/>
    <w:rsid w:val="00657F9B"/>
    <w:rPr>
      <w:rFonts w:ascii="Arial" w:eastAsia="黑体" w:hAnsi="Arial" w:cs="Times New Roman"/>
      <w:b/>
      <w:kern w:val="0"/>
      <w:sz w:val="28"/>
      <w:szCs w:val="20"/>
    </w:rPr>
  </w:style>
  <w:style w:type="character" w:customStyle="1" w:styleId="5Char">
    <w:name w:val="标题 5 Char"/>
    <w:basedOn w:val="a8"/>
    <w:link w:val="5"/>
    <w:qFormat/>
    <w:rsid w:val="00657F9B"/>
    <w:rPr>
      <w:rFonts w:ascii="Calibri" w:eastAsia="宋体" w:hAnsi="Calibri" w:cs="Times New Roman"/>
      <w:b/>
      <w:kern w:val="0"/>
      <w:sz w:val="28"/>
      <w:szCs w:val="20"/>
    </w:rPr>
  </w:style>
  <w:style w:type="character" w:customStyle="1" w:styleId="6Char">
    <w:name w:val="标题 6 Char"/>
    <w:basedOn w:val="a8"/>
    <w:link w:val="6"/>
    <w:qFormat/>
    <w:rsid w:val="00657F9B"/>
    <w:rPr>
      <w:rFonts w:ascii="Arial" w:eastAsia="黑体" w:hAnsi="Arial" w:cs="Times New Roman"/>
      <w:b/>
      <w:kern w:val="0"/>
      <w:sz w:val="24"/>
      <w:szCs w:val="20"/>
    </w:rPr>
  </w:style>
  <w:style w:type="character" w:customStyle="1" w:styleId="7Char">
    <w:name w:val="标题 7 Char"/>
    <w:basedOn w:val="a8"/>
    <w:link w:val="7"/>
    <w:qFormat/>
    <w:rsid w:val="00657F9B"/>
    <w:rPr>
      <w:rFonts w:ascii="Calibri" w:eastAsia="宋体" w:hAnsi="Calibri" w:cs="Times New Roman"/>
      <w:b/>
      <w:kern w:val="0"/>
      <w:sz w:val="24"/>
      <w:szCs w:val="20"/>
    </w:rPr>
  </w:style>
  <w:style w:type="character" w:customStyle="1" w:styleId="8Char">
    <w:name w:val="标题 8 Char"/>
    <w:basedOn w:val="a8"/>
    <w:link w:val="8"/>
    <w:qFormat/>
    <w:rsid w:val="00657F9B"/>
    <w:rPr>
      <w:rFonts w:ascii="Arial" w:eastAsia="黑体" w:hAnsi="Arial" w:cs="Times New Roman"/>
      <w:kern w:val="0"/>
      <w:sz w:val="24"/>
      <w:szCs w:val="20"/>
    </w:rPr>
  </w:style>
  <w:style w:type="character" w:customStyle="1" w:styleId="9Char">
    <w:name w:val="标题 9 Char"/>
    <w:basedOn w:val="a8"/>
    <w:link w:val="9"/>
    <w:qFormat/>
    <w:rsid w:val="00657F9B"/>
    <w:rPr>
      <w:rFonts w:ascii="Arial" w:eastAsia="黑体" w:hAnsi="Arial" w:cs="Times New Roman"/>
      <w:kern w:val="0"/>
      <w:szCs w:val="20"/>
    </w:rPr>
  </w:style>
  <w:style w:type="paragraph" w:styleId="a7">
    <w:name w:val="Normal Indent"/>
    <w:basedOn w:val="a6"/>
    <w:link w:val="Char1"/>
    <w:qFormat/>
    <w:rsid w:val="00657F9B"/>
    <w:pPr>
      <w:autoSpaceDE w:val="0"/>
      <w:autoSpaceDN w:val="0"/>
      <w:adjustRightInd w:val="0"/>
      <w:ind w:firstLine="420"/>
      <w:jc w:val="left"/>
    </w:pPr>
    <w:rPr>
      <w:rFonts w:ascii="宋体"/>
      <w:sz w:val="24"/>
    </w:rPr>
  </w:style>
  <w:style w:type="paragraph" w:styleId="70">
    <w:name w:val="toc 7"/>
    <w:basedOn w:val="a6"/>
    <w:next w:val="a6"/>
    <w:qFormat/>
    <w:rsid w:val="00657F9B"/>
    <w:pPr>
      <w:ind w:leftChars="1200" w:left="2520"/>
    </w:pPr>
  </w:style>
  <w:style w:type="paragraph" w:styleId="ad">
    <w:name w:val="table of authorities"/>
    <w:basedOn w:val="a6"/>
    <w:next w:val="a6"/>
    <w:qFormat/>
    <w:rsid w:val="00657F9B"/>
    <w:pPr>
      <w:ind w:leftChars="200" w:left="420"/>
    </w:pPr>
    <w:rPr>
      <w:rFonts w:asciiTheme="minorHAnsi" w:eastAsiaTheme="minorEastAsia" w:hAnsiTheme="minorHAnsi" w:cstheme="minorBidi"/>
    </w:rPr>
  </w:style>
  <w:style w:type="paragraph" w:styleId="ae">
    <w:name w:val="caption"/>
    <w:basedOn w:val="a6"/>
    <w:next w:val="a6"/>
    <w:qFormat/>
    <w:rsid w:val="00657F9B"/>
    <w:pPr>
      <w:spacing w:line="480" w:lineRule="auto"/>
    </w:pPr>
    <w:rPr>
      <w:rFonts w:ascii="华文中宋" w:eastAsia="华文中宋" w:hAnsi="华文中宋"/>
      <w:sz w:val="36"/>
      <w:szCs w:val="20"/>
    </w:rPr>
  </w:style>
  <w:style w:type="paragraph" w:styleId="af">
    <w:name w:val="Document Map"/>
    <w:basedOn w:val="a6"/>
    <w:link w:val="Char2"/>
    <w:qFormat/>
    <w:rsid w:val="00657F9B"/>
    <w:pPr>
      <w:shd w:val="clear" w:color="auto" w:fill="000080"/>
    </w:pPr>
  </w:style>
  <w:style w:type="character" w:customStyle="1" w:styleId="Char2">
    <w:name w:val="文档结构图 Char"/>
    <w:basedOn w:val="a8"/>
    <w:link w:val="af"/>
    <w:qFormat/>
    <w:rsid w:val="00657F9B"/>
    <w:rPr>
      <w:rFonts w:ascii="Calibri" w:eastAsia="宋体" w:hAnsi="Calibri" w:cs="Times New Roman"/>
      <w:szCs w:val="24"/>
      <w:shd w:val="clear" w:color="auto" w:fill="000080"/>
    </w:rPr>
  </w:style>
  <w:style w:type="paragraph" w:styleId="af0">
    <w:name w:val="toa heading"/>
    <w:basedOn w:val="a6"/>
    <w:next w:val="a6"/>
    <w:uiPriority w:val="99"/>
    <w:unhideWhenUsed/>
    <w:qFormat/>
    <w:rsid w:val="00657F9B"/>
    <w:pPr>
      <w:spacing w:before="120"/>
    </w:pPr>
    <w:rPr>
      <w:rFonts w:ascii="Arial" w:hAnsi="Arial"/>
      <w:sz w:val="24"/>
    </w:rPr>
  </w:style>
  <w:style w:type="paragraph" w:styleId="af1">
    <w:name w:val="annotation text"/>
    <w:basedOn w:val="a6"/>
    <w:link w:val="Char10"/>
    <w:qFormat/>
    <w:rsid w:val="00657F9B"/>
    <w:pPr>
      <w:jc w:val="left"/>
    </w:pPr>
  </w:style>
  <w:style w:type="character" w:customStyle="1" w:styleId="Char3">
    <w:name w:val="批注文字 Char"/>
    <w:basedOn w:val="a8"/>
    <w:qFormat/>
    <w:rsid w:val="00657F9B"/>
    <w:rPr>
      <w:rFonts w:ascii="Calibri" w:eastAsia="宋体" w:hAnsi="Calibri" w:cs="Times New Roman"/>
      <w:szCs w:val="24"/>
    </w:rPr>
  </w:style>
  <w:style w:type="paragraph" w:styleId="31">
    <w:name w:val="Body Text 3"/>
    <w:basedOn w:val="a6"/>
    <w:link w:val="3Char0"/>
    <w:qFormat/>
    <w:rsid w:val="00657F9B"/>
    <w:pPr>
      <w:spacing w:after="120"/>
    </w:pPr>
    <w:rPr>
      <w:sz w:val="16"/>
      <w:szCs w:val="16"/>
    </w:rPr>
  </w:style>
  <w:style w:type="character" w:customStyle="1" w:styleId="3Char0">
    <w:name w:val="正文文本 3 Char"/>
    <w:basedOn w:val="a8"/>
    <w:link w:val="31"/>
    <w:qFormat/>
    <w:rsid w:val="00657F9B"/>
    <w:rPr>
      <w:rFonts w:ascii="Calibri" w:eastAsia="宋体" w:hAnsi="Calibri" w:cs="Times New Roman"/>
      <w:sz w:val="16"/>
      <w:szCs w:val="16"/>
    </w:rPr>
  </w:style>
  <w:style w:type="paragraph" w:styleId="af2">
    <w:name w:val="Body Text"/>
    <w:basedOn w:val="a6"/>
    <w:link w:val="Char4"/>
    <w:uiPriority w:val="1"/>
    <w:qFormat/>
    <w:rsid w:val="00657F9B"/>
    <w:pPr>
      <w:tabs>
        <w:tab w:val="left" w:pos="567"/>
      </w:tabs>
      <w:spacing w:before="120" w:line="22" w:lineRule="atLeast"/>
    </w:pPr>
    <w:rPr>
      <w:rFonts w:ascii="宋体" w:hAnsi="宋体"/>
      <w:sz w:val="24"/>
    </w:rPr>
  </w:style>
  <w:style w:type="character" w:customStyle="1" w:styleId="Char4">
    <w:name w:val="正文文本 Char"/>
    <w:basedOn w:val="a8"/>
    <w:link w:val="af2"/>
    <w:uiPriority w:val="1"/>
    <w:qFormat/>
    <w:rsid w:val="00657F9B"/>
    <w:rPr>
      <w:rFonts w:ascii="宋体" w:eastAsia="宋体" w:hAnsi="宋体" w:cs="Times New Roman"/>
      <w:sz w:val="24"/>
      <w:szCs w:val="24"/>
    </w:rPr>
  </w:style>
  <w:style w:type="paragraph" w:styleId="af3">
    <w:name w:val="Body Text Indent"/>
    <w:basedOn w:val="a6"/>
    <w:link w:val="Char20"/>
    <w:uiPriority w:val="99"/>
    <w:qFormat/>
    <w:rsid w:val="00657F9B"/>
    <w:pPr>
      <w:spacing w:line="360" w:lineRule="auto"/>
      <w:ind w:firstLine="570"/>
    </w:pPr>
    <w:rPr>
      <w:sz w:val="24"/>
    </w:rPr>
  </w:style>
  <w:style w:type="character" w:customStyle="1" w:styleId="Char5">
    <w:name w:val="正文文本缩进 Char"/>
    <w:basedOn w:val="a8"/>
    <w:uiPriority w:val="99"/>
    <w:qFormat/>
    <w:rsid w:val="00657F9B"/>
    <w:rPr>
      <w:rFonts w:ascii="Calibri" w:eastAsia="宋体" w:hAnsi="Calibri" w:cs="Times New Roman"/>
      <w:szCs w:val="24"/>
    </w:rPr>
  </w:style>
  <w:style w:type="paragraph" w:styleId="21">
    <w:name w:val="List 2"/>
    <w:basedOn w:val="a6"/>
    <w:qFormat/>
    <w:rsid w:val="00657F9B"/>
    <w:pPr>
      <w:ind w:leftChars="200" w:left="100" w:hangingChars="200" w:hanging="200"/>
    </w:pPr>
  </w:style>
  <w:style w:type="paragraph" w:styleId="af4">
    <w:name w:val="Block Text"/>
    <w:basedOn w:val="a6"/>
    <w:uiPriority w:val="99"/>
    <w:qFormat/>
    <w:rsid w:val="00657F9B"/>
    <w:pPr>
      <w:widowControl/>
      <w:ind w:left="480" w:right="-341" w:firstLine="513"/>
    </w:pPr>
    <w:rPr>
      <w:kern w:val="0"/>
      <w:sz w:val="24"/>
      <w:szCs w:val="20"/>
    </w:rPr>
  </w:style>
  <w:style w:type="paragraph" w:styleId="50">
    <w:name w:val="toc 5"/>
    <w:basedOn w:val="a6"/>
    <w:next w:val="a6"/>
    <w:qFormat/>
    <w:rsid w:val="00657F9B"/>
    <w:pPr>
      <w:ind w:leftChars="800" w:left="1680"/>
    </w:pPr>
  </w:style>
  <w:style w:type="paragraph" w:styleId="32">
    <w:name w:val="toc 3"/>
    <w:basedOn w:val="a6"/>
    <w:next w:val="a6"/>
    <w:uiPriority w:val="39"/>
    <w:qFormat/>
    <w:rsid w:val="00657F9B"/>
    <w:pPr>
      <w:ind w:leftChars="400" w:left="840"/>
    </w:pPr>
  </w:style>
  <w:style w:type="paragraph" w:styleId="af5">
    <w:name w:val="Plain Text"/>
    <w:basedOn w:val="a6"/>
    <w:link w:val="Char6"/>
    <w:qFormat/>
    <w:rsid w:val="00657F9B"/>
    <w:rPr>
      <w:rFonts w:ascii="宋体" w:hAnsi="Courier New" w:hint="eastAsia"/>
      <w:szCs w:val="20"/>
    </w:rPr>
  </w:style>
  <w:style w:type="character" w:customStyle="1" w:styleId="Char6">
    <w:name w:val="纯文本 Char"/>
    <w:basedOn w:val="a8"/>
    <w:link w:val="af5"/>
    <w:qFormat/>
    <w:rsid w:val="00657F9B"/>
    <w:rPr>
      <w:rFonts w:ascii="宋体" w:eastAsia="宋体" w:hAnsi="Courier New" w:cs="Times New Roman"/>
      <w:szCs w:val="20"/>
    </w:rPr>
  </w:style>
  <w:style w:type="paragraph" w:styleId="80">
    <w:name w:val="toc 8"/>
    <w:basedOn w:val="a6"/>
    <w:next w:val="a6"/>
    <w:qFormat/>
    <w:rsid w:val="00657F9B"/>
    <w:pPr>
      <w:ind w:leftChars="1400" w:left="2940"/>
    </w:pPr>
  </w:style>
  <w:style w:type="paragraph" w:styleId="af6">
    <w:name w:val="Date"/>
    <w:basedOn w:val="a6"/>
    <w:next w:val="a6"/>
    <w:link w:val="Char7"/>
    <w:qFormat/>
    <w:rsid w:val="00657F9B"/>
    <w:pPr>
      <w:ind w:leftChars="2500" w:left="100"/>
    </w:pPr>
    <w:rPr>
      <w:rFonts w:ascii="仿宋_GB2312" w:eastAsia="仿宋_GB2312" w:hAnsi="宋体"/>
      <w:color w:val="000000"/>
      <w:sz w:val="24"/>
    </w:rPr>
  </w:style>
  <w:style w:type="character" w:customStyle="1" w:styleId="Char7">
    <w:name w:val="日期 Char"/>
    <w:basedOn w:val="a8"/>
    <w:link w:val="af6"/>
    <w:qFormat/>
    <w:rsid w:val="00657F9B"/>
    <w:rPr>
      <w:rFonts w:ascii="仿宋_GB2312" w:eastAsia="仿宋_GB2312" w:hAnsi="宋体" w:cs="Times New Roman"/>
      <w:color w:val="000000"/>
      <w:sz w:val="24"/>
      <w:szCs w:val="24"/>
    </w:rPr>
  </w:style>
  <w:style w:type="paragraph" w:styleId="22">
    <w:name w:val="Body Text Indent 2"/>
    <w:basedOn w:val="a6"/>
    <w:link w:val="2Char0"/>
    <w:qFormat/>
    <w:rsid w:val="00657F9B"/>
    <w:pPr>
      <w:ind w:firstLineChars="200" w:firstLine="480"/>
    </w:pPr>
    <w:rPr>
      <w:rFonts w:ascii="仿宋_GB2312" w:eastAsia="仿宋_GB2312"/>
      <w:sz w:val="24"/>
    </w:rPr>
  </w:style>
  <w:style w:type="character" w:customStyle="1" w:styleId="2Char0">
    <w:name w:val="正文文本缩进 2 Char"/>
    <w:basedOn w:val="a8"/>
    <w:link w:val="22"/>
    <w:qFormat/>
    <w:rsid w:val="00657F9B"/>
    <w:rPr>
      <w:rFonts w:ascii="仿宋_GB2312" w:eastAsia="仿宋_GB2312" w:hAnsi="Calibri" w:cs="Times New Roman"/>
      <w:sz w:val="24"/>
      <w:szCs w:val="24"/>
    </w:rPr>
  </w:style>
  <w:style w:type="paragraph" w:styleId="af7">
    <w:name w:val="Balloon Text"/>
    <w:basedOn w:val="a6"/>
    <w:link w:val="Char8"/>
    <w:uiPriority w:val="99"/>
    <w:qFormat/>
    <w:rsid w:val="00657F9B"/>
    <w:rPr>
      <w:sz w:val="18"/>
      <w:szCs w:val="18"/>
    </w:rPr>
  </w:style>
  <w:style w:type="character" w:customStyle="1" w:styleId="Char8">
    <w:name w:val="批注框文本 Char"/>
    <w:basedOn w:val="a8"/>
    <w:link w:val="af7"/>
    <w:uiPriority w:val="99"/>
    <w:qFormat/>
    <w:rsid w:val="00657F9B"/>
    <w:rPr>
      <w:rFonts w:ascii="Calibri" w:eastAsia="宋体" w:hAnsi="Calibri" w:cs="Times New Roman"/>
      <w:sz w:val="18"/>
      <w:szCs w:val="18"/>
    </w:rPr>
  </w:style>
  <w:style w:type="paragraph" w:styleId="12">
    <w:name w:val="toc 1"/>
    <w:basedOn w:val="a6"/>
    <w:next w:val="a6"/>
    <w:uiPriority w:val="39"/>
    <w:qFormat/>
    <w:rsid w:val="00657F9B"/>
    <w:pPr>
      <w:tabs>
        <w:tab w:val="left" w:pos="1050"/>
        <w:tab w:val="right" w:leader="dot" w:pos="8937"/>
      </w:tabs>
      <w:spacing w:line="300" w:lineRule="auto"/>
    </w:pPr>
    <w:rPr>
      <w:rFonts w:ascii="宋体" w:hAnsi="宋体"/>
      <w:b/>
      <w:sz w:val="24"/>
    </w:rPr>
  </w:style>
  <w:style w:type="paragraph" w:styleId="40">
    <w:name w:val="toc 4"/>
    <w:basedOn w:val="a6"/>
    <w:next w:val="a6"/>
    <w:qFormat/>
    <w:rsid w:val="00657F9B"/>
    <w:pPr>
      <w:ind w:leftChars="600" w:left="1260"/>
    </w:pPr>
  </w:style>
  <w:style w:type="paragraph" w:styleId="af8">
    <w:name w:val="Subtitle"/>
    <w:basedOn w:val="a6"/>
    <w:next w:val="a6"/>
    <w:link w:val="Char9"/>
    <w:qFormat/>
    <w:rsid w:val="00657F9B"/>
    <w:pPr>
      <w:spacing w:before="240" w:after="60" w:line="312" w:lineRule="auto"/>
      <w:jc w:val="center"/>
      <w:outlineLvl w:val="1"/>
    </w:pPr>
    <w:rPr>
      <w:rFonts w:ascii="等线 Light" w:hAnsi="等线 Light"/>
      <w:b/>
      <w:bCs/>
      <w:kern w:val="28"/>
      <w:sz w:val="32"/>
      <w:szCs w:val="32"/>
    </w:rPr>
  </w:style>
  <w:style w:type="character" w:customStyle="1" w:styleId="Char9">
    <w:name w:val="副标题 Char"/>
    <w:basedOn w:val="a8"/>
    <w:link w:val="af8"/>
    <w:qFormat/>
    <w:rsid w:val="00657F9B"/>
    <w:rPr>
      <w:rFonts w:ascii="等线 Light" w:eastAsia="宋体" w:hAnsi="等线 Light" w:cs="Times New Roman"/>
      <w:b/>
      <w:bCs/>
      <w:kern w:val="28"/>
      <w:sz w:val="32"/>
      <w:szCs w:val="32"/>
    </w:rPr>
  </w:style>
  <w:style w:type="paragraph" w:styleId="af9">
    <w:name w:val="footnote text"/>
    <w:basedOn w:val="a6"/>
    <w:link w:val="Chara"/>
    <w:qFormat/>
    <w:rsid w:val="00657F9B"/>
    <w:pPr>
      <w:widowControl/>
      <w:jc w:val="left"/>
    </w:pPr>
    <w:rPr>
      <w:rFonts w:ascii="Times New Roman" w:hAnsi="Times New Roman"/>
      <w:kern w:val="0"/>
      <w:sz w:val="20"/>
      <w:szCs w:val="20"/>
      <w:lang w:val="de-DE"/>
    </w:rPr>
  </w:style>
  <w:style w:type="character" w:customStyle="1" w:styleId="Chara">
    <w:name w:val="脚注文本 Char"/>
    <w:basedOn w:val="a8"/>
    <w:link w:val="af9"/>
    <w:qFormat/>
    <w:rsid w:val="00657F9B"/>
    <w:rPr>
      <w:rFonts w:ascii="Times New Roman" w:eastAsia="宋体" w:hAnsi="Times New Roman" w:cs="Times New Roman"/>
      <w:kern w:val="0"/>
      <w:sz w:val="20"/>
      <w:szCs w:val="20"/>
      <w:lang w:val="de-DE"/>
    </w:rPr>
  </w:style>
  <w:style w:type="paragraph" w:styleId="60">
    <w:name w:val="toc 6"/>
    <w:basedOn w:val="a6"/>
    <w:next w:val="a6"/>
    <w:qFormat/>
    <w:rsid w:val="00657F9B"/>
    <w:pPr>
      <w:ind w:leftChars="1000" w:left="2100"/>
    </w:pPr>
  </w:style>
  <w:style w:type="paragraph" w:styleId="33">
    <w:name w:val="Body Text Indent 3"/>
    <w:basedOn w:val="a6"/>
    <w:link w:val="3Char2"/>
    <w:qFormat/>
    <w:rsid w:val="00657F9B"/>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657F9B"/>
    <w:rPr>
      <w:rFonts w:ascii="宋体" w:eastAsia="宋体" w:hAnsi="Calibri" w:cs="Times New Roman"/>
      <w:kern w:val="0"/>
      <w:sz w:val="24"/>
      <w:szCs w:val="20"/>
    </w:rPr>
  </w:style>
  <w:style w:type="paragraph" w:styleId="23">
    <w:name w:val="toc 2"/>
    <w:basedOn w:val="a6"/>
    <w:next w:val="a6"/>
    <w:uiPriority w:val="39"/>
    <w:qFormat/>
    <w:rsid w:val="00657F9B"/>
    <w:pPr>
      <w:tabs>
        <w:tab w:val="right" w:leader="dot" w:pos="8937"/>
      </w:tabs>
      <w:spacing w:line="312" w:lineRule="auto"/>
      <w:ind w:leftChars="200" w:left="420"/>
    </w:pPr>
  </w:style>
  <w:style w:type="paragraph" w:styleId="90">
    <w:name w:val="toc 9"/>
    <w:basedOn w:val="a6"/>
    <w:next w:val="a6"/>
    <w:qFormat/>
    <w:rsid w:val="00657F9B"/>
    <w:pPr>
      <w:ind w:leftChars="1600" w:left="3360"/>
    </w:pPr>
  </w:style>
  <w:style w:type="paragraph" w:styleId="24">
    <w:name w:val="Body Text 2"/>
    <w:basedOn w:val="a6"/>
    <w:link w:val="2Char10"/>
    <w:qFormat/>
    <w:rsid w:val="00657F9B"/>
    <w:pPr>
      <w:jc w:val="center"/>
    </w:pPr>
    <w:rPr>
      <w:rFonts w:asciiTheme="minorHAnsi" w:eastAsiaTheme="minorEastAsia" w:hAnsiTheme="minorHAnsi" w:cstheme="minorBidi"/>
    </w:rPr>
  </w:style>
  <w:style w:type="character" w:customStyle="1" w:styleId="2Char2">
    <w:name w:val="正文文本 2 Char"/>
    <w:basedOn w:val="a8"/>
    <w:qFormat/>
    <w:rsid w:val="00657F9B"/>
    <w:rPr>
      <w:rFonts w:ascii="Calibri" w:eastAsia="宋体" w:hAnsi="Calibri" w:cs="Times New Roman"/>
      <w:szCs w:val="24"/>
    </w:rPr>
  </w:style>
  <w:style w:type="paragraph" w:styleId="HTML">
    <w:name w:val="HTML Preformatted"/>
    <w:basedOn w:val="a6"/>
    <w:link w:val="HTMLChar"/>
    <w:qFormat/>
    <w:rsid w:val="00657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657F9B"/>
    <w:rPr>
      <w:rFonts w:ascii="宋体" w:eastAsia="宋体" w:hAnsi="宋体" w:cs="宋体"/>
      <w:kern w:val="0"/>
      <w:sz w:val="24"/>
      <w:szCs w:val="24"/>
    </w:rPr>
  </w:style>
  <w:style w:type="paragraph" w:styleId="afa">
    <w:name w:val="Normal (Web)"/>
    <w:basedOn w:val="a6"/>
    <w:uiPriority w:val="99"/>
    <w:unhideWhenUsed/>
    <w:qFormat/>
    <w:rsid w:val="00657F9B"/>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657F9B"/>
    <w:rPr>
      <w:szCs w:val="20"/>
    </w:rPr>
  </w:style>
  <w:style w:type="paragraph" w:styleId="afb">
    <w:name w:val="Title"/>
    <w:basedOn w:val="a6"/>
    <w:link w:val="Char11"/>
    <w:uiPriority w:val="10"/>
    <w:qFormat/>
    <w:rsid w:val="00657F9B"/>
    <w:pPr>
      <w:jc w:val="center"/>
      <w:outlineLvl w:val="0"/>
    </w:pPr>
    <w:rPr>
      <w:b/>
      <w:sz w:val="32"/>
      <w:szCs w:val="20"/>
    </w:rPr>
  </w:style>
  <w:style w:type="character" w:customStyle="1" w:styleId="Charb">
    <w:name w:val="标题 Char"/>
    <w:basedOn w:val="a8"/>
    <w:qFormat/>
    <w:rsid w:val="00657F9B"/>
    <w:rPr>
      <w:rFonts w:asciiTheme="majorHAnsi" w:eastAsia="宋体" w:hAnsiTheme="majorHAnsi" w:cstheme="majorBidi"/>
      <w:b/>
      <w:bCs/>
      <w:sz w:val="32"/>
      <w:szCs w:val="32"/>
    </w:rPr>
  </w:style>
  <w:style w:type="paragraph" w:styleId="afc">
    <w:name w:val="annotation subject"/>
    <w:basedOn w:val="af1"/>
    <w:next w:val="af1"/>
    <w:link w:val="Charc"/>
    <w:qFormat/>
    <w:rsid w:val="00657F9B"/>
    <w:rPr>
      <w:b/>
      <w:bCs/>
    </w:rPr>
  </w:style>
  <w:style w:type="character" w:customStyle="1" w:styleId="Charc">
    <w:name w:val="批注主题 Char"/>
    <w:basedOn w:val="Char3"/>
    <w:link w:val="afc"/>
    <w:qFormat/>
    <w:rsid w:val="00657F9B"/>
    <w:rPr>
      <w:rFonts w:ascii="Calibri" w:eastAsia="宋体" w:hAnsi="Calibri" w:cs="Times New Roman"/>
      <w:b/>
      <w:bCs/>
      <w:szCs w:val="24"/>
    </w:rPr>
  </w:style>
  <w:style w:type="paragraph" w:styleId="afd">
    <w:name w:val="Body Text First Indent"/>
    <w:basedOn w:val="af2"/>
    <w:link w:val="Chard"/>
    <w:uiPriority w:val="99"/>
    <w:unhideWhenUsed/>
    <w:qFormat/>
    <w:rsid w:val="00657F9B"/>
    <w:pPr>
      <w:tabs>
        <w:tab w:val="clear" w:pos="567"/>
      </w:tabs>
      <w:spacing w:before="0" w:after="120" w:line="240" w:lineRule="auto"/>
      <w:ind w:firstLineChars="100" w:firstLine="420"/>
    </w:pPr>
    <w:rPr>
      <w:rFonts w:ascii="Times New Roman" w:hAnsi="Times New Roman"/>
      <w:sz w:val="21"/>
      <w:szCs w:val="21"/>
    </w:rPr>
  </w:style>
  <w:style w:type="character" w:customStyle="1" w:styleId="Chard">
    <w:name w:val="正文首行缩进 Char"/>
    <w:basedOn w:val="Char4"/>
    <w:link w:val="afd"/>
    <w:uiPriority w:val="99"/>
    <w:qFormat/>
    <w:rsid w:val="00657F9B"/>
    <w:rPr>
      <w:rFonts w:ascii="Times New Roman" w:eastAsia="宋体" w:hAnsi="Times New Roman" w:cs="Times New Roman"/>
      <w:sz w:val="24"/>
      <w:szCs w:val="21"/>
    </w:rPr>
  </w:style>
  <w:style w:type="paragraph" w:styleId="25">
    <w:name w:val="Body Text First Indent 2"/>
    <w:basedOn w:val="af3"/>
    <w:link w:val="2Char3"/>
    <w:uiPriority w:val="99"/>
    <w:qFormat/>
    <w:rsid w:val="00657F9B"/>
    <w:pPr>
      <w:spacing w:after="120" w:line="480" w:lineRule="exact"/>
      <w:ind w:leftChars="200" w:left="420" w:firstLineChars="200" w:firstLine="420"/>
    </w:pPr>
    <w:rPr>
      <w:szCs w:val="20"/>
    </w:rPr>
  </w:style>
  <w:style w:type="character" w:customStyle="1" w:styleId="2Char3">
    <w:name w:val="正文首行缩进 2 Char"/>
    <w:basedOn w:val="Char5"/>
    <w:link w:val="25"/>
    <w:uiPriority w:val="99"/>
    <w:qFormat/>
    <w:rsid w:val="00657F9B"/>
    <w:rPr>
      <w:rFonts w:ascii="Calibri" w:eastAsia="宋体" w:hAnsi="Calibri" w:cs="Times New Roman"/>
      <w:sz w:val="24"/>
      <w:szCs w:val="20"/>
    </w:rPr>
  </w:style>
  <w:style w:type="table" w:styleId="afe">
    <w:name w:val="Table Grid"/>
    <w:basedOn w:val="a9"/>
    <w:qFormat/>
    <w:rsid w:val="00657F9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657F9B"/>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uiPriority w:val="22"/>
    <w:qFormat/>
    <w:rsid w:val="00657F9B"/>
    <w:rPr>
      <w:b/>
      <w:bCs/>
    </w:rPr>
  </w:style>
  <w:style w:type="character" w:styleId="aff0">
    <w:name w:val="page number"/>
    <w:qFormat/>
    <w:rsid w:val="00657F9B"/>
  </w:style>
  <w:style w:type="character" w:styleId="aff1">
    <w:name w:val="FollowedHyperlink"/>
    <w:uiPriority w:val="99"/>
    <w:qFormat/>
    <w:rsid w:val="00657F9B"/>
    <w:rPr>
      <w:color w:val="800080"/>
      <w:u w:val="single"/>
    </w:rPr>
  </w:style>
  <w:style w:type="character" w:styleId="aff2">
    <w:name w:val="Emphasis"/>
    <w:uiPriority w:val="20"/>
    <w:qFormat/>
    <w:rsid w:val="00657F9B"/>
    <w:rPr>
      <w:color w:val="CC0033"/>
    </w:rPr>
  </w:style>
  <w:style w:type="character" w:styleId="aff3">
    <w:name w:val="Hyperlink"/>
    <w:uiPriority w:val="99"/>
    <w:qFormat/>
    <w:rsid w:val="00657F9B"/>
    <w:rPr>
      <w:color w:val="0000FF"/>
      <w:u w:val="single"/>
    </w:rPr>
  </w:style>
  <w:style w:type="character" w:styleId="aff4">
    <w:name w:val="annotation reference"/>
    <w:uiPriority w:val="99"/>
    <w:qFormat/>
    <w:rsid w:val="00657F9B"/>
    <w:rPr>
      <w:sz w:val="21"/>
      <w:szCs w:val="21"/>
    </w:rPr>
  </w:style>
  <w:style w:type="character" w:styleId="HTML0">
    <w:name w:val="HTML Cite"/>
    <w:uiPriority w:val="99"/>
    <w:qFormat/>
    <w:rsid w:val="00657F9B"/>
    <w:rPr>
      <w:i/>
      <w:iCs/>
    </w:rPr>
  </w:style>
  <w:style w:type="character" w:customStyle="1" w:styleId="Char1">
    <w:name w:val="正文缩进 Char1"/>
    <w:link w:val="a7"/>
    <w:qFormat/>
    <w:rsid w:val="00657F9B"/>
    <w:rPr>
      <w:rFonts w:ascii="宋体" w:eastAsia="宋体" w:hAnsi="Calibri" w:cs="Times New Roman"/>
      <w:sz w:val="24"/>
      <w:szCs w:val="24"/>
    </w:rPr>
  </w:style>
  <w:style w:type="character" w:customStyle="1" w:styleId="2Char1">
    <w:name w:val="标题 2 Char1"/>
    <w:link w:val="20"/>
    <w:qFormat/>
    <w:rsid w:val="00657F9B"/>
    <w:rPr>
      <w:rFonts w:ascii="Arial" w:eastAsia="黑体" w:hAnsi="Arial" w:cs="Times New Roman"/>
      <w:b/>
      <w:kern w:val="0"/>
      <w:sz w:val="30"/>
      <w:szCs w:val="20"/>
    </w:rPr>
  </w:style>
  <w:style w:type="character" w:customStyle="1" w:styleId="3Char1">
    <w:name w:val="标题 3 Char1"/>
    <w:link w:val="30"/>
    <w:qFormat/>
    <w:rsid w:val="00657F9B"/>
    <w:rPr>
      <w:rFonts w:ascii="宋体" w:eastAsia="宋体" w:hAnsi="Calibri" w:cs="Times New Roman"/>
      <w:b/>
      <w:kern w:val="0"/>
      <w:sz w:val="24"/>
      <w:szCs w:val="20"/>
      <w:u w:val="single"/>
    </w:rPr>
  </w:style>
  <w:style w:type="character" w:customStyle="1" w:styleId="Char10">
    <w:name w:val="批注文字 Char1"/>
    <w:link w:val="af1"/>
    <w:qFormat/>
    <w:rsid w:val="00657F9B"/>
    <w:rPr>
      <w:rFonts w:ascii="Calibri" w:eastAsia="宋体" w:hAnsi="Calibri" w:cs="Times New Roman"/>
      <w:szCs w:val="24"/>
    </w:rPr>
  </w:style>
  <w:style w:type="character" w:customStyle="1" w:styleId="Char20">
    <w:name w:val="正文文本缩进 Char2"/>
    <w:link w:val="af3"/>
    <w:uiPriority w:val="99"/>
    <w:qFormat/>
    <w:rsid w:val="00657F9B"/>
    <w:rPr>
      <w:rFonts w:ascii="Calibri" w:eastAsia="宋体" w:hAnsi="Calibri" w:cs="Times New Roman"/>
      <w:sz w:val="24"/>
      <w:szCs w:val="24"/>
    </w:rPr>
  </w:style>
  <w:style w:type="character" w:customStyle="1" w:styleId="Char12">
    <w:name w:val="页脚 Char1"/>
    <w:qFormat/>
    <w:rsid w:val="00657F9B"/>
    <w:rPr>
      <w:rFonts w:ascii="宋体" w:eastAsia="宋体"/>
      <w:sz w:val="18"/>
      <w:lang w:val="en-US" w:eastAsia="zh-CN" w:bidi="ar-SA"/>
    </w:rPr>
  </w:style>
  <w:style w:type="character" w:customStyle="1" w:styleId="Char13">
    <w:name w:val="页眉 Char1"/>
    <w:qFormat/>
    <w:rsid w:val="00657F9B"/>
    <w:rPr>
      <w:rFonts w:eastAsia="宋体"/>
      <w:kern w:val="2"/>
      <w:sz w:val="18"/>
      <w:szCs w:val="18"/>
      <w:lang w:val="en-US" w:eastAsia="zh-CN" w:bidi="ar-SA"/>
    </w:rPr>
  </w:style>
  <w:style w:type="character" w:customStyle="1" w:styleId="Char11">
    <w:name w:val="标题 Char1"/>
    <w:link w:val="afb"/>
    <w:uiPriority w:val="10"/>
    <w:qFormat/>
    <w:rsid w:val="00657F9B"/>
    <w:rPr>
      <w:rFonts w:ascii="Calibri" w:eastAsia="宋体" w:hAnsi="Calibri" w:cs="Times New Roman"/>
      <w:b/>
      <w:sz w:val="32"/>
      <w:szCs w:val="20"/>
    </w:rPr>
  </w:style>
  <w:style w:type="character" w:customStyle="1" w:styleId="Chare">
    <w:name w:val="正文小标题 Char"/>
    <w:link w:val="aff5"/>
    <w:qFormat/>
    <w:rsid w:val="00657F9B"/>
    <w:rPr>
      <w:rFonts w:ascii="宋体" w:hAnsi="宋体"/>
      <w:b/>
      <w:i/>
      <w:color w:val="FF0000"/>
      <w:sz w:val="24"/>
    </w:rPr>
  </w:style>
  <w:style w:type="paragraph" w:customStyle="1" w:styleId="aff5">
    <w:name w:val="正文小标题"/>
    <w:basedOn w:val="a6"/>
    <w:next w:val="a7"/>
    <w:link w:val="Chare"/>
    <w:qFormat/>
    <w:rsid w:val="00657F9B"/>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657F9B"/>
    <w:rPr>
      <w:rFonts w:ascii="Arial" w:eastAsia="宋体" w:hAnsi="Arial" w:cs="Arial"/>
      <w:b/>
      <w:bCs/>
      <w:sz w:val="32"/>
      <w:szCs w:val="32"/>
    </w:rPr>
  </w:style>
  <w:style w:type="character" w:customStyle="1" w:styleId="title4">
    <w:name w:val="title4"/>
    <w:qFormat/>
    <w:rsid w:val="00657F9B"/>
    <w:rPr>
      <w:b/>
      <w:bCs/>
      <w:color w:val="1D87B3"/>
      <w:sz w:val="15"/>
      <w:szCs w:val="15"/>
    </w:rPr>
  </w:style>
  <w:style w:type="character" w:customStyle="1" w:styleId="Char14">
    <w:name w:val="列出段落 Char1"/>
    <w:link w:val="aff6"/>
    <w:qFormat/>
    <w:rsid w:val="00657F9B"/>
    <w:rPr>
      <w:rFonts w:ascii="Calibri" w:eastAsia="宋体" w:hAnsi="Calibri"/>
    </w:rPr>
  </w:style>
  <w:style w:type="paragraph" w:styleId="aff6">
    <w:name w:val="List Paragraph"/>
    <w:basedOn w:val="a6"/>
    <w:link w:val="Char14"/>
    <w:qFormat/>
    <w:rsid w:val="00657F9B"/>
    <w:pPr>
      <w:ind w:firstLineChars="200" w:firstLine="420"/>
    </w:pPr>
    <w:rPr>
      <w:rFonts w:cstheme="minorBidi"/>
      <w:szCs w:val="22"/>
    </w:rPr>
  </w:style>
  <w:style w:type="character" w:customStyle="1" w:styleId="chanpin">
    <w:name w:val="chanpin拷贝"/>
    <w:qFormat/>
    <w:rsid w:val="00657F9B"/>
  </w:style>
  <w:style w:type="character" w:customStyle="1" w:styleId="c21">
    <w:name w:val="c21"/>
    <w:qFormat/>
    <w:rsid w:val="00657F9B"/>
    <w:rPr>
      <w:rFonts w:ascii="ˎ̥" w:hAnsi="ˎ̥" w:hint="default"/>
      <w:color w:val="000000"/>
      <w:sz w:val="20"/>
      <w:szCs w:val="20"/>
      <w:u w:val="none"/>
    </w:rPr>
  </w:style>
  <w:style w:type="character" w:customStyle="1" w:styleId="txt">
    <w:name w:val="txt"/>
    <w:qFormat/>
    <w:rsid w:val="00657F9B"/>
  </w:style>
  <w:style w:type="character" w:customStyle="1" w:styleId="CharChar">
    <w:name w:val="正文缩进 Char Char"/>
    <w:link w:val="14"/>
    <w:qFormat/>
    <w:rsid w:val="00657F9B"/>
    <w:rPr>
      <w:rFonts w:ascii="宋体" w:eastAsia="宋体"/>
      <w:snapToGrid w:val="0"/>
      <w:color w:val="000000"/>
      <w:kern w:val="28"/>
      <w:sz w:val="28"/>
    </w:rPr>
  </w:style>
  <w:style w:type="paragraph" w:customStyle="1" w:styleId="14">
    <w:name w:val="正文缩进1"/>
    <w:basedOn w:val="a6"/>
    <w:link w:val="CharChar"/>
    <w:qFormat/>
    <w:rsid w:val="00657F9B"/>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f">
    <w:name w:val="正文缩进 Char"/>
    <w:qFormat/>
    <w:rsid w:val="00657F9B"/>
    <w:rPr>
      <w:rFonts w:ascii="宋体" w:eastAsia="宋体"/>
      <w:kern w:val="2"/>
      <w:sz w:val="24"/>
      <w:szCs w:val="24"/>
      <w:lang w:val="en-US" w:eastAsia="zh-CN" w:bidi="ar-SA"/>
    </w:rPr>
  </w:style>
  <w:style w:type="character" w:customStyle="1" w:styleId="aff7">
    <w:name w:val="批注文字 字符"/>
    <w:uiPriority w:val="99"/>
    <w:qFormat/>
    <w:rsid w:val="00657F9B"/>
    <w:rPr>
      <w:rFonts w:ascii="Times New Roman" w:eastAsia="宋体" w:hAnsi="Times New Roman" w:cs="Times New Roman"/>
      <w:sz w:val="24"/>
      <w:lang w:val="en-US" w:eastAsia="zh-CN" w:bidi="ar-SA"/>
    </w:rPr>
  </w:style>
  <w:style w:type="character" w:customStyle="1" w:styleId="street-address">
    <w:name w:val="street-address"/>
    <w:qFormat/>
    <w:rsid w:val="00657F9B"/>
  </w:style>
  <w:style w:type="character" w:customStyle="1" w:styleId="bjh-p">
    <w:name w:val="bjh-p"/>
    <w:qFormat/>
    <w:rsid w:val="00657F9B"/>
  </w:style>
  <w:style w:type="character" w:customStyle="1" w:styleId="Char15">
    <w:name w:val="正文文本缩进 Char1"/>
    <w:link w:val="15"/>
    <w:uiPriority w:val="99"/>
    <w:qFormat/>
    <w:rsid w:val="00657F9B"/>
    <w:rPr>
      <w:rFonts w:ascii="宋体" w:eastAsia="宋体" w:hAnsi="宋体"/>
      <w:sz w:val="24"/>
      <w:szCs w:val="24"/>
    </w:rPr>
  </w:style>
  <w:style w:type="paragraph" w:customStyle="1" w:styleId="15">
    <w:name w:val="正文文本缩进1"/>
    <w:basedOn w:val="a6"/>
    <w:link w:val="Char15"/>
    <w:uiPriority w:val="99"/>
    <w:qFormat/>
    <w:rsid w:val="00657F9B"/>
    <w:pPr>
      <w:spacing w:line="480" w:lineRule="exact"/>
      <w:ind w:firstLineChars="200" w:firstLine="480"/>
    </w:pPr>
    <w:rPr>
      <w:rFonts w:ascii="宋体" w:hAnsi="宋体" w:cstheme="minorBidi"/>
      <w:sz w:val="24"/>
    </w:rPr>
  </w:style>
  <w:style w:type="character" w:customStyle="1" w:styleId="black1">
    <w:name w:val="black1"/>
    <w:qFormat/>
    <w:rsid w:val="00657F9B"/>
    <w:rPr>
      <w:color w:val="000000"/>
    </w:rPr>
  </w:style>
  <w:style w:type="character" w:customStyle="1" w:styleId="Charf0">
    <w:name w:val="注释 Char"/>
    <w:link w:val="aff8"/>
    <w:qFormat/>
    <w:rsid w:val="00657F9B"/>
    <w:rPr>
      <w:rFonts w:ascii="宋体" w:hAnsi="宋体"/>
      <w:szCs w:val="21"/>
    </w:rPr>
  </w:style>
  <w:style w:type="paragraph" w:customStyle="1" w:styleId="aff8">
    <w:name w:val="注释"/>
    <w:basedOn w:val="a6"/>
    <w:link w:val="Charf0"/>
    <w:qFormat/>
    <w:rsid w:val="00657F9B"/>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657F9B"/>
    <w:rPr>
      <w:rFonts w:ascii="宋体" w:eastAsia="宋体"/>
      <w:b/>
      <w:sz w:val="24"/>
      <w:u w:val="single"/>
      <w:lang w:val="en-US" w:eastAsia="zh-CN" w:bidi="ar-SA"/>
    </w:rPr>
  </w:style>
  <w:style w:type="character" w:customStyle="1" w:styleId="aff9">
    <w:name w:val="纯文本 字符"/>
    <w:uiPriority w:val="99"/>
    <w:qFormat/>
    <w:rsid w:val="00657F9B"/>
    <w:rPr>
      <w:rFonts w:ascii="宋体" w:eastAsia="宋体" w:hAnsi="Courier New" w:cs="Times New Roman"/>
      <w:kern w:val="2"/>
      <w:sz w:val="21"/>
      <w:szCs w:val="21"/>
      <w:lang w:val="en-US" w:eastAsia="zh-CN" w:bidi="ar-SA"/>
    </w:rPr>
  </w:style>
  <w:style w:type="character" w:customStyle="1" w:styleId="Char16">
    <w:name w:val="纯文本 Char1"/>
    <w:uiPriority w:val="99"/>
    <w:qFormat/>
    <w:rsid w:val="00657F9B"/>
    <w:rPr>
      <w:rFonts w:ascii="宋体" w:eastAsia="宋体" w:hAnsi="Courier New"/>
      <w:kern w:val="2"/>
      <w:sz w:val="21"/>
      <w:lang w:val="en-US" w:eastAsia="zh-CN" w:bidi="ar-SA"/>
    </w:rPr>
  </w:style>
  <w:style w:type="character" w:customStyle="1" w:styleId="3CharChar">
    <w:name w:val="标题 3 Char Char"/>
    <w:qFormat/>
    <w:rsid w:val="00657F9B"/>
    <w:rPr>
      <w:rFonts w:eastAsia="宋体"/>
      <w:b/>
      <w:bCs/>
      <w:kern w:val="2"/>
      <w:sz w:val="32"/>
      <w:szCs w:val="32"/>
      <w:lang w:val="en-US" w:eastAsia="zh-CN" w:bidi="ar-SA"/>
    </w:rPr>
  </w:style>
  <w:style w:type="character" w:customStyle="1" w:styleId="Charf1">
    <w:name w:val="正文大标题 Char"/>
    <w:link w:val="affa"/>
    <w:qFormat/>
    <w:rsid w:val="00657F9B"/>
    <w:rPr>
      <w:rFonts w:ascii="宋体" w:hAnsi="宋体"/>
      <w:b/>
      <w:color w:val="000000"/>
      <w:sz w:val="28"/>
      <w:szCs w:val="21"/>
    </w:rPr>
  </w:style>
  <w:style w:type="paragraph" w:customStyle="1" w:styleId="affa">
    <w:name w:val="正文大标题"/>
    <w:basedOn w:val="aff5"/>
    <w:next w:val="a7"/>
    <w:link w:val="Charf1"/>
    <w:qFormat/>
    <w:rsid w:val="00657F9B"/>
    <w:pPr>
      <w:jc w:val="center"/>
    </w:pPr>
    <w:rPr>
      <w:i w:val="0"/>
      <w:color w:val="000000"/>
      <w:sz w:val="28"/>
      <w:szCs w:val="21"/>
    </w:rPr>
  </w:style>
  <w:style w:type="character" w:customStyle="1" w:styleId="apple-style-span">
    <w:name w:val="apple-style-span"/>
    <w:qFormat/>
    <w:rsid w:val="00657F9B"/>
    <w:rPr>
      <w:rFonts w:cs="Times New Roman"/>
    </w:rPr>
  </w:style>
  <w:style w:type="character" w:customStyle="1" w:styleId="Charf2">
    <w:name w:val="正文格式 Char"/>
    <w:link w:val="affb"/>
    <w:qFormat/>
    <w:locked/>
    <w:rsid w:val="00657F9B"/>
    <w:rPr>
      <w:rFonts w:ascii="宋体" w:hAnsi="宋体"/>
      <w:sz w:val="24"/>
      <w:szCs w:val="24"/>
      <w:lang w:val="en-GB"/>
    </w:rPr>
  </w:style>
  <w:style w:type="paragraph" w:customStyle="1" w:styleId="affb">
    <w:name w:val="正文格式"/>
    <w:basedOn w:val="a6"/>
    <w:link w:val="Charf2"/>
    <w:qFormat/>
    <w:rsid w:val="00657F9B"/>
    <w:pPr>
      <w:spacing w:beforeLines="50" w:line="360" w:lineRule="auto"/>
      <w:ind w:firstLineChars="200" w:firstLine="480"/>
    </w:pPr>
    <w:rPr>
      <w:rFonts w:ascii="宋体" w:eastAsiaTheme="minorEastAsia" w:hAnsi="宋体" w:cstheme="minorBidi"/>
      <w:sz w:val="24"/>
      <w:lang w:val="en-GB"/>
    </w:rPr>
  </w:style>
  <w:style w:type="character" w:customStyle="1" w:styleId="Charf3">
    <w:name w:val="正文表格 Char"/>
    <w:link w:val="affc"/>
    <w:qFormat/>
    <w:rsid w:val="00657F9B"/>
    <w:rPr>
      <w:rFonts w:ascii="宋体" w:hAnsi="宋体"/>
      <w:color w:val="000000"/>
      <w:szCs w:val="21"/>
    </w:rPr>
  </w:style>
  <w:style w:type="paragraph" w:customStyle="1" w:styleId="affc">
    <w:name w:val="正文表格"/>
    <w:basedOn w:val="a6"/>
    <w:link w:val="Charf3"/>
    <w:qFormat/>
    <w:rsid w:val="00657F9B"/>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657F9B"/>
    <w:rPr>
      <w:rFonts w:ascii="宋体" w:eastAsia="宋体" w:hAnsi="Courier New"/>
      <w:kern w:val="2"/>
      <w:sz w:val="21"/>
      <w:lang w:val="en-US" w:eastAsia="zh-CN" w:bidi="ar-SA"/>
    </w:rPr>
  </w:style>
  <w:style w:type="character" w:customStyle="1" w:styleId="chanpin1">
    <w:name w:val="chanpin1"/>
    <w:qFormat/>
    <w:rsid w:val="00657F9B"/>
    <w:rPr>
      <w:rFonts w:ascii="ˎ̥" w:hAnsi="ˎ̥" w:hint="default"/>
      <w:color w:val="000000"/>
      <w:sz w:val="20"/>
      <w:szCs w:val="20"/>
      <w:u w:val="none"/>
    </w:rPr>
  </w:style>
  <w:style w:type="character" w:customStyle="1" w:styleId="locality">
    <w:name w:val="locality"/>
    <w:qFormat/>
    <w:rsid w:val="00657F9B"/>
  </w:style>
  <w:style w:type="character" w:customStyle="1" w:styleId="1-2Char">
    <w:name w:val="中等深浅网格 1 - 强调文字颜色 2 Char"/>
    <w:link w:val="16"/>
    <w:qFormat/>
    <w:rsid w:val="00657F9B"/>
    <w:rPr>
      <w:szCs w:val="24"/>
      <w:lang w:val="zh-CN"/>
    </w:rPr>
  </w:style>
  <w:style w:type="paragraph" w:customStyle="1" w:styleId="16">
    <w:name w:val="1"/>
    <w:link w:val="1-2Char"/>
    <w:qFormat/>
    <w:rsid w:val="00657F9B"/>
    <w:rPr>
      <w:szCs w:val="24"/>
      <w:lang w:val="zh-CN"/>
    </w:rPr>
  </w:style>
  <w:style w:type="character" w:customStyle="1" w:styleId="1Char0">
    <w:name w:val="段1 Char"/>
    <w:qFormat/>
    <w:rsid w:val="00657F9B"/>
    <w:rPr>
      <w:rFonts w:ascii="宋体" w:eastAsia="宋体"/>
      <w:sz w:val="24"/>
      <w:lang w:val="en-US" w:eastAsia="zh-CN" w:bidi="ar-SA"/>
    </w:rPr>
  </w:style>
  <w:style w:type="character" w:customStyle="1" w:styleId="Charf4">
    <w:name w:val="列出段落 Char"/>
    <w:qFormat/>
    <w:rsid w:val="00657F9B"/>
    <w:rPr>
      <w:rFonts w:ascii="Calibri" w:eastAsia="宋体" w:hAnsi="Calibri"/>
      <w:kern w:val="2"/>
      <w:sz w:val="21"/>
      <w:szCs w:val="22"/>
      <w:lang w:val="en-US" w:eastAsia="zh-CN" w:bidi="ar-SA"/>
    </w:rPr>
  </w:style>
  <w:style w:type="character" w:customStyle="1" w:styleId="Charf5">
    <w:name w:val="正文重点 Char"/>
    <w:link w:val="affd"/>
    <w:qFormat/>
    <w:rsid w:val="00657F9B"/>
    <w:rPr>
      <w:b/>
      <w:sz w:val="24"/>
    </w:rPr>
  </w:style>
  <w:style w:type="paragraph" w:customStyle="1" w:styleId="affd">
    <w:name w:val="正文重点"/>
    <w:basedOn w:val="a6"/>
    <w:link w:val="Charf5"/>
    <w:qFormat/>
    <w:rsid w:val="00657F9B"/>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7">
    <w:name w:val="纯文本 字符1"/>
    <w:qFormat/>
    <w:rsid w:val="00657F9B"/>
    <w:rPr>
      <w:rFonts w:ascii="宋体" w:hAnsi="Courier New"/>
    </w:rPr>
  </w:style>
  <w:style w:type="character" w:customStyle="1" w:styleId="CharChar111">
    <w:name w:val="Char Char111"/>
    <w:qFormat/>
    <w:rsid w:val="00657F9B"/>
    <w:rPr>
      <w:rFonts w:ascii="宋体" w:eastAsia="宋体"/>
      <w:b/>
      <w:sz w:val="24"/>
      <w:u w:val="single"/>
      <w:lang w:val="en-US" w:eastAsia="zh-CN" w:bidi="ar-SA"/>
    </w:rPr>
  </w:style>
  <w:style w:type="character" w:customStyle="1" w:styleId="NormalCharacter">
    <w:name w:val="NormalCharacter"/>
    <w:qFormat/>
    <w:rsid w:val="00657F9B"/>
  </w:style>
  <w:style w:type="character" w:customStyle="1" w:styleId="2CharChar">
    <w:name w:val="标题 2 Char Char"/>
    <w:qFormat/>
    <w:rsid w:val="00657F9B"/>
    <w:rPr>
      <w:rFonts w:ascii="Arial" w:eastAsia="黑体" w:hAnsi="Arial"/>
      <w:b/>
      <w:bCs/>
      <w:kern w:val="2"/>
      <w:sz w:val="32"/>
      <w:szCs w:val="32"/>
      <w:lang w:val="en-US" w:eastAsia="zh-CN" w:bidi="ar-SA"/>
    </w:rPr>
  </w:style>
  <w:style w:type="paragraph" w:customStyle="1" w:styleId="18">
    <w:name w:val="项目符号1"/>
    <w:basedOn w:val="affe"/>
    <w:qFormat/>
    <w:rsid w:val="00657F9B"/>
    <w:pPr>
      <w:ind w:left="-25" w:firstLine="0"/>
    </w:pPr>
  </w:style>
  <w:style w:type="paragraph" w:customStyle="1" w:styleId="affe">
    <w:name w:val="正文文本样式"/>
    <w:basedOn w:val="a6"/>
    <w:qFormat/>
    <w:rsid w:val="00657F9B"/>
    <w:pPr>
      <w:spacing w:line="360" w:lineRule="auto"/>
      <w:ind w:firstLine="482"/>
    </w:pPr>
    <w:rPr>
      <w:rFonts w:cs="宋体"/>
      <w:sz w:val="24"/>
      <w:szCs w:val="20"/>
    </w:rPr>
  </w:style>
  <w:style w:type="paragraph" w:customStyle="1" w:styleId="Char17">
    <w:name w:val="Char1"/>
    <w:basedOn w:val="a6"/>
    <w:qFormat/>
    <w:rsid w:val="00657F9B"/>
    <w:pPr>
      <w:tabs>
        <w:tab w:val="left" w:pos="360"/>
      </w:tabs>
    </w:pPr>
    <w:rPr>
      <w:sz w:val="24"/>
    </w:rPr>
  </w:style>
  <w:style w:type="paragraph" w:customStyle="1" w:styleId="CharCharCharCharCharCharChar2">
    <w:name w:val="Char Char Char Char Char Char Char2"/>
    <w:basedOn w:val="a6"/>
    <w:qFormat/>
    <w:rsid w:val="00657F9B"/>
    <w:pPr>
      <w:snapToGrid w:val="0"/>
      <w:spacing w:line="360" w:lineRule="auto"/>
      <w:ind w:firstLineChars="200" w:firstLine="200"/>
    </w:pPr>
    <w:rPr>
      <w:rFonts w:eastAsia="仿宋_GB2312"/>
      <w:sz w:val="24"/>
    </w:rPr>
  </w:style>
  <w:style w:type="paragraph" w:customStyle="1" w:styleId="xl41">
    <w:name w:val="xl41"/>
    <w:basedOn w:val="a6"/>
    <w:qFormat/>
    <w:rsid w:val="00657F9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657F9B"/>
    <w:rPr>
      <w:rFonts w:ascii="Tahoma" w:hAnsi="Tahoma"/>
      <w:sz w:val="24"/>
      <w:szCs w:val="20"/>
    </w:rPr>
  </w:style>
  <w:style w:type="paragraph" w:customStyle="1" w:styleId="xl36">
    <w:name w:val="xl36"/>
    <w:basedOn w:val="a6"/>
    <w:qFormat/>
    <w:rsid w:val="00657F9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657F9B"/>
    <w:rPr>
      <w:rFonts w:ascii="Tahoma" w:hAnsi="Tahoma"/>
      <w:sz w:val="24"/>
      <w:szCs w:val="20"/>
    </w:rPr>
  </w:style>
  <w:style w:type="paragraph" w:customStyle="1" w:styleId="1-">
    <w:name w:val="标题1-附件"/>
    <w:basedOn w:val="11"/>
    <w:qFormat/>
    <w:rsid w:val="00657F9B"/>
    <w:pPr>
      <w:jc w:val="left"/>
    </w:pPr>
    <w:rPr>
      <w:sz w:val="24"/>
      <w:szCs w:val="24"/>
    </w:rPr>
  </w:style>
  <w:style w:type="paragraph" w:customStyle="1" w:styleId="a2">
    <w:name w:val="四级条标题"/>
    <w:basedOn w:val="a1"/>
    <w:next w:val="a6"/>
    <w:qFormat/>
    <w:rsid w:val="00657F9B"/>
    <w:pPr>
      <w:numPr>
        <w:ilvl w:val="4"/>
      </w:numPr>
      <w:ind w:left="0" w:hanging="840"/>
      <w:outlineLvl w:val="4"/>
    </w:pPr>
  </w:style>
  <w:style w:type="paragraph" w:customStyle="1" w:styleId="a1">
    <w:name w:val="三级条标题"/>
    <w:basedOn w:val="afff"/>
    <w:next w:val="a6"/>
    <w:qFormat/>
    <w:rsid w:val="00657F9B"/>
    <w:pPr>
      <w:numPr>
        <w:ilvl w:val="3"/>
        <w:numId w:val="1"/>
      </w:numPr>
      <w:ind w:left="0" w:hanging="840"/>
      <w:outlineLvl w:val="3"/>
    </w:pPr>
  </w:style>
  <w:style w:type="paragraph" w:customStyle="1" w:styleId="afff">
    <w:name w:val="二级条标题"/>
    <w:basedOn w:val="a0"/>
    <w:next w:val="a6"/>
    <w:qFormat/>
    <w:rsid w:val="00657F9B"/>
    <w:pPr>
      <w:numPr>
        <w:ilvl w:val="0"/>
        <w:numId w:val="0"/>
      </w:numPr>
      <w:ind w:hanging="840"/>
      <w:outlineLvl w:val="2"/>
    </w:pPr>
    <w:rPr>
      <w:rFonts w:ascii="宋体" w:eastAsia="宋体"/>
      <w:b w:val="0"/>
    </w:rPr>
  </w:style>
  <w:style w:type="paragraph" w:customStyle="1" w:styleId="a0">
    <w:name w:val="一级条标题"/>
    <w:basedOn w:val="a"/>
    <w:next w:val="a6"/>
    <w:qFormat/>
    <w:rsid w:val="00657F9B"/>
    <w:pPr>
      <w:numPr>
        <w:ilvl w:val="1"/>
      </w:numPr>
      <w:tabs>
        <w:tab w:val="left" w:pos="360"/>
        <w:tab w:val="left" w:pos="840"/>
      </w:tabs>
      <w:ind w:left="0" w:hanging="840"/>
      <w:outlineLvl w:val="1"/>
    </w:pPr>
  </w:style>
  <w:style w:type="paragraph" w:customStyle="1" w:styleId="a">
    <w:name w:val="章标题"/>
    <w:next w:val="a6"/>
    <w:qFormat/>
    <w:rsid w:val="00657F9B"/>
    <w:pPr>
      <w:numPr>
        <w:numId w:val="1"/>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f0">
    <w:name w:val="无标题条"/>
    <w:next w:val="a6"/>
    <w:qFormat/>
    <w:rsid w:val="00657F9B"/>
    <w:pPr>
      <w:jc w:val="both"/>
    </w:pPr>
    <w:rPr>
      <w:rFonts w:ascii="Calibri" w:eastAsia="宋体" w:hAnsi="Calibri" w:cs="Times New Roman"/>
      <w:kern w:val="0"/>
      <w:szCs w:val="20"/>
    </w:rPr>
  </w:style>
  <w:style w:type="paragraph" w:customStyle="1" w:styleId="Char3CharCharChar1">
    <w:name w:val="Char3 Char Char Char1"/>
    <w:basedOn w:val="a6"/>
    <w:qFormat/>
    <w:rsid w:val="00657F9B"/>
    <w:rPr>
      <w:rFonts w:ascii="Tahoma" w:hAnsi="Tahoma"/>
      <w:sz w:val="24"/>
      <w:szCs w:val="20"/>
    </w:rPr>
  </w:style>
  <w:style w:type="paragraph" w:customStyle="1" w:styleId="font7">
    <w:name w:val="font7"/>
    <w:basedOn w:val="a6"/>
    <w:qFormat/>
    <w:rsid w:val="00657F9B"/>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657F9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657F9B"/>
    <w:pPr>
      <w:numPr>
        <w:numId w:val="2"/>
      </w:numPr>
      <w:spacing w:before="120"/>
    </w:pPr>
    <w:rPr>
      <w:rFonts w:ascii="宋体"/>
      <w:sz w:val="28"/>
      <w:szCs w:val="20"/>
    </w:rPr>
  </w:style>
  <w:style w:type="paragraph" w:customStyle="1" w:styleId="CharCharChar1Char1">
    <w:name w:val="Char Char Char1 Char1"/>
    <w:basedOn w:val="a6"/>
    <w:qFormat/>
    <w:rsid w:val="00657F9B"/>
    <w:rPr>
      <w:rFonts w:ascii="Tahoma" w:hAnsi="Tahoma"/>
      <w:sz w:val="24"/>
      <w:szCs w:val="20"/>
    </w:rPr>
  </w:style>
  <w:style w:type="paragraph" w:customStyle="1" w:styleId="-3">
    <w:name w:val="正文须知-3级"/>
    <w:basedOn w:val="a6"/>
    <w:qFormat/>
    <w:rsid w:val="00657F9B"/>
    <w:pPr>
      <w:numPr>
        <w:ilvl w:val="2"/>
        <w:numId w:val="3"/>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657F9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657F9B"/>
    <w:rPr>
      <w:rFonts w:ascii="Tahoma" w:hAnsi="Tahoma"/>
      <w:sz w:val="24"/>
      <w:szCs w:val="20"/>
    </w:rPr>
  </w:style>
  <w:style w:type="paragraph" w:customStyle="1" w:styleId="xl33">
    <w:name w:val="xl33"/>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657F9B"/>
    <w:pPr>
      <w:numPr>
        <w:numId w:val="4"/>
      </w:numPr>
      <w:spacing w:before="100" w:beforeAutospacing="1" w:after="100" w:afterAutospacing="1" w:line="360" w:lineRule="auto"/>
    </w:pPr>
    <w:rPr>
      <w:sz w:val="24"/>
    </w:rPr>
  </w:style>
  <w:style w:type="paragraph" w:customStyle="1" w:styleId="font6">
    <w:name w:val="font6"/>
    <w:basedOn w:val="a6"/>
    <w:qFormat/>
    <w:rsid w:val="00657F9B"/>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657F9B"/>
    <w:rPr>
      <w:rFonts w:ascii="Tahoma" w:hAnsi="Tahoma"/>
      <w:sz w:val="24"/>
      <w:szCs w:val="20"/>
    </w:rPr>
  </w:style>
  <w:style w:type="paragraph" w:customStyle="1" w:styleId="26">
    <w:name w:val="项目编号2"/>
    <w:basedOn w:val="1"/>
    <w:qFormat/>
    <w:rsid w:val="00657F9B"/>
    <w:pPr>
      <w:numPr>
        <w:numId w:val="0"/>
      </w:numPr>
    </w:pPr>
  </w:style>
  <w:style w:type="paragraph" w:customStyle="1" w:styleId="Char22">
    <w:name w:val="Char22"/>
    <w:basedOn w:val="a6"/>
    <w:qFormat/>
    <w:rsid w:val="00657F9B"/>
    <w:rPr>
      <w:rFonts w:ascii="Tahoma" w:hAnsi="Tahoma"/>
      <w:sz w:val="24"/>
      <w:szCs w:val="20"/>
    </w:rPr>
  </w:style>
  <w:style w:type="paragraph" w:customStyle="1" w:styleId="xl28">
    <w:name w:val="xl28"/>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657F9B"/>
    <w:pPr>
      <w:ind w:firstLineChars="200" w:firstLine="420"/>
    </w:pPr>
    <w:rPr>
      <w:szCs w:val="22"/>
    </w:rPr>
  </w:style>
  <w:style w:type="paragraph" w:customStyle="1" w:styleId="xl42">
    <w:name w:val="xl42"/>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657F9B"/>
    <w:rPr>
      <w:rFonts w:ascii="宋体" w:hAnsi="宋体" w:cs="Courier New"/>
      <w:sz w:val="32"/>
      <w:szCs w:val="32"/>
    </w:rPr>
  </w:style>
  <w:style w:type="paragraph" w:customStyle="1" w:styleId="CharChar1CharCharCharCharCharChar">
    <w:name w:val="Char Char1 Char Char Char Char Char Char"/>
    <w:basedOn w:val="a6"/>
    <w:qFormat/>
    <w:rsid w:val="00657F9B"/>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657F9B"/>
    <w:pPr>
      <w:ind w:firstLineChars="200" w:firstLine="480"/>
      <w:jc w:val="center"/>
    </w:pPr>
    <w:rPr>
      <w:sz w:val="24"/>
      <w:szCs w:val="20"/>
    </w:rPr>
  </w:style>
  <w:style w:type="paragraph" w:customStyle="1" w:styleId="CharCharCharCharCharCharChar">
    <w:name w:val="Char Char Char Char Char Char Char"/>
    <w:basedOn w:val="a6"/>
    <w:qFormat/>
    <w:rsid w:val="00657F9B"/>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657F9B"/>
    <w:pPr>
      <w:numPr>
        <w:numId w:val="3"/>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657F9B"/>
    <w:pPr>
      <w:widowControl/>
      <w:spacing w:after="160" w:line="240" w:lineRule="exact"/>
      <w:jc w:val="center"/>
    </w:pPr>
    <w:rPr>
      <w:rFonts w:ascii="宋体" w:hAnsi="宋体"/>
      <w:b/>
      <w:kern w:val="0"/>
      <w:sz w:val="30"/>
      <w:szCs w:val="30"/>
      <w:lang w:eastAsia="en-US"/>
    </w:rPr>
  </w:style>
  <w:style w:type="paragraph" w:customStyle="1" w:styleId="afff1">
    <w:name w:val="正文文本样式 加粗"/>
    <w:basedOn w:val="affe"/>
    <w:qFormat/>
    <w:rsid w:val="00657F9B"/>
    <w:rPr>
      <w:b/>
    </w:rPr>
  </w:style>
  <w:style w:type="paragraph" w:customStyle="1" w:styleId="CharCharChar2">
    <w:name w:val="Char Char Char2"/>
    <w:basedOn w:val="a6"/>
    <w:qFormat/>
    <w:rsid w:val="00657F9B"/>
    <w:rPr>
      <w:rFonts w:ascii="Tahoma" w:hAnsi="Tahoma"/>
      <w:sz w:val="24"/>
      <w:szCs w:val="20"/>
    </w:rPr>
  </w:style>
  <w:style w:type="paragraph" w:customStyle="1" w:styleId="xl31">
    <w:name w:val="xl31"/>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rsid w:val="00657F9B"/>
    <w:pPr>
      <w:spacing w:line="360" w:lineRule="auto"/>
      <w:jc w:val="center"/>
    </w:pPr>
    <w:rPr>
      <w:sz w:val="24"/>
    </w:rPr>
  </w:style>
  <w:style w:type="paragraph" w:customStyle="1" w:styleId="afff2">
    <w:name w:val="样式 宋体 五号 行距: 单倍行距"/>
    <w:basedOn w:val="a6"/>
    <w:qFormat/>
    <w:rsid w:val="00657F9B"/>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657F9B"/>
  </w:style>
  <w:style w:type="paragraph" w:customStyle="1" w:styleId="xl43">
    <w:name w:val="xl43"/>
    <w:basedOn w:val="a6"/>
    <w:qFormat/>
    <w:rsid w:val="00657F9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657F9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657F9B"/>
    <w:rPr>
      <w:rFonts w:ascii="Tahoma" w:hAnsi="Tahoma"/>
      <w:sz w:val="24"/>
      <w:szCs w:val="20"/>
    </w:rPr>
  </w:style>
  <w:style w:type="paragraph" w:customStyle="1" w:styleId="xl39">
    <w:name w:val="xl39"/>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657F9B"/>
    <w:pPr>
      <w:widowControl/>
      <w:spacing w:line="400" w:lineRule="exact"/>
      <w:jc w:val="center"/>
    </w:pPr>
  </w:style>
  <w:style w:type="paragraph" w:customStyle="1" w:styleId="xl50">
    <w:name w:val="xl50"/>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3">
    <w:name w:val="No Spacing"/>
    <w:link w:val="Charf6"/>
    <w:uiPriority w:val="99"/>
    <w:qFormat/>
    <w:rsid w:val="00657F9B"/>
    <w:pPr>
      <w:widowControl w:val="0"/>
      <w:jc w:val="both"/>
    </w:pPr>
    <w:rPr>
      <w:rFonts w:ascii="Calibri" w:eastAsia="宋体" w:hAnsi="Calibri" w:cs="Times New Roman"/>
      <w:szCs w:val="24"/>
    </w:rPr>
  </w:style>
  <w:style w:type="character" w:customStyle="1" w:styleId="Charf6">
    <w:name w:val="无间隔 Char"/>
    <w:link w:val="afff3"/>
    <w:uiPriority w:val="99"/>
    <w:qFormat/>
    <w:locked/>
    <w:rsid w:val="00657F9B"/>
    <w:rPr>
      <w:rFonts w:ascii="Calibri" w:eastAsia="宋体" w:hAnsi="Calibri" w:cs="Times New Roman"/>
      <w:szCs w:val="24"/>
    </w:rPr>
  </w:style>
  <w:style w:type="paragraph" w:customStyle="1" w:styleId="afff4">
    <w:name w:val="正文 + 宋体"/>
    <w:basedOn w:val="a6"/>
    <w:qFormat/>
    <w:rsid w:val="00657F9B"/>
    <w:pPr>
      <w:widowControl/>
      <w:ind w:left="360" w:hanging="360"/>
      <w:jc w:val="left"/>
    </w:pPr>
    <w:rPr>
      <w:rFonts w:ascii="宋体" w:hAnsi="宋体" w:cs="宋体"/>
      <w:b/>
      <w:bCs/>
      <w:color w:val="000000"/>
      <w:kern w:val="0"/>
      <w:sz w:val="18"/>
      <w:szCs w:val="18"/>
    </w:rPr>
  </w:style>
  <w:style w:type="paragraph" w:customStyle="1" w:styleId="Default">
    <w:name w:val="Default"/>
    <w:qFormat/>
    <w:rsid w:val="00657F9B"/>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657F9B"/>
    <w:pPr>
      <w:widowControl/>
      <w:spacing w:after="160" w:line="240" w:lineRule="exact"/>
      <w:jc w:val="center"/>
    </w:pPr>
    <w:rPr>
      <w:rFonts w:ascii="宋体" w:hAnsi="宋体"/>
      <w:b/>
      <w:kern w:val="0"/>
      <w:sz w:val="30"/>
      <w:szCs w:val="30"/>
      <w:lang w:eastAsia="en-US"/>
    </w:rPr>
  </w:style>
  <w:style w:type="paragraph" w:customStyle="1" w:styleId="afff5">
    <w:name w:val="图中文字"/>
    <w:basedOn w:val="a6"/>
    <w:qFormat/>
    <w:rsid w:val="00657F9B"/>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657F9B"/>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657F9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6">
    <w:name w:val="字元 字元"/>
    <w:basedOn w:val="a6"/>
    <w:qFormat/>
    <w:rsid w:val="00657F9B"/>
    <w:rPr>
      <w:rFonts w:ascii="Tahoma" w:hAnsi="Tahoma"/>
      <w:sz w:val="24"/>
      <w:szCs w:val="20"/>
    </w:rPr>
  </w:style>
  <w:style w:type="paragraph" w:customStyle="1" w:styleId="CharCharCharCharCharCharCharCharCharChar2">
    <w:name w:val="Char Char Char Char Char Char Char Char Char Char2"/>
    <w:basedOn w:val="a6"/>
    <w:qFormat/>
    <w:rsid w:val="00657F9B"/>
    <w:rPr>
      <w:rFonts w:ascii="宋体" w:hAnsi="宋体" w:cs="Courier New"/>
      <w:sz w:val="32"/>
      <w:szCs w:val="32"/>
    </w:rPr>
  </w:style>
  <w:style w:type="paragraph" w:customStyle="1" w:styleId="Char2CharCharCharCharCharChar">
    <w:name w:val="Char2 Char Char Char Char Char Char"/>
    <w:basedOn w:val="a6"/>
    <w:qFormat/>
    <w:rsid w:val="00657F9B"/>
    <w:pPr>
      <w:widowControl/>
      <w:spacing w:line="400" w:lineRule="exact"/>
      <w:jc w:val="center"/>
    </w:pPr>
  </w:style>
  <w:style w:type="paragraph" w:customStyle="1" w:styleId="afff7">
    <w:name w:val="??"/>
    <w:qFormat/>
    <w:rsid w:val="00657F9B"/>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657F9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8">
    <w:name w:val="图例"/>
    <w:basedOn w:val="a6"/>
    <w:qFormat/>
    <w:rsid w:val="00657F9B"/>
    <w:pPr>
      <w:spacing w:before="120" w:after="120" w:line="360" w:lineRule="auto"/>
      <w:jc w:val="center"/>
    </w:pPr>
    <w:rPr>
      <w:rFonts w:eastAsia="仿宋_GB2312"/>
      <w:b/>
      <w:sz w:val="24"/>
      <w:szCs w:val="20"/>
    </w:rPr>
  </w:style>
  <w:style w:type="paragraph" w:customStyle="1" w:styleId="afff9">
    <w:name w:val="图文"/>
    <w:basedOn w:val="a6"/>
    <w:qFormat/>
    <w:rsid w:val="00657F9B"/>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657F9B"/>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657F9B"/>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657F9B"/>
    <w:pPr>
      <w:numPr>
        <w:ilvl w:val="1"/>
        <w:numId w:val="3"/>
      </w:numPr>
      <w:adjustRightInd w:val="0"/>
      <w:snapToGrid w:val="0"/>
      <w:spacing w:line="300" w:lineRule="auto"/>
    </w:pPr>
    <w:rPr>
      <w:rFonts w:ascii="宋体"/>
      <w:sz w:val="24"/>
      <w:szCs w:val="21"/>
    </w:rPr>
  </w:style>
  <w:style w:type="paragraph" w:customStyle="1" w:styleId="xl27">
    <w:name w:val="xl27"/>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657F9B"/>
    <w:pPr>
      <w:widowControl/>
      <w:spacing w:line="400" w:lineRule="exact"/>
      <w:jc w:val="center"/>
    </w:pPr>
  </w:style>
  <w:style w:type="paragraph" w:customStyle="1" w:styleId="xl23">
    <w:name w:val="xl23"/>
    <w:basedOn w:val="a6"/>
    <w:qFormat/>
    <w:rsid w:val="00657F9B"/>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657F9B"/>
    <w:rPr>
      <w:rFonts w:ascii="Calibri" w:eastAsia="宋体" w:hAnsi="Calibri" w:cs="Times New Roman"/>
      <w:szCs w:val="24"/>
    </w:rPr>
  </w:style>
  <w:style w:type="paragraph" w:customStyle="1" w:styleId="3">
    <w:name w:val="项目编号3"/>
    <w:basedOn w:val="affe"/>
    <w:qFormat/>
    <w:rsid w:val="00657F9B"/>
    <w:pPr>
      <w:numPr>
        <w:numId w:val="6"/>
      </w:numPr>
    </w:pPr>
  </w:style>
  <w:style w:type="paragraph" w:customStyle="1" w:styleId="1a">
    <w:name w:val="修订1"/>
    <w:uiPriority w:val="99"/>
    <w:qFormat/>
    <w:rsid w:val="00657F9B"/>
    <w:rPr>
      <w:rFonts w:ascii="Calibri" w:eastAsia="宋体" w:hAnsi="Calibri" w:cs="Times New Roman"/>
      <w:szCs w:val="24"/>
    </w:rPr>
  </w:style>
  <w:style w:type="paragraph" w:customStyle="1" w:styleId="28">
    <w:name w:val="字元 字元2"/>
    <w:basedOn w:val="a6"/>
    <w:qFormat/>
    <w:rsid w:val="00657F9B"/>
    <w:rPr>
      <w:rFonts w:ascii="Tahoma" w:hAnsi="Tahoma"/>
      <w:sz w:val="24"/>
      <w:szCs w:val="20"/>
    </w:rPr>
  </w:style>
  <w:style w:type="paragraph" w:customStyle="1" w:styleId="xl25">
    <w:name w:val="xl25"/>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657F9B"/>
    <w:pPr>
      <w:widowControl/>
      <w:spacing w:line="400" w:lineRule="exact"/>
      <w:jc w:val="center"/>
    </w:pPr>
  </w:style>
  <w:style w:type="paragraph" w:customStyle="1" w:styleId="CharCharChar">
    <w:name w:val="Char Char Char"/>
    <w:basedOn w:val="a6"/>
    <w:qFormat/>
    <w:rsid w:val="00657F9B"/>
    <w:rPr>
      <w:rFonts w:ascii="Tahoma" w:hAnsi="Tahoma"/>
      <w:sz w:val="24"/>
      <w:szCs w:val="20"/>
    </w:rPr>
  </w:style>
  <w:style w:type="paragraph" w:customStyle="1" w:styleId="1CharCharCharChar">
    <w:name w:val="1 Char Char Char Char"/>
    <w:basedOn w:val="a6"/>
    <w:qFormat/>
    <w:rsid w:val="00657F9B"/>
    <w:rPr>
      <w:rFonts w:ascii="Tahoma" w:hAnsi="Tahoma"/>
      <w:sz w:val="24"/>
      <w:szCs w:val="20"/>
    </w:rPr>
  </w:style>
  <w:style w:type="paragraph" w:customStyle="1" w:styleId="xl34">
    <w:name w:val="xl34"/>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7">
    <w:name w:val="Char"/>
    <w:basedOn w:val="a6"/>
    <w:qFormat/>
    <w:rsid w:val="00657F9B"/>
    <w:pPr>
      <w:tabs>
        <w:tab w:val="left" w:pos="360"/>
      </w:tabs>
    </w:pPr>
    <w:rPr>
      <w:sz w:val="24"/>
    </w:rPr>
  </w:style>
  <w:style w:type="paragraph" w:customStyle="1" w:styleId="default0">
    <w:name w:val="default"/>
    <w:basedOn w:val="a6"/>
    <w:qFormat/>
    <w:rsid w:val="00657F9B"/>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657F9B"/>
    <w:rPr>
      <w:rFonts w:ascii="Tahoma" w:hAnsi="Tahoma"/>
      <w:sz w:val="24"/>
      <w:szCs w:val="20"/>
    </w:rPr>
  </w:style>
  <w:style w:type="paragraph" w:customStyle="1" w:styleId="font8">
    <w:name w:val="font8"/>
    <w:basedOn w:val="a6"/>
    <w:qFormat/>
    <w:rsid w:val="00657F9B"/>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657F9B"/>
    <w:pPr>
      <w:widowControl/>
      <w:jc w:val="left"/>
    </w:pPr>
    <w:rPr>
      <w:rFonts w:ascii="楷体_GB2312" w:eastAsia="楷体_GB2312" w:cs="Arial"/>
      <w:kern w:val="0"/>
      <w:sz w:val="24"/>
    </w:rPr>
  </w:style>
  <w:style w:type="paragraph" w:customStyle="1" w:styleId="font9">
    <w:name w:val="font9"/>
    <w:basedOn w:val="a6"/>
    <w:qFormat/>
    <w:rsid w:val="00657F9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657F9B"/>
    <w:rPr>
      <w:rFonts w:ascii="Arial" w:hAnsi="Arial" w:cs="Arial"/>
      <w:szCs w:val="21"/>
    </w:rPr>
  </w:style>
  <w:style w:type="paragraph" w:customStyle="1" w:styleId="29">
    <w:name w:val="正文缩进2"/>
    <w:basedOn w:val="a6"/>
    <w:qFormat/>
    <w:rsid w:val="00657F9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657F9B"/>
    <w:pPr>
      <w:numPr>
        <w:ilvl w:val="5"/>
      </w:numPr>
      <w:ind w:left="0" w:hanging="840"/>
      <w:outlineLvl w:val="5"/>
    </w:pPr>
  </w:style>
  <w:style w:type="paragraph" w:customStyle="1" w:styleId="Char30">
    <w:name w:val="Char3"/>
    <w:basedOn w:val="a6"/>
    <w:qFormat/>
    <w:rsid w:val="00657F9B"/>
    <w:pPr>
      <w:tabs>
        <w:tab w:val="left" w:pos="360"/>
      </w:tabs>
    </w:pPr>
    <w:rPr>
      <w:sz w:val="24"/>
    </w:rPr>
  </w:style>
  <w:style w:type="paragraph" w:customStyle="1" w:styleId="afffa">
    <w:name w:val="文档正文"/>
    <w:basedOn w:val="a6"/>
    <w:qFormat/>
    <w:rsid w:val="00657F9B"/>
    <w:pPr>
      <w:snapToGrid w:val="0"/>
      <w:spacing w:before="120" w:after="120" w:line="180" w:lineRule="auto"/>
    </w:pPr>
    <w:rPr>
      <w:rFonts w:ascii="Arial" w:hAnsi="Arial"/>
      <w:szCs w:val="20"/>
    </w:rPr>
  </w:style>
  <w:style w:type="paragraph" w:customStyle="1" w:styleId="background1">
    <w:name w:val="background1"/>
    <w:basedOn w:val="a6"/>
    <w:qFormat/>
    <w:rsid w:val="00657F9B"/>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657F9B"/>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657F9B"/>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657F9B"/>
    <w:pPr>
      <w:autoSpaceDE w:val="0"/>
      <w:autoSpaceDN w:val="0"/>
      <w:jc w:val="left"/>
    </w:pPr>
    <w:rPr>
      <w:rFonts w:ascii="宋体" w:hAnsi="宋体" w:cs="宋体"/>
      <w:kern w:val="0"/>
      <w:sz w:val="22"/>
      <w:szCs w:val="22"/>
      <w:lang w:eastAsia="en-US"/>
    </w:rPr>
  </w:style>
  <w:style w:type="paragraph" w:customStyle="1" w:styleId="2a">
    <w:name w:val="正文文本缩进2"/>
    <w:basedOn w:val="a6"/>
    <w:qFormat/>
    <w:rsid w:val="00657F9B"/>
    <w:pPr>
      <w:spacing w:line="480" w:lineRule="exact"/>
      <w:ind w:firstLineChars="200" w:firstLine="480"/>
    </w:pPr>
    <w:rPr>
      <w:rFonts w:ascii="宋体" w:hAnsi="宋体"/>
      <w:kern w:val="0"/>
      <w:sz w:val="24"/>
      <w:lang w:val="zh-CN"/>
    </w:rPr>
  </w:style>
  <w:style w:type="paragraph" w:customStyle="1" w:styleId="xl38">
    <w:name w:val="xl38"/>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b">
    <w:name w:val="表格文字"/>
    <w:basedOn w:val="af3"/>
    <w:qFormat/>
    <w:rsid w:val="00657F9B"/>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657F9B"/>
    <w:rPr>
      <w:rFonts w:ascii="Tahoma" w:hAnsi="Tahoma"/>
      <w:sz w:val="24"/>
    </w:rPr>
  </w:style>
  <w:style w:type="paragraph" w:customStyle="1" w:styleId="Char1CharCharChar1">
    <w:name w:val="Char1 Char Char Char1"/>
    <w:basedOn w:val="a6"/>
    <w:qFormat/>
    <w:rsid w:val="00657F9B"/>
    <w:rPr>
      <w:rFonts w:ascii="Tahoma" w:hAnsi="Tahoma" w:cs="仿宋_GB2312"/>
      <w:sz w:val="24"/>
      <w:szCs w:val="28"/>
    </w:rPr>
  </w:style>
  <w:style w:type="paragraph" w:customStyle="1" w:styleId="afffc">
    <w:name w:val="缺省文本"/>
    <w:basedOn w:val="a6"/>
    <w:qFormat/>
    <w:rsid w:val="00657F9B"/>
    <w:pPr>
      <w:autoSpaceDE w:val="0"/>
      <w:autoSpaceDN w:val="0"/>
      <w:adjustRightInd w:val="0"/>
      <w:jc w:val="left"/>
    </w:pPr>
    <w:rPr>
      <w:kern w:val="0"/>
      <w:sz w:val="24"/>
    </w:rPr>
  </w:style>
  <w:style w:type="paragraph" w:customStyle="1" w:styleId="xl48">
    <w:name w:val="xl48"/>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b">
    <w:name w:val="列出段落2"/>
    <w:basedOn w:val="a6"/>
    <w:qFormat/>
    <w:rsid w:val="00657F9B"/>
    <w:pPr>
      <w:ind w:firstLineChars="200" w:firstLine="420"/>
    </w:pPr>
    <w:rPr>
      <w:szCs w:val="22"/>
    </w:rPr>
  </w:style>
  <w:style w:type="paragraph" w:customStyle="1" w:styleId="xl45">
    <w:name w:val="xl45"/>
    <w:basedOn w:val="a6"/>
    <w:qFormat/>
    <w:rsid w:val="00657F9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657F9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qFormat/>
    <w:rsid w:val="00657F9B"/>
    <w:pPr>
      <w:ind w:firstLineChars="200" w:firstLine="420"/>
    </w:pPr>
    <w:rPr>
      <w:szCs w:val="22"/>
    </w:rPr>
  </w:style>
  <w:style w:type="character" w:customStyle="1" w:styleId="ListParagraphChar">
    <w:name w:val="List Paragraph Char"/>
    <w:link w:val="1b"/>
    <w:qFormat/>
    <w:locked/>
    <w:rsid w:val="00657F9B"/>
    <w:rPr>
      <w:rFonts w:ascii="Calibri" w:eastAsia="宋体" w:hAnsi="Calibri" w:cs="Times New Roman"/>
    </w:rPr>
  </w:style>
  <w:style w:type="paragraph" w:customStyle="1" w:styleId="xl35">
    <w:name w:val="xl35"/>
    <w:basedOn w:val="a6"/>
    <w:qFormat/>
    <w:rsid w:val="00657F9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657F9B"/>
    <w:rPr>
      <w:rFonts w:ascii="Tahoma" w:hAnsi="Tahoma"/>
      <w:sz w:val="24"/>
      <w:szCs w:val="20"/>
    </w:rPr>
  </w:style>
  <w:style w:type="paragraph" w:customStyle="1" w:styleId="font5">
    <w:name w:val="font5"/>
    <w:basedOn w:val="a6"/>
    <w:qFormat/>
    <w:rsid w:val="00657F9B"/>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657F9B"/>
    <w:rPr>
      <w:rFonts w:ascii="Tahoma" w:hAnsi="Tahoma"/>
      <w:sz w:val="24"/>
      <w:szCs w:val="20"/>
    </w:rPr>
  </w:style>
  <w:style w:type="table" w:customStyle="1" w:styleId="TableNormal">
    <w:name w:val="Table Normal"/>
    <w:unhideWhenUsed/>
    <w:qFormat/>
    <w:rsid w:val="00657F9B"/>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657F9B"/>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657F9B"/>
    <w:rPr>
      <w:rFonts w:ascii="宋体" w:eastAsia="宋体" w:hAnsi="Courier New"/>
      <w:kern w:val="2"/>
      <w:sz w:val="21"/>
      <w:lang w:val="en-US" w:eastAsia="zh-CN" w:bidi="ar-SA"/>
    </w:rPr>
  </w:style>
  <w:style w:type="paragraph" w:customStyle="1" w:styleId="SOW">
    <w:name w:val="SOW正文"/>
    <w:basedOn w:val="a6"/>
    <w:qFormat/>
    <w:rsid w:val="00657F9B"/>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657F9B"/>
    <w:rPr>
      <w:rFonts w:ascii="宋体" w:eastAsia="宋体" w:hAnsi="Courier New"/>
      <w:kern w:val="2"/>
      <w:sz w:val="21"/>
      <w:lang w:val="en-US" w:eastAsia="zh-CN" w:bidi="ar-SA"/>
    </w:rPr>
  </w:style>
  <w:style w:type="paragraph" w:customStyle="1" w:styleId="xl72">
    <w:name w:val="xl72"/>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qFormat/>
    <w:rsid w:val="00657F9B"/>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qFormat/>
    <w:rsid w:val="00657F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qFormat/>
    <w:rsid w:val="00657F9B"/>
    <w:pPr>
      <w:widowControl/>
      <w:spacing w:before="100" w:beforeAutospacing="1" w:after="100" w:afterAutospacing="1"/>
      <w:jc w:val="center"/>
    </w:pPr>
    <w:rPr>
      <w:rFonts w:ascii="宋体" w:hAnsi="宋体" w:cs="宋体"/>
      <w:kern w:val="0"/>
      <w:sz w:val="20"/>
      <w:szCs w:val="20"/>
    </w:rPr>
  </w:style>
  <w:style w:type="character" w:customStyle="1" w:styleId="2Char10">
    <w:name w:val="正文文本 2 Char1"/>
    <w:basedOn w:val="a8"/>
    <w:link w:val="24"/>
    <w:qFormat/>
    <w:rsid w:val="00657F9B"/>
    <w:rPr>
      <w:szCs w:val="24"/>
    </w:rPr>
  </w:style>
  <w:style w:type="character" w:customStyle="1" w:styleId="CharChar3">
    <w:name w:val="Char Char3"/>
    <w:qFormat/>
    <w:locked/>
    <w:rsid w:val="00657F9B"/>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657F9B"/>
    <w:rPr>
      <w:rFonts w:ascii="宋体" w:hAnsi="宋体"/>
      <w:sz w:val="28"/>
      <w:shd w:val="clear" w:color="auto" w:fill="FFFFFF"/>
      <w:lang w:val="zh-CN"/>
    </w:rPr>
  </w:style>
  <w:style w:type="paragraph" w:customStyle="1" w:styleId="Bodytext10">
    <w:name w:val="Body text|1"/>
    <w:basedOn w:val="a6"/>
    <w:link w:val="Bodytext1"/>
    <w:uiPriority w:val="99"/>
    <w:unhideWhenUsed/>
    <w:qFormat/>
    <w:rsid w:val="00657F9B"/>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657F9B"/>
  </w:style>
  <w:style w:type="paragraph" w:customStyle="1" w:styleId="1111111199999">
    <w:name w:val="1111111199999"/>
    <w:basedOn w:val="a6"/>
    <w:link w:val="1111111199999Char"/>
    <w:qFormat/>
    <w:rsid w:val="00657F9B"/>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657F9B"/>
    <w:rPr>
      <w:rFonts w:ascii="仿宋_GB2312" w:eastAsia="仿宋_GB2312" w:hint="eastAsia"/>
      <w:sz w:val="32"/>
    </w:rPr>
  </w:style>
  <w:style w:type="character" w:customStyle="1" w:styleId="Char18">
    <w:name w:val="正文文本 Char1"/>
    <w:basedOn w:val="a8"/>
    <w:qFormat/>
    <w:rsid w:val="00657F9B"/>
    <w:rPr>
      <w:szCs w:val="24"/>
    </w:rPr>
  </w:style>
  <w:style w:type="character" w:customStyle="1" w:styleId="Char19">
    <w:name w:val="文档结构图 Char1"/>
    <w:basedOn w:val="a8"/>
    <w:uiPriority w:val="99"/>
    <w:semiHidden/>
    <w:qFormat/>
    <w:rsid w:val="00657F9B"/>
    <w:rPr>
      <w:sz w:val="24"/>
      <w:szCs w:val="24"/>
      <w:shd w:val="clear" w:color="auto" w:fill="000080"/>
    </w:rPr>
  </w:style>
  <w:style w:type="character" w:customStyle="1" w:styleId="2Char11">
    <w:name w:val="正文文本缩进 2 Char1"/>
    <w:basedOn w:val="a8"/>
    <w:uiPriority w:val="99"/>
    <w:qFormat/>
    <w:rsid w:val="00657F9B"/>
    <w:rPr>
      <w:sz w:val="24"/>
      <w:szCs w:val="24"/>
    </w:rPr>
  </w:style>
  <w:style w:type="paragraph" w:customStyle="1" w:styleId="CharCharCharChar">
    <w:name w:val="Char Char Char Char"/>
    <w:basedOn w:val="a6"/>
    <w:qFormat/>
    <w:rsid w:val="00657F9B"/>
    <w:rPr>
      <w:rFonts w:ascii="Times New Roman" w:hAnsi="Times New Roman"/>
      <w:sz w:val="24"/>
      <w:szCs w:val="36"/>
    </w:rPr>
  </w:style>
  <w:style w:type="character" w:customStyle="1" w:styleId="Char1a">
    <w:name w:val="批注框文本 Char1"/>
    <w:basedOn w:val="a8"/>
    <w:qFormat/>
    <w:rsid w:val="00657F9B"/>
    <w:rPr>
      <w:rFonts w:cs="Times New Roman"/>
      <w:sz w:val="18"/>
      <w:szCs w:val="18"/>
    </w:rPr>
  </w:style>
  <w:style w:type="paragraph" w:customStyle="1" w:styleId="afffd">
    <w:name w:val="正文文字缩进"/>
    <w:qFormat/>
    <w:rsid w:val="00657F9B"/>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657F9B"/>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657F9B"/>
    <w:pPr>
      <w:widowControl/>
      <w:ind w:left="720" w:firstLine="360"/>
      <w:jc w:val="left"/>
    </w:pPr>
    <w:rPr>
      <w:kern w:val="0"/>
      <w:sz w:val="22"/>
      <w:szCs w:val="20"/>
      <w:lang w:eastAsia="en-US"/>
    </w:rPr>
  </w:style>
  <w:style w:type="paragraph" w:customStyle="1" w:styleId="110">
    <w:name w:val="列出段落11"/>
    <w:basedOn w:val="a6"/>
    <w:qFormat/>
    <w:rsid w:val="00657F9B"/>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657F9B"/>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qFormat/>
    <w:rsid w:val="00657F9B"/>
    <w:rPr>
      <w:rFonts w:ascii="宋体" w:eastAsia="宋体" w:hAnsi="宋体" w:hint="eastAsia"/>
      <w:color w:val="000000"/>
      <w:sz w:val="20"/>
      <w:szCs w:val="20"/>
    </w:rPr>
  </w:style>
  <w:style w:type="paragraph" w:customStyle="1" w:styleId="1e">
    <w:name w:val="正文1"/>
    <w:qFormat/>
    <w:rsid w:val="00657F9B"/>
    <w:pPr>
      <w:jc w:val="both"/>
    </w:pPr>
    <w:rPr>
      <w:rFonts w:ascii="宋体" w:eastAsia="宋体" w:hAnsi="宋体" w:cs="宋体"/>
      <w:szCs w:val="21"/>
    </w:rPr>
  </w:style>
  <w:style w:type="paragraph" w:customStyle="1" w:styleId="35">
    <w:name w:val="列出段落3"/>
    <w:basedOn w:val="a6"/>
    <w:qFormat/>
    <w:rsid w:val="00657F9B"/>
    <w:pPr>
      <w:ind w:firstLineChars="200" w:firstLine="420"/>
    </w:pPr>
    <w:rPr>
      <w:rFonts w:ascii="Times New Roman" w:hAnsi="Times New Roman"/>
      <w:kern w:val="0"/>
      <w:sz w:val="24"/>
    </w:rPr>
  </w:style>
  <w:style w:type="character" w:customStyle="1" w:styleId="font11">
    <w:name w:val="font11"/>
    <w:basedOn w:val="a8"/>
    <w:qFormat/>
    <w:rsid w:val="00657F9B"/>
    <w:rPr>
      <w:rFonts w:ascii="宋体" w:eastAsia="宋体" w:hAnsi="宋体" w:cs="宋体" w:hint="eastAsia"/>
      <w:color w:val="000000"/>
      <w:sz w:val="20"/>
      <w:szCs w:val="20"/>
      <w:u w:val="none"/>
    </w:rPr>
  </w:style>
  <w:style w:type="paragraph" w:customStyle="1" w:styleId="H-TextFormat">
    <w:name w:val="H-TextFormat"/>
    <w:qFormat/>
    <w:rsid w:val="00657F9B"/>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qFormat/>
    <w:rsid w:val="00657F9B"/>
    <w:rPr>
      <w:rFonts w:ascii="Times New Roman" w:hAnsi="Times New Roman"/>
      <w:sz w:val="18"/>
      <w:szCs w:val="18"/>
    </w:rPr>
  </w:style>
  <w:style w:type="character" w:customStyle="1" w:styleId="Anrede1IhrZeichen">
    <w:name w:val="Anrede1IhrZeichen"/>
    <w:basedOn w:val="a8"/>
    <w:qFormat/>
    <w:rsid w:val="00657F9B"/>
    <w:rPr>
      <w:rFonts w:ascii="Arial" w:hAnsi="Arial"/>
      <w:sz w:val="20"/>
    </w:rPr>
  </w:style>
  <w:style w:type="paragraph" w:customStyle="1" w:styleId="AbsatzTableFormat">
    <w:name w:val="AbsatzTableFormat"/>
    <w:basedOn w:val="a6"/>
    <w:qFormat/>
    <w:rsid w:val="00657F9B"/>
    <w:pPr>
      <w:widowControl/>
      <w:jc w:val="left"/>
    </w:pPr>
    <w:rPr>
      <w:rFonts w:ascii="Times New Roman" w:hAnsi="Times New Roman"/>
      <w:bCs/>
      <w:kern w:val="0"/>
      <w:sz w:val="22"/>
      <w:szCs w:val="20"/>
      <w:lang w:val="pt-BR" w:eastAsia="en-US"/>
    </w:rPr>
  </w:style>
  <w:style w:type="paragraph" w:customStyle="1" w:styleId="Char1CharChar">
    <w:name w:val="Char1 Char Char"/>
    <w:basedOn w:val="a6"/>
    <w:qFormat/>
    <w:rsid w:val="00657F9B"/>
    <w:pPr>
      <w:adjustRightInd w:val="0"/>
      <w:spacing w:line="360" w:lineRule="auto"/>
    </w:pPr>
    <w:rPr>
      <w:rFonts w:ascii="Times New Roman" w:hAnsi="Times New Roman"/>
      <w:kern w:val="0"/>
      <w:sz w:val="24"/>
      <w:szCs w:val="20"/>
    </w:rPr>
  </w:style>
  <w:style w:type="character" w:customStyle="1" w:styleId="ca-3">
    <w:name w:val="ca-3"/>
    <w:basedOn w:val="a8"/>
    <w:qFormat/>
    <w:rsid w:val="00657F9B"/>
  </w:style>
  <w:style w:type="paragraph" w:customStyle="1" w:styleId="Style2">
    <w:name w:val="_Style 2"/>
    <w:basedOn w:val="a6"/>
    <w:qFormat/>
    <w:rsid w:val="00657F9B"/>
    <w:pPr>
      <w:ind w:firstLineChars="200" w:firstLine="420"/>
    </w:pPr>
    <w:rPr>
      <w:szCs w:val="20"/>
    </w:rPr>
  </w:style>
  <w:style w:type="paragraph" w:customStyle="1" w:styleId="2c">
    <w:name w:val="修订2"/>
    <w:hidden/>
    <w:uiPriority w:val="99"/>
    <w:qFormat/>
    <w:rsid w:val="00657F9B"/>
    <w:rPr>
      <w:rFonts w:ascii="Times New Roman" w:eastAsia="宋体" w:hAnsi="Times New Roman" w:cs="Times New Roman"/>
      <w:szCs w:val="21"/>
    </w:rPr>
  </w:style>
  <w:style w:type="character" w:customStyle="1" w:styleId="CharAttribute0">
    <w:name w:val="CharAttribute0"/>
    <w:qFormat/>
    <w:rsid w:val="00657F9B"/>
    <w:rPr>
      <w:rFonts w:ascii="Times New Roman" w:eastAsia="宋体"/>
      <w:sz w:val="21"/>
    </w:rPr>
  </w:style>
  <w:style w:type="paragraph" w:customStyle="1" w:styleId="ParaAttribute13">
    <w:name w:val="ParaAttribute13"/>
    <w:qFormat/>
    <w:rsid w:val="00657F9B"/>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657F9B"/>
    <w:pPr>
      <w:ind w:firstLineChars="200" w:firstLine="420"/>
    </w:pPr>
    <w:rPr>
      <w:szCs w:val="22"/>
    </w:rPr>
  </w:style>
  <w:style w:type="character" w:customStyle="1" w:styleId="afffe">
    <w:name w:val="批注框文本 字符"/>
    <w:basedOn w:val="a8"/>
    <w:uiPriority w:val="99"/>
    <w:semiHidden/>
    <w:qFormat/>
    <w:rsid w:val="00657F9B"/>
    <w:rPr>
      <w:rFonts w:ascii="Times New Roman" w:eastAsia="宋体" w:hAnsi="Times New Roman" w:cs="Times New Roman"/>
      <w:sz w:val="18"/>
      <w:szCs w:val="18"/>
    </w:rPr>
  </w:style>
  <w:style w:type="paragraph" w:customStyle="1" w:styleId="210">
    <w:name w:val="中等深浅网格 21"/>
    <w:uiPriority w:val="1"/>
    <w:qFormat/>
    <w:rsid w:val="00657F9B"/>
    <w:rPr>
      <w:rFonts w:ascii="Calibri" w:eastAsia="宋体" w:hAnsi="Calibri" w:cs="Times New Roman"/>
      <w:kern w:val="0"/>
      <w:sz w:val="22"/>
    </w:rPr>
  </w:style>
  <w:style w:type="paragraph" w:customStyle="1" w:styleId="Style1">
    <w:name w:val="_Style 1"/>
    <w:basedOn w:val="a6"/>
    <w:uiPriority w:val="34"/>
    <w:qFormat/>
    <w:rsid w:val="00657F9B"/>
    <w:pPr>
      <w:ind w:firstLineChars="200" w:firstLine="420"/>
    </w:pPr>
    <w:rPr>
      <w:szCs w:val="22"/>
    </w:rPr>
  </w:style>
  <w:style w:type="character" w:customStyle="1" w:styleId="affff">
    <w:name w:val="页眉 字符"/>
    <w:basedOn w:val="a8"/>
    <w:qFormat/>
    <w:rsid w:val="00657F9B"/>
    <w:rPr>
      <w:rFonts w:ascii="Times New Roman" w:eastAsia="宋体" w:hAnsi="Times New Roman" w:cs="Times New Roman"/>
      <w:sz w:val="18"/>
      <w:szCs w:val="18"/>
    </w:rPr>
  </w:style>
  <w:style w:type="character" w:customStyle="1" w:styleId="affff0">
    <w:name w:val="页脚 字符"/>
    <w:basedOn w:val="a8"/>
    <w:qFormat/>
    <w:rsid w:val="00657F9B"/>
    <w:rPr>
      <w:rFonts w:ascii="Times New Roman" w:eastAsia="宋体" w:hAnsi="Times New Roman" w:cs="Times New Roman"/>
      <w:sz w:val="18"/>
      <w:szCs w:val="18"/>
    </w:rPr>
  </w:style>
  <w:style w:type="paragraph" w:customStyle="1" w:styleId="msolistparagraph0">
    <w:name w:val="msolistparagraph"/>
    <w:basedOn w:val="a6"/>
    <w:qFormat/>
    <w:rsid w:val="00657F9B"/>
    <w:pPr>
      <w:ind w:firstLineChars="200" w:firstLine="420"/>
    </w:pPr>
    <w:rPr>
      <w:szCs w:val="22"/>
    </w:rPr>
  </w:style>
  <w:style w:type="character" w:customStyle="1" w:styleId="Bodytext2">
    <w:name w:val="Body text|2_"/>
    <w:basedOn w:val="a8"/>
    <w:link w:val="Bodytext22"/>
    <w:qFormat/>
    <w:rsid w:val="00657F9B"/>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657F9B"/>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657F9B"/>
    <w:rPr>
      <w:rFonts w:ascii="Times New Roman" w:eastAsia="宋体" w:hAnsi="Times New Roman" w:cs="Times New Roman"/>
    </w:rPr>
  </w:style>
  <w:style w:type="character" w:customStyle="1" w:styleId="content-right8zs401">
    <w:name w:val="content-right_8zs401"/>
    <w:basedOn w:val="a8"/>
    <w:qFormat/>
    <w:rsid w:val="00657F9B"/>
    <w:rPr>
      <w:rFonts w:ascii="Times New Roman" w:eastAsia="宋体" w:hAnsi="Times New Roman" w:cs="Times New Roman"/>
    </w:rPr>
  </w:style>
  <w:style w:type="character" w:customStyle="1" w:styleId="fright2">
    <w:name w:val="fright2"/>
    <w:basedOn w:val="a8"/>
    <w:qFormat/>
    <w:rsid w:val="00657F9B"/>
    <w:rPr>
      <w:rFonts w:ascii="Times New Roman" w:eastAsia="宋体" w:hAnsi="Times New Roman" w:cs="Times New Roman"/>
    </w:rPr>
  </w:style>
  <w:style w:type="character" w:customStyle="1" w:styleId="ecd20recommlink">
    <w:name w:val="ec_d20_recomm_link"/>
    <w:basedOn w:val="a8"/>
    <w:qFormat/>
    <w:rsid w:val="00657F9B"/>
    <w:rPr>
      <w:rFonts w:ascii="Times New Roman" w:eastAsia="宋体" w:hAnsi="Times New Roman" w:cs="Times New Roman"/>
      <w:sz w:val="19"/>
      <w:szCs w:val="19"/>
      <w:shd w:val="clear" w:color="auto" w:fill="F5F5F6"/>
    </w:rPr>
  </w:style>
  <w:style w:type="character" w:customStyle="1" w:styleId="c-icon">
    <w:name w:val="c-icon"/>
    <w:basedOn w:val="a8"/>
    <w:qFormat/>
    <w:rsid w:val="00657F9B"/>
    <w:rPr>
      <w:rFonts w:ascii="Times New Roman" w:eastAsia="宋体" w:hAnsi="Times New Roman" w:cs="Times New Roman"/>
    </w:rPr>
  </w:style>
  <w:style w:type="character" w:customStyle="1" w:styleId="hover27">
    <w:name w:val="hover27"/>
    <w:basedOn w:val="a8"/>
    <w:qFormat/>
    <w:rsid w:val="00657F9B"/>
    <w:rPr>
      <w:rFonts w:ascii="Times New Roman" w:eastAsia="宋体" w:hAnsi="Times New Roman" w:cs="Times New Roman"/>
    </w:rPr>
  </w:style>
  <w:style w:type="character" w:customStyle="1" w:styleId="hover28">
    <w:name w:val="hover28"/>
    <w:basedOn w:val="a8"/>
    <w:qFormat/>
    <w:rsid w:val="00657F9B"/>
    <w:rPr>
      <w:rFonts w:ascii="Times New Roman" w:eastAsia="宋体" w:hAnsi="Times New Roman" w:cs="Times New Roman"/>
      <w:color w:val="315EFB"/>
    </w:rPr>
  </w:style>
  <w:style w:type="paragraph" w:customStyle="1" w:styleId="Style7">
    <w:name w:val="_Style 7"/>
    <w:basedOn w:val="a6"/>
    <w:next w:val="aff6"/>
    <w:qFormat/>
    <w:rsid w:val="00657F9B"/>
    <w:pPr>
      <w:ind w:firstLineChars="200" w:firstLine="420"/>
    </w:pPr>
    <w:rPr>
      <w:rFonts w:eastAsiaTheme="minorEastAsia" w:cstheme="minorBidi"/>
      <w:szCs w:val="22"/>
    </w:rPr>
  </w:style>
  <w:style w:type="character" w:customStyle="1" w:styleId="fontstyle01">
    <w:name w:val="fontstyle01"/>
    <w:basedOn w:val="a8"/>
    <w:qFormat/>
    <w:rsid w:val="00657F9B"/>
    <w:rPr>
      <w:rFonts w:ascii="宋体" w:eastAsia="宋体" w:hAnsi="宋体" w:cs="Times New Roman" w:hint="eastAsia"/>
      <w:color w:val="000000"/>
      <w:sz w:val="22"/>
      <w:szCs w:val="22"/>
    </w:rPr>
  </w:style>
  <w:style w:type="character" w:customStyle="1" w:styleId="font41">
    <w:name w:val="font41"/>
    <w:basedOn w:val="a8"/>
    <w:qFormat/>
    <w:rsid w:val="00657F9B"/>
    <w:rPr>
      <w:rFonts w:ascii="宋体" w:eastAsia="宋体" w:hAnsi="宋体" w:cs="宋体" w:hint="eastAsia"/>
      <w:color w:val="000000"/>
      <w:sz w:val="24"/>
      <w:szCs w:val="24"/>
      <w:u w:val="none"/>
    </w:rPr>
  </w:style>
  <w:style w:type="character" w:customStyle="1" w:styleId="font21">
    <w:name w:val="font21"/>
    <w:basedOn w:val="a8"/>
    <w:qFormat/>
    <w:rsid w:val="00657F9B"/>
    <w:rPr>
      <w:rFonts w:ascii="微软雅黑" w:eastAsia="微软雅黑" w:hAnsi="微软雅黑" w:cs="微软雅黑"/>
      <w:color w:val="000000"/>
      <w:sz w:val="24"/>
      <w:szCs w:val="24"/>
      <w:u w:val="none"/>
    </w:rPr>
  </w:style>
  <w:style w:type="character" w:customStyle="1" w:styleId="affff1">
    <w:name w:val="日期 字符"/>
    <w:qFormat/>
    <w:rsid w:val="00657F9B"/>
    <w:rPr>
      <w:rFonts w:ascii="Times New Roman" w:eastAsia="宋体" w:hAnsi="Times New Roman" w:cs="Times New Roman"/>
    </w:rPr>
  </w:style>
  <w:style w:type="paragraph" w:customStyle="1" w:styleId="MediumGrid21">
    <w:name w:val="Medium Grid 21"/>
    <w:uiPriority w:val="1"/>
    <w:qFormat/>
    <w:rsid w:val="00657F9B"/>
    <w:rPr>
      <w:rFonts w:ascii="Calibri" w:eastAsia="宋体" w:hAnsi="Calibri" w:cs="Times New Roman"/>
      <w:kern w:val="0"/>
      <w:sz w:val="22"/>
    </w:rPr>
  </w:style>
  <w:style w:type="paragraph" w:customStyle="1" w:styleId="ColorfulList-Accent11">
    <w:name w:val="Colorful List - Accent 11"/>
    <w:basedOn w:val="a6"/>
    <w:uiPriority w:val="34"/>
    <w:qFormat/>
    <w:rsid w:val="00657F9B"/>
    <w:pPr>
      <w:widowControl/>
      <w:spacing w:after="200" w:line="276" w:lineRule="auto"/>
      <w:ind w:left="720"/>
      <w:contextualSpacing/>
      <w:jc w:val="left"/>
    </w:pPr>
    <w:rPr>
      <w:kern w:val="0"/>
      <w:sz w:val="22"/>
      <w:szCs w:val="22"/>
    </w:rPr>
  </w:style>
  <w:style w:type="character" w:customStyle="1" w:styleId="1f0">
    <w:name w:val="标题 1 字符"/>
    <w:qFormat/>
    <w:rsid w:val="00657F9B"/>
    <w:rPr>
      <w:rFonts w:ascii="黑体" w:eastAsia="黑体" w:hAnsi="Times New Roman" w:cs="Times New Roman"/>
      <w:kern w:val="44"/>
    </w:rPr>
  </w:style>
  <w:style w:type="character" w:customStyle="1" w:styleId="font81">
    <w:name w:val="font81"/>
    <w:basedOn w:val="a8"/>
    <w:qFormat/>
    <w:rsid w:val="00657F9B"/>
    <w:rPr>
      <w:rFonts w:ascii="Segoe UI Symbol" w:eastAsia="Segoe UI Symbol" w:hAnsi="Segoe UI Symbol" w:cs="Segoe UI Symbol"/>
      <w:color w:val="000000"/>
      <w:sz w:val="22"/>
      <w:szCs w:val="22"/>
      <w:u w:val="none"/>
    </w:rPr>
  </w:style>
  <w:style w:type="character" w:customStyle="1" w:styleId="1Char10">
    <w:name w:val="标题 1 Char1"/>
    <w:qFormat/>
    <w:rsid w:val="00657F9B"/>
    <w:rPr>
      <w:rFonts w:ascii="Times New Roman" w:eastAsia="宋体" w:hAnsi="Times New Roman" w:cs="Times New Roman"/>
      <w:b/>
      <w:bCs/>
      <w:kern w:val="44"/>
      <w:sz w:val="32"/>
      <w:szCs w:val="44"/>
    </w:rPr>
  </w:style>
  <w:style w:type="paragraph" w:customStyle="1" w:styleId="-manu">
    <w:name w:val="正文-manu"/>
    <w:basedOn w:val="a6"/>
    <w:qFormat/>
    <w:rsid w:val="00657F9B"/>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657F9B"/>
    <w:pPr>
      <w:ind w:firstLineChars="200" w:firstLine="420"/>
    </w:pPr>
    <w:rPr>
      <w:szCs w:val="22"/>
    </w:rPr>
  </w:style>
  <w:style w:type="paragraph" w:customStyle="1" w:styleId="CharCharCharCharCharChar">
    <w:name w:val="Char Char Char Char Char Char"/>
    <w:basedOn w:val="a6"/>
    <w:qFormat/>
    <w:rsid w:val="00657F9B"/>
    <w:rPr>
      <w:rFonts w:ascii="Times New Roman" w:hAnsi="Times New Roman"/>
    </w:rPr>
  </w:style>
  <w:style w:type="paragraph" w:customStyle="1" w:styleId="1110">
    <w:name w:val="正文缩进111"/>
    <w:basedOn w:val="a6"/>
    <w:qFormat/>
    <w:rsid w:val="00657F9B"/>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657F9B"/>
    <w:rPr>
      <w:rFonts w:ascii="Arial" w:eastAsia="宋体" w:hAnsi="Arial" w:cs="Arial" w:hint="default"/>
      <w:color w:val="000000"/>
      <w:sz w:val="18"/>
      <w:szCs w:val="18"/>
      <w:u w:val="none"/>
      <w:lang w:val="en-US" w:eastAsia="zh-CN" w:bidi="ar-SA"/>
    </w:rPr>
  </w:style>
  <w:style w:type="character" w:customStyle="1" w:styleId="src">
    <w:name w:val="src"/>
    <w:qFormat/>
    <w:rsid w:val="00657F9B"/>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6"/>
    <w:qFormat/>
    <w:rsid w:val="00657F9B"/>
    <w:pPr>
      <w:spacing w:after="90"/>
    </w:pPr>
    <w:rPr>
      <w:rFonts w:asciiTheme="minorHAnsi" w:eastAsiaTheme="minorEastAsia" w:hAnsiTheme="minorHAnsi" w:cstheme="minorBidi"/>
      <w:sz w:val="22"/>
      <w:szCs w:val="22"/>
    </w:rPr>
  </w:style>
  <w:style w:type="paragraph" w:customStyle="1" w:styleId="Char1CharCharChar">
    <w:name w:val="Char1 Char Char Char"/>
    <w:basedOn w:val="a6"/>
    <w:qFormat/>
    <w:rsid w:val="00657F9B"/>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b">
    <w:name w:val="批注主题 Char1"/>
    <w:basedOn w:val="Char10"/>
    <w:qFormat/>
    <w:rsid w:val="00657F9B"/>
    <w:rPr>
      <w:rFonts w:ascii="Calibri" w:eastAsia="宋体" w:hAnsi="Calibri" w:cs="Times New Roman"/>
      <w:b/>
      <w:bCs/>
      <w:szCs w:val="24"/>
    </w:rPr>
  </w:style>
  <w:style w:type="paragraph" w:customStyle="1" w:styleId="Style39">
    <w:name w:val="_Style 39"/>
    <w:basedOn w:val="a6"/>
    <w:next w:val="aff6"/>
    <w:uiPriority w:val="34"/>
    <w:qFormat/>
    <w:rsid w:val="00657F9B"/>
    <w:pPr>
      <w:ind w:firstLineChars="200" w:firstLine="420"/>
    </w:pPr>
    <w:rPr>
      <w:rFonts w:ascii="等线" w:eastAsia="等线" w:hAnsi="等线"/>
      <w:szCs w:val="22"/>
    </w:rPr>
  </w:style>
  <w:style w:type="paragraph" w:customStyle="1" w:styleId="Affff2">
    <w:name w:val="正文 A"/>
    <w:qFormat/>
    <w:rsid w:val="00657F9B"/>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6"/>
    <w:uiPriority w:val="34"/>
    <w:qFormat/>
    <w:rsid w:val="00657F9B"/>
    <w:pPr>
      <w:widowControl/>
      <w:ind w:left="720"/>
      <w:contextualSpacing/>
      <w:jc w:val="left"/>
    </w:pPr>
    <w:rPr>
      <w:kern w:val="0"/>
      <w:sz w:val="24"/>
      <w:lang w:eastAsia="en-US" w:bidi="en-US"/>
    </w:rPr>
  </w:style>
  <w:style w:type="paragraph" w:customStyle="1" w:styleId="font12">
    <w:name w:val="font12"/>
    <w:basedOn w:val="a6"/>
    <w:qFormat/>
    <w:rsid w:val="00657F9B"/>
    <w:pPr>
      <w:jc w:val="left"/>
    </w:pPr>
    <w:rPr>
      <w:rFonts w:asciiTheme="minorHAnsi" w:eastAsiaTheme="minorEastAsia" w:hAnsiTheme="minorHAnsi"/>
      <w:kern w:val="0"/>
      <w:sz w:val="18"/>
      <w:szCs w:val="18"/>
    </w:rPr>
  </w:style>
  <w:style w:type="paragraph" w:customStyle="1" w:styleId="affff3">
    <w:name w:val="段"/>
    <w:qFormat/>
    <w:rsid w:val="00657F9B"/>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657F9B"/>
    <w:pPr>
      <w:jc w:val="left"/>
    </w:pPr>
    <w:rPr>
      <w:rFonts w:ascii="PingFang SC" w:eastAsia="PingFang SC" w:hAnsi="PingFang SC"/>
      <w:color w:val="000000"/>
      <w:kern w:val="0"/>
      <w:sz w:val="26"/>
      <w:szCs w:val="26"/>
    </w:rPr>
  </w:style>
  <w:style w:type="character" w:customStyle="1" w:styleId="s1">
    <w:name w:val="s1"/>
    <w:basedOn w:val="a8"/>
    <w:qFormat/>
    <w:rsid w:val="00657F9B"/>
    <w:rPr>
      <w:rFonts w:ascii=".applesystemuifontrounded" w:eastAsia=".applesystemuifontrounded" w:hAnsi=".applesystemuifontrounded" w:cs=".applesystemuifontrounded" w:hint="default"/>
      <w:sz w:val="26"/>
      <w:szCs w:val="26"/>
    </w:rPr>
  </w:style>
  <w:style w:type="paragraph" w:customStyle="1" w:styleId="affff4">
    <w:name w:val="我得正文样式"/>
    <w:basedOn w:val="a6"/>
    <w:qFormat/>
    <w:rsid w:val="00657F9B"/>
    <w:pPr>
      <w:adjustRightInd w:val="0"/>
      <w:snapToGrid w:val="0"/>
      <w:spacing w:line="360" w:lineRule="auto"/>
    </w:pPr>
    <w:rPr>
      <w:rFonts w:ascii="Arial" w:eastAsia="幼圆" w:hAnsi="Arial" w:cstheme="minorBidi"/>
      <w:sz w:val="15"/>
      <w:szCs w:val="15"/>
    </w:rPr>
  </w:style>
  <w:style w:type="paragraph" w:customStyle="1" w:styleId="Body1">
    <w:name w:val="Body 1"/>
    <w:qFormat/>
    <w:rsid w:val="00657F9B"/>
    <w:pPr>
      <w:outlineLvl w:val="0"/>
    </w:pPr>
    <w:rPr>
      <w:rFonts w:ascii="Helvetica" w:eastAsia="Arial Unicode MS" w:hAnsi="Helvetica" w:cs="宋体"/>
      <w:b/>
      <w:color w:val="000000"/>
      <w:kern w:val="0"/>
      <w:u w:color="000000"/>
    </w:rPr>
  </w:style>
  <w:style w:type="character" w:customStyle="1" w:styleId="font51">
    <w:name w:val="font51"/>
    <w:basedOn w:val="a8"/>
    <w:qFormat/>
    <w:rsid w:val="00657F9B"/>
    <w:rPr>
      <w:rFonts w:ascii="Arial" w:hAnsi="Arial" w:cs="Arial"/>
      <w:color w:val="000000"/>
      <w:sz w:val="22"/>
      <w:szCs w:val="22"/>
      <w:u w:val="none"/>
    </w:rPr>
  </w:style>
  <w:style w:type="paragraph" w:customStyle="1" w:styleId="font0">
    <w:name w:val="font0"/>
    <w:basedOn w:val="a6"/>
    <w:qFormat/>
    <w:rsid w:val="00657F9B"/>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6"/>
    <w:qFormat/>
    <w:rsid w:val="00657F9B"/>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6"/>
    <w:qFormat/>
    <w:rsid w:val="00657F9B"/>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6"/>
    <w:qFormat/>
    <w:rsid w:val="00657F9B"/>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6"/>
    <w:qFormat/>
    <w:rsid w:val="00657F9B"/>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6"/>
    <w:qFormat/>
    <w:rsid w:val="00657F9B"/>
    <w:pPr>
      <w:widowControl/>
      <w:spacing w:before="100" w:beforeAutospacing="1" w:after="100" w:afterAutospacing="1"/>
      <w:jc w:val="left"/>
    </w:pPr>
    <w:rPr>
      <w:rFonts w:ascii="宋体" w:hAnsi="宋体" w:cs="宋体"/>
      <w:kern w:val="0"/>
      <w:sz w:val="24"/>
    </w:rPr>
  </w:style>
  <w:style w:type="paragraph" w:customStyle="1" w:styleId="et5">
    <w:name w:val="et5"/>
    <w:basedOn w:val="a6"/>
    <w:qFormat/>
    <w:rsid w:val="00657F9B"/>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6"/>
    <w:qFormat/>
    <w:rsid w:val="00657F9B"/>
    <w:pPr>
      <w:widowControl/>
      <w:spacing w:before="100" w:beforeAutospacing="1" w:after="100" w:afterAutospacing="1"/>
      <w:jc w:val="center"/>
    </w:pPr>
    <w:rPr>
      <w:rFonts w:ascii="宋体" w:hAnsi="宋体" w:cs="宋体"/>
      <w:kern w:val="0"/>
      <w:sz w:val="24"/>
    </w:rPr>
  </w:style>
  <w:style w:type="paragraph" w:customStyle="1" w:styleId="et8">
    <w:name w:val="et8"/>
    <w:basedOn w:val="a6"/>
    <w:qFormat/>
    <w:rsid w:val="00657F9B"/>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6"/>
    <w:qFormat/>
    <w:rsid w:val="00657F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6"/>
    <w:qFormat/>
    <w:rsid w:val="00657F9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6"/>
    <w:qFormat/>
    <w:rsid w:val="00657F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6"/>
    <w:qFormat/>
    <w:rsid w:val="00657F9B"/>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6"/>
    <w:qFormat/>
    <w:rsid w:val="00657F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6"/>
    <w:qFormat/>
    <w:rsid w:val="00657F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6"/>
    <w:qFormat/>
    <w:rsid w:val="00657F9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6"/>
    <w:qFormat/>
    <w:rsid w:val="00657F9B"/>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6"/>
    <w:qFormat/>
    <w:rsid w:val="00657F9B"/>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6"/>
    <w:qFormat/>
    <w:rsid w:val="00657F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6"/>
    <w:qFormat/>
    <w:rsid w:val="00657F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6"/>
    <w:qFormat/>
    <w:rsid w:val="00657F9B"/>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6"/>
    <w:qFormat/>
    <w:rsid w:val="00657F9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6"/>
    <w:qFormat/>
    <w:rsid w:val="00657F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6"/>
    <w:qFormat/>
    <w:rsid w:val="00657F9B"/>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6"/>
    <w:qFormat/>
    <w:rsid w:val="00657F9B"/>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Style377">
    <w:name w:val="_Style 377"/>
    <w:basedOn w:val="a6"/>
    <w:next w:val="aff6"/>
    <w:uiPriority w:val="1"/>
    <w:qFormat/>
    <w:rsid w:val="00657F9B"/>
    <w:pPr>
      <w:spacing w:before="43"/>
      <w:ind w:left="386" w:hanging="266"/>
    </w:pPr>
    <w:rPr>
      <w:rFonts w:ascii="宋体" w:hAnsi="宋体" w:cs="宋体"/>
      <w:szCs w:val="22"/>
      <w:lang w:val="zh-CN" w:bidi="zh-CN"/>
    </w:rPr>
  </w:style>
  <w:style w:type="paragraph" w:customStyle="1" w:styleId="TableText">
    <w:name w:val="Table Text"/>
    <w:basedOn w:val="a6"/>
    <w:semiHidden/>
    <w:qFormat/>
    <w:rsid w:val="00657F9B"/>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character" w:customStyle="1" w:styleId="content-right8zs40">
    <w:name w:val="content-right_8zs40"/>
    <w:basedOn w:val="a8"/>
    <w:qFormat/>
    <w:rsid w:val="00657F9B"/>
  </w:style>
  <w:style w:type="paragraph" w:customStyle="1" w:styleId="p15">
    <w:name w:val="p15"/>
    <w:basedOn w:val="a6"/>
    <w:qFormat/>
    <w:rsid w:val="00657F9B"/>
    <w:pPr>
      <w:adjustRightInd w:val="0"/>
    </w:pPr>
    <w:rPr>
      <w:rFonts w:ascii="Arial Unicode MS" w:eastAsiaTheme="minorEastAsia" w:hAnsi="Arial Unicode MS" w:cs="宋体"/>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51</Pages>
  <Words>4504</Words>
  <Characters>25678</Characters>
  <Application>Microsoft Office Word</Application>
  <DocSecurity>0</DocSecurity>
  <Lines>213</Lines>
  <Paragraphs>60</Paragraphs>
  <ScaleCrop>false</ScaleCrop>
  <Company/>
  <LinksUpToDate>false</LinksUpToDate>
  <CharactersWithSpaces>30122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2025-07-31T07:30:00Z</dcterms:created>
  <dcterms:modified xsi:type="dcterms:W3CDTF">2025-07-31T07:34:00Z</dcterms:modified>
</cp:coreProperties>
</file>