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A80F9">
      <w:pPr>
        <w:spacing w:line="360" w:lineRule="auto"/>
        <w:jc w:val="center"/>
        <w:outlineLvl w:val="0"/>
        <w:rPr>
          <w:b/>
          <w:sz w:val="36"/>
          <w:szCs w:val="36"/>
        </w:rPr>
      </w:pPr>
      <w:r>
        <w:rPr>
          <w:b/>
          <w:sz w:val="36"/>
          <w:szCs w:val="36"/>
        </w:rPr>
        <w:t>采购需求</w:t>
      </w:r>
    </w:p>
    <w:p w14:paraId="490ACF64">
      <w:pPr>
        <w:spacing w:line="360" w:lineRule="auto"/>
        <w:contextualSpacing/>
        <w:rPr>
          <w:sz w:val="24"/>
        </w:rPr>
      </w:pPr>
    </w:p>
    <w:p w14:paraId="0F95F731">
      <w:pPr>
        <w:pStyle w:val="7"/>
        <w:spacing w:line="360" w:lineRule="auto"/>
        <w:ind w:left="500" w:hanging="500" w:firstLineChars="0"/>
        <w:contextualSpacing/>
        <w:rPr>
          <w:rFonts w:ascii="Times New Roman" w:hAnsi="Times New Roman"/>
          <w:b/>
          <w:sz w:val="24"/>
          <w:szCs w:val="24"/>
        </w:rPr>
      </w:pPr>
      <w:r>
        <w:rPr>
          <w:rFonts w:ascii="Times New Roman" w:hAnsi="Times New Roman"/>
          <w:b/>
          <w:sz w:val="24"/>
          <w:szCs w:val="24"/>
        </w:rPr>
        <w:t>一、采购标的</w:t>
      </w:r>
    </w:p>
    <w:tbl>
      <w:tblPr>
        <w:tblStyle w:val="5"/>
        <w:tblW w:w="7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2676"/>
        <w:gridCol w:w="1753"/>
        <w:gridCol w:w="1564"/>
      </w:tblGrid>
      <w:tr w14:paraId="32C94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jc w:val="center"/>
        </w:trPr>
        <w:tc>
          <w:tcPr>
            <w:tcW w:w="1050" w:type="dxa"/>
            <w:shd w:val="clear" w:color="auto" w:fill="auto"/>
            <w:vAlign w:val="center"/>
          </w:tcPr>
          <w:p w14:paraId="5D43F9DE">
            <w:pPr>
              <w:jc w:val="center"/>
              <w:rPr>
                <w:rFonts w:ascii="宋体"/>
                <w:b/>
                <w:bCs/>
                <w:kern w:val="0"/>
                <w:sz w:val="24"/>
              </w:rPr>
            </w:pPr>
            <w:r>
              <w:rPr>
                <w:rFonts w:hint="eastAsia" w:ascii="宋体" w:hAnsi="宋体" w:cs="宋体"/>
                <w:b/>
                <w:bCs/>
                <w:kern w:val="0"/>
                <w:sz w:val="24"/>
              </w:rPr>
              <w:t>包号</w:t>
            </w:r>
          </w:p>
        </w:tc>
        <w:tc>
          <w:tcPr>
            <w:tcW w:w="2676" w:type="dxa"/>
            <w:shd w:val="clear" w:color="auto" w:fill="auto"/>
            <w:vAlign w:val="center"/>
          </w:tcPr>
          <w:p w14:paraId="0885DCB9">
            <w:pPr>
              <w:widowControl/>
              <w:jc w:val="center"/>
              <w:rPr>
                <w:rFonts w:ascii="宋体"/>
                <w:b/>
                <w:bCs/>
                <w:kern w:val="0"/>
                <w:sz w:val="24"/>
              </w:rPr>
            </w:pPr>
            <w:r>
              <w:rPr>
                <w:rFonts w:hint="eastAsia" w:ascii="宋体" w:hAnsi="宋体" w:cs="宋体"/>
                <w:b/>
                <w:bCs/>
                <w:kern w:val="0"/>
                <w:sz w:val="24"/>
              </w:rPr>
              <w:t>采购内容</w:t>
            </w:r>
          </w:p>
        </w:tc>
        <w:tc>
          <w:tcPr>
            <w:tcW w:w="1753" w:type="dxa"/>
            <w:shd w:val="clear" w:color="auto" w:fill="auto"/>
            <w:vAlign w:val="center"/>
          </w:tcPr>
          <w:p w14:paraId="44ECAECF">
            <w:pPr>
              <w:widowControl/>
              <w:jc w:val="center"/>
              <w:rPr>
                <w:rFonts w:ascii="宋体"/>
                <w:b/>
                <w:bCs/>
                <w:kern w:val="0"/>
                <w:sz w:val="24"/>
              </w:rPr>
            </w:pPr>
            <w:r>
              <w:rPr>
                <w:rFonts w:hint="eastAsia" w:ascii="宋体" w:hAnsi="宋体" w:cs="宋体"/>
                <w:b/>
                <w:bCs/>
                <w:kern w:val="0"/>
                <w:sz w:val="24"/>
              </w:rPr>
              <w:t>数量</w:t>
            </w:r>
          </w:p>
        </w:tc>
        <w:tc>
          <w:tcPr>
            <w:tcW w:w="1564" w:type="dxa"/>
            <w:shd w:val="clear" w:color="auto" w:fill="auto"/>
            <w:vAlign w:val="center"/>
          </w:tcPr>
          <w:p w14:paraId="5EBA33CD">
            <w:pPr>
              <w:widowControl/>
              <w:jc w:val="center"/>
              <w:rPr>
                <w:rFonts w:ascii="宋体" w:hAnsi="宋体" w:cs="宋体"/>
                <w:b/>
                <w:bCs/>
                <w:kern w:val="0"/>
                <w:sz w:val="24"/>
              </w:rPr>
            </w:pPr>
            <w:r>
              <w:rPr>
                <w:rFonts w:hint="eastAsia" w:ascii="宋体" w:hAnsi="宋体" w:cs="宋体"/>
                <w:b/>
                <w:bCs/>
                <w:kern w:val="0"/>
                <w:sz w:val="24"/>
              </w:rPr>
              <w:t>服务期限</w:t>
            </w:r>
          </w:p>
        </w:tc>
      </w:tr>
      <w:tr w14:paraId="18F60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1050" w:type="dxa"/>
            <w:shd w:val="clear" w:color="auto" w:fill="auto"/>
            <w:vAlign w:val="center"/>
          </w:tcPr>
          <w:p w14:paraId="25BBF8BB">
            <w:pPr>
              <w:spacing w:beforeLines="50" w:line="360" w:lineRule="auto"/>
              <w:jc w:val="center"/>
              <w:rPr>
                <w:rFonts w:ascii="宋体" w:hAnsi="宋体" w:cs="宋体"/>
                <w:sz w:val="24"/>
              </w:rPr>
            </w:pPr>
            <w:r>
              <w:rPr>
                <w:rFonts w:hint="eastAsia" w:ascii="宋体" w:hAnsi="宋体" w:cs="宋体"/>
                <w:sz w:val="24"/>
              </w:rPr>
              <w:t>02</w:t>
            </w:r>
          </w:p>
        </w:tc>
        <w:tc>
          <w:tcPr>
            <w:tcW w:w="2676" w:type="dxa"/>
            <w:shd w:val="clear" w:color="auto" w:fill="auto"/>
            <w:vAlign w:val="center"/>
          </w:tcPr>
          <w:p w14:paraId="2AA37DB9">
            <w:pPr>
              <w:widowControl/>
              <w:jc w:val="center"/>
              <w:textAlignment w:val="center"/>
              <w:rPr>
                <w:rFonts w:ascii="宋体" w:hAnsi="宋体" w:cs="宋体"/>
                <w:bCs/>
                <w:sz w:val="24"/>
              </w:rPr>
            </w:pPr>
            <w:r>
              <w:rPr>
                <w:rFonts w:hint="eastAsia" w:ascii="宋体" w:hAnsi="宋体" w:cs="宋体"/>
                <w:bCs/>
                <w:sz w:val="24"/>
              </w:rPr>
              <w:t>基层卫生智慧服务</w:t>
            </w:r>
          </w:p>
        </w:tc>
        <w:tc>
          <w:tcPr>
            <w:tcW w:w="1753" w:type="dxa"/>
            <w:shd w:val="clear" w:color="auto" w:fill="auto"/>
            <w:vAlign w:val="center"/>
          </w:tcPr>
          <w:p w14:paraId="626D3632">
            <w:pPr>
              <w:pStyle w:val="8"/>
              <w:spacing w:before="50"/>
              <w:jc w:val="center"/>
              <w:rPr>
                <w:rFonts w:ascii="宋体"/>
                <w:sz w:val="24"/>
              </w:rPr>
            </w:pPr>
            <w:r>
              <w:rPr>
                <w:rFonts w:hint="eastAsia" w:ascii="宋体"/>
                <w:sz w:val="24"/>
              </w:rPr>
              <w:t>1项</w:t>
            </w:r>
          </w:p>
        </w:tc>
        <w:tc>
          <w:tcPr>
            <w:tcW w:w="1564" w:type="dxa"/>
            <w:shd w:val="clear" w:color="auto" w:fill="auto"/>
            <w:vAlign w:val="center"/>
          </w:tcPr>
          <w:p w14:paraId="6F71E7DD">
            <w:pPr>
              <w:pStyle w:val="8"/>
              <w:spacing w:before="50"/>
              <w:jc w:val="center"/>
              <w:rPr>
                <w:rFonts w:ascii="宋体"/>
                <w:sz w:val="24"/>
              </w:rPr>
            </w:pPr>
            <w:r>
              <w:rPr>
                <w:rFonts w:hint="eastAsia" w:ascii="宋体"/>
                <w:sz w:val="24"/>
              </w:rPr>
              <w:t>1年</w:t>
            </w:r>
          </w:p>
        </w:tc>
      </w:tr>
    </w:tbl>
    <w:p w14:paraId="35CB94F0">
      <w:pPr>
        <w:pStyle w:val="7"/>
        <w:spacing w:line="360" w:lineRule="auto"/>
        <w:ind w:left="499" w:hanging="499" w:firstLineChars="0"/>
        <w:contextualSpacing/>
        <w:rPr>
          <w:rFonts w:ascii="Times New Roman" w:hAnsi="Times New Roman"/>
          <w:b/>
          <w:sz w:val="24"/>
          <w:szCs w:val="24"/>
        </w:rPr>
      </w:pPr>
    </w:p>
    <w:p w14:paraId="169ADFB2">
      <w:pPr>
        <w:pStyle w:val="7"/>
        <w:spacing w:line="500" w:lineRule="exact"/>
        <w:ind w:left="499" w:hanging="499" w:firstLineChars="0"/>
        <w:contextualSpacing/>
        <w:rPr>
          <w:rFonts w:ascii="Times New Roman" w:hAnsi="Times New Roman"/>
          <w:b/>
          <w:sz w:val="24"/>
          <w:szCs w:val="24"/>
        </w:rPr>
      </w:pPr>
      <w:r>
        <w:rPr>
          <w:rFonts w:ascii="Times New Roman" w:hAnsi="Times New Roman"/>
          <w:b/>
          <w:sz w:val="24"/>
          <w:szCs w:val="24"/>
        </w:rPr>
        <w:t>二、商务要求</w:t>
      </w:r>
    </w:p>
    <w:p w14:paraId="180F1C38">
      <w:pPr>
        <w:spacing w:line="500" w:lineRule="exact"/>
        <w:contextualSpacing/>
        <w:rPr>
          <w:i/>
          <w:sz w:val="24"/>
        </w:rPr>
      </w:pPr>
      <w:r>
        <w:rPr>
          <w:sz w:val="24"/>
        </w:rPr>
        <w:t>1.实施的期限和地点</w:t>
      </w:r>
    </w:p>
    <w:p w14:paraId="4B0B96B8">
      <w:pPr>
        <w:pStyle w:val="4"/>
        <w:spacing w:line="500" w:lineRule="exact"/>
        <w:jc w:val="both"/>
        <w:outlineLvl w:val="9"/>
        <w:rPr>
          <w:rFonts w:ascii="宋体" w:hAnsi="宋体" w:cs="宋体"/>
          <w:b w:val="0"/>
          <w:color w:val="000000" w:themeColor="text1"/>
          <w:sz w:val="24"/>
          <w:szCs w:val="24"/>
          <w14:textFill>
            <w14:solidFill>
              <w14:schemeClr w14:val="tx1"/>
            </w14:solidFill>
          </w14:textFill>
        </w:rPr>
      </w:pPr>
      <w:bookmarkStart w:id="0" w:name="_Toc27148"/>
      <w:r>
        <w:rPr>
          <w:rFonts w:ascii="宋体" w:hAnsi="宋体" w:cs="宋体"/>
          <w:b w:val="0"/>
          <w:sz w:val="24"/>
          <w:szCs w:val="24"/>
        </w:rPr>
        <w:t>1.</w:t>
      </w:r>
      <w:r>
        <w:rPr>
          <w:rFonts w:hint="eastAsia" w:ascii="宋体" w:hAnsi="宋体" w:cs="宋体"/>
          <w:b w:val="0"/>
          <w:sz w:val="24"/>
          <w:szCs w:val="24"/>
        </w:rPr>
        <w:t>1采购项目（标的）实施的时间：</w:t>
      </w:r>
      <w:bookmarkEnd w:id="0"/>
      <w:r>
        <w:rPr>
          <w:rFonts w:hint="eastAsia" w:ascii="宋体" w:hAnsi="宋体" w:cs="宋体"/>
          <w:b w:val="0"/>
          <w:sz w:val="24"/>
          <w:szCs w:val="24"/>
        </w:rPr>
        <w:t>1年</w:t>
      </w:r>
    </w:p>
    <w:p w14:paraId="3EFB095E">
      <w:pPr>
        <w:pStyle w:val="4"/>
        <w:tabs>
          <w:tab w:val="left" w:pos="0"/>
        </w:tabs>
        <w:spacing w:line="500" w:lineRule="exact"/>
        <w:jc w:val="both"/>
        <w:outlineLvl w:val="9"/>
        <w:rPr>
          <w:i/>
          <w:sz w:val="24"/>
        </w:rPr>
      </w:pPr>
      <w:bookmarkStart w:id="1" w:name="_Toc6283"/>
      <w:r>
        <w:rPr>
          <w:rFonts w:hint="eastAsia" w:ascii="宋体" w:hAnsi="宋体" w:cs="宋体"/>
          <w:b w:val="0"/>
          <w:sz w:val="24"/>
          <w:szCs w:val="24"/>
        </w:rPr>
        <w:t>1.</w:t>
      </w:r>
      <w:r>
        <w:rPr>
          <w:rFonts w:ascii="宋体" w:hAnsi="宋体" w:cs="宋体"/>
          <w:b w:val="0"/>
          <w:sz w:val="24"/>
          <w:szCs w:val="24"/>
        </w:rPr>
        <w:t>2</w:t>
      </w:r>
      <w:r>
        <w:rPr>
          <w:rFonts w:hint="eastAsia" w:ascii="宋体" w:hAnsi="宋体" w:cs="宋体"/>
          <w:b w:val="0"/>
          <w:sz w:val="24"/>
          <w:szCs w:val="24"/>
        </w:rPr>
        <w:t>采购项目（标的）实施的地点：北京市门头沟区卫生健康委员会指定地点</w:t>
      </w:r>
      <w:bookmarkEnd w:id="1"/>
    </w:p>
    <w:p w14:paraId="59914259">
      <w:pPr>
        <w:spacing w:line="500" w:lineRule="exact"/>
        <w:contextualSpacing/>
        <w:rPr>
          <w:sz w:val="24"/>
        </w:rPr>
      </w:pPr>
      <w:r>
        <w:rPr>
          <w:sz w:val="24"/>
        </w:rPr>
        <w:t>2.付款条件（进度和方式）</w:t>
      </w:r>
    </w:p>
    <w:p w14:paraId="2AC4944E">
      <w:pPr>
        <w:spacing w:line="500" w:lineRule="exact"/>
        <w:contextualSpacing/>
        <w:rPr>
          <w:bCs/>
          <w:iCs/>
          <w:sz w:val="24"/>
        </w:rPr>
      </w:pPr>
      <w:r>
        <w:rPr>
          <w:rFonts w:hint="eastAsia" w:ascii="宋体" w:hAnsi="宋体" w:cs="宋体"/>
          <w:sz w:val="24"/>
        </w:rPr>
        <w:t>详见“拟签订的合同文本”。</w:t>
      </w:r>
    </w:p>
    <w:p w14:paraId="0400F1DE">
      <w:pPr>
        <w:pStyle w:val="7"/>
        <w:spacing w:line="500" w:lineRule="exact"/>
        <w:ind w:firstLine="0" w:firstLineChars="0"/>
        <w:contextualSpacing/>
        <w:rPr>
          <w:rFonts w:ascii="Times New Roman" w:hAnsi="Times New Roman"/>
          <w:b/>
          <w:sz w:val="24"/>
          <w:szCs w:val="24"/>
        </w:rPr>
      </w:pPr>
    </w:p>
    <w:p w14:paraId="56FCA0A0">
      <w:pPr>
        <w:pStyle w:val="7"/>
        <w:spacing w:line="360" w:lineRule="auto"/>
        <w:ind w:left="500" w:hanging="500" w:firstLineChars="0"/>
        <w:contextualSpacing/>
        <w:rPr>
          <w:rFonts w:ascii="Times New Roman" w:hAnsi="Times New Roman"/>
          <w:b/>
          <w:sz w:val="24"/>
          <w:szCs w:val="24"/>
        </w:rPr>
      </w:pPr>
      <w:r>
        <w:rPr>
          <w:rFonts w:ascii="Times New Roman" w:hAnsi="Times New Roman"/>
          <w:b/>
          <w:sz w:val="24"/>
          <w:szCs w:val="24"/>
        </w:rPr>
        <w:t>三、技术要求</w:t>
      </w:r>
    </w:p>
    <w:p w14:paraId="521715AC">
      <w:pPr>
        <w:spacing w:line="360" w:lineRule="auto"/>
        <w:contextualSpacing/>
        <w:rPr>
          <w:sz w:val="24"/>
        </w:rPr>
      </w:pPr>
      <w:r>
        <w:rPr>
          <w:sz w:val="24"/>
        </w:rPr>
        <w:t>1.基本要求</w:t>
      </w:r>
    </w:p>
    <w:p w14:paraId="0EA1D016">
      <w:pPr>
        <w:spacing w:line="360" w:lineRule="auto"/>
        <w:contextualSpacing/>
        <w:rPr>
          <w:sz w:val="24"/>
        </w:rPr>
      </w:pPr>
      <w:r>
        <w:rPr>
          <w:sz w:val="24"/>
        </w:rPr>
        <w:t>1.1采购标的需实现的功能或者目标</w:t>
      </w:r>
    </w:p>
    <w:p w14:paraId="33A36A6F">
      <w:pPr>
        <w:spacing w:line="360" w:lineRule="auto"/>
        <w:ind w:firstLine="480" w:firstLineChars="200"/>
        <w:jc w:val="left"/>
        <w:rPr>
          <w:rFonts w:ascii="宋体"/>
          <w:sz w:val="24"/>
        </w:rPr>
      </w:pPr>
      <w:r>
        <w:rPr>
          <w:rFonts w:hint="eastAsia"/>
          <w:sz w:val="24"/>
        </w:rPr>
        <w:t>本次招标采购是为</w:t>
      </w:r>
      <w:r>
        <w:rPr>
          <w:rFonts w:hint="eastAsia" w:ascii="宋体" w:hAnsi="宋体" w:cs="宋体"/>
          <w:sz w:val="24"/>
        </w:rPr>
        <w:t>北京市门头沟区卫生健康委员会</w:t>
      </w:r>
      <w:r>
        <w:rPr>
          <w:rFonts w:hint="eastAsia"/>
          <w:sz w:val="24"/>
        </w:rPr>
        <w:t>提供基层卫生智慧服务，供应商应根据招标文件所提出的技术规格和服务要求以先进的技术、优良的服务和优惠的价格，充分显示自己的竞争实力。</w:t>
      </w:r>
    </w:p>
    <w:p w14:paraId="6CD5390F">
      <w:pPr>
        <w:pStyle w:val="9"/>
        <w:numPr>
          <w:ilvl w:val="1"/>
          <w:numId w:val="0"/>
        </w:numPr>
        <w:tabs>
          <w:tab w:val="left" w:pos="1101"/>
        </w:tabs>
        <w:spacing w:line="360" w:lineRule="auto"/>
        <w:ind w:firstLine="480" w:firstLineChars="200"/>
        <w:rPr>
          <w:sz w:val="24"/>
        </w:rPr>
      </w:pPr>
      <w:r>
        <w:rPr>
          <w:rFonts w:hint="eastAsia"/>
          <w:sz w:val="24"/>
          <w:szCs w:val="24"/>
        </w:rPr>
        <w:t>1.2</w:t>
      </w:r>
      <w:r>
        <w:rPr>
          <w:rFonts w:hint="eastAsia"/>
          <w:sz w:val="24"/>
        </w:rPr>
        <w:t>需执行的国家相关标准、行业标准、地方标准或者其他标准、规范</w:t>
      </w:r>
    </w:p>
    <w:p w14:paraId="6ED1B09E">
      <w:pPr>
        <w:pStyle w:val="3"/>
        <w:spacing w:before="0" w:line="360" w:lineRule="auto"/>
        <w:ind w:firstLine="480" w:firstLineChars="200"/>
      </w:pPr>
      <w:r>
        <w:rPr>
          <w:rFonts w:hint="eastAsia"/>
        </w:rPr>
        <w:t>供应商应保证所提供的服务符合国家相关法律法规的要求。</w:t>
      </w:r>
    </w:p>
    <w:p w14:paraId="393E1289">
      <w:pPr>
        <w:pStyle w:val="9"/>
        <w:tabs>
          <w:tab w:val="left" w:pos="470"/>
        </w:tabs>
        <w:spacing w:line="360" w:lineRule="auto"/>
        <w:ind w:firstLine="480"/>
        <w:rPr>
          <w:sz w:val="24"/>
        </w:rPr>
      </w:pPr>
      <w:r>
        <w:rPr>
          <w:rFonts w:hint="eastAsia"/>
          <w:sz w:val="24"/>
          <w:szCs w:val="24"/>
        </w:rPr>
        <w:t>2.</w:t>
      </w:r>
      <w:r>
        <w:rPr>
          <w:rFonts w:hint="eastAsia"/>
          <w:sz w:val="24"/>
        </w:rPr>
        <w:t>验收标准</w:t>
      </w:r>
    </w:p>
    <w:p w14:paraId="2459A92A">
      <w:pPr>
        <w:pStyle w:val="4"/>
        <w:spacing w:line="360" w:lineRule="auto"/>
        <w:ind w:firstLine="480" w:firstLineChars="200"/>
        <w:jc w:val="both"/>
        <w:outlineLvl w:val="9"/>
        <w:rPr>
          <w:b w:val="0"/>
          <w:sz w:val="24"/>
          <w:szCs w:val="24"/>
        </w:rPr>
      </w:pPr>
      <w:bookmarkStart w:id="2" w:name="_Toc4955"/>
      <w:bookmarkStart w:id="3" w:name="_Toc22918"/>
      <w:bookmarkStart w:id="4" w:name="_Toc28261"/>
      <w:r>
        <w:rPr>
          <w:rFonts w:hint="eastAsia"/>
          <w:b w:val="0"/>
          <w:sz w:val="24"/>
          <w:szCs w:val="24"/>
        </w:rPr>
        <w:t>2.1符合采购人服务范围要求。</w:t>
      </w:r>
      <w:bookmarkEnd w:id="2"/>
      <w:bookmarkEnd w:id="3"/>
      <w:bookmarkEnd w:id="4"/>
    </w:p>
    <w:p w14:paraId="780A6833">
      <w:pPr>
        <w:pStyle w:val="4"/>
        <w:spacing w:line="360" w:lineRule="auto"/>
        <w:ind w:firstLine="480" w:firstLineChars="200"/>
        <w:jc w:val="both"/>
        <w:outlineLvl w:val="9"/>
        <w:rPr>
          <w:b w:val="0"/>
          <w:sz w:val="24"/>
          <w:szCs w:val="24"/>
        </w:rPr>
      </w:pPr>
      <w:bookmarkStart w:id="5" w:name="_Toc21148"/>
      <w:bookmarkStart w:id="6" w:name="_Toc24188"/>
      <w:bookmarkStart w:id="7" w:name="_Toc8142"/>
      <w:r>
        <w:rPr>
          <w:rFonts w:hint="eastAsia"/>
          <w:b w:val="0"/>
          <w:sz w:val="24"/>
          <w:szCs w:val="24"/>
        </w:rPr>
        <w:t>2.2供应商配置的硬件设备符合采购人要求。</w:t>
      </w:r>
      <w:bookmarkEnd w:id="5"/>
      <w:bookmarkEnd w:id="6"/>
      <w:bookmarkEnd w:id="7"/>
    </w:p>
    <w:p w14:paraId="7AC10FD8">
      <w:pPr>
        <w:pStyle w:val="4"/>
        <w:spacing w:line="360" w:lineRule="auto"/>
        <w:ind w:firstLine="480" w:firstLineChars="200"/>
        <w:jc w:val="both"/>
        <w:outlineLvl w:val="9"/>
        <w:rPr>
          <w:b w:val="0"/>
          <w:sz w:val="24"/>
          <w:szCs w:val="24"/>
        </w:rPr>
      </w:pPr>
      <w:bookmarkStart w:id="8" w:name="_Toc2456"/>
      <w:bookmarkStart w:id="9" w:name="_Toc26582"/>
      <w:bookmarkStart w:id="10" w:name="_Toc6189"/>
      <w:r>
        <w:rPr>
          <w:rFonts w:hint="eastAsia"/>
          <w:b w:val="0"/>
          <w:sz w:val="24"/>
          <w:szCs w:val="24"/>
        </w:rPr>
        <w:t>2.3完成采购人要求的工作内容。</w:t>
      </w:r>
      <w:bookmarkEnd w:id="8"/>
      <w:bookmarkEnd w:id="9"/>
      <w:bookmarkEnd w:id="10"/>
    </w:p>
    <w:p w14:paraId="2D1C641C">
      <w:pPr>
        <w:pStyle w:val="3"/>
        <w:spacing w:before="0" w:line="360" w:lineRule="auto"/>
        <w:ind w:firstLine="480" w:firstLineChars="200"/>
      </w:pPr>
      <w:r>
        <w:rPr>
          <w:rFonts w:hint="eastAsia"/>
        </w:rPr>
        <w:t>2.4达到采购人要求的服务和质量标准。</w:t>
      </w:r>
    </w:p>
    <w:p w14:paraId="47B6DD3B">
      <w:pPr>
        <w:pStyle w:val="9"/>
        <w:tabs>
          <w:tab w:val="left" w:pos="470"/>
        </w:tabs>
        <w:spacing w:line="360" w:lineRule="auto"/>
        <w:ind w:firstLine="480"/>
        <w:rPr>
          <w:sz w:val="24"/>
        </w:rPr>
      </w:pPr>
      <w:r>
        <w:rPr>
          <w:rFonts w:hint="eastAsia"/>
          <w:sz w:val="24"/>
        </w:rPr>
        <w:t>3.服务内容及要求/货物技术要求</w:t>
      </w:r>
    </w:p>
    <w:p w14:paraId="226A2EFB">
      <w:pPr>
        <w:pStyle w:val="9"/>
        <w:numPr>
          <w:ilvl w:val="1"/>
          <w:numId w:val="0"/>
        </w:numPr>
        <w:tabs>
          <w:tab w:val="left" w:pos="1041"/>
        </w:tabs>
        <w:spacing w:line="360" w:lineRule="auto"/>
        <w:ind w:firstLine="480" w:firstLineChars="200"/>
        <w:rPr>
          <w:sz w:val="24"/>
        </w:rPr>
      </w:pPr>
      <w:r>
        <w:rPr>
          <w:rFonts w:hint="eastAsia"/>
          <w:sz w:val="24"/>
        </w:rPr>
        <w:t>3.1采购标的需满足的性能、材料、结构、外观、质量、安全、技术规格、物理特性等要求</w:t>
      </w:r>
    </w:p>
    <w:p w14:paraId="086A4765">
      <w:pPr>
        <w:pStyle w:val="9"/>
        <w:tabs>
          <w:tab w:val="left" w:pos="1041"/>
        </w:tabs>
        <w:spacing w:line="360" w:lineRule="auto"/>
        <w:ind w:firstLine="480"/>
        <w:rPr>
          <w:sz w:val="24"/>
        </w:rPr>
      </w:pPr>
      <w:r>
        <w:rPr>
          <w:rFonts w:hint="eastAsia"/>
          <w:sz w:val="24"/>
        </w:rPr>
        <w:t>详见其他技术、服务等要求</w:t>
      </w:r>
    </w:p>
    <w:p w14:paraId="2A9C98D5">
      <w:pPr>
        <w:pStyle w:val="9"/>
        <w:numPr>
          <w:ilvl w:val="1"/>
          <w:numId w:val="0"/>
        </w:numPr>
        <w:tabs>
          <w:tab w:val="left" w:pos="1041"/>
        </w:tabs>
        <w:spacing w:line="360" w:lineRule="auto"/>
        <w:ind w:firstLine="480" w:firstLineChars="200"/>
        <w:rPr>
          <w:sz w:val="24"/>
        </w:rPr>
      </w:pPr>
      <w:r>
        <w:rPr>
          <w:rFonts w:hint="eastAsia"/>
          <w:sz w:val="24"/>
        </w:rPr>
        <w:t>3.2采购标的需满足的服务标准、期限、效率等要求</w:t>
      </w:r>
    </w:p>
    <w:p w14:paraId="2D81F8CC">
      <w:pPr>
        <w:pStyle w:val="9"/>
        <w:tabs>
          <w:tab w:val="left" w:pos="1041"/>
        </w:tabs>
        <w:spacing w:line="360" w:lineRule="auto"/>
        <w:ind w:firstLine="480"/>
        <w:rPr>
          <w:sz w:val="24"/>
        </w:rPr>
      </w:pPr>
      <w:r>
        <w:rPr>
          <w:rFonts w:hint="eastAsia"/>
          <w:sz w:val="24"/>
        </w:rPr>
        <w:t>详见其他技术、服务等要求</w:t>
      </w:r>
    </w:p>
    <w:p w14:paraId="6F7E25E9">
      <w:pPr>
        <w:pStyle w:val="9"/>
        <w:numPr>
          <w:ilvl w:val="1"/>
          <w:numId w:val="0"/>
        </w:numPr>
        <w:tabs>
          <w:tab w:val="left" w:pos="1041"/>
        </w:tabs>
        <w:spacing w:line="360" w:lineRule="auto"/>
        <w:ind w:firstLine="480" w:firstLineChars="200"/>
        <w:rPr>
          <w:sz w:val="24"/>
        </w:rPr>
      </w:pPr>
      <w:r>
        <w:rPr>
          <w:rFonts w:hint="eastAsia"/>
          <w:sz w:val="24"/>
        </w:rPr>
        <w:t>3.3为落实政府采</w:t>
      </w:r>
      <w:r>
        <w:rPr>
          <w:sz w:val="24"/>
        </w:rPr>
        <w:t>购政策需满足的要求</w:t>
      </w:r>
      <w:r>
        <w:rPr>
          <w:rFonts w:hint="eastAsia"/>
          <w:b/>
          <w:bCs/>
          <w:sz w:val="24"/>
        </w:rPr>
        <w:t>（专门面向中小企业采购或预留份额的情况不享受政策优惠扣除）</w:t>
      </w:r>
    </w:p>
    <w:p w14:paraId="2A047C37">
      <w:pPr>
        <w:tabs>
          <w:tab w:val="left" w:pos="900"/>
        </w:tabs>
        <w:spacing w:line="360" w:lineRule="auto"/>
        <w:ind w:firstLine="480" w:firstLineChars="200"/>
        <w:rPr>
          <w:sz w:val="24"/>
        </w:rPr>
      </w:pPr>
      <w:r>
        <w:rPr>
          <w:rFonts w:hint="eastAsia"/>
          <w:sz w:val="24"/>
        </w:rPr>
        <w:t>1）促进中小企业发展政策：根据《政府采购促进中小企业发展管理办法》的通知（财库〔</w:t>
      </w:r>
      <w:r>
        <w:rPr>
          <w:sz w:val="24"/>
        </w:rPr>
        <w:t>2020</w:t>
      </w:r>
      <w:r>
        <w:rPr>
          <w:rFonts w:hint="eastAsia"/>
          <w:sz w:val="24"/>
        </w:rPr>
        <w:t>〕</w:t>
      </w:r>
      <w:r>
        <w:rPr>
          <w:sz w:val="24"/>
        </w:rPr>
        <w:t>46</w:t>
      </w:r>
      <w:r>
        <w:rPr>
          <w:rFonts w:hint="eastAsia"/>
          <w:sz w:val="24"/>
        </w:rPr>
        <w:t>号）规定，本项目供应商所投产品为中小企业制造或提供服务由中小企业承接的，</w:t>
      </w:r>
      <w:r>
        <w:rPr>
          <w:rFonts w:hint="eastAsia"/>
          <w:b/>
          <w:bCs/>
          <w:sz w:val="24"/>
        </w:rPr>
        <w:t>供应商应出具招标文件要求的《中小企业声明函》给予证明，否则评标时不予认可</w:t>
      </w:r>
      <w:r>
        <w:rPr>
          <w:rFonts w:hint="eastAsia"/>
          <w:sz w:val="24"/>
        </w:rPr>
        <w:t>。</w:t>
      </w:r>
      <w:r>
        <w:rPr>
          <w:rFonts w:hint="eastAsia"/>
          <w:b/>
          <w:bCs/>
          <w:sz w:val="24"/>
        </w:rPr>
        <w:t>供应商应对提交的中小企业声明函的真实性负责，</w:t>
      </w:r>
      <w:r>
        <w:rPr>
          <w:rFonts w:hint="eastAsia"/>
          <w:sz w:val="24"/>
        </w:rPr>
        <w:t>提交的中小企业声明函不真实的，应承担相应的法律责任。</w:t>
      </w:r>
    </w:p>
    <w:p w14:paraId="0E82EAFD">
      <w:pPr>
        <w:tabs>
          <w:tab w:val="left" w:pos="900"/>
        </w:tabs>
        <w:spacing w:line="360" w:lineRule="auto"/>
        <w:ind w:firstLine="480" w:firstLineChars="200"/>
        <w:rPr>
          <w:sz w:val="24"/>
        </w:rPr>
      </w:pPr>
      <w:r>
        <w:rPr>
          <w:rFonts w:hint="eastAsia"/>
          <w:sz w:val="24"/>
        </w:rPr>
        <w:t>2）监狱企业扶持政策：供应商如为监狱企业将视同为小型或微型企业，应提供由省级以上监狱管理局、戒毒管理局（含新疆生产建设兵团）出具的属于监狱企业的证明文件。供应商应对提交的属于监狱企业的证明文件的真实性负责，提交的监狱企业的证明文件不真实的，应承担相应的法律责任。</w:t>
      </w:r>
    </w:p>
    <w:p w14:paraId="66B6BC4C">
      <w:pPr>
        <w:tabs>
          <w:tab w:val="left" w:pos="900"/>
        </w:tabs>
        <w:spacing w:line="360" w:lineRule="auto"/>
        <w:ind w:firstLine="480" w:firstLineChars="200"/>
        <w:rPr>
          <w:sz w:val="24"/>
        </w:rPr>
      </w:pPr>
      <w:r>
        <w:rPr>
          <w:rFonts w:hint="eastAsia"/>
          <w:sz w:val="24"/>
        </w:rPr>
        <w:t>3）促进残疾人就业政府采购政策：根据《三部门联合发布关于促进残疾人就业政府采购政策的通知》（财库〔</w:t>
      </w:r>
      <w:r>
        <w:rPr>
          <w:sz w:val="24"/>
        </w:rPr>
        <w:t>2017</w:t>
      </w:r>
      <w:r>
        <w:rPr>
          <w:rFonts w:hint="eastAsia"/>
          <w:sz w:val="24"/>
        </w:rPr>
        <w:t>〕</w:t>
      </w:r>
      <w:r>
        <w:rPr>
          <w:sz w:val="24"/>
        </w:rPr>
        <w:t>141</w:t>
      </w:r>
      <w:r>
        <w:rPr>
          <w:rFonts w:hint="eastAsia"/>
          <w:sz w:val="24"/>
        </w:rPr>
        <w:t>号）规定，符合条件的残疾人福利性单位在参加本项目政府采购活动时，供应商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14:paraId="02089615">
      <w:pPr>
        <w:tabs>
          <w:tab w:val="left" w:pos="900"/>
        </w:tabs>
        <w:spacing w:line="360" w:lineRule="auto"/>
        <w:ind w:firstLine="480" w:firstLineChars="200"/>
        <w:rPr>
          <w:sz w:val="24"/>
        </w:rPr>
      </w:pPr>
      <w:r>
        <w:rPr>
          <w:rFonts w:hint="eastAsia"/>
          <w:sz w:val="24"/>
        </w:rPr>
        <w:t>4）鼓励节能、环保政策：依据《财政部发展改革委生态环境部市场监管总局关于调整优化节能产品、环境标志产品政府采购执行机制的通知（财库（</w:t>
      </w:r>
      <w:r>
        <w:rPr>
          <w:sz w:val="24"/>
        </w:rPr>
        <w:t>2019</w:t>
      </w:r>
      <w:r>
        <w:rPr>
          <w:rFonts w:hint="eastAsia"/>
          <w:sz w:val="24"/>
        </w:rPr>
        <w:t>）</w:t>
      </w:r>
      <w:r>
        <w:rPr>
          <w:sz w:val="24"/>
        </w:rPr>
        <w:t>9</w:t>
      </w:r>
      <w:r>
        <w:rPr>
          <w:rFonts w:hint="eastAsia"/>
          <w:sz w:val="24"/>
        </w:rPr>
        <w:t>号）》执行。</w:t>
      </w:r>
    </w:p>
    <w:p w14:paraId="12713662">
      <w:pPr>
        <w:pStyle w:val="9"/>
        <w:numPr>
          <w:ilvl w:val="1"/>
          <w:numId w:val="0"/>
        </w:numPr>
        <w:tabs>
          <w:tab w:val="left" w:pos="1041"/>
        </w:tabs>
        <w:spacing w:line="360" w:lineRule="auto"/>
        <w:ind w:firstLine="480" w:firstLineChars="200"/>
        <w:rPr>
          <w:sz w:val="24"/>
          <w:szCs w:val="24"/>
        </w:rPr>
      </w:pPr>
      <w:r>
        <w:rPr>
          <w:rFonts w:hint="eastAsia"/>
          <w:sz w:val="24"/>
        </w:rPr>
        <w:t>3.4</w:t>
      </w:r>
      <w:r>
        <w:rPr>
          <w:rFonts w:hint="eastAsia"/>
          <w:sz w:val="24"/>
          <w:szCs w:val="24"/>
        </w:rPr>
        <w:t>采购标的的其他技术、服务等要求</w:t>
      </w:r>
    </w:p>
    <w:p w14:paraId="0FEA7908">
      <w:pPr>
        <w:pStyle w:val="10"/>
        <w:spacing w:line="360" w:lineRule="auto"/>
        <w:ind w:firstLine="0" w:firstLineChars="0"/>
        <w:rPr>
          <w:rFonts w:ascii="宋体" w:hAnsi="宋体" w:cs="宋体"/>
          <w:color w:val="auto"/>
          <w:szCs w:val="24"/>
        </w:rPr>
      </w:pPr>
      <w:r>
        <w:rPr>
          <w:rFonts w:hint="eastAsia" w:ascii="宋体" w:hAnsi="宋体" w:cs="宋体"/>
          <w:b/>
          <w:bCs/>
          <w:color w:val="auto"/>
          <w:szCs w:val="24"/>
        </w:rPr>
        <w:t>一、实施范围：</w:t>
      </w:r>
      <w:r>
        <w:rPr>
          <w:rFonts w:hint="eastAsia" w:ascii="宋体" w:hAnsi="宋体" w:cs="宋体"/>
          <w:color w:val="auto"/>
          <w:szCs w:val="24"/>
        </w:rPr>
        <w:t>对门头沟区8家社区卫生服务中心公共卫生服务进行质量控制提升，包括至少15万份健康档案、体检、慢病管理等相关</w:t>
      </w:r>
      <w:r>
        <w:rPr>
          <w:rFonts w:hint="eastAsia"/>
          <w:color w:val="auto"/>
        </w:rPr>
        <w:t>数据</w:t>
      </w:r>
      <w:r>
        <w:rPr>
          <w:rFonts w:hint="eastAsia" w:ascii="宋体" w:hAnsi="宋体" w:cs="宋体"/>
          <w:color w:val="auto"/>
          <w:szCs w:val="24"/>
        </w:rPr>
        <w:t>进行问题查找、信息比对、补充完善，保障健康档案等满足医院需求定制。</w:t>
      </w:r>
    </w:p>
    <w:p w14:paraId="2DE75010">
      <w:pPr>
        <w:pStyle w:val="10"/>
        <w:spacing w:line="360" w:lineRule="auto"/>
        <w:ind w:firstLine="0" w:firstLineChars="0"/>
        <w:rPr>
          <w:rFonts w:ascii="宋体" w:hAnsi="宋体" w:cs="宋体"/>
          <w:b/>
          <w:bCs/>
          <w:color w:val="auto"/>
          <w:szCs w:val="24"/>
        </w:rPr>
      </w:pPr>
      <w:r>
        <w:rPr>
          <w:rFonts w:hint="eastAsia" w:ascii="宋体" w:hAnsi="宋体" w:cs="宋体"/>
          <w:b/>
          <w:bCs/>
          <w:color w:val="auto"/>
          <w:szCs w:val="24"/>
        </w:rPr>
        <w:t>二、技术规格及要求</w:t>
      </w:r>
    </w:p>
    <w:p w14:paraId="567F8D31">
      <w:pPr>
        <w:pStyle w:val="10"/>
        <w:spacing w:line="360" w:lineRule="auto"/>
        <w:ind w:firstLine="0" w:firstLineChars="0"/>
        <w:rPr>
          <w:rFonts w:ascii="宋体" w:hAnsi="宋体" w:cs="宋体"/>
          <w:color w:val="auto"/>
          <w:szCs w:val="24"/>
        </w:rPr>
      </w:pPr>
      <w:r>
        <w:rPr>
          <w:rFonts w:hint="eastAsia" w:ascii="宋体" w:hAnsi="宋体" w:cs="宋体"/>
          <w:color w:val="auto"/>
          <w:szCs w:val="24"/>
        </w:rPr>
        <w:t>1、数据服务安全性要求：所有服务均为在专网内进行，不得通过远程、互联网等方式进行；所有数据除存储在his等生产系统外，不能以数据库形式另行存储。</w:t>
      </w:r>
    </w:p>
    <w:p w14:paraId="41BDC5DF">
      <w:pPr>
        <w:pStyle w:val="10"/>
        <w:spacing w:line="360" w:lineRule="auto"/>
        <w:ind w:firstLine="0" w:firstLineChars="0"/>
        <w:rPr>
          <w:rFonts w:ascii="宋体" w:hAnsi="宋体" w:cs="宋体"/>
          <w:color w:val="auto"/>
          <w:szCs w:val="24"/>
        </w:rPr>
      </w:pPr>
      <w:r>
        <w:rPr>
          <w:rFonts w:hint="eastAsia" w:ascii="宋体" w:hAnsi="宋体" w:cs="宋体"/>
          <w:color w:val="auto"/>
          <w:szCs w:val="24"/>
        </w:rPr>
        <w:t>2、系统扩展性要求：</w:t>
      </w:r>
    </w:p>
    <w:p w14:paraId="1CC0AE4F">
      <w:pPr>
        <w:pStyle w:val="10"/>
        <w:spacing w:line="360" w:lineRule="auto"/>
        <w:ind w:firstLine="0" w:firstLineChars="0"/>
        <w:rPr>
          <w:rFonts w:ascii="宋体" w:hAnsi="宋体" w:cs="宋体"/>
          <w:color w:val="auto"/>
          <w:szCs w:val="24"/>
        </w:rPr>
      </w:pPr>
      <w:r>
        <w:rPr>
          <w:rFonts w:hint="eastAsia" w:ascii="宋体" w:hAnsi="宋体" w:cs="宋体"/>
          <w:color w:val="auto"/>
          <w:szCs w:val="24"/>
        </w:rPr>
        <w:t xml:space="preserve">  2.1、所有功能与数据来源基于社区卫生服务信息管理等信息系统，但不限于该系统及接口对接的相关系统，如甲方现有系统有更换或更新，该项目服务不得停止，</w:t>
      </w:r>
      <w:r>
        <w:rPr>
          <w:rFonts w:hint="eastAsia" w:ascii="宋体" w:hAnsi="宋体" w:cs="宋体"/>
          <w:szCs w:val="24"/>
        </w:rPr>
        <w:t>须</w:t>
      </w:r>
      <w:r>
        <w:rPr>
          <w:rFonts w:hint="eastAsia" w:ascii="宋体" w:hAnsi="宋体" w:cs="宋体"/>
          <w:color w:val="auto"/>
          <w:szCs w:val="24"/>
        </w:rPr>
        <w:t>保障服务延续性及一致性。</w:t>
      </w:r>
    </w:p>
    <w:p w14:paraId="0E4DFD62">
      <w:pPr>
        <w:pStyle w:val="10"/>
        <w:spacing w:line="360" w:lineRule="auto"/>
        <w:ind w:firstLine="0" w:firstLineChars="0"/>
        <w:rPr>
          <w:rFonts w:ascii="宋体" w:hAnsi="宋体" w:cs="宋体"/>
          <w:color w:val="auto"/>
          <w:szCs w:val="24"/>
        </w:rPr>
      </w:pPr>
      <w:r>
        <w:rPr>
          <w:rFonts w:hint="eastAsia" w:ascii="宋体" w:hAnsi="宋体" w:cs="宋体"/>
          <w:color w:val="auto"/>
          <w:szCs w:val="24"/>
          <w:lang w:val="en-US" w:eastAsia="zh-CN"/>
        </w:rPr>
        <w:t>3</w:t>
      </w:r>
      <w:r>
        <w:rPr>
          <w:rFonts w:hint="eastAsia" w:ascii="宋体" w:hAnsi="宋体" w:cs="宋体"/>
          <w:color w:val="auto"/>
          <w:szCs w:val="24"/>
        </w:rPr>
        <w:t>、重要指标要求：</w:t>
      </w:r>
    </w:p>
    <w:p w14:paraId="75B83614">
      <w:pPr>
        <w:pStyle w:val="10"/>
        <w:spacing w:line="360" w:lineRule="auto"/>
        <w:ind w:firstLine="0" w:firstLineChars="0"/>
        <w:rPr>
          <w:rFonts w:ascii="宋体" w:hAnsi="宋体" w:cs="宋体"/>
          <w:color w:val="auto"/>
          <w:szCs w:val="24"/>
        </w:rPr>
      </w:pPr>
      <w:r>
        <w:rPr>
          <w:rFonts w:hint="eastAsia" w:ascii="宋体" w:hAnsi="宋体" w:cs="宋体"/>
          <w:color w:val="auto"/>
          <w:szCs w:val="24"/>
        </w:rPr>
        <w:t xml:space="preserve">  </w:t>
      </w:r>
      <w:r>
        <w:rPr>
          <w:rFonts w:hint="eastAsia" w:ascii="宋体" w:hAnsi="宋体" w:cs="宋体"/>
          <w:color w:val="auto"/>
          <w:szCs w:val="24"/>
          <w:lang w:val="en-US" w:eastAsia="zh-CN"/>
        </w:rPr>
        <w:t>3</w:t>
      </w:r>
      <w:r>
        <w:rPr>
          <w:rFonts w:hint="eastAsia" w:ascii="宋体" w:hAnsi="宋体" w:cs="宋体"/>
          <w:color w:val="auto"/>
          <w:szCs w:val="24"/>
        </w:rPr>
        <w:t>.1、支持可随时比对国内所有医院、公安及民政开具的死亡数据。</w:t>
      </w:r>
    </w:p>
    <w:p w14:paraId="329AF86D">
      <w:pPr>
        <w:pStyle w:val="10"/>
        <w:spacing w:line="360" w:lineRule="auto"/>
        <w:ind w:firstLine="0" w:firstLineChars="0"/>
        <w:rPr>
          <w:rFonts w:ascii="宋体" w:hAnsi="宋体" w:cs="宋体"/>
          <w:color w:val="auto"/>
          <w:szCs w:val="24"/>
        </w:rPr>
      </w:pPr>
      <w:r>
        <w:rPr>
          <w:rFonts w:hint="eastAsia" w:ascii="宋体" w:hAnsi="宋体" w:cs="宋体"/>
          <w:color w:val="auto"/>
          <w:szCs w:val="24"/>
        </w:rPr>
        <w:t xml:space="preserve">  </w:t>
      </w:r>
      <w:r>
        <w:rPr>
          <w:rFonts w:hint="eastAsia" w:ascii="宋体" w:hAnsi="宋体" w:cs="宋体"/>
          <w:color w:val="auto"/>
          <w:szCs w:val="24"/>
          <w:lang w:val="en-US" w:eastAsia="zh-CN"/>
        </w:rPr>
        <w:t>3</w:t>
      </w:r>
      <w:r>
        <w:rPr>
          <w:rFonts w:hint="eastAsia" w:ascii="宋体" w:hAnsi="宋体" w:cs="宋体"/>
          <w:color w:val="auto"/>
          <w:szCs w:val="24"/>
        </w:rPr>
        <w:t>.2、支持可自动将其它系统数据批量导入或对接到公卫系统完成签约更新及体质辨识录入。</w:t>
      </w:r>
    </w:p>
    <w:p w14:paraId="4E0A4D03">
      <w:pPr>
        <w:pStyle w:val="10"/>
        <w:spacing w:line="360" w:lineRule="auto"/>
        <w:ind w:firstLine="0" w:firstLineChars="0"/>
        <w:rPr>
          <w:rFonts w:ascii="宋体" w:hAnsi="宋体" w:cs="宋体"/>
          <w:color w:val="auto"/>
          <w:szCs w:val="24"/>
        </w:rPr>
      </w:pPr>
      <w:r>
        <w:rPr>
          <w:rFonts w:hint="eastAsia" w:ascii="宋体" w:hAnsi="宋体" w:cs="宋体"/>
          <w:color w:val="auto"/>
          <w:szCs w:val="24"/>
        </w:rPr>
        <w:t xml:space="preserve">  </w:t>
      </w:r>
      <w:r>
        <w:rPr>
          <w:rFonts w:hint="eastAsia" w:ascii="宋体" w:hAnsi="宋体" w:cs="宋体"/>
          <w:color w:val="auto"/>
          <w:szCs w:val="24"/>
          <w:lang w:val="en-US" w:eastAsia="zh-CN"/>
        </w:rPr>
        <w:t>3</w:t>
      </w:r>
      <w:r>
        <w:rPr>
          <w:rFonts w:hint="eastAsia" w:ascii="宋体" w:hAnsi="宋体" w:cs="宋体"/>
          <w:color w:val="auto"/>
          <w:szCs w:val="24"/>
        </w:rPr>
        <w:t>.3、支持所有电话号码需在无扰患者/居民情况下完成号码真实性核实及完善。</w:t>
      </w:r>
    </w:p>
    <w:p w14:paraId="7DAED69C">
      <w:pPr>
        <w:pStyle w:val="10"/>
        <w:spacing w:line="360" w:lineRule="auto"/>
        <w:ind w:firstLine="0" w:firstLineChars="0"/>
        <w:rPr>
          <w:rFonts w:ascii="宋体" w:hAnsi="宋体" w:cs="宋体"/>
          <w:color w:val="auto"/>
          <w:szCs w:val="24"/>
        </w:rPr>
      </w:pPr>
      <w:r>
        <w:rPr>
          <w:rFonts w:hint="eastAsia" w:ascii="宋体" w:hAnsi="宋体" w:cs="宋体"/>
          <w:color w:val="auto"/>
          <w:szCs w:val="24"/>
          <w:lang w:val="en-US" w:eastAsia="zh-CN"/>
        </w:rPr>
        <w:t>4</w:t>
      </w:r>
      <w:r>
        <w:rPr>
          <w:rFonts w:hint="eastAsia" w:ascii="宋体" w:hAnsi="宋体" w:cs="宋体"/>
          <w:color w:val="auto"/>
          <w:szCs w:val="24"/>
        </w:rPr>
        <w:t>、</w:t>
      </w:r>
      <w:r>
        <w:rPr>
          <w:rFonts w:hint="eastAsia"/>
          <w:color w:val="auto"/>
        </w:rPr>
        <w:t>项目团队要求：提供至少三人具有相关工作经验的工程师，项目经理具备至少五年相关工作经验，驻场人员具备至少两年相关项目经验。提供7*24小时的技术支持</w:t>
      </w:r>
      <w:r>
        <w:rPr>
          <w:rFonts w:hint="eastAsia" w:ascii="宋体" w:hAnsi="宋体" w:cs="宋体"/>
          <w:color w:val="auto"/>
          <w:szCs w:val="24"/>
        </w:rPr>
        <w:t>。</w:t>
      </w:r>
    </w:p>
    <w:p w14:paraId="6AE24C1F">
      <w:pPr>
        <w:pStyle w:val="10"/>
        <w:spacing w:line="360" w:lineRule="auto"/>
        <w:ind w:firstLine="0" w:firstLineChars="0"/>
        <w:rPr>
          <w:rFonts w:ascii="宋体" w:hAnsi="宋体" w:cs="宋体"/>
          <w:color w:val="auto"/>
          <w:szCs w:val="24"/>
        </w:rPr>
      </w:pPr>
      <w:r>
        <w:rPr>
          <w:rFonts w:hint="eastAsia" w:ascii="宋体" w:hAnsi="宋体" w:cs="宋体"/>
          <w:color w:val="auto"/>
          <w:szCs w:val="24"/>
          <w:lang w:val="en-US" w:eastAsia="zh-CN"/>
        </w:rPr>
        <w:t>5</w:t>
      </w:r>
      <w:r>
        <w:rPr>
          <w:rFonts w:hint="eastAsia" w:ascii="宋体" w:hAnsi="宋体" w:cs="宋体"/>
          <w:color w:val="auto"/>
          <w:szCs w:val="24"/>
        </w:rPr>
        <w:t>、具体功能要求</w:t>
      </w:r>
    </w:p>
    <w:tbl>
      <w:tblPr>
        <w:tblStyle w:val="5"/>
        <w:tblW w:w="9471" w:type="dxa"/>
        <w:jc w:val="center"/>
        <w:tblLayout w:type="fixed"/>
        <w:tblCellMar>
          <w:top w:w="0" w:type="dxa"/>
          <w:left w:w="108" w:type="dxa"/>
          <w:bottom w:w="0" w:type="dxa"/>
          <w:right w:w="108" w:type="dxa"/>
        </w:tblCellMar>
      </w:tblPr>
      <w:tblGrid>
        <w:gridCol w:w="628"/>
        <w:gridCol w:w="722"/>
        <w:gridCol w:w="1145"/>
        <w:gridCol w:w="6193"/>
        <w:gridCol w:w="783"/>
      </w:tblGrid>
      <w:tr w14:paraId="4BFEFDA5">
        <w:tblPrEx>
          <w:tblCellMar>
            <w:top w:w="0" w:type="dxa"/>
            <w:left w:w="108" w:type="dxa"/>
            <w:bottom w:w="0" w:type="dxa"/>
            <w:right w:w="108" w:type="dxa"/>
          </w:tblCellMar>
        </w:tblPrEx>
        <w:trPr>
          <w:trHeight w:val="596" w:hRule="atLeast"/>
          <w:jc w:val="center"/>
        </w:trPr>
        <w:tc>
          <w:tcPr>
            <w:tcW w:w="628" w:type="dxa"/>
            <w:tcBorders>
              <w:top w:val="single" w:color="000000" w:sz="4" w:space="0"/>
              <w:left w:val="single" w:color="000000" w:sz="4" w:space="0"/>
              <w:bottom w:val="nil"/>
              <w:right w:val="single" w:color="000000" w:sz="4" w:space="0"/>
            </w:tcBorders>
            <w:noWrap/>
            <w:vAlign w:val="center"/>
          </w:tcPr>
          <w:p w14:paraId="3F053299">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序号</w:t>
            </w:r>
          </w:p>
        </w:tc>
        <w:tc>
          <w:tcPr>
            <w:tcW w:w="722" w:type="dxa"/>
            <w:tcBorders>
              <w:top w:val="single" w:color="000000" w:sz="4" w:space="0"/>
              <w:left w:val="single" w:color="000000" w:sz="4" w:space="0"/>
              <w:bottom w:val="nil"/>
              <w:right w:val="single" w:color="000000" w:sz="4" w:space="0"/>
            </w:tcBorders>
            <w:noWrap/>
            <w:vAlign w:val="center"/>
          </w:tcPr>
          <w:p w14:paraId="2ECBA706">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模块</w:t>
            </w:r>
          </w:p>
        </w:tc>
        <w:tc>
          <w:tcPr>
            <w:tcW w:w="1145" w:type="dxa"/>
            <w:tcBorders>
              <w:top w:val="single" w:color="000000" w:sz="4" w:space="0"/>
              <w:left w:val="single" w:color="000000" w:sz="4" w:space="0"/>
              <w:bottom w:val="nil"/>
              <w:right w:val="single" w:color="000000" w:sz="4" w:space="0"/>
            </w:tcBorders>
            <w:vAlign w:val="center"/>
          </w:tcPr>
          <w:p w14:paraId="0DA253E7">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功能名称</w:t>
            </w:r>
          </w:p>
        </w:tc>
        <w:tc>
          <w:tcPr>
            <w:tcW w:w="6193" w:type="dxa"/>
            <w:tcBorders>
              <w:top w:val="single" w:color="000000" w:sz="4" w:space="0"/>
              <w:left w:val="single" w:color="000000" w:sz="4" w:space="0"/>
              <w:bottom w:val="nil"/>
              <w:right w:val="single" w:color="000000" w:sz="4" w:space="0"/>
            </w:tcBorders>
            <w:vAlign w:val="center"/>
          </w:tcPr>
          <w:p w14:paraId="3FAA3385">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功能</w:t>
            </w:r>
          </w:p>
        </w:tc>
        <w:tc>
          <w:tcPr>
            <w:tcW w:w="783" w:type="dxa"/>
            <w:tcBorders>
              <w:top w:val="single" w:color="000000" w:sz="4" w:space="0"/>
              <w:left w:val="single" w:color="000000" w:sz="4" w:space="0"/>
              <w:bottom w:val="nil"/>
              <w:right w:val="single" w:color="000000" w:sz="4" w:space="0"/>
            </w:tcBorders>
            <w:vAlign w:val="center"/>
          </w:tcPr>
          <w:p w14:paraId="3ACB292E">
            <w:pPr>
              <w:jc w:val="center"/>
              <w:rPr>
                <w:rFonts w:ascii="宋体" w:hAnsi="宋体" w:cs="宋体"/>
                <w:sz w:val="24"/>
              </w:rPr>
            </w:pPr>
            <w:r>
              <w:rPr>
                <w:rFonts w:hint="eastAsia" w:ascii="宋体" w:hAnsi="宋体" w:cs="宋体"/>
                <w:sz w:val="24"/>
              </w:rPr>
              <w:t>数量</w:t>
            </w:r>
          </w:p>
        </w:tc>
      </w:tr>
      <w:tr w14:paraId="730E0B05">
        <w:tblPrEx>
          <w:tblCellMar>
            <w:top w:w="0" w:type="dxa"/>
            <w:left w:w="108" w:type="dxa"/>
            <w:bottom w:w="0" w:type="dxa"/>
            <w:right w:w="108" w:type="dxa"/>
          </w:tblCellMar>
        </w:tblPrEx>
        <w:trPr>
          <w:trHeight w:val="1575"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5BD7DA85">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1</w:t>
            </w:r>
          </w:p>
        </w:tc>
        <w:tc>
          <w:tcPr>
            <w:tcW w:w="722" w:type="dxa"/>
            <w:vMerge w:val="restart"/>
            <w:tcBorders>
              <w:top w:val="single" w:color="000000" w:sz="4" w:space="0"/>
              <w:left w:val="single" w:color="000000" w:sz="4" w:space="0"/>
              <w:bottom w:val="nil"/>
              <w:right w:val="single" w:color="000000" w:sz="4" w:space="0"/>
            </w:tcBorders>
            <w:noWrap/>
            <w:vAlign w:val="center"/>
          </w:tcPr>
          <w:p w14:paraId="626C39E7">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质控</w:t>
            </w:r>
          </w:p>
        </w:tc>
        <w:tc>
          <w:tcPr>
            <w:tcW w:w="1145" w:type="dxa"/>
            <w:tcBorders>
              <w:top w:val="single" w:color="000000" w:sz="4" w:space="0"/>
              <w:left w:val="single" w:color="000000" w:sz="4" w:space="0"/>
              <w:bottom w:val="single" w:color="000000" w:sz="4" w:space="0"/>
              <w:right w:val="single" w:color="000000" w:sz="4" w:space="0"/>
            </w:tcBorders>
            <w:vAlign w:val="center"/>
          </w:tcPr>
          <w:p w14:paraId="07195414">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档案质控</w:t>
            </w:r>
          </w:p>
        </w:tc>
        <w:tc>
          <w:tcPr>
            <w:tcW w:w="6193" w:type="dxa"/>
            <w:tcBorders>
              <w:top w:val="single" w:color="000000" w:sz="4" w:space="0"/>
              <w:left w:val="single" w:color="000000" w:sz="4" w:space="0"/>
              <w:bottom w:val="single" w:color="000000" w:sz="4" w:space="0"/>
              <w:right w:val="single" w:color="000000" w:sz="4" w:space="0"/>
            </w:tcBorders>
            <w:vAlign w:val="center"/>
          </w:tcPr>
          <w:p w14:paraId="15565A78">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包含所有档案数据规范性质控、纠错，查找个人健康档案规范性问题并标记错误,通过质控标记出的错误，批量查找所有相关人员档案规范性问题，并可批量补充完善数据。</w:t>
            </w:r>
          </w:p>
        </w:tc>
        <w:tc>
          <w:tcPr>
            <w:tcW w:w="783" w:type="dxa"/>
            <w:tcBorders>
              <w:top w:val="single" w:color="000000" w:sz="4" w:space="0"/>
              <w:left w:val="single" w:color="000000" w:sz="4" w:space="0"/>
              <w:bottom w:val="single" w:color="000000" w:sz="4" w:space="0"/>
              <w:right w:val="single" w:color="000000" w:sz="4" w:space="0"/>
            </w:tcBorders>
            <w:vAlign w:val="center"/>
          </w:tcPr>
          <w:p w14:paraId="0888D6C2">
            <w:pPr>
              <w:jc w:val="center"/>
              <w:rPr>
                <w:rFonts w:ascii="宋体" w:hAnsi="宋体" w:cs="宋体"/>
                <w:sz w:val="24"/>
              </w:rPr>
            </w:pPr>
            <w:r>
              <w:rPr>
                <w:rFonts w:hint="eastAsia" w:ascii="宋体" w:hAnsi="宋体" w:cs="宋体"/>
                <w:sz w:val="24"/>
              </w:rPr>
              <w:t>1</w:t>
            </w:r>
          </w:p>
        </w:tc>
      </w:tr>
      <w:tr w14:paraId="40F22BA8">
        <w:tblPrEx>
          <w:tblCellMar>
            <w:top w:w="0" w:type="dxa"/>
            <w:left w:w="108" w:type="dxa"/>
            <w:bottom w:w="0" w:type="dxa"/>
            <w:right w:w="108" w:type="dxa"/>
          </w:tblCellMar>
        </w:tblPrEx>
        <w:trPr>
          <w:trHeight w:val="56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041C6759">
            <w:pPr>
              <w:widowControl/>
              <w:adjustRightInd w:val="0"/>
              <w:snapToGrid w:val="0"/>
              <w:jc w:val="center"/>
              <w:textAlignment w:val="center"/>
              <w:rPr>
                <w:rFonts w:ascii="宋体" w:hAnsi="宋体" w:cs="宋体"/>
                <w:color w:val="000000"/>
                <w:kern w:val="0"/>
                <w:sz w:val="24"/>
              </w:rPr>
            </w:pPr>
            <w:r>
              <w:rPr>
                <w:rFonts w:hint="eastAsia" w:ascii="宋体" w:hAnsi="宋体" w:cs="宋体"/>
                <w:color w:val="000000"/>
                <w:kern w:val="0"/>
                <w:sz w:val="24"/>
              </w:rPr>
              <w:t>2</w:t>
            </w:r>
          </w:p>
        </w:tc>
        <w:tc>
          <w:tcPr>
            <w:tcW w:w="722" w:type="dxa"/>
            <w:vMerge w:val="continue"/>
            <w:tcBorders>
              <w:left w:val="single" w:color="000000" w:sz="4" w:space="0"/>
              <w:right w:val="single" w:color="000000" w:sz="4" w:space="0"/>
            </w:tcBorders>
            <w:noWrap/>
            <w:vAlign w:val="center"/>
          </w:tcPr>
          <w:p w14:paraId="608D37F6">
            <w:pPr>
              <w:widowControl/>
              <w:adjustRightInd w:val="0"/>
              <w:snapToGrid w:val="0"/>
              <w:jc w:val="center"/>
              <w:textAlignment w:val="center"/>
              <w:rPr>
                <w:rFonts w:ascii="宋体" w:hAnsi="宋体" w:cs="宋体"/>
                <w:color w:val="000000"/>
                <w:kern w:val="0"/>
                <w:sz w:val="24"/>
              </w:rPr>
            </w:pPr>
          </w:p>
        </w:tc>
        <w:tc>
          <w:tcPr>
            <w:tcW w:w="1145" w:type="dxa"/>
            <w:tcBorders>
              <w:top w:val="single" w:color="000000" w:sz="4" w:space="0"/>
              <w:left w:val="single" w:color="000000" w:sz="4" w:space="0"/>
              <w:bottom w:val="single" w:color="000000" w:sz="4" w:space="0"/>
              <w:right w:val="single" w:color="000000" w:sz="4" w:space="0"/>
            </w:tcBorders>
            <w:vAlign w:val="center"/>
          </w:tcPr>
          <w:p w14:paraId="14F6D8CE">
            <w:pPr>
              <w:widowControl/>
              <w:adjustRightInd w:val="0"/>
              <w:snapToGrid w:val="0"/>
              <w:jc w:val="center"/>
              <w:textAlignment w:val="center"/>
              <w:rPr>
                <w:rFonts w:ascii="宋体" w:hAnsi="宋体" w:cs="宋体"/>
                <w:color w:val="000000"/>
                <w:kern w:val="0"/>
                <w:sz w:val="24"/>
              </w:rPr>
            </w:pPr>
            <w:r>
              <w:rPr>
                <w:rFonts w:hint="eastAsia" w:ascii="宋体" w:hAnsi="宋体" w:cs="宋体"/>
                <w:color w:val="000000"/>
                <w:kern w:val="0"/>
                <w:sz w:val="24"/>
              </w:rPr>
              <w:t>档案完善</w:t>
            </w:r>
          </w:p>
        </w:tc>
        <w:tc>
          <w:tcPr>
            <w:tcW w:w="6193" w:type="dxa"/>
            <w:tcBorders>
              <w:top w:val="single" w:color="000000" w:sz="4" w:space="0"/>
              <w:left w:val="single" w:color="000000" w:sz="4" w:space="0"/>
              <w:bottom w:val="single" w:color="000000" w:sz="4" w:space="0"/>
              <w:right w:val="single" w:color="000000" w:sz="4" w:space="0"/>
            </w:tcBorders>
            <w:vAlign w:val="center"/>
          </w:tcPr>
          <w:p w14:paraId="2E30E6C8">
            <w:pPr>
              <w:widowControl/>
              <w:adjustRightInd w:val="0"/>
              <w:snapToGrid w:val="0"/>
              <w:jc w:val="center"/>
              <w:textAlignment w:val="center"/>
              <w:rPr>
                <w:rFonts w:ascii="宋体" w:hAnsi="宋体" w:cs="宋体"/>
                <w:color w:val="000000"/>
                <w:kern w:val="0"/>
                <w:sz w:val="24"/>
              </w:rPr>
            </w:pPr>
            <w:r>
              <w:rPr>
                <w:rFonts w:hint="eastAsia" w:ascii="宋体" w:hAnsi="宋体" w:cs="宋体"/>
                <w:color w:val="000000"/>
                <w:kern w:val="0"/>
                <w:sz w:val="24"/>
              </w:rPr>
              <w:t>自动查询门诊建档、签约情况，通过门诊数据进行初步建档建议，档案建立后，协助医院核实档案信息并进行更新</w:t>
            </w:r>
          </w:p>
        </w:tc>
        <w:tc>
          <w:tcPr>
            <w:tcW w:w="783" w:type="dxa"/>
            <w:tcBorders>
              <w:top w:val="single" w:color="000000" w:sz="4" w:space="0"/>
              <w:left w:val="single" w:color="000000" w:sz="4" w:space="0"/>
              <w:bottom w:val="single" w:color="000000" w:sz="4" w:space="0"/>
              <w:right w:val="single" w:color="000000" w:sz="4" w:space="0"/>
            </w:tcBorders>
            <w:vAlign w:val="center"/>
          </w:tcPr>
          <w:p w14:paraId="5138FD60">
            <w:pPr>
              <w:jc w:val="center"/>
              <w:rPr>
                <w:rFonts w:ascii="宋体" w:hAnsi="宋体" w:cs="宋体"/>
                <w:sz w:val="24"/>
              </w:rPr>
            </w:pPr>
            <w:r>
              <w:rPr>
                <w:rFonts w:hint="eastAsia" w:ascii="宋体" w:hAnsi="宋体" w:cs="宋体"/>
                <w:sz w:val="24"/>
              </w:rPr>
              <w:t>1</w:t>
            </w:r>
          </w:p>
        </w:tc>
      </w:tr>
      <w:tr w14:paraId="0A7B07F1">
        <w:tblPrEx>
          <w:tblCellMar>
            <w:top w:w="0" w:type="dxa"/>
            <w:left w:w="108" w:type="dxa"/>
            <w:bottom w:w="0" w:type="dxa"/>
            <w:right w:w="108" w:type="dxa"/>
          </w:tblCellMar>
        </w:tblPrEx>
        <w:trPr>
          <w:trHeight w:val="1178"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53B51FD9">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3</w:t>
            </w:r>
          </w:p>
        </w:tc>
        <w:tc>
          <w:tcPr>
            <w:tcW w:w="722" w:type="dxa"/>
            <w:vMerge w:val="continue"/>
            <w:tcBorders>
              <w:top w:val="single" w:color="000000" w:sz="4" w:space="0"/>
              <w:left w:val="single" w:color="000000" w:sz="4" w:space="0"/>
              <w:bottom w:val="nil"/>
              <w:right w:val="single" w:color="000000" w:sz="4" w:space="0"/>
            </w:tcBorders>
            <w:noWrap/>
            <w:vAlign w:val="center"/>
          </w:tcPr>
          <w:p w14:paraId="54F2DBA3">
            <w:pPr>
              <w:widowControl/>
              <w:adjustRightInd w:val="0"/>
              <w:snapToGrid w:val="0"/>
              <w:jc w:val="center"/>
              <w:rPr>
                <w:rFonts w:ascii="宋体" w:hAnsi="宋体" w:cs="宋体"/>
                <w:color w:val="000000"/>
                <w:sz w:val="24"/>
              </w:rPr>
            </w:pPr>
          </w:p>
        </w:tc>
        <w:tc>
          <w:tcPr>
            <w:tcW w:w="1145" w:type="dxa"/>
            <w:tcBorders>
              <w:top w:val="single" w:color="000000" w:sz="4" w:space="0"/>
              <w:left w:val="single" w:color="000000" w:sz="4" w:space="0"/>
              <w:bottom w:val="single" w:color="000000" w:sz="4" w:space="0"/>
              <w:right w:val="single" w:color="000000" w:sz="4" w:space="0"/>
            </w:tcBorders>
            <w:vAlign w:val="center"/>
          </w:tcPr>
          <w:p w14:paraId="2AF831C9">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签约质控</w:t>
            </w:r>
          </w:p>
        </w:tc>
        <w:tc>
          <w:tcPr>
            <w:tcW w:w="6193" w:type="dxa"/>
            <w:tcBorders>
              <w:top w:val="single" w:color="000000" w:sz="4" w:space="0"/>
              <w:left w:val="single" w:color="000000" w:sz="4" w:space="0"/>
              <w:bottom w:val="single" w:color="000000" w:sz="4" w:space="0"/>
              <w:right w:val="single" w:color="000000" w:sz="4" w:space="0"/>
            </w:tcBorders>
            <w:vAlign w:val="center"/>
          </w:tcPr>
          <w:p w14:paraId="2C5CF753">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批量查找所有相关规范性问题并标记错误；查找签约规范性问题并修改更新。</w:t>
            </w:r>
          </w:p>
        </w:tc>
        <w:tc>
          <w:tcPr>
            <w:tcW w:w="783" w:type="dxa"/>
            <w:tcBorders>
              <w:top w:val="single" w:color="000000" w:sz="4" w:space="0"/>
              <w:left w:val="single" w:color="000000" w:sz="4" w:space="0"/>
              <w:bottom w:val="single" w:color="000000" w:sz="4" w:space="0"/>
              <w:right w:val="single" w:color="000000" w:sz="4" w:space="0"/>
            </w:tcBorders>
            <w:vAlign w:val="center"/>
          </w:tcPr>
          <w:p w14:paraId="0EE86511">
            <w:pPr>
              <w:jc w:val="center"/>
              <w:rPr>
                <w:rFonts w:ascii="宋体" w:hAnsi="宋体" w:cs="宋体"/>
                <w:sz w:val="24"/>
              </w:rPr>
            </w:pPr>
            <w:r>
              <w:rPr>
                <w:rFonts w:hint="eastAsia" w:ascii="宋体" w:hAnsi="宋体" w:cs="宋体"/>
                <w:sz w:val="24"/>
              </w:rPr>
              <w:t>1</w:t>
            </w:r>
          </w:p>
        </w:tc>
      </w:tr>
      <w:tr w14:paraId="5E27B1CB">
        <w:tblPrEx>
          <w:tblCellMar>
            <w:top w:w="0" w:type="dxa"/>
            <w:left w:w="108" w:type="dxa"/>
            <w:bottom w:w="0" w:type="dxa"/>
            <w:right w:w="108" w:type="dxa"/>
          </w:tblCellMar>
        </w:tblPrEx>
        <w:trPr>
          <w:trHeight w:val="488"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116D2E01">
            <w:pPr>
              <w:widowControl/>
              <w:adjustRightInd w:val="0"/>
              <w:snapToGrid w:val="0"/>
              <w:jc w:val="center"/>
              <w:textAlignment w:val="center"/>
              <w:rPr>
                <w:rFonts w:ascii="宋体" w:hAnsi="宋体" w:cs="宋体"/>
                <w:color w:val="000000"/>
                <w:sz w:val="24"/>
              </w:rPr>
            </w:pPr>
            <w:r>
              <w:rPr>
                <w:rFonts w:hint="eastAsia" w:ascii="宋体" w:hAnsi="宋体" w:cs="宋体"/>
                <w:color w:val="000000"/>
                <w:sz w:val="24"/>
              </w:rPr>
              <w:t>4</w:t>
            </w:r>
          </w:p>
        </w:tc>
        <w:tc>
          <w:tcPr>
            <w:tcW w:w="722" w:type="dxa"/>
            <w:vMerge w:val="continue"/>
            <w:tcBorders>
              <w:top w:val="single" w:color="000000" w:sz="4" w:space="0"/>
              <w:left w:val="single" w:color="000000" w:sz="4" w:space="0"/>
              <w:bottom w:val="nil"/>
              <w:right w:val="single" w:color="000000" w:sz="4" w:space="0"/>
            </w:tcBorders>
            <w:noWrap/>
            <w:vAlign w:val="center"/>
          </w:tcPr>
          <w:p w14:paraId="6DDBAEA3">
            <w:pPr>
              <w:widowControl/>
              <w:adjustRightInd w:val="0"/>
              <w:snapToGrid w:val="0"/>
              <w:jc w:val="center"/>
              <w:rPr>
                <w:rFonts w:ascii="宋体" w:hAnsi="宋体" w:cs="宋体"/>
                <w:color w:val="000000"/>
                <w:sz w:val="24"/>
              </w:rPr>
            </w:pPr>
          </w:p>
        </w:tc>
        <w:tc>
          <w:tcPr>
            <w:tcW w:w="1145" w:type="dxa"/>
            <w:tcBorders>
              <w:top w:val="single" w:color="000000" w:sz="4" w:space="0"/>
              <w:left w:val="single" w:color="000000" w:sz="4" w:space="0"/>
              <w:bottom w:val="single" w:color="000000" w:sz="4" w:space="0"/>
              <w:right w:val="single" w:color="000000" w:sz="4" w:space="0"/>
            </w:tcBorders>
            <w:vAlign w:val="center"/>
          </w:tcPr>
          <w:p w14:paraId="6399A914">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老年人体检质控</w:t>
            </w:r>
          </w:p>
        </w:tc>
        <w:tc>
          <w:tcPr>
            <w:tcW w:w="6193" w:type="dxa"/>
            <w:tcBorders>
              <w:top w:val="single" w:color="000000" w:sz="4" w:space="0"/>
              <w:left w:val="single" w:color="000000" w:sz="4" w:space="0"/>
              <w:bottom w:val="single" w:color="000000" w:sz="4" w:space="0"/>
              <w:right w:val="single" w:color="000000" w:sz="4" w:space="0"/>
            </w:tcBorders>
            <w:vAlign w:val="center"/>
          </w:tcPr>
          <w:p w14:paraId="41C6F663">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查找已录入的体检数据规范性问题并标记错误。统计功能，通过上传需要查询的人员数据表，查找所有表内人员是否已体检，体检日期等，按要求格式输出。</w:t>
            </w:r>
          </w:p>
        </w:tc>
        <w:tc>
          <w:tcPr>
            <w:tcW w:w="783" w:type="dxa"/>
            <w:tcBorders>
              <w:top w:val="single" w:color="000000" w:sz="4" w:space="0"/>
              <w:left w:val="single" w:color="000000" w:sz="4" w:space="0"/>
              <w:bottom w:val="single" w:color="000000" w:sz="4" w:space="0"/>
              <w:right w:val="single" w:color="000000" w:sz="4" w:space="0"/>
            </w:tcBorders>
            <w:vAlign w:val="center"/>
          </w:tcPr>
          <w:p w14:paraId="361147A7">
            <w:pPr>
              <w:jc w:val="center"/>
              <w:rPr>
                <w:rFonts w:ascii="宋体" w:hAnsi="宋体" w:cs="宋体"/>
                <w:sz w:val="24"/>
              </w:rPr>
            </w:pPr>
            <w:r>
              <w:rPr>
                <w:rFonts w:hint="eastAsia" w:ascii="宋体" w:hAnsi="宋体" w:cs="宋体"/>
                <w:sz w:val="24"/>
              </w:rPr>
              <w:t>1</w:t>
            </w:r>
          </w:p>
        </w:tc>
      </w:tr>
      <w:tr w14:paraId="21F83AF7">
        <w:tblPrEx>
          <w:tblCellMar>
            <w:top w:w="0" w:type="dxa"/>
            <w:left w:w="108" w:type="dxa"/>
            <w:bottom w:w="0" w:type="dxa"/>
            <w:right w:w="108" w:type="dxa"/>
          </w:tblCellMar>
        </w:tblPrEx>
        <w:trPr>
          <w:trHeight w:val="584" w:hRule="atLeast"/>
          <w:jc w:val="center"/>
        </w:trPr>
        <w:tc>
          <w:tcPr>
            <w:tcW w:w="628" w:type="dxa"/>
            <w:tcBorders>
              <w:top w:val="single" w:color="000000" w:sz="4" w:space="0"/>
              <w:left w:val="single" w:color="000000" w:sz="4" w:space="0"/>
              <w:bottom w:val="single" w:color="auto" w:sz="4" w:space="0"/>
              <w:right w:val="single" w:color="000000" w:sz="4" w:space="0"/>
            </w:tcBorders>
            <w:noWrap/>
            <w:vAlign w:val="center"/>
          </w:tcPr>
          <w:p w14:paraId="6DD3F216">
            <w:pPr>
              <w:widowControl/>
              <w:adjustRightInd w:val="0"/>
              <w:snapToGrid w:val="0"/>
              <w:jc w:val="center"/>
              <w:textAlignment w:val="center"/>
              <w:rPr>
                <w:rFonts w:ascii="宋体" w:hAnsi="宋体" w:cs="宋体"/>
                <w:color w:val="000000"/>
                <w:sz w:val="24"/>
              </w:rPr>
            </w:pPr>
            <w:r>
              <w:rPr>
                <w:rFonts w:hint="eastAsia" w:ascii="宋体" w:hAnsi="宋体" w:cs="宋体"/>
                <w:color w:val="000000"/>
                <w:sz w:val="24"/>
              </w:rPr>
              <w:t>5</w:t>
            </w:r>
          </w:p>
        </w:tc>
        <w:tc>
          <w:tcPr>
            <w:tcW w:w="722" w:type="dxa"/>
            <w:vMerge w:val="continue"/>
            <w:tcBorders>
              <w:top w:val="single" w:color="000000" w:sz="4" w:space="0"/>
              <w:left w:val="single" w:color="000000" w:sz="4" w:space="0"/>
              <w:bottom w:val="single" w:color="auto" w:sz="4" w:space="0"/>
              <w:right w:val="single" w:color="000000" w:sz="4" w:space="0"/>
            </w:tcBorders>
            <w:noWrap/>
            <w:vAlign w:val="center"/>
          </w:tcPr>
          <w:p w14:paraId="100948D2">
            <w:pPr>
              <w:widowControl/>
              <w:adjustRightInd w:val="0"/>
              <w:snapToGrid w:val="0"/>
              <w:jc w:val="center"/>
              <w:rPr>
                <w:rFonts w:ascii="宋体" w:hAnsi="宋体" w:cs="宋体"/>
                <w:color w:val="000000"/>
                <w:sz w:val="24"/>
              </w:rPr>
            </w:pPr>
          </w:p>
        </w:tc>
        <w:tc>
          <w:tcPr>
            <w:tcW w:w="1145" w:type="dxa"/>
            <w:tcBorders>
              <w:top w:val="single" w:color="000000" w:sz="4" w:space="0"/>
              <w:left w:val="single" w:color="000000" w:sz="4" w:space="0"/>
              <w:bottom w:val="single" w:color="auto" w:sz="4" w:space="0"/>
              <w:right w:val="single" w:color="000000" w:sz="4" w:space="0"/>
            </w:tcBorders>
            <w:vAlign w:val="center"/>
          </w:tcPr>
          <w:p w14:paraId="48F1700F">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慢病随访质控</w:t>
            </w:r>
          </w:p>
        </w:tc>
        <w:tc>
          <w:tcPr>
            <w:tcW w:w="6193" w:type="dxa"/>
            <w:tcBorders>
              <w:top w:val="single" w:color="000000" w:sz="4" w:space="0"/>
              <w:left w:val="single" w:color="000000" w:sz="4" w:space="0"/>
              <w:bottom w:val="single" w:color="auto" w:sz="4" w:space="0"/>
              <w:right w:val="single" w:color="000000" w:sz="4" w:space="0"/>
            </w:tcBorders>
            <w:vAlign w:val="center"/>
          </w:tcPr>
          <w:p w14:paraId="71BA4C03">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查找已录入的随访数据规范性问题并标记错误。统计功能，通过上传需要查询的人员数据表，查找所有表内人员随访数据，并按要求格式输出规范性问题列表。</w:t>
            </w:r>
          </w:p>
        </w:tc>
        <w:tc>
          <w:tcPr>
            <w:tcW w:w="783" w:type="dxa"/>
            <w:tcBorders>
              <w:top w:val="single" w:color="000000" w:sz="4" w:space="0"/>
              <w:left w:val="single" w:color="000000" w:sz="4" w:space="0"/>
              <w:bottom w:val="single" w:color="auto" w:sz="4" w:space="0"/>
              <w:right w:val="single" w:color="000000" w:sz="4" w:space="0"/>
            </w:tcBorders>
            <w:vAlign w:val="center"/>
          </w:tcPr>
          <w:p w14:paraId="260A7608">
            <w:pPr>
              <w:jc w:val="center"/>
              <w:rPr>
                <w:rFonts w:ascii="宋体" w:hAnsi="宋体" w:cs="宋体"/>
                <w:sz w:val="24"/>
              </w:rPr>
            </w:pPr>
            <w:r>
              <w:rPr>
                <w:rFonts w:hint="eastAsia" w:ascii="宋体" w:hAnsi="宋体" w:cs="宋体"/>
                <w:sz w:val="24"/>
              </w:rPr>
              <w:t>1</w:t>
            </w:r>
          </w:p>
        </w:tc>
      </w:tr>
      <w:tr w14:paraId="62397122">
        <w:tblPrEx>
          <w:tblCellMar>
            <w:top w:w="0" w:type="dxa"/>
            <w:left w:w="108" w:type="dxa"/>
            <w:bottom w:w="0" w:type="dxa"/>
            <w:right w:w="108" w:type="dxa"/>
          </w:tblCellMar>
        </w:tblPrEx>
        <w:trPr>
          <w:trHeight w:val="525" w:hRule="atLeast"/>
          <w:jc w:val="center"/>
        </w:trPr>
        <w:tc>
          <w:tcPr>
            <w:tcW w:w="628" w:type="dxa"/>
            <w:tcBorders>
              <w:top w:val="single" w:color="auto" w:sz="4" w:space="0"/>
              <w:left w:val="single" w:color="000000" w:sz="4" w:space="0"/>
              <w:bottom w:val="single" w:color="000000" w:sz="4" w:space="0"/>
              <w:right w:val="single" w:color="000000" w:sz="4" w:space="0"/>
            </w:tcBorders>
            <w:noWrap/>
            <w:vAlign w:val="center"/>
          </w:tcPr>
          <w:p w14:paraId="40A35B5B">
            <w:pPr>
              <w:adjustRightInd w:val="0"/>
              <w:snapToGrid w:val="0"/>
              <w:jc w:val="center"/>
              <w:textAlignment w:val="center"/>
              <w:rPr>
                <w:rFonts w:ascii="宋体" w:hAnsi="宋体" w:cs="宋体"/>
                <w:color w:val="000000"/>
                <w:kern w:val="0"/>
                <w:sz w:val="24"/>
              </w:rPr>
            </w:pPr>
            <w:r>
              <w:rPr>
                <w:rFonts w:hint="eastAsia" w:ascii="宋体" w:hAnsi="宋体" w:cs="宋体"/>
                <w:color w:val="000000"/>
                <w:kern w:val="0"/>
                <w:sz w:val="24"/>
              </w:rPr>
              <w:t>6</w:t>
            </w:r>
          </w:p>
        </w:tc>
        <w:tc>
          <w:tcPr>
            <w:tcW w:w="722" w:type="dxa"/>
            <w:vMerge w:val="restart"/>
            <w:tcBorders>
              <w:top w:val="single" w:color="auto" w:sz="4" w:space="0"/>
              <w:left w:val="single" w:color="000000" w:sz="4" w:space="0"/>
              <w:right w:val="single" w:color="000000" w:sz="4" w:space="0"/>
            </w:tcBorders>
            <w:noWrap/>
            <w:vAlign w:val="center"/>
          </w:tcPr>
          <w:p w14:paraId="12A0755C">
            <w:pPr>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信息筛查及管理</w:t>
            </w:r>
          </w:p>
        </w:tc>
        <w:tc>
          <w:tcPr>
            <w:tcW w:w="1145" w:type="dxa"/>
            <w:tcBorders>
              <w:top w:val="single" w:color="auto" w:sz="4" w:space="0"/>
              <w:left w:val="single" w:color="000000" w:sz="4" w:space="0"/>
              <w:bottom w:val="single" w:color="000000" w:sz="4" w:space="0"/>
              <w:right w:val="single" w:color="000000" w:sz="4" w:space="0"/>
            </w:tcBorders>
            <w:vAlign w:val="center"/>
          </w:tcPr>
          <w:p w14:paraId="1F76B4ED">
            <w:pPr>
              <w:adjustRightInd w:val="0"/>
              <w:snapToGrid w:val="0"/>
              <w:jc w:val="center"/>
              <w:textAlignment w:val="center"/>
              <w:rPr>
                <w:rFonts w:ascii="宋体" w:hAnsi="宋体" w:cs="宋体"/>
                <w:color w:val="000000"/>
                <w:kern w:val="0"/>
                <w:sz w:val="24"/>
              </w:rPr>
            </w:pPr>
            <w:r>
              <w:rPr>
                <w:rFonts w:hint="eastAsia" w:ascii="宋体" w:hAnsi="宋体" w:cs="宋体"/>
                <w:color w:val="000000"/>
                <w:kern w:val="0"/>
                <w:sz w:val="24"/>
              </w:rPr>
              <w:t>档约比对</w:t>
            </w:r>
          </w:p>
        </w:tc>
        <w:tc>
          <w:tcPr>
            <w:tcW w:w="6193" w:type="dxa"/>
            <w:tcBorders>
              <w:top w:val="single" w:color="auto" w:sz="4" w:space="0"/>
              <w:left w:val="single" w:color="000000" w:sz="4" w:space="0"/>
              <w:bottom w:val="single" w:color="000000" w:sz="4" w:space="0"/>
              <w:right w:val="single" w:color="000000" w:sz="4" w:space="0"/>
            </w:tcBorders>
            <w:vAlign w:val="center"/>
          </w:tcPr>
          <w:p w14:paraId="3101A9E9">
            <w:pPr>
              <w:adjustRightInd w:val="0"/>
              <w:snapToGrid w:val="0"/>
              <w:jc w:val="center"/>
              <w:textAlignment w:val="center"/>
              <w:rPr>
                <w:rFonts w:ascii="宋体" w:hAnsi="宋体" w:cs="宋体"/>
                <w:color w:val="000000"/>
                <w:kern w:val="0"/>
                <w:sz w:val="24"/>
              </w:rPr>
            </w:pPr>
            <w:r>
              <w:rPr>
                <w:rFonts w:hint="eastAsia" w:ascii="宋体" w:hAnsi="宋体" w:cs="宋体"/>
                <w:color w:val="000000"/>
                <w:kern w:val="0"/>
                <w:sz w:val="24"/>
              </w:rPr>
              <w:t>批量比对档案疾病史、签约人群及签约服务包是否一致，并给出比对报告。</w:t>
            </w:r>
          </w:p>
        </w:tc>
        <w:tc>
          <w:tcPr>
            <w:tcW w:w="783" w:type="dxa"/>
            <w:tcBorders>
              <w:top w:val="single" w:color="auto" w:sz="4" w:space="0"/>
              <w:left w:val="single" w:color="000000" w:sz="4" w:space="0"/>
              <w:bottom w:val="single" w:color="000000" w:sz="4" w:space="0"/>
              <w:right w:val="single" w:color="000000" w:sz="4" w:space="0"/>
            </w:tcBorders>
            <w:vAlign w:val="center"/>
          </w:tcPr>
          <w:p w14:paraId="62B8C987">
            <w:pPr>
              <w:jc w:val="center"/>
              <w:rPr>
                <w:rFonts w:ascii="宋体" w:hAnsi="宋体" w:cs="宋体"/>
                <w:sz w:val="24"/>
              </w:rPr>
            </w:pPr>
            <w:r>
              <w:rPr>
                <w:rFonts w:hint="eastAsia" w:ascii="宋体" w:hAnsi="宋体" w:cs="宋体"/>
                <w:sz w:val="24"/>
              </w:rPr>
              <w:t>1</w:t>
            </w:r>
          </w:p>
        </w:tc>
      </w:tr>
      <w:tr w14:paraId="72F4DBC7">
        <w:tblPrEx>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2D136E09">
            <w:pPr>
              <w:widowControl/>
              <w:adjustRightInd w:val="0"/>
              <w:snapToGrid w:val="0"/>
              <w:jc w:val="center"/>
              <w:textAlignment w:val="center"/>
              <w:rPr>
                <w:rFonts w:ascii="宋体" w:hAnsi="宋体" w:cs="宋体"/>
                <w:color w:val="000000"/>
                <w:sz w:val="24"/>
              </w:rPr>
            </w:pPr>
            <w:r>
              <w:rPr>
                <w:rFonts w:hint="eastAsia" w:ascii="宋体" w:hAnsi="宋体" w:cs="宋体"/>
                <w:color w:val="000000"/>
                <w:sz w:val="24"/>
              </w:rPr>
              <w:t>7</w:t>
            </w:r>
          </w:p>
        </w:tc>
        <w:tc>
          <w:tcPr>
            <w:tcW w:w="722" w:type="dxa"/>
            <w:vMerge w:val="continue"/>
            <w:tcBorders>
              <w:left w:val="single" w:color="000000" w:sz="4" w:space="0"/>
              <w:right w:val="single" w:color="000000" w:sz="4" w:space="0"/>
            </w:tcBorders>
            <w:noWrap/>
            <w:vAlign w:val="center"/>
          </w:tcPr>
          <w:p w14:paraId="0034C265">
            <w:pPr>
              <w:adjustRightInd w:val="0"/>
              <w:snapToGrid w:val="0"/>
              <w:jc w:val="center"/>
              <w:textAlignment w:val="center"/>
              <w:rPr>
                <w:rFonts w:ascii="宋体" w:hAnsi="宋体" w:cs="宋体"/>
                <w:color w:val="000000"/>
                <w:sz w:val="24"/>
              </w:rPr>
            </w:pPr>
          </w:p>
        </w:tc>
        <w:tc>
          <w:tcPr>
            <w:tcW w:w="1145" w:type="dxa"/>
            <w:tcBorders>
              <w:top w:val="single" w:color="000000" w:sz="4" w:space="0"/>
              <w:left w:val="single" w:color="000000" w:sz="4" w:space="0"/>
              <w:bottom w:val="single" w:color="000000" w:sz="4" w:space="0"/>
              <w:right w:val="single" w:color="000000" w:sz="4" w:space="0"/>
            </w:tcBorders>
            <w:vAlign w:val="center"/>
          </w:tcPr>
          <w:p w14:paraId="3DA2F1BB">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门诊日志查询</w:t>
            </w:r>
          </w:p>
        </w:tc>
        <w:tc>
          <w:tcPr>
            <w:tcW w:w="6193" w:type="dxa"/>
            <w:tcBorders>
              <w:top w:val="single" w:color="000000" w:sz="4" w:space="0"/>
              <w:left w:val="single" w:color="000000" w:sz="4" w:space="0"/>
              <w:bottom w:val="single" w:color="000000" w:sz="4" w:space="0"/>
              <w:right w:val="single" w:color="000000" w:sz="4" w:space="0"/>
            </w:tcBorders>
            <w:vAlign w:val="center"/>
          </w:tcPr>
          <w:p w14:paraId="31F16635">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根据要求自动查询门诊日志数据，自动批量统计指定人员到本院就诊次数等。</w:t>
            </w:r>
          </w:p>
        </w:tc>
        <w:tc>
          <w:tcPr>
            <w:tcW w:w="783" w:type="dxa"/>
            <w:tcBorders>
              <w:top w:val="single" w:color="000000" w:sz="4" w:space="0"/>
              <w:left w:val="single" w:color="000000" w:sz="4" w:space="0"/>
              <w:bottom w:val="single" w:color="000000" w:sz="4" w:space="0"/>
              <w:right w:val="single" w:color="000000" w:sz="4" w:space="0"/>
            </w:tcBorders>
            <w:vAlign w:val="center"/>
          </w:tcPr>
          <w:p w14:paraId="73A54EBD">
            <w:pPr>
              <w:jc w:val="center"/>
              <w:rPr>
                <w:rFonts w:ascii="宋体" w:hAnsi="宋体" w:cs="宋体"/>
                <w:sz w:val="24"/>
              </w:rPr>
            </w:pPr>
            <w:r>
              <w:rPr>
                <w:rFonts w:hint="eastAsia" w:ascii="宋体" w:hAnsi="宋体" w:cs="宋体"/>
                <w:sz w:val="24"/>
              </w:rPr>
              <w:t>1</w:t>
            </w:r>
          </w:p>
        </w:tc>
      </w:tr>
      <w:tr w14:paraId="7C7F4736">
        <w:tblPrEx>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54C186B5">
            <w:pPr>
              <w:widowControl/>
              <w:adjustRightInd w:val="0"/>
              <w:snapToGrid w:val="0"/>
              <w:jc w:val="center"/>
              <w:textAlignment w:val="center"/>
              <w:rPr>
                <w:rFonts w:ascii="宋体" w:hAnsi="宋体" w:cs="宋体"/>
                <w:color w:val="000000"/>
                <w:sz w:val="24"/>
              </w:rPr>
            </w:pPr>
            <w:r>
              <w:rPr>
                <w:rFonts w:hint="eastAsia" w:ascii="宋体" w:hAnsi="宋体" w:cs="宋体"/>
                <w:color w:val="000000"/>
                <w:sz w:val="24"/>
              </w:rPr>
              <w:t>8</w:t>
            </w:r>
          </w:p>
        </w:tc>
        <w:tc>
          <w:tcPr>
            <w:tcW w:w="722" w:type="dxa"/>
            <w:vMerge w:val="continue"/>
            <w:tcBorders>
              <w:left w:val="single" w:color="000000" w:sz="4" w:space="0"/>
              <w:right w:val="single" w:color="000000" w:sz="4" w:space="0"/>
            </w:tcBorders>
            <w:noWrap/>
            <w:vAlign w:val="center"/>
          </w:tcPr>
          <w:p w14:paraId="13C9717E">
            <w:pPr>
              <w:adjustRightInd w:val="0"/>
              <w:snapToGrid w:val="0"/>
              <w:jc w:val="center"/>
              <w:textAlignment w:val="center"/>
              <w:rPr>
                <w:rFonts w:ascii="宋体" w:hAnsi="宋体" w:cs="宋体"/>
                <w:color w:val="000000"/>
                <w:sz w:val="24"/>
              </w:rPr>
            </w:pPr>
          </w:p>
        </w:tc>
        <w:tc>
          <w:tcPr>
            <w:tcW w:w="1145" w:type="dxa"/>
            <w:tcBorders>
              <w:top w:val="single" w:color="000000" w:sz="4" w:space="0"/>
              <w:left w:val="single" w:color="000000" w:sz="4" w:space="0"/>
              <w:bottom w:val="single" w:color="000000" w:sz="4" w:space="0"/>
              <w:right w:val="single" w:color="000000" w:sz="4" w:space="0"/>
            </w:tcBorders>
            <w:vAlign w:val="center"/>
          </w:tcPr>
          <w:p w14:paraId="5ACDB1E0">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个人信息查询</w:t>
            </w:r>
          </w:p>
        </w:tc>
        <w:tc>
          <w:tcPr>
            <w:tcW w:w="6193" w:type="dxa"/>
            <w:tcBorders>
              <w:top w:val="single" w:color="000000" w:sz="4" w:space="0"/>
              <w:left w:val="single" w:color="000000" w:sz="4" w:space="0"/>
              <w:bottom w:val="single" w:color="000000" w:sz="4" w:space="0"/>
              <w:right w:val="single" w:color="000000" w:sz="4" w:space="0"/>
            </w:tcBorders>
            <w:vAlign w:val="center"/>
          </w:tcPr>
          <w:p w14:paraId="522D78FD">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通过新冠疫苗信息，自动批量统计指定人员地址联系方式等相关信息。</w:t>
            </w:r>
          </w:p>
        </w:tc>
        <w:tc>
          <w:tcPr>
            <w:tcW w:w="783" w:type="dxa"/>
            <w:tcBorders>
              <w:top w:val="single" w:color="000000" w:sz="4" w:space="0"/>
              <w:left w:val="single" w:color="000000" w:sz="4" w:space="0"/>
              <w:bottom w:val="single" w:color="000000" w:sz="4" w:space="0"/>
              <w:right w:val="single" w:color="000000" w:sz="4" w:space="0"/>
            </w:tcBorders>
            <w:vAlign w:val="center"/>
          </w:tcPr>
          <w:p w14:paraId="6B30E5BE">
            <w:pPr>
              <w:jc w:val="center"/>
              <w:rPr>
                <w:rFonts w:ascii="宋体" w:hAnsi="宋体" w:cs="宋体"/>
                <w:sz w:val="24"/>
              </w:rPr>
            </w:pPr>
            <w:r>
              <w:rPr>
                <w:rFonts w:hint="eastAsia" w:ascii="宋体" w:hAnsi="宋体" w:cs="宋体"/>
                <w:sz w:val="24"/>
              </w:rPr>
              <w:t>1</w:t>
            </w:r>
          </w:p>
        </w:tc>
      </w:tr>
      <w:tr w14:paraId="79E133D7">
        <w:tblPrEx>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64C560B0">
            <w:pPr>
              <w:widowControl/>
              <w:adjustRightInd w:val="0"/>
              <w:snapToGrid w:val="0"/>
              <w:jc w:val="center"/>
              <w:textAlignment w:val="center"/>
              <w:rPr>
                <w:rFonts w:ascii="宋体" w:hAnsi="宋体" w:cs="宋体"/>
                <w:color w:val="000000"/>
                <w:sz w:val="24"/>
              </w:rPr>
            </w:pPr>
            <w:r>
              <w:rPr>
                <w:rFonts w:hint="eastAsia" w:ascii="宋体" w:hAnsi="宋体" w:cs="宋体"/>
                <w:color w:val="000000"/>
                <w:sz w:val="24"/>
              </w:rPr>
              <w:t>9</w:t>
            </w:r>
          </w:p>
        </w:tc>
        <w:tc>
          <w:tcPr>
            <w:tcW w:w="722" w:type="dxa"/>
            <w:vMerge w:val="continue"/>
            <w:tcBorders>
              <w:left w:val="single" w:color="000000" w:sz="4" w:space="0"/>
              <w:right w:val="single" w:color="000000" w:sz="4" w:space="0"/>
            </w:tcBorders>
            <w:noWrap/>
            <w:vAlign w:val="center"/>
          </w:tcPr>
          <w:p w14:paraId="60DACDFA">
            <w:pPr>
              <w:adjustRightInd w:val="0"/>
              <w:snapToGrid w:val="0"/>
              <w:jc w:val="center"/>
              <w:textAlignment w:val="center"/>
              <w:rPr>
                <w:rFonts w:ascii="宋体" w:hAnsi="宋体" w:cs="宋体"/>
                <w:color w:val="000000"/>
                <w:sz w:val="24"/>
              </w:rPr>
            </w:pPr>
          </w:p>
        </w:tc>
        <w:tc>
          <w:tcPr>
            <w:tcW w:w="1145" w:type="dxa"/>
            <w:tcBorders>
              <w:top w:val="single" w:color="000000" w:sz="4" w:space="0"/>
              <w:left w:val="single" w:color="000000" w:sz="4" w:space="0"/>
              <w:bottom w:val="single" w:color="000000" w:sz="4" w:space="0"/>
              <w:right w:val="single" w:color="000000" w:sz="4" w:space="0"/>
            </w:tcBorders>
            <w:vAlign w:val="center"/>
          </w:tcPr>
          <w:p w14:paraId="026DCD48">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疫苗信息查询</w:t>
            </w:r>
          </w:p>
        </w:tc>
        <w:tc>
          <w:tcPr>
            <w:tcW w:w="6193" w:type="dxa"/>
            <w:tcBorders>
              <w:top w:val="single" w:color="000000" w:sz="4" w:space="0"/>
              <w:left w:val="single" w:color="000000" w:sz="4" w:space="0"/>
              <w:bottom w:val="single" w:color="000000" w:sz="4" w:space="0"/>
              <w:right w:val="single" w:color="000000" w:sz="4" w:space="0"/>
            </w:tcBorders>
            <w:vAlign w:val="center"/>
          </w:tcPr>
          <w:p w14:paraId="7709BFFA">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通过防保疫苗系统，自动批量统计指定人员疫苗接种情况。</w:t>
            </w:r>
          </w:p>
        </w:tc>
        <w:tc>
          <w:tcPr>
            <w:tcW w:w="783" w:type="dxa"/>
            <w:tcBorders>
              <w:top w:val="single" w:color="000000" w:sz="4" w:space="0"/>
              <w:left w:val="single" w:color="000000" w:sz="4" w:space="0"/>
              <w:bottom w:val="single" w:color="000000" w:sz="4" w:space="0"/>
              <w:right w:val="single" w:color="000000" w:sz="4" w:space="0"/>
            </w:tcBorders>
            <w:vAlign w:val="center"/>
          </w:tcPr>
          <w:p w14:paraId="008FA67E">
            <w:pPr>
              <w:jc w:val="center"/>
              <w:rPr>
                <w:rFonts w:ascii="宋体" w:hAnsi="宋体" w:cs="宋体"/>
                <w:sz w:val="24"/>
              </w:rPr>
            </w:pPr>
            <w:r>
              <w:rPr>
                <w:rFonts w:hint="eastAsia" w:ascii="宋体" w:hAnsi="宋体" w:cs="宋体"/>
                <w:sz w:val="24"/>
              </w:rPr>
              <w:t>1</w:t>
            </w:r>
          </w:p>
        </w:tc>
      </w:tr>
      <w:tr w14:paraId="049EC425">
        <w:tblPrEx>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2254F4B1">
            <w:pPr>
              <w:widowControl/>
              <w:adjustRightInd w:val="0"/>
              <w:snapToGrid w:val="0"/>
              <w:jc w:val="center"/>
              <w:textAlignment w:val="center"/>
              <w:rPr>
                <w:rFonts w:ascii="宋体" w:hAnsi="宋体" w:cs="宋体"/>
                <w:color w:val="000000"/>
                <w:sz w:val="24"/>
              </w:rPr>
            </w:pPr>
            <w:r>
              <w:rPr>
                <w:rFonts w:hint="eastAsia" w:ascii="宋体" w:hAnsi="宋体" w:cs="宋体"/>
                <w:color w:val="000000"/>
                <w:sz w:val="24"/>
              </w:rPr>
              <w:t>10</w:t>
            </w:r>
          </w:p>
        </w:tc>
        <w:tc>
          <w:tcPr>
            <w:tcW w:w="722" w:type="dxa"/>
            <w:vMerge w:val="continue"/>
            <w:tcBorders>
              <w:left w:val="single" w:color="000000" w:sz="4" w:space="0"/>
              <w:right w:val="single" w:color="000000" w:sz="4" w:space="0"/>
            </w:tcBorders>
            <w:noWrap/>
            <w:vAlign w:val="center"/>
          </w:tcPr>
          <w:p w14:paraId="2D962487">
            <w:pPr>
              <w:widowControl/>
              <w:adjustRightInd w:val="0"/>
              <w:snapToGrid w:val="0"/>
              <w:jc w:val="center"/>
              <w:textAlignment w:val="center"/>
              <w:rPr>
                <w:rFonts w:ascii="宋体" w:hAnsi="宋体" w:cs="宋体"/>
                <w:color w:val="000000"/>
                <w:sz w:val="24"/>
              </w:rPr>
            </w:pPr>
          </w:p>
        </w:tc>
        <w:tc>
          <w:tcPr>
            <w:tcW w:w="1145" w:type="dxa"/>
            <w:tcBorders>
              <w:top w:val="single" w:color="000000" w:sz="4" w:space="0"/>
              <w:left w:val="nil"/>
              <w:bottom w:val="single" w:color="000000" w:sz="4" w:space="0"/>
              <w:right w:val="single" w:color="000000" w:sz="4" w:space="0"/>
            </w:tcBorders>
            <w:vAlign w:val="center"/>
          </w:tcPr>
          <w:p w14:paraId="57B86086">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批量查询建档机构</w:t>
            </w:r>
          </w:p>
        </w:tc>
        <w:tc>
          <w:tcPr>
            <w:tcW w:w="6193" w:type="dxa"/>
            <w:tcBorders>
              <w:top w:val="single" w:color="000000" w:sz="4" w:space="0"/>
              <w:left w:val="single" w:color="000000" w:sz="4" w:space="0"/>
              <w:bottom w:val="single" w:color="000000" w:sz="4" w:space="0"/>
              <w:right w:val="single" w:color="000000" w:sz="4" w:space="0"/>
            </w:tcBorders>
            <w:vAlign w:val="center"/>
          </w:tcPr>
          <w:p w14:paraId="405C5559">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根据指定人员数据，批量查询在本单位就诊人员是否存在未建档用户</w:t>
            </w:r>
          </w:p>
        </w:tc>
        <w:tc>
          <w:tcPr>
            <w:tcW w:w="783" w:type="dxa"/>
            <w:tcBorders>
              <w:top w:val="single" w:color="000000" w:sz="4" w:space="0"/>
              <w:left w:val="single" w:color="000000" w:sz="4" w:space="0"/>
              <w:bottom w:val="single" w:color="000000" w:sz="4" w:space="0"/>
              <w:right w:val="single" w:color="000000" w:sz="4" w:space="0"/>
            </w:tcBorders>
            <w:vAlign w:val="center"/>
          </w:tcPr>
          <w:p w14:paraId="0DD87D82">
            <w:pPr>
              <w:jc w:val="center"/>
              <w:rPr>
                <w:rFonts w:ascii="宋体" w:hAnsi="宋体" w:cs="宋体"/>
                <w:sz w:val="24"/>
              </w:rPr>
            </w:pPr>
            <w:r>
              <w:rPr>
                <w:rFonts w:hint="eastAsia" w:ascii="宋体" w:hAnsi="宋体" w:cs="宋体"/>
                <w:sz w:val="24"/>
              </w:rPr>
              <w:t>1</w:t>
            </w:r>
          </w:p>
        </w:tc>
      </w:tr>
      <w:tr w14:paraId="697E9056">
        <w:tblPrEx>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72B811E0">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11</w:t>
            </w:r>
          </w:p>
        </w:tc>
        <w:tc>
          <w:tcPr>
            <w:tcW w:w="722" w:type="dxa"/>
            <w:vMerge w:val="continue"/>
            <w:tcBorders>
              <w:left w:val="single" w:color="000000" w:sz="4" w:space="0"/>
              <w:right w:val="single" w:color="000000" w:sz="4" w:space="0"/>
            </w:tcBorders>
            <w:noWrap/>
            <w:vAlign w:val="center"/>
          </w:tcPr>
          <w:p w14:paraId="67DE0B51">
            <w:pPr>
              <w:widowControl/>
              <w:adjustRightInd w:val="0"/>
              <w:snapToGrid w:val="0"/>
              <w:jc w:val="center"/>
              <w:rPr>
                <w:rFonts w:ascii="宋体" w:hAnsi="宋体" w:cs="宋体"/>
                <w:color w:val="000000"/>
                <w:sz w:val="24"/>
              </w:rPr>
            </w:pPr>
          </w:p>
        </w:tc>
        <w:tc>
          <w:tcPr>
            <w:tcW w:w="1145" w:type="dxa"/>
            <w:tcBorders>
              <w:top w:val="single" w:color="000000" w:sz="4" w:space="0"/>
              <w:left w:val="nil"/>
              <w:bottom w:val="single" w:color="000000" w:sz="4" w:space="0"/>
              <w:right w:val="single" w:color="000000" w:sz="4" w:space="0"/>
            </w:tcBorders>
            <w:vAlign w:val="center"/>
          </w:tcPr>
          <w:p w14:paraId="3B6BB4F8">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批量签约查询</w:t>
            </w:r>
          </w:p>
        </w:tc>
        <w:tc>
          <w:tcPr>
            <w:tcW w:w="6193" w:type="dxa"/>
            <w:tcBorders>
              <w:top w:val="single" w:color="000000" w:sz="4" w:space="0"/>
              <w:left w:val="single" w:color="000000" w:sz="4" w:space="0"/>
              <w:bottom w:val="single" w:color="000000" w:sz="4" w:space="0"/>
              <w:right w:val="single" w:color="000000" w:sz="4" w:space="0"/>
            </w:tcBorders>
            <w:vAlign w:val="center"/>
          </w:tcPr>
          <w:p w14:paraId="1154356C">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根据指定人员数据，批量查询是否签约，签约地址，签约时间，按要求格式输出。</w:t>
            </w:r>
          </w:p>
        </w:tc>
        <w:tc>
          <w:tcPr>
            <w:tcW w:w="783" w:type="dxa"/>
            <w:tcBorders>
              <w:top w:val="single" w:color="000000" w:sz="4" w:space="0"/>
              <w:left w:val="single" w:color="000000" w:sz="4" w:space="0"/>
              <w:bottom w:val="single" w:color="000000" w:sz="4" w:space="0"/>
              <w:right w:val="single" w:color="000000" w:sz="4" w:space="0"/>
            </w:tcBorders>
            <w:vAlign w:val="center"/>
          </w:tcPr>
          <w:p w14:paraId="50EB98EF">
            <w:pPr>
              <w:jc w:val="center"/>
              <w:rPr>
                <w:rFonts w:ascii="宋体" w:hAnsi="宋体" w:cs="宋体"/>
                <w:sz w:val="24"/>
              </w:rPr>
            </w:pPr>
            <w:r>
              <w:rPr>
                <w:rFonts w:hint="eastAsia" w:ascii="宋体" w:hAnsi="宋体" w:cs="宋体"/>
                <w:sz w:val="24"/>
              </w:rPr>
              <w:t>1</w:t>
            </w:r>
          </w:p>
        </w:tc>
      </w:tr>
      <w:tr w14:paraId="56B50885">
        <w:tblPrEx>
          <w:tblCellMar>
            <w:top w:w="0" w:type="dxa"/>
            <w:left w:w="108" w:type="dxa"/>
            <w:bottom w:w="0" w:type="dxa"/>
            <w:right w:w="108" w:type="dxa"/>
          </w:tblCellMar>
        </w:tblPrEx>
        <w:trPr>
          <w:trHeight w:val="132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5ED8BC24">
            <w:pPr>
              <w:widowControl/>
              <w:adjustRightInd w:val="0"/>
              <w:snapToGrid w:val="0"/>
              <w:jc w:val="center"/>
              <w:textAlignment w:val="center"/>
              <w:rPr>
                <w:rFonts w:ascii="宋体" w:hAnsi="宋体" w:cs="宋体"/>
                <w:color w:val="000000"/>
                <w:kern w:val="0"/>
                <w:sz w:val="24"/>
              </w:rPr>
            </w:pPr>
            <w:r>
              <w:rPr>
                <w:rFonts w:hint="eastAsia" w:ascii="宋体" w:hAnsi="宋体" w:cs="宋体"/>
                <w:color w:val="000000"/>
                <w:kern w:val="0"/>
                <w:sz w:val="24"/>
              </w:rPr>
              <w:t>12</w:t>
            </w:r>
          </w:p>
        </w:tc>
        <w:tc>
          <w:tcPr>
            <w:tcW w:w="722" w:type="dxa"/>
            <w:vMerge w:val="continue"/>
            <w:tcBorders>
              <w:left w:val="single" w:color="000000" w:sz="4" w:space="0"/>
              <w:right w:val="single" w:color="000000" w:sz="4" w:space="0"/>
            </w:tcBorders>
            <w:noWrap/>
            <w:vAlign w:val="center"/>
          </w:tcPr>
          <w:p w14:paraId="550C091A">
            <w:pPr>
              <w:widowControl/>
              <w:adjustRightInd w:val="0"/>
              <w:snapToGrid w:val="0"/>
              <w:jc w:val="center"/>
              <w:rPr>
                <w:rFonts w:ascii="宋体" w:hAnsi="宋体" w:cs="宋体"/>
                <w:color w:val="000000"/>
                <w:sz w:val="24"/>
              </w:rPr>
            </w:pPr>
          </w:p>
        </w:tc>
        <w:tc>
          <w:tcPr>
            <w:tcW w:w="1145" w:type="dxa"/>
            <w:tcBorders>
              <w:top w:val="single" w:color="000000" w:sz="4" w:space="0"/>
              <w:left w:val="single" w:color="000000" w:sz="4" w:space="0"/>
              <w:bottom w:val="single" w:color="000000" w:sz="4" w:space="0"/>
              <w:right w:val="single" w:color="000000" w:sz="4" w:space="0"/>
            </w:tcBorders>
            <w:vAlign w:val="center"/>
          </w:tcPr>
          <w:p w14:paraId="33E129BF">
            <w:pPr>
              <w:widowControl/>
              <w:adjustRightInd w:val="0"/>
              <w:snapToGrid w:val="0"/>
              <w:jc w:val="center"/>
              <w:textAlignment w:val="center"/>
              <w:rPr>
                <w:rFonts w:ascii="宋体" w:hAnsi="宋体" w:cs="宋体"/>
                <w:color w:val="000000"/>
                <w:kern w:val="0"/>
                <w:sz w:val="24"/>
              </w:rPr>
            </w:pPr>
            <w:r>
              <w:rPr>
                <w:rFonts w:hint="eastAsia" w:ascii="宋体" w:hAnsi="宋体" w:cs="宋体"/>
                <w:color w:val="000000"/>
                <w:kern w:val="0"/>
                <w:sz w:val="24"/>
              </w:rPr>
              <w:t>疾病史溯源</w:t>
            </w:r>
          </w:p>
        </w:tc>
        <w:tc>
          <w:tcPr>
            <w:tcW w:w="6193" w:type="dxa"/>
            <w:tcBorders>
              <w:top w:val="single" w:color="000000" w:sz="4" w:space="0"/>
              <w:left w:val="single" w:color="000000" w:sz="4" w:space="0"/>
              <w:bottom w:val="single" w:color="000000" w:sz="4" w:space="0"/>
              <w:right w:val="single" w:color="000000" w:sz="4" w:space="0"/>
            </w:tcBorders>
            <w:vAlign w:val="center"/>
          </w:tcPr>
          <w:p w14:paraId="02F5BB75">
            <w:pPr>
              <w:widowControl/>
              <w:adjustRightInd w:val="0"/>
              <w:snapToGrid w:val="0"/>
              <w:jc w:val="center"/>
              <w:textAlignment w:val="center"/>
              <w:rPr>
                <w:rFonts w:ascii="宋体" w:hAnsi="宋体" w:cs="宋体"/>
                <w:color w:val="000000"/>
                <w:kern w:val="0"/>
                <w:sz w:val="24"/>
              </w:rPr>
            </w:pPr>
            <w:r>
              <w:rPr>
                <w:rFonts w:hint="eastAsia" w:ascii="宋体" w:hAnsi="宋体" w:cs="宋体"/>
                <w:color w:val="000000"/>
                <w:kern w:val="0"/>
                <w:sz w:val="24"/>
              </w:rPr>
              <w:t>根据指定的人员信息，批量统计本区内就诊记录中是否存在高、糖、冠、脑、慢阻肺五种慢病，并给出报告。</w:t>
            </w:r>
          </w:p>
        </w:tc>
        <w:tc>
          <w:tcPr>
            <w:tcW w:w="783" w:type="dxa"/>
            <w:tcBorders>
              <w:top w:val="single" w:color="000000" w:sz="4" w:space="0"/>
              <w:left w:val="single" w:color="000000" w:sz="4" w:space="0"/>
              <w:bottom w:val="single" w:color="000000" w:sz="4" w:space="0"/>
              <w:right w:val="single" w:color="000000" w:sz="4" w:space="0"/>
            </w:tcBorders>
            <w:vAlign w:val="center"/>
          </w:tcPr>
          <w:p w14:paraId="3D902767">
            <w:pPr>
              <w:jc w:val="center"/>
              <w:rPr>
                <w:rFonts w:ascii="宋体" w:hAnsi="宋体" w:cs="宋体"/>
                <w:sz w:val="24"/>
              </w:rPr>
            </w:pPr>
            <w:r>
              <w:rPr>
                <w:rFonts w:hint="eastAsia" w:ascii="宋体" w:hAnsi="宋体" w:cs="宋体"/>
                <w:sz w:val="24"/>
              </w:rPr>
              <w:t>1</w:t>
            </w:r>
          </w:p>
        </w:tc>
      </w:tr>
      <w:tr w14:paraId="14CED5B6">
        <w:tblPrEx>
          <w:tblCellMar>
            <w:top w:w="0" w:type="dxa"/>
            <w:left w:w="108" w:type="dxa"/>
            <w:bottom w:w="0" w:type="dxa"/>
            <w:right w:w="108" w:type="dxa"/>
          </w:tblCellMar>
        </w:tblPrEx>
        <w:trPr>
          <w:trHeight w:val="132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7463F184">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13</w:t>
            </w:r>
          </w:p>
        </w:tc>
        <w:tc>
          <w:tcPr>
            <w:tcW w:w="722" w:type="dxa"/>
            <w:vMerge w:val="continue"/>
            <w:tcBorders>
              <w:left w:val="single" w:color="000000" w:sz="4" w:space="0"/>
              <w:bottom w:val="single" w:color="000000" w:sz="4" w:space="0"/>
              <w:right w:val="single" w:color="000000" w:sz="4" w:space="0"/>
            </w:tcBorders>
            <w:noWrap/>
            <w:vAlign w:val="center"/>
          </w:tcPr>
          <w:p w14:paraId="348A0067">
            <w:pPr>
              <w:widowControl/>
              <w:adjustRightInd w:val="0"/>
              <w:snapToGrid w:val="0"/>
              <w:jc w:val="center"/>
              <w:rPr>
                <w:rFonts w:ascii="宋体" w:hAnsi="宋体" w:cs="宋体"/>
                <w:color w:val="000000"/>
                <w:sz w:val="24"/>
              </w:rPr>
            </w:pPr>
          </w:p>
        </w:tc>
        <w:tc>
          <w:tcPr>
            <w:tcW w:w="1145" w:type="dxa"/>
            <w:tcBorders>
              <w:top w:val="single" w:color="000000" w:sz="4" w:space="0"/>
              <w:left w:val="single" w:color="000000" w:sz="4" w:space="0"/>
              <w:bottom w:val="single" w:color="000000" w:sz="4" w:space="0"/>
              <w:right w:val="single" w:color="000000" w:sz="4" w:space="0"/>
            </w:tcBorders>
            <w:vAlign w:val="center"/>
          </w:tcPr>
          <w:p w14:paraId="0548FA1B">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无效档案筛查</w:t>
            </w:r>
          </w:p>
        </w:tc>
        <w:tc>
          <w:tcPr>
            <w:tcW w:w="6193" w:type="dxa"/>
            <w:tcBorders>
              <w:top w:val="single" w:color="000000" w:sz="4" w:space="0"/>
              <w:left w:val="single" w:color="000000" w:sz="4" w:space="0"/>
              <w:bottom w:val="single" w:color="000000" w:sz="4" w:space="0"/>
              <w:right w:val="single" w:color="000000" w:sz="4" w:space="0"/>
            </w:tcBorders>
            <w:vAlign w:val="center"/>
          </w:tcPr>
          <w:p w14:paraId="317DC68A">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查找身份证号不合法、手机号重复过多、空号、停机、人员已登记死亡等死档信息，限签订合同后查询一次所有档案，每年考核前查询一次档案，其他每月查询一次当月签约数据。</w:t>
            </w:r>
          </w:p>
        </w:tc>
        <w:tc>
          <w:tcPr>
            <w:tcW w:w="783" w:type="dxa"/>
            <w:tcBorders>
              <w:top w:val="single" w:color="000000" w:sz="4" w:space="0"/>
              <w:left w:val="single" w:color="000000" w:sz="4" w:space="0"/>
              <w:bottom w:val="single" w:color="000000" w:sz="4" w:space="0"/>
              <w:right w:val="single" w:color="000000" w:sz="4" w:space="0"/>
            </w:tcBorders>
            <w:vAlign w:val="center"/>
          </w:tcPr>
          <w:p w14:paraId="0B316708">
            <w:pPr>
              <w:jc w:val="center"/>
              <w:rPr>
                <w:rFonts w:ascii="宋体" w:hAnsi="宋体" w:cs="宋体"/>
                <w:sz w:val="24"/>
              </w:rPr>
            </w:pPr>
            <w:r>
              <w:rPr>
                <w:rFonts w:hint="eastAsia" w:ascii="宋体" w:hAnsi="宋体" w:cs="宋体"/>
                <w:sz w:val="24"/>
              </w:rPr>
              <w:t>1</w:t>
            </w:r>
          </w:p>
        </w:tc>
      </w:tr>
      <w:tr w14:paraId="75F63482">
        <w:tblPrEx>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20D1E014">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14</w:t>
            </w:r>
          </w:p>
        </w:tc>
        <w:tc>
          <w:tcPr>
            <w:tcW w:w="722" w:type="dxa"/>
            <w:vMerge w:val="restart"/>
            <w:tcBorders>
              <w:top w:val="single" w:color="000000" w:sz="4" w:space="0"/>
              <w:left w:val="single" w:color="000000" w:sz="4" w:space="0"/>
              <w:right w:val="single" w:color="000000" w:sz="4" w:space="0"/>
            </w:tcBorders>
            <w:noWrap/>
            <w:vAlign w:val="center"/>
          </w:tcPr>
          <w:p w14:paraId="41CE7F9D">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信息采集</w:t>
            </w:r>
          </w:p>
        </w:tc>
        <w:tc>
          <w:tcPr>
            <w:tcW w:w="1145" w:type="dxa"/>
            <w:tcBorders>
              <w:top w:val="single" w:color="000000" w:sz="4" w:space="0"/>
              <w:left w:val="single" w:color="000000" w:sz="4" w:space="0"/>
              <w:bottom w:val="single" w:color="000000" w:sz="4" w:space="0"/>
              <w:right w:val="single" w:color="000000" w:sz="4" w:space="0"/>
            </w:tcBorders>
            <w:vAlign w:val="center"/>
          </w:tcPr>
          <w:p w14:paraId="3AD3C5F9">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批量建档</w:t>
            </w:r>
          </w:p>
        </w:tc>
        <w:tc>
          <w:tcPr>
            <w:tcW w:w="6193" w:type="dxa"/>
            <w:tcBorders>
              <w:top w:val="single" w:color="000000" w:sz="4" w:space="0"/>
              <w:left w:val="single" w:color="000000" w:sz="4" w:space="0"/>
              <w:bottom w:val="single" w:color="000000" w:sz="4" w:space="0"/>
              <w:right w:val="single" w:color="000000" w:sz="4" w:space="0"/>
            </w:tcBorders>
            <w:vAlign w:val="center"/>
          </w:tcPr>
          <w:p w14:paraId="768A87BD">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根据excel表格中的数据，批量新建个人档案。</w:t>
            </w:r>
          </w:p>
        </w:tc>
        <w:tc>
          <w:tcPr>
            <w:tcW w:w="783" w:type="dxa"/>
            <w:tcBorders>
              <w:top w:val="single" w:color="000000" w:sz="4" w:space="0"/>
              <w:left w:val="single" w:color="000000" w:sz="4" w:space="0"/>
              <w:bottom w:val="single" w:color="000000" w:sz="4" w:space="0"/>
              <w:right w:val="single" w:color="000000" w:sz="4" w:space="0"/>
            </w:tcBorders>
            <w:vAlign w:val="center"/>
          </w:tcPr>
          <w:p w14:paraId="640E7EEC">
            <w:pPr>
              <w:jc w:val="center"/>
              <w:rPr>
                <w:rFonts w:ascii="宋体" w:hAnsi="宋体" w:cs="宋体"/>
                <w:sz w:val="24"/>
              </w:rPr>
            </w:pPr>
            <w:r>
              <w:rPr>
                <w:rFonts w:hint="eastAsia" w:ascii="宋体" w:hAnsi="宋体" w:cs="宋体"/>
                <w:sz w:val="24"/>
              </w:rPr>
              <w:t>1</w:t>
            </w:r>
          </w:p>
        </w:tc>
      </w:tr>
      <w:tr w14:paraId="1E73D652">
        <w:tblPrEx>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75A1922B">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15</w:t>
            </w:r>
          </w:p>
        </w:tc>
        <w:tc>
          <w:tcPr>
            <w:tcW w:w="722" w:type="dxa"/>
            <w:vMerge w:val="continue"/>
            <w:tcBorders>
              <w:left w:val="single" w:color="000000" w:sz="4" w:space="0"/>
              <w:right w:val="single" w:color="000000" w:sz="4" w:space="0"/>
            </w:tcBorders>
            <w:noWrap/>
            <w:vAlign w:val="center"/>
          </w:tcPr>
          <w:p w14:paraId="2784E580">
            <w:pPr>
              <w:widowControl/>
              <w:adjustRightInd w:val="0"/>
              <w:snapToGrid w:val="0"/>
              <w:jc w:val="center"/>
              <w:rPr>
                <w:rFonts w:ascii="宋体" w:hAnsi="宋体" w:cs="宋体"/>
                <w:color w:val="000000"/>
                <w:sz w:val="24"/>
              </w:rPr>
            </w:pPr>
          </w:p>
        </w:tc>
        <w:tc>
          <w:tcPr>
            <w:tcW w:w="1145" w:type="dxa"/>
            <w:tcBorders>
              <w:top w:val="single" w:color="000000" w:sz="4" w:space="0"/>
              <w:left w:val="single" w:color="000000" w:sz="4" w:space="0"/>
              <w:bottom w:val="single" w:color="000000" w:sz="4" w:space="0"/>
              <w:right w:val="single" w:color="000000" w:sz="4" w:space="0"/>
            </w:tcBorders>
            <w:vAlign w:val="center"/>
          </w:tcPr>
          <w:p w14:paraId="6BBDE648">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数字签约</w:t>
            </w:r>
          </w:p>
        </w:tc>
        <w:tc>
          <w:tcPr>
            <w:tcW w:w="6193" w:type="dxa"/>
            <w:tcBorders>
              <w:top w:val="single" w:color="000000" w:sz="4" w:space="0"/>
              <w:left w:val="single" w:color="000000" w:sz="4" w:space="0"/>
              <w:bottom w:val="single" w:color="000000" w:sz="4" w:space="0"/>
              <w:right w:val="single" w:color="000000" w:sz="4" w:space="0"/>
            </w:tcBorders>
            <w:vAlign w:val="center"/>
          </w:tcPr>
          <w:p w14:paraId="5E249200">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批量进行个人签约（不含签名）</w:t>
            </w:r>
          </w:p>
        </w:tc>
        <w:tc>
          <w:tcPr>
            <w:tcW w:w="783" w:type="dxa"/>
            <w:tcBorders>
              <w:top w:val="single" w:color="000000" w:sz="4" w:space="0"/>
              <w:left w:val="single" w:color="000000" w:sz="4" w:space="0"/>
              <w:bottom w:val="single" w:color="000000" w:sz="4" w:space="0"/>
              <w:right w:val="single" w:color="000000" w:sz="4" w:space="0"/>
            </w:tcBorders>
            <w:vAlign w:val="center"/>
          </w:tcPr>
          <w:p w14:paraId="1C81F602">
            <w:pPr>
              <w:jc w:val="center"/>
              <w:rPr>
                <w:rFonts w:ascii="宋体" w:hAnsi="宋体" w:cs="宋体"/>
                <w:sz w:val="24"/>
              </w:rPr>
            </w:pPr>
            <w:r>
              <w:rPr>
                <w:rFonts w:hint="eastAsia" w:ascii="宋体" w:hAnsi="宋体" w:cs="宋体"/>
                <w:sz w:val="24"/>
              </w:rPr>
              <w:t>1</w:t>
            </w:r>
          </w:p>
        </w:tc>
      </w:tr>
      <w:tr w14:paraId="37458CEA">
        <w:tblPrEx>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5D80399D">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16</w:t>
            </w:r>
          </w:p>
        </w:tc>
        <w:tc>
          <w:tcPr>
            <w:tcW w:w="722" w:type="dxa"/>
            <w:vMerge w:val="continue"/>
            <w:tcBorders>
              <w:left w:val="single" w:color="000000" w:sz="4" w:space="0"/>
              <w:right w:val="single" w:color="000000" w:sz="4" w:space="0"/>
            </w:tcBorders>
            <w:noWrap/>
            <w:vAlign w:val="center"/>
          </w:tcPr>
          <w:p w14:paraId="7FA42351">
            <w:pPr>
              <w:widowControl/>
              <w:adjustRightInd w:val="0"/>
              <w:snapToGrid w:val="0"/>
              <w:jc w:val="center"/>
              <w:rPr>
                <w:rFonts w:ascii="宋体" w:hAnsi="宋体" w:cs="宋体"/>
                <w:color w:val="000000"/>
                <w:sz w:val="24"/>
              </w:rPr>
            </w:pPr>
          </w:p>
        </w:tc>
        <w:tc>
          <w:tcPr>
            <w:tcW w:w="1145" w:type="dxa"/>
            <w:tcBorders>
              <w:top w:val="single" w:color="000000" w:sz="4" w:space="0"/>
              <w:left w:val="single" w:color="000000" w:sz="4" w:space="0"/>
              <w:bottom w:val="single" w:color="000000" w:sz="4" w:space="0"/>
              <w:right w:val="single" w:color="000000" w:sz="4" w:space="0"/>
            </w:tcBorders>
            <w:vAlign w:val="center"/>
          </w:tcPr>
          <w:p w14:paraId="6BC19F7F">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中医体质辨识新建</w:t>
            </w:r>
          </w:p>
        </w:tc>
        <w:tc>
          <w:tcPr>
            <w:tcW w:w="6193" w:type="dxa"/>
            <w:tcBorders>
              <w:top w:val="single" w:color="000000" w:sz="4" w:space="0"/>
              <w:left w:val="single" w:color="000000" w:sz="4" w:space="0"/>
              <w:bottom w:val="single" w:color="000000" w:sz="4" w:space="0"/>
              <w:right w:val="single" w:color="000000" w:sz="4" w:space="0"/>
            </w:tcBorders>
            <w:vAlign w:val="center"/>
          </w:tcPr>
          <w:p w14:paraId="613D62B2">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将采集到的中医体质辨识信息自动上传至公卫系统，也可通过体质信息逆推将数据自动录入到公卫系统。统计功能，通过上传需要查询的人员数据表，查找所有表内人员是体质辨识情况，按要求格式输出报告。</w:t>
            </w:r>
          </w:p>
        </w:tc>
        <w:tc>
          <w:tcPr>
            <w:tcW w:w="783" w:type="dxa"/>
            <w:tcBorders>
              <w:top w:val="single" w:color="000000" w:sz="4" w:space="0"/>
              <w:left w:val="single" w:color="000000" w:sz="4" w:space="0"/>
              <w:bottom w:val="single" w:color="000000" w:sz="4" w:space="0"/>
              <w:right w:val="single" w:color="000000" w:sz="4" w:space="0"/>
            </w:tcBorders>
            <w:vAlign w:val="center"/>
          </w:tcPr>
          <w:p w14:paraId="22B90E15">
            <w:pPr>
              <w:jc w:val="center"/>
              <w:rPr>
                <w:rFonts w:ascii="宋体" w:hAnsi="宋体" w:cs="宋体"/>
                <w:sz w:val="24"/>
              </w:rPr>
            </w:pPr>
            <w:r>
              <w:rPr>
                <w:rFonts w:hint="eastAsia" w:ascii="宋体" w:hAnsi="宋体" w:cs="宋体"/>
                <w:sz w:val="24"/>
              </w:rPr>
              <w:t>1</w:t>
            </w:r>
          </w:p>
        </w:tc>
      </w:tr>
      <w:tr w14:paraId="63E555BE">
        <w:tblPrEx>
          <w:tblCellMar>
            <w:top w:w="0" w:type="dxa"/>
            <w:left w:w="108" w:type="dxa"/>
            <w:bottom w:w="0" w:type="dxa"/>
            <w:right w:w="108" w:type="dxa"/>
          </w:tblCellMar>
        </w:tblPrEx>
        <w:trPr>
          <w:trHeight w:val="1080" w:hRule="atLeast"/>
          <w:jc w:val="center"/>
        </w:trPr>
        <w:tc>
          <w:tcPr>
            <w:tcW w:w="628" w:type="dxa"/>
            <w:tcBorders>
              <w:top w:val="single" w:color="000000" w:sz="4" w:space="0"/>
              <w:left w:val="single" w:color="000000" w:sz="4" w:space="0"/>
              <w:bottom w:val="single" w:color="auto" w:sz="4" w:space="0"/>
              <w:right w:val="single" w:color="000000" w:sz="4" w:space="0"/>
            </w:tcBorders>
            <w:noWrap/>
            <w:vAlign w:val="center"/>
          </w:tcPr>
          <w:p w14:paraId="4D20B465">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17</w:t>
            </w:r>
          </w:p>
        </w:tc>
        <w:tc>
          <w:tcPr>
            <w:tcW w:w="722" w:type="dxa"/>
            <w:vMerge w:val="continue"/>
            <w:tcBorders>
              <w:left w:val="single" w:color="000000" w:sz="4" w:space="0"/>
              <w:bottom w:val="single" w:color="auto" w:sz="4" w:space="0"/>
              <w:right w:val="single" w:color="000000" w:sz="4" w:space="0"/>
            </w:tcBorders>
            <w:noWrap/>
            <w:vAlign w:val="center"/>
          </w:tcPr>
          <w:p w14:paraId="58DA0D76">
            <w:pPr>
              <w:widowControl/>
              <w:adjustRightInd w:val="0"/>
              <w:snapToGrid w:val="0"/>
              <w:jc w:val="center"/>
              <w:textAlignment w:val="center"/>
              <w:rPr>
                <w:rFonts w:ascii="宋体" w:hAnsi="宋体" w:cs="宋体"/>
                <w:color w:val="000000"/>
                <w:sz w:val="24"/>
              </w:rPr>
            </w:pPr>
          </w:p>
        </w:tc>
        <w:tc>
          <w:tcPr>
            <w:tcW w:w="1145" w:type="dxa"/>
            <w:tcBorders>
              <w:top w:val="single" w:color="000000" w:sz="4" w:space="0"/>
              <w:left w:val="single" w:color="000000" w:sz="4" w:space="0"/>
              <w:bottom w:val="single" w:color="auto" w:sz="4" w:space="0"/>
              <w:right w:val="single" w:color="000000" w:sz="4" w:space="0"/>
            </w:tcBorders>
            <w:vAlign w:val="center"/>
          </w:tcPr>
          <w:p w14:paraId="421EDCF9">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在线健康档案信息采集</w:t>
            </w:r>
          </w:p>
        </w:tc>
        <w:tc>
          <w:tcPr>
            <w:tcW w:w="6193" w:type="dxa"/>
            <w:tcBorders>
              <w:top w:val="single" w:color="000000" w:sz="4" w:space="0"/>
              <w:left w:val="single" w:color="000000" w:sz="4" w:space="0"/>
              <w:bottom w:val="single" w:color="auto" w:sz="4" w:space="0"/>
              <w:right w:val="single" w:color="000000" w:sz="4" w:space="0"/>
            </w:tcBorders>
            <w:vAlign w:val="center"/>
          </w:tcPr>
          <w:p w14:paraId="4C17AA31">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完成在线采集健康档案数据，需购买批量建档功能，可批量导入到公卫系统中。</w:t>
            </w:r>
          </w:p>
        </w:tc>
        <w:tc>
          <w:tcPr>
            <w:tcW w:w="783" w:type="dxa"/>
            <w:tcBorders>
              <w:top w:val="single" w:color="000000" w:sz="4" w:space="0"/>
              <w:left w:val="single" w:color="000000" w:sz="4" w:space="0"/>
              <w:bottom w:val="single" w:color="000000" w:sz="4" w:space="0"/>
              <w:right w:val="single" w:color="000000" w:sz="4" w:space="0"/>
            </w:tcBorders>
            <w:vAlign w:val="center"/>
          </w:tcPr>
          <w:p w14:paraId="3425ABD8">
            <w:pPr>
              <w:jc w:val="center"/>
              <w:rPr>
                <w:rFonts w:ascii="宋体" w:hAnsi="宋体" w:cs="宋体"/>
                <w:sz w:val="24"/>
              </w:rPr>
            </w:pPr>
            <w:r>
              <w:rPr>
                <w:rFonts w:hint="eastAsia" w:ascii="宋体" w:hAnsi="宋体" w:cs="宋体"/>
                <w:sz w:val="24"/>
              </w:rPr>
              <w:t>1</w:t>
            </w:r>
          </w:p>
        </w:tc>
      </w:tr>
      <w:tr w14:paraId="1B80E416">
        <w:tblPrEx>
          <w:tblCellMar>
            <w:top w:w="0" w:type="dxa"/>
            <w:left w:w="108" w:type="dxa"/>
            <w:bottom w:w="0" w:type="dxa"/>
            <w:right w:w="108" w:type="dxa"/>
          </w:tblCellMar>
        </w:tblPrEx>
        <w:trPr>
          <w:trHeight w:val="1140" w:hRule="atLeast"/>
          <w:jc w:val="center"/>
        </w:trPr>
        <w:tc>
          <w:tcPr>
            <w:tcW w:w="628" w:type="dxa"/>
            <w:tcBorders>
              <w:top w:val="single" w:color="auto" w:sz="4" w:space="0"/>
              <w:left w:val="single" w:color="auto" w:sz="4" w:space="0"/>
              <w:bottom w:val="single" w:color="auto" w:sz="4" w:space="0"/>
              <w:right w:val="single" w:color="auto" w:sz="4" w:space="0"/>
            </w:tcBorders>
            <w:noWrap/>
            <w:vAlign w:val="center"/>
          </w:tcPr>
          <w:p w14:paraId="19C4AD6C">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18</w:t>
            </w:r>
          </w:p>
        </w:tc>
        <w:tc>
          <w:tcPr>
            <w:tcW w:w="722" w:type="dxa"/>
            <w:vMerge w:val="continue"/>
            <w:tcBorders>
              <w:top w:val="single" w:color="auto" w:sz="4" w:space="0"/>
              <w:left w:val="single" w:color="auto" w:sz="4" w:space="0"/>
              <w:bottom w:val="single" w:color="auto" w:sz="4" w:space="0"/>
              <w:right w:val="single" w:color="auto" w:sz="4" w:space="0"/>
            </w:tcBorders>
            <w:noWrap/>
            <w:vAlign w:val="center"/>
          </w:tcPr>
          <w:p w14:paraId="4B38784C">
            <w:pPr>
              <w:widowControl/>
              <w:adjustRightInd w:val="0"/>
              <w:snapToGrid w:val="0"/>
              <w:jc w:val="center"/>
              <w:rPr>
                <w:rFonts w:ascii="宋体" w:hAnsi="宋体" w:cs="宋体"/>
                <w:color w:val="000000"/>
                <w:sz w:val="24"/>
              </w:rPr>
            </w:pPr>
          </w:p>
        </w:tc>
        <w:tc>
          <w:tcPr>
            <w:tcW w:w="1145" w:type="dxa"/>
            <w:tcBorders>
              <w:top w:val="single" w:color="auto" w:sz="4" w:space="0"/>
              <w:left w:val="single" w:color="auto" w:sz="4" w:space="0"/>
              <w:bottom w:val="single" w:color="auto" w:sz="4" w:space="0"/>
              <w:right w:val="single" w:color="auto" w:sz="4" w:space="0"/>
            </w:tcBorders>
            <w:vAlign w:val="center"/>
          </w:tcPr>
          <w:p w14:paraId="0943B28C">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在线家医签约信息采集</w:t>
            </w:r>
          </w:p>
        </w:tc>
        <w:tc>
          <w:tcPr>
            <w:tcW w:w="6193" w:type="dxa"/>
            <w:tcBorders>
              <w:top w:val="single" w:color="auto" w:sz="4" w:space="0"/>
              <w:left w:val="single" w:color="auto" w:sz="4" w:space="0"/>
              <w:bottom w:val="single" w:color="auto" w:sz="4" w:space="0"/>
              <w:right w:val="single" w:color="auto" w:sz="4" w:space="0"/>
            </w:tcBorders>
            <w:vAlign w:val="center"/>
          </w:tcPr>
          <w:p w14:paraId="20F7D9E4">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完成在线采集签约数据，包含两字一章，生成电子签约记录，配合数字签约功能自动转存公卫系统。</w:t>
            </w:r>
          </w:p>
        </w:tc>
        <w:tc>
          <w:tcPr>
            <w:tcW w:w="783" w:type="dxa"/>
            <w:tcBorders>
              <w:top w:val="single" w:color="000000" w:sz="4" w:space="0"/>
              <w:left w:val="single" w:color="auto" w:sz="4" w:space="0"/>
              <w:bottom w:val="single" w:color="000000" w:sz="4" w:space="0"/>
              <w:right w:val="single" w:color="000000" w:sz="4" w:space="0"/>
            </w:tcBorders>
            <w:vAlign w:val="center"/>
          </w:tcPr>
          <w:p w14:paraId="31A4A241">
            <w:pPr>
              <w:jc w:val="center"/>
              <w:rPr>
                <w:rFonts w:ascii="宋体" w:hAnsi="宋体" w:cs="宋体"/>
                <w:sz w:val="24"/>
              </w:rPr>
            </w:pPr>
            <w:r>
              <w:rPr>
                <w:rFonts w:hint="eastAsia" w:ascii="宋体" w:hAnsi="宋体" w:cs="宋体"/>
                <w:sz w:val="24"/>
              </w:rPr>
              <w:t>1</w:t>
            </w:r>
          </w:p>
        </w:tc>
      </w:tr>
      <w:tr w14:paraId="12D0FE35">
        <w:tblPrEx>
          <w:tblCellMar>
            <w:top w:w="0" w:type="dxa"/>
            <w:left w:w="108" w:type="dxa"/>
            <w:bottom w:w="0" w:type="dxa"/>
            <w:right w:w="108" w:type="dxa"/>
          </w:tblCellMar>
        </w:tblPrEx>
        <w:trPr>
          <w:trHeight w:val="1320" w:hRule="atLeast"/>
          <w:jc w:val="center"/>
        </w:trPr>
        <w:tc>
          <w:tcPr>
            <w:tcW w:w="628" w:type="dxa"/>
            <w:tcBorders>
              <w:top w:val="single" w:color="auto" w:sz="4" w:space="0"/>
              <w:left w:val="single" w:color="000000" w:sz="4" w:space="0"/>
              <w:bottom w:val="single" w:color="000000" w:sz="4" w:space="0"/>
              <w:right w:val="single" w:color="000000" w:sz="4" w:space="0"/>
            </w:tcBorders>
            <w:noWrap/>
            <w:vAlign w:val="center"/>
          </w:tcPr>
          <w:p w14:paraId="0560C4BB">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19</w:t>
            </w:r>
          </w:p>
        </w:tc>
        <w:tc>
          <w:tcPr>
            <w:tcW w:w="722" w:type="dxa"/>
            <w:vMerge w:val="continue"/>
            <w:tcBorders>
              <w:top w:val="single" w:color="auto" w:sz="4" w:space="0"/>
              <w:left w:val="single" w:color="000000" w:sz="4" w:space="0"/>
              <w:bottom w:val="single" w:color="000000" w:sz="4" w:space="0"/>
              <w:right w:val="single" w:color="000000" w:sz="4" w:space="0"/>
            </w:tcBorders>
            <w:noWrap/>
            <w:vAlign w:val="center"/>
          </w:tcPr>
          <w:p w14:paraId="60AAC524">
            <w:pPr>
              <w:widowControl/>
              <w:adjustRightInd w:val="0"/>
              <w:snapToGrid w:val="0"/>
              <w:jc w:val="center"/>
              <w:rPr>
                <w:rFonts w:ascii="宋体" w:hAnsi="宋体" w:cs="宋体"/>
                <w:color w:val="000000"/>
                <w:sz w:val="24"/>
              </w:rPr>
            </w:pPr>
          </w:p>
        </w:tc>
        <w:tc>
          <w:tcPr>
            <w:tcW w:w="1145" w:type="dxa"/>
            <w:tcBorders>
              <w:top w:val="single" w:color="auto" w:sz="4" w:space="0"/>
              <w:left w:val="single" w:color="000000" w:sz="4" w:space="0"/>
              <w:bottom w:val="single" w:color="000000" w:sz="4" w:space="0"/>
              <w:right w:val="single" w:color="000000" w:sz="4" w:space="0"/>
            </w:tcBorders>
            <w:vAlign w:val="center"/>
          </w:tcPr>
          <w:p w14:paraId="4504815C">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在线中医体质辨识采集</w:t>
            </w:r>
          </w:p>
        </w:tc>
        <w:tc>
          <w:tcPr>
            <w:tcW w:w="6193" w:type="dxa"/>
            <w:tcBorders>
              <w:top w:val="single" w:color="auto" w:sz="4" w:space="0"/>
              <w:left w:val="single" w:color="000000" w:sz="4" w:space="0"/>
              <w:bottom w:val="single" w:color="000000" w:sz="4" w:space="0"/>
              <w:right w:val="single" w:color="000000" w:sz="4" w:space="0"/>
            </w:tcBorders>
            <w:vAlign w:val="center"/>
          </w:tcPr>
          <w:p w14:paraId="4AD046CA">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完成在线体质辨识并得出结论，信息采集后配合中医体质辨识新建，自动转录到公卫系统中</w:t>
            </w:r>
          </w:p>
        </w:tc>
        <w:tc>
          <w:tcPr>
            <w:tcW w:w="783" w:type="dxa"/>
            <w:tcBorders>
              <w:top w:val="single" w:color="000000" w:sz="4" w:space="0"/>
              <w:left w:val="single" w:color="000000" w:sz="4" w:space="0"/>
              <w:bottom w:val="single" w:color="000000" w:sz="4" w:space="0"/>
              <w:right w:val="single" w:color="000000" w:sz="4" w:space="0"/>
            </w:tcBorders>
            <w:vAlign w:val="center"/>
          </w:tcPr>
          <w:p w14:paraId="53EB14BC">
            <w:pPr>
              <w:jc w:val="center"/>
              <w:rPr>
                <w:rFonts w:ascii="宋体" w:hAnsi="宋体" w:cs="宋体"/>
                <w:sz w:val="24"/>
              </w:rPr>
            </w:pPr>
            <w:r>
              <w:rPr>
                <w:rFonts w:hint="eastAsia" w:ascii="宋体" w:hAnsi="宋体" w:cs="宋体"/>
                <w:sz w:val="24"/>
              </w:rPr>
              <w:t>1</w:t>
            </w:r>
          </w:p>
        </w:tc>
      </w:tr>
      <w:tr w14:paraId="5F7327E5">
        <w:tblPrEx>
          <w:tblCellMar>
            <w:top w:w="0" w:type="dxa"/>
            <w:left w:w="108" w:type="dxa"/>
            <w:bottom w:w="0" w:type="dxa"/>
            <w:right w:w="108" w:type="dxa"/>
          </w:tblCellMar>
        </w:tblPrEx>
        <w:trPr>
          <w:trHeight w:val="740" w:hRule="atLeast"/>
          <w:jc w:val="center"/>
        </w:trPr>
        <w:tc>
          <w:tcPr>
            <w:tcW w:w="628" w:type="dxa"/>
            <w:tcBorders>
              <w:top w:val="single" w:color="000000" w:sz="4" w:space="0"/>
              <w:left w:val="single" w:color="000000" w:sz="4" w:space="0"/>
              <w:bottom w:val="single" w:color="000000" w:sz="4" w:space="0"/>
              <w:right w:val="single" w:color="000000" w:sz="4" w:space="0"/>
            </w:tcBorders>
            <w:noWrap/>
            <w:vAlign w:val="center"/>
          </w:tcPr>
          <w:p w14:paraId="0635B117">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20</w:t>
            </w:r>
          </w:p>
        </w:tc>
        <w:tc>
          <w:tcPr>
            <w:tcW w:w="722" w:type="dxa"/>
            <w:tcBorders>
              <w:top w:val="single" w:color="000000" w:sz="4" w:space="0"/>
              <w:left w:val="single" w:color="000000" w:sz="4" w:space="0"/>
              <w:bottom w:val="single" w:color="000000" w:sz="4" w:space="0"/>
              <w:right w:val="single" w:color="000000" w:sz="4" w:space="0"/>
            </w:tcBorders>
            <w:vAlign w:val="center"/>
          </w:tcPr>
          <w:p w14:paraId="70EEAD1A">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数据展示</w:t>
            </w:r>
          </w:p>
        </w:tc>
        <w:tc>
          <w:tcPr>
            <w:tcW w:w="1145" w:type="dxa"/>
            <w:tcBorders>
              <w:top w:val="single" w:color="000000" w:sz="4" w:space="0"/>
              <w:left w:val="single" w:color="000000" w:sz="4" w:space="0"/>
              <w:bottom w:val="single" w:color="000000" w:sz="4" w:space="0"/>
              <w:right w:val="single" w:color="000000" w:sz="4" w:space="0"/>
            </w:tcBorders>
            <w:vAlign w:val="center"/>
          </w:tcPr>
          <w:p w14:paraId="4458B219">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硬件及软件</w:t>
            </w:r>
          </w:p>
        </w:tc>
        <w:tc>
          <w:tcPr>
            <w:tcW w:w="6193" w:type="dxa"/>
            <w:tcBorders>
              <w:top w:val="single" w:color="000000" w:sz="4" w:space="0"/>
              <w:left w:val="single" w:color="000000" w:sz="4" w:space="0"/>
              <w:bottom w:val="single" w:color="000000" w:sz="4" w:space="0"/>
              <w:right w:val="single" w:color="000000" w:sz="4" w:space="0"/>
            </w:tcBorders>
            <w:vAlign w:val="center"/>
          </w:tcPr>
          <w:p w14:paraId="18A8F6C5">
            <w:pPr>
              <w:widowControl/>
              <w:adjustRightInd w:val="0"/>
              <w:snapToGrid w:val="0"/>
              <w:jc w:val="center"/>
              <w:textAlignment w:val="center"/>
              <w:rPr>
                <w:rFonts w:ascii="宋体" w:hAnsi="宋体" w:cs="宋体"/>
                <w:color w:val="000000"/>
                <w:sz w:val="24"/>
              </w:rPr>
            </w:pPr>
            <w:r>
              <w:rPr>
                <w:rFonts w:hint="eastAsia" w:ascii="宋体" w:hAnsi="宋体" w:cs="宋体"/>
                <w:color w:val="000000"/>
                <w:kern w:val="0"/>
                <w:sz w:val="24"/>
              </w:rPr>
              <w:t>按需求显示统计信息</w:t>
            </w:r>
          </w:p>
        </w:tc>
        <w:tc>
          <w:tcPr>
            <w:tcW w:w="783" w:type="dxa"/>
            <w:tcBorders>
              <w:top w:val="single" w:color="000000" w:sz="4" w:space="0"/>
              <w:left w:val="single" w:color="000000" w:sz="4" w:space="0"/>
              <w:bottom w:val="single" w:color="000000" w:sz="4" w:space="0"/>
              <w:right w:val="single" w:color="000000" w:sz="4" w:space="0"/>
            </w:tcBorders>
            <w:vAlign w:val="center"/>
          </w:tcPr>
          <w:p w14:paraId="1A6A26F8">
            <w:pPr>
              <w:jc w:val="center"/>
              <w:rPr>
                <w:rFonts w:ascii="宋体" w:hAnsi="宋体" w:cs="宋体"/>
                <w:sz w:val="24"/>
              </w:rPr>
            </w:pPr>
            <w:r>
              <w:rPr>
                <w:rFonts w:hint="eastAsia" w:ascii="宋体" w:hAnsi="宋体" w:cs="宋体"/>
                <w:sz w:val="24"/>
              </w:rPr>
              <w:t>1</w:t>
            </w:r>
          </w:p>
        </w:tc>
      </w:tr>
      <w:tr w14:paraId="61D6D453">
        <w:tblPrEx>
          <w:tblCellMar>
            <w:top w:w="0" w:type="dxa"/>
            <w:left w:w="108" w:type="dxa"/>
            <w:bottom w:w="0" w:type="dxa"/>
            <w:right w:w="108" w:type="dxa"/>
          </w:tblCellMar>
        </w:tblPrEx>
        <w:trPr>
          <w:trHeight w:val="500" w:hRule="atLeast"/>
          <w:jc w:val="center"/>
        </w:trPr>
        <w:tc>
          <w:tcPr>
            <w:tcW w:w="8688" w:type="dxa"/>
            <w:gridSpan w:val="4"/>
            <w:tcBorders>
              <w:top w:val="single" w:color="000000" w:sz="4" w:space="0"/>
              <w:left w:val="single" w:color="000000" w:sz="4" w:space="0"/>
              <w:bottom w:val="single" w:color="000000" w:sz="4" w:space="0"/>
              <w:right w:val="single" w:color="000000" w:sz="4" w:space="0"/>
            </w:tcBorders>
            <w:noWrap/>
            <w:vAlign w:val="center"/>
          </w:tcPr>
          <w:p w14:paraId="7988FC11">
            <w:pPr>
              <w:widowControl/>
              <w:adjustRightInd w:val="0"/>
              <w:snapToGrid w:val="0"/>
              <w:jc w:val="center"/>
              <w:textAlignment w:val="center"/>
              <w:rPr>
                <w:rFonts w:ascii="宋体" w:hAnsi="宋体" w:cs="宋体"/>
                <w:kern w:val="0"/>
                <w:sz w:val="24"/>
                <w:highlight w:val="yellow"/>
              </w:rPr>
            </w:pPr>
            <w:r>
              <w:rPr>
                <w:rFonts w:hint="eastAsia" w:ascii="宋体" w:hAnsi="宋体" w:cs="宋体"/>
                <w:color w:val="000000"/>
                <w:kern w:val="0"/>
                <w:sz w:val="24"/>
              </w:rPr>
              <w:t>自服务开始起至服务期满止，提供现场3名以及上操作人员，保障工作顺利开展</w:t>
            </w:r>
          </w:p>
        </w:tc>
        <w:tc>
          <w:tcPr>
            <w:tcW w:w="783" w:type="dxa"/>
            <w:tcBorders>
              <w:top w:val="single" w:color="000000" w:sz="4" w:space="0"/>
              <w:left w:val="single" w:color="000000" w:sz="4" w:space="0"/>
              <w:bottom w:val="single" w:color="000000" w:sz="4" w:space="0"/>
              <w:right w:val="single" w:color="000000" w:sz="4" w:space="0"/>
            </w:tcBorders>
            <w:noWrap/>
            <w:vAlign w:val="center"/>
          </w:tcPr>
          <w:p w14:paraId="3710FCAC">
            <w:pPr>
              <w:jc w:val="center"/>
              <w:rPr>
                <w:rFonts w:ascii="宋体" w:hAnsi="宋体" w:cs="宋体"/>
                <w:sz w:val="24"/>
              </w:rPr>
            </w:pPr>
          </w:p>
        </w:tc>
      </w:tr>
    </w:tbl>
    <w:p w14:paraId="1D9FCFE1">
      <w:pPr>
        <w:widowControl/>
        <w:spacing w:beforeLines="100" w:line="360" w:lineRule="auto"/>
        <w:ind w:firstLine="480" w:firstLineChars="200"/>
        <w:jc w:val="left"/>
        <w:rPr>
          <w:rFonts w:ascii="宋体" w:hAnsi="宋体" w:cs="宋体"/>
          <w:sz w:val="24"/>
        </w:rPr>
      </w:pPr>
      <w:r>
        <w:rPr>
          <w:rFonts w:hint="eastAsia" w:ascii="宋体" w:hAnsi="宋体" w:cs="宋体"/>
          <w:sz w:val="24"/>
          <w:lang w:val="en-US" w:eastAsia="zh-CN"/>
        </w:rPr>
        <w:t>6</w:t>
      </w:r>
      <w:r>
        <w:rPr>
          <w:rFonts w:hint="eastAsia" w:ascii="宋体" w:hAnsi="宋体" w:cs="宋体"/>
          <w:sz w:val="24"/>
        </w:rPr>
        <w:t>、质控参数及要求</w:t>
      </w:r>
    </w:p>
    <w:tbl>
      <w:tblPr>
        <w:tblStyle w:val="5"/>
        <w:tblW w:w="49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495"/>
        <w:gridCol w:w="1824"/>
        <w:gridCol w:w="1097"/>
        <w:gridCol w:w="1217"/>
        <w:gridCol w:w="1129"/>
        <w:gridCol w:w="2060"/>
      </w:tblGrid>
      <w:tr w14:paraId="46624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noWrap/>
            <w:vAlign w:val="center"/>
          </w:tcPr>
          <w:p w14:paraId="1DBD35CF">
            <w:pPr>
              <w:widowControl/>
              <w:jc w:val="center"/>
              <w:rPr>
                <w:rFonts w:ascii="宋体" w:hAnsi="宋体" w:cs="宋体"/>
                <w:color w:val="000000"/>
                <w:kern w:val="0"/>
                <w:sz w:val="24"/>
              </w:rPr>
            </w:pPr>
            <w:r>
              <w:rPr>
                <w:rFonts w:hint="eastAsia" w:ascii="宋体" w:hAnsi="宋体" w:cs="宋体"/>
                <w:color w:val="000000"/>
                <w:kern w:val="0"/>
                <w:sz w:val="24"/>
              </w:rPr>
              <w:t>项目分类</w:t>
            </w:r>
          </w:p>
        </w:tc>
        <w:tc>
          <w:tcPr>
            <w:tcW w:w="291" w:type="pct"/>
            <w:noWrap/>
            <w:vAlign w:val="center"/>
          </w:tcPr>
          <w:p w14:paraId="034E76FB">
            <w:pPr>
              <w:widowControl/>
              <w:jc w:val="center"/>
              <w:rPr>
                <w:rFonts w:ascii="宋体" w:hAnsi="宋体" w:cs="宋体"/>
                <w:color w:val="000000"/>
                <w:kern w:val="0"/>
                <w:sz w:val="24"/>
              </w:rPr>
            </w:pPr>
            <w:r>
              <w:rPr>
                <w:rFonts w:hint="eastAsia" w:ascii="宋体" w:hAnsi="宋体" w:cs="宋体"/>
                <w:color w:val="000000"/>
                <w:kern w:val="0"/>
                <w:sz w:val="24"/>
              </w:rPr>
              <w:t>序号</w:t>
            </w:r>
          </w:p>
        </w:tc>
        <w:tc>
          <w:tcPr>
            <w:tcW w:w="1072" w:type="pct"/>
            <w:noWrap/>
            <w:vAlign w:val="center"/>
          </w:tcPr>
          <w:p w14:paraId="23AB1024">
            <w:pPr>
              <w:widowControl/>
              <w:jc w:val="center"/>
              <w:rPr>
                <w:rFonts w:ascii="宋体" w:hAnsi="宋体" w:cs="宋体"/>
                <w:color w:val="000000"/>
                <w:kern w:val="0"/>
                <w:sz w:val="24"/>
              </w:rPr>
            </w:pPr>
            <w:r>
              <w:rPr>
                <w:rFonts w:hint="eastAsia" w:ascii="宋体" w:hAnsi="宋体" w:cs="宋体"/>
                <w:color w:val="000000"/>
                <w:kern w:val="0"/>
                <w:sz w:val="24"/>
              </w:rPr>
              <w:t>质控参数</w:t>
            </w:r>
          </w:p>
        </w:tc>
        <w:tc>
          <w:tcPr>
            <w:tcW w:w="644" w:type="pct"/>
            <w:noWrap/>
            <w:vAlign w:val="center"/>
          </w:tcPr>
          <w:p w14:paraId="2E818FDF">
            <w:pPr>
              <w:widowControl/>
              <w:jc w:val="center"/>
              <w:rPr>
                <w:rFonts w:ascii="宋体" w:hAnsi="宋体" w:cs="宋体"/>
                <w:color w:val="000000"/>
                <w:kern w:val="0"/>
                <w:sz w:val="24"/>
              </w:rPr>
            </w:pPr>
            <w:r>
              <w:rPr>
                <w:rFonts w:hint="eastAsia" w:ascii="宋体" w:hAnsi="宋体" w:cs="宋体"/>
                <w:color w:val="000000"/>
                <w:kern w:val="0"/>
                <w:sz w:val="24"/>
              </w:rPr>
              <w:t>质控规则（空项）</w:t>
            </w:r>
          </w:p>
        </w:tc>
        <w:tc>
          <w:tcPr>
            <w:tcW w:w="715" w:type="pct"/>
            <w:noWrap/>
            <w:vAlign w:val="center"/>
          </w:tcPr>
          <w:p w14:paraId="327A8F2E">
            <w:pPr>
              <w:widowControl/>
              <w:jc w:val="center"/>
              <w:rPr>
                <w:rFonts w:ascii="宋体" w:hAnsi="宋体" w:cs="宋体"/>
                <w:color w:val="000000"/>
                <w:kern w:val="0"/>
                <w:sz w:val="24"/>
              </w:rPr>
            </w:pPr>
            <w:r>
              <w:rPr>
                <w:rFonts w:hint="eastAsia" w:ascii="宋体" w:hAnsi="宋体" w:cs="宋体"/>
                <w:color w:val="000000"/>
                <w:kern w:val="0"/>
                <w:sz w:val="24"/>
              </w:rPr>
              <w:t>质控规则（范围）</w:t>
            </w:r>
          </w:p>
        </w:tc>
        <w:tc>
          <w:tcPr>
            <w:tcW w:w="663" w:type="pct"/>
            <w:noWrap/>
            <w:vAlign w:val="center"/>
          </w:tcPr>
          <w:p w14:paraId="2CD987CB">
            <w:pPr>
              <w:widowControl/>
              <w:jc w:val="center"/>
              <w:rPr>
                <w:rFonts w:ascii="宋体" w:hAnsi="宋体" w:cs="宋体"/>
                <w:color w:val="000000"/>
                <w:kern w:val="0"/>
                <w:sz w:val="24"/>
              </w:rPr>
            </w:pPr>
            <w:r>
              <w:rPr>
                <w:rFonts w:hint="eastAsia" w:ascii="宋体" w:hAnsi="宋体" w:cs="宋体"/>
                <w:color w:val="000000"/>
                <w:kern w:val="0"/>
                <w:sz w:val="24"/>
              </w:rPr>
              <w:t>质控规则（格式）</w:t>
            </w:r>
          </w:p>
        </w:tc>
        <w:tc>
          <w:tcPr>
            <w:tcW w:w="1211" w:type="pct"/>
            <w:noWrap/>
            <w:vAlign w:val="center"/>
          </w:tcPr>
          <w:p w14:paraId="112EF84F">
            <w:pPr>
              <w:widowControl/>
              <w:jc w:val="center"/>
              <w:rPr>
                <w:rFonts w:ascii="宋体" w:hAnsi="宋体" w:cs="宋体"/>
                <w:color w:val="000000"/>
                <w:kern w:val="0"/>
                <w:sz w:val="24"/>
              </w:rPr>
            </w:pPr>
            <w:r>
              <w:rPr>
                <w:rFonts w:hint="eastAsia" w:ascii="宋体" w:hAnsi="宋体" w:cs="宋体"/>
                <w:color w:val="000000"/>
                <w:kern w:val="0"/>
                <w:sz w:val="24"/>
              </w:rPr>
              <w:t>质控规则（逻辑）</w:t>
            </w:r>
          </w:p>
        </w:tc>
      </w:tr>
      <w:tr w14:paraId="33F3C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restart"/>
            <w:noWrap/>
            <w:vAlign w:val="center"/>
          </w:tcPr>
          <w:p w14:paraId="055C121A">
            <w:pPr>
              <w:widowControl/>
              <w:jc w:val="center"/>
              <w:rPr>
                <w:rFonts w:ascii="宋体" w:hAnsi="宋体" w:cs="宋体"/>
                <w:color w:val="000000"/>
                <w:kern w:val="0"/>
                <w:sz w:val="24"/>
              </w:rPr>
            </w:pPr>
            <w:r>
              <w:rPr>
                <w:rFonts w:hint="eastAsia" w:ascii="宋体" w:hAnsi="宋体" w:cs="宋体"/>
                <w:color w:val="000000"/>
                <w:kern w:val="0"/>
                <w:sz w:val="24"/>
              </w:rPr>
              <w:t>通用</w:t>
            </w:r>
          </w:p>
        </w:tc>
        <w:tc>
          <w:tcPr>
            <w:tcW w:w="291" w:type="pct"/>
            <w:noWrap/>
            <w:vAlign w:val="center"/>
          </w:tcPr>
          <w:p w14:paraId="032E96F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w:t>
            </w:r>
          </w:p>
        </w:tc>
        <w:tc>
          <w:tcPr>
            <w:tcW w:w="1072" w:type="pct"/>
            <w:noWrap/>
            <w:vAlign w:val="center"/>
          </w:tcPr>
          <w:p w14:paraId="02F3E80A">
            <w:pPr>
              <w:widowControl/>
              <w:jc w:val="center"/>
              <w:rPr>
                <w:rFonts w:ascii="宋体" w:hAnsi="宋体" w:cs="宋体"/>
                <w:color w:val="000000"/>
                <w:kern w:val="0"/>
                <w:sz w:val="24"/>
              </w:rPr>
            </w:pPr>
            <w:r>
              <w:rPr>
                <w:rFonts w:hint="eastAsia" w:ascii="宋体" w:hAnsi="宋体" w:cs="宋体"/>
                <w:color w:val="000000"/>
                <w:kern w:val="0"/>
                <w:sz w:val="24"/>
              </w:rPr>
              <w:t>姓名</w:t>
            </w:r>
          </w:p>
        </w:tc>
        <w:tc>
          <w:tcPr>
            <w:tcW w:w="644" w:type="pct"/>
            <w:noWrap/>
            <w:vAlign w:val="center"/>
          </w:tcPr>
          <w:p w14:paraId="48823AD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299E09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4CC71F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F31382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EB7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1F21029">
            <w:pPr>
              <w:widowControl/>
              <w:jc w:val="center"/>
              <w:rPr>
                <w:rFonts w:ascii="宋体" w:hAnsi="宋体" w:cs="宋体"/>
                <w:color w:val="000000"/>
                <w:kern w:val="0"/>
                <w:sz w:val="24"/>
              </w:rPr>
            </w:pPr>
          </w:p>
        </w:tc>
        <w:tc>
          <w:tcPr>
            <w:tcW w:w="291" w:type="pct"/>
            <w:noWrap/>
            <w:vAlign w:val="center"/>
          </w:tcPr>
          <w:p w14:paraId="5D01BC9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w:t>
            </w:r>
          </w:p>
        </w:tc>
        <w:tc>
          <w:tcPr>
            <w:tcW w:w="1072" w:type="pct"/>
            <w:noWrap/>
            <w:vAlign w:val="center"/>
          </w:tcPr>
          <w:p w14:paraId="74B3004E">
            <w:pPr>
              <w:widowControl/>
              <w:jc w:val="center"/>
              <w:rPr>
                <w:rFonts w:ascii="宋体" w:hAnsi="宋体" w:cs="宋体"/>
                <w:color w:val="000000"/>
                <w:kern w:val="0"/>
                <w:sz w:val="24"/>
              </w:rPr>
            </w:pPr>
            <w:r>
              <w:rPr>
                <w:rFonts w:hint="eastAsia" w:ascii="宋体" w:hAnsi="宋体" w:cs="宋体"/>
                <w:color w:val="000000"/>
                <w:kern w:val="0"/>
                <w:sz w:val="24"/>
              </w:rPr>
              <w:t>性别</w:t>
            </w:r>
          </w:p>
        </w:tc>
        <w:tc>
          <w:tcPr>
            <w:tcW w:w="644" w:type="pct"/>
            <w:noWrap/>
            <w:vAlign w:val="center"/>
          </w:tcPr>
          <w:p w14:paraId="3CEBC33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9142B3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748DE1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2AD419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A5B2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C2274D6">
            <w:pPr>
              <w:widowControl/>
              <w:jc w:val="center"/>
              <w:rPr>
                <w:rFonts w:ascii="宋体" w:hAnsi="宋体" w:cs="宋体"/>
                <w:color w:val="000000"/>
                <w:kern w:val="0"/>
                <w:sz w:val="24"/>
              </w:rPr>
            </w:pPr>
          </w:p>
        </w:tc>
        <w:tc>
          <w:tcPr>
            <w:tcW w:w="291" w:type="pct"/>
            <w:noWrap/>
            <w:vAlign w:val="center"/>
          </w:tcPr>
          <w:p w14:paraId="1AD8754F">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w:t>
            </w:r>
          </w:p>
        </w:tc>
        <w:tc>
          <w:tcPr>
            <w:tcW w:w="1072" w:type="pct"/>
            <w:noWrap/>
            <w:vAlign w:val="center"/>
          </w:tcPr>
          <w:p w14:paraId="2B492440">
            <w:pPr>
              <w:widowControl/>
              <w:jc w:val="center"/>
              <w:rPr>
                <w:rFonts w:ascii="宋体" w:hAnsi="宋体" w:cs="宋体"/>
                <w:color w:val="000000"/>
                <w:kern w:val="0"/>
                <w:sz w:val="24"/>
              </w:rPr>
            </w:pPr>
            <w:r>
              <w:rPr>
                <w:rFonts w:hint="eastAsia" w:ascii="宋体" w:hAnsi="宋体" w:cs="宋体"/>
                <w:color w:val="000000"/>
                <w:kern w:val="0"/>
                <w:sz w:val="24"/>
              </w:rPr>
              <w:t>出生日期</w:t>
            </w:r>
          </w:p>
        </w:tc>
        <w:tc>
          <w:tcPr>
            <w:tcW w:w="644" w:type="pct"/>
            <w:noWrap/>
            <w:vAlign w:val="center"/>
          </w:tcPr>
          <w:p w14:paraId="0D5AC31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F30528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ADDFFF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90F7FC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6E8F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177E120">
            <w:pPr>
              <w:widowControl/>
              <w:jc w:val="center"/>
              <w:rPr>
                <w:rFonts w:ascii="宋体" w:hAnsi="宋体" w:cs="宋体"/>
                <w:color w:val="000000"/>
                <w:kern w:val="0"/>
                <w:sz w:val="24"/>
              </w:rPr>
            </w:pPr>
          </w:p>
        </w:tc>
        <w:tc>
          <w:tcPr>
            <w:tcW w:w="291" w:type="pct"/>
            <w:noWrap/>
            <w:vAlign w:val="center"/>
          </w:tcPr>
          <w:p w14:paraId="0F3B6A4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w:t>
            </w:r>
          </w:p>
        </w:tc>
        <w:tc>
          <w:tcPr>
            <w:tcW w:w="1072" w:type="pct"/>
            <w:noWrap/>
            <w:vAlign w:val="center"/>
          </w:tcPr>
          <w:p w14:paraId="6B595900">
            <w:pPr>
              <w:widowControl/>
              <w:jc w:val="center"/>
              <w:rPr>
                <w:rFonts w:ascii="宋体" w:hAnsi="宋体" w:cs="宋体"/>
                <w:color w:val="000000"/>
                <w:kern w:val="0"/>
                <w:sz w:val="24"/>
              </w:rPr>
            </w:pPr>
            <w:r>
              <w:rPr>
                <w:rFonts w:hint="eastAsia" w:ascii="宋体" w:hAnsi="宋体" w:cs="宋体"/>
                <w:color w:val="000000"/>
                <w:kern w:val="0"/>
                <w:sz w:val="24"/>
              </w:rPr>
              <w:t>血型</w:t>
            </w:r>
          </w:p>
        </w:tc>
        <w:tc>
          <w:tcPr>
            <w:tcW w:w="644" w:type="pct"/>
            <w:noWrap/>
            <w:vAlign w:val="center"/>
          </w:tcPr>
          <w:p w14:paraId="5D7571E3">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390EE9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B0EDD5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B3EA5F4">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F87E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7115A92">
            <w:pPr>
              <w:widowControl/>
              <w:jc w:val="center"/>
              <w:rPr>
                <w:rFonts w:ascii="宋体" w:hAnsi="宋体" w:cs="宋体"/>
                <w:color w:val="000000"/>
                <w:kern w:val="0"/>
                <w:sz w:val="24"/>
              </w:rPr>
            </w:pPr>
          </w:p>
        </w:tc>
        <w:tc>
          <w:tcPr>
            <w:tcW w:w="291" w:type="pct"/>
            <w:noWrap/>
            <w:vAlign w:val="center"/>
          </w:tcPr>
          <w:p w14:paraId="0433801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w:t>
            </w:r>
          </w:p>
        </w:tc>
        <w:tc>
          <w:tcPr>
            <w:tcW w:w="1072" w:type="pct"/>
            <w:noWrap/>
            <w:vAlign w:val="center"/>
          </w:tcPr>
          <w:p w14:paraId="790B1CE1">
            <w:pPr>
              <w:widowControl/>
              <w:jc w:val="center"/>
              <w:rPr>
                <w:rFonts w:ascii="宋体" w:hAnsi="宋体" w:cs="宋体"/>
                <w:color w:val="000000"/>
                <w:kern w:val="0"/>
                <w:sz w:val="24"/>
              </w:rPr>
            </w:pPr>
            <w:r>
              <w:rPr>
                <w:rFonts w:hint="eastAsia" w:ascii="宋体" w:hAnsi="宋体" w:cs="宋体"/>
                <w:color w:val="000000"/>
                <w:kern w:val="0"/>
                <w:sz w:val="24"/>
              </w:rPr>
              <w:t>建档单位</w:t>
            </w:r>
          </w:p>
        </w:tc>
        <w:tc>
          <w:tcPr>
            <w:tcW w:w="644" w:type="pct"/>
            <w:noWrap/>
            <w:vAlign w:val="center"/>
          </w:tcPr>
          <w:p w14:paraId="7A3BE24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88FFFB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881820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D4FDD1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BA3C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AFDDCF8">
            <w:pPr>
              <w:widowControl/>
              <w:jc w:val="center"/>
              <w:rPr>
                <w:rFonts w:ascii="宋体" w:hAnsi="宋体" w:cs="宋体"/>
                <w:color w:val="000000"/>
                <w:kern w:val="0"/>
                <w:sz w:val="24"/>
              </w:rPr>
            </w:pPr>
          </w:p>
        </w:tc>
        <w:tc>
          <w:tcPr>
            <w:tcW w:w="291" w:type="pct"/>
            <w:noWrap/>
            <w:vAlign w:val="center"/>
          </w:tcPr>
          <w:p w14:paraId="0844D92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w:t>
            </w:r>
          </w:p>
        </w:tc>
        <w:tc>
          <w:tcPr>
            <w:tcW w:w="1072" w:type="pct"/>
            <w:noWrap/>
            <w:vAlign w:val="center"/>
          </w:tcPr>
          <w:p w14:paraId="3559E620">
            <w:pPr>
              <w:widowControl/>
              <w:jc w:val="center"/>
              <w:rPr>
                <w:rFonts w:ascii="宋体" w:hAnsi="宋体" w:cs="宋体"/>
                <w:color w:val="000000"/>
                <w:kern w:val="0"/>
                <w:sz w:val="24"/>
              </w:rPr>
            </w:pPr>
            <w:r>
              <w:rPr>
                <w:rFonts w:hint="eastAsia" w:ascii="宋体" w:hAnsi="宋体" w:cs="宋体"/>
                <w:color w:val="000000"/>
                <w:kern w:val="0"/>
                <w:sz w:val="24"/>
              </w:rPr>
              <w:t>建档医生</w:t>
            </w:r>
          </w:p>
        </w:tc>
        <w:tc>
          <w:tcPr>
            <w:tcW w:w="644" w:type="pct"/>
            <w:noWrap/>
            <w:vAlign w:val="center"/>
          </w:tcPr>
          <w:p w14:paraId="02CE095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89C1D7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744FFA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3D4882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827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A307318">
            <w:pPr>
              <w:widowControl/>
              <w:jc w:val="center"/>
              <w:rPr>
                <w:rFonts w:ascii="宋体" w:hAnsi="宋体" w:cs="宋体"/>
                <w:color w:val="000000"/>
                <w:kern w:val="0"/>
                <w:sz w:val="24"/>
              </w:rPr>
            </w:pPr>
          </w:p>
        </w:tc>
        <w:tc>
          <w:tcPr>
            <w:tcW w:w="291" w:type="pct"/>
            <w:noWrap/>
            <w:vAlign w:val="center"/>
          </w:tcPr>
          <w:p w14:paraId="73BCD71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w:t>
            </w:r>
          </w:p>
        </w:tc>
        <w:tc>
          <w:tcPr>
            <w:tcW w:w="1072" w:type="pct"/>
            <w:noWrap/>
            <w:vAlign w:val="center"/>
          </w:tcPr>
          <w:p w14:paraId="53FFBA6F">
            <w:pPr>
              <w:widowControl/>
              <w:jc w:val="center"/>
              <w:rPr>
                <w:rFonts w:ascii="宋体" w:hAnsi="宋体" w:cs="宋体"/>
                <w:color w:val="000000"/>
                <w:kern w:val="0"/>
                <w:sz w:val="24"/>
              </w:rPr>
            </w:pPr>
            <w:r>
              <w:rPr>
                <w:rFonts w:hint="eastAsia" w:ascii="宋体" w:hAnsi="宋体" w:cs="宋体"/>
                <w:color w:val="000000"/>
                <w:kern w:val="0"/>
                <w:sz w:val="24"/>
              </w:rPr>
              <w:t>建档日期</w:t>
            </w:r>
          </w:p>
        </w:tc>
        <w:tc>
          <w:tcPr>
            <w:tcW w:w="644" w:type="pct"/>
            <w:noWrap/>
            <w:vAlign w:val="center"/>
          </w:tcPr>
          <w:p w14:paraId="3939D66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E776E5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ECB2EF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4BB61E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F7EA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60D0191">
            <w:pPr>
              <w:widowControl/>
              <w:jc w:val="center"/>
              <w:rPr>
                <w:rFonts w:ascii="宋体" w:hAnsi="宋体" w:cs="宋体"/>
                <w:color w:val="000000"/>
                <w:kern w:val="0"/>
                <w:sz w:val="24"/>
              </w:rPr>
            </w:pPr>
          </w:p>
        </w:tc>
        <w:tc>
          <w:tcPr>
            <w:tcW w:w="291" w:type="pct"/>
            <w:noWrap/>
            <w:vAlign w:val="center"/>
          </w:tcPr>
          <w:p w14:paraId="1BF0D7B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w:t>
            </w:r>
          </w:p>
        </w:tc>
        <w:tc>
          <w:tcPr>
            <w:tcW w:w="1072" w:type="pct"/>
            <w:noWrap/>
            <w:vAlign w:val="center"/>
          </w:tcPr>
          <w:p w14:paraId="562BC97E">
            <w:pPr>
              <w:widowControl/>
              <w:jc w:val="center"/>
              <w:rPr>
                <w:rFonts w:ascii="宋体" w:hAnsi="宋体" w:cs="宋体"/>
                <w:color w:val="000000"/>
                <w:kern w:val="0"/>
                <w:sz w:val="24"/>
              </w:rPr>
            </w:pPr>
            <w:r>
              <w:rPr>
                <w:rFonts w:hint="eastAsia" w:ascii="宋体" w:hAnsi="宋体" w:cs="宋体"/>
                <w:color w:val="000000"/>
                <w:kern w:val="0"/>
                <w:sz w:val="24"/>
              </w:rPr>
              <w:t>计划生育特殊家庭</w:t>
            </w:r>
          </w:p>
        </w:tc>
        <w:tc>
          <w:tcPr>
            <w:tcW w:w="644" w:type="pct"/>
            <w:noWrap/>
            <w:vAlign w:val="center"/>
          </w:tcPr>
          <w:p w14:paraId="4AD7318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6ECA31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303467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135B761">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05D9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9382032">
            <w:pPr>
              <w:widowControl/>
              <w:jc w:val="center"/>
              <w:rPr>
                <w:rFonts w:ascii="宋体" w:hAnsi="宋体" w:cs="宋体"/>
                <w:color w:val="000000"/>
                <w:kern w:val="0"/>
                <w:sz w:val="24"/>
              </w:rPr>
            </w:pPr>
          </w:p>
        </w:tc>
        <w:tc>
          <w:tcPr>
            <w:tcW w:w="291" w:type="pct"/>
            <w:noWrap/>
            <w:vAlign w:val="center"/>
          </w:tcPr>
          <w:p w14:paraId="77C653F0">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w:t>
            </w:r>
          </w:p>
        </w:tc>
        <w:tc>
          <w:tcPr>
            <w:tcW w:w="1072" w:type="pct"/>
            <w:noWrap/>
            <w:vAlign w:val="center"/>
          </w:tcPr>
          <w:p w14:paraId="44D5ED52">
            <w:pPr>
              <w:widowControl/>
              <w:jc w:val="center"/>
              <w:rPr>
                <w:rFonts w:ascii="宋体" w:hAnsi="宋体" w:cs="宋体"/>
                <w:color w:val="000000"/>
                <w:kern w:val="0"/>
                <w:sz w:val="24"/>
              </w:rPr>
            </w:pPr>
            <w:r>
              <w:rPr>
                <w:rFonts w:hint="eastAsia" w:ascii="宋体" w:hAnsi="宋体" w:cs="宋体"/>
                <w:color w:val="000000"/>
                <w:kern w:val="0"/>
                <w:sz w:val="24"/>
              </w:rPr>
              <w:t>低收入人群</w:t>
            </w:r>
          </w:p>
        </w:tc>
        <w:tc>
          <w:tcPr>
            <w:tcW w:w="644" w:type="pct"/>
            <w:noWrap/>
            <w:vAlign w:val="center"/>
          </w:tcPr>
          <w:p w14:paraId="0155E9E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6DC38A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EAD5FE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7C6699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BF7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06B691C">
            <w:pPr>
              <w:widowControl/>
              <w:jc w:val="center"/>
              <w:rPr>
                <w:rFonts w:ascii="宋体" w:hAnsi="宋体" w:cs="宋体"/>
                <w:color w:val="000000"/>
                <w:kern w:val="0"/>
                <w:sz w:val="24"/>
              </w:rPr>
            </w:pPr>
          </w:p>
        </w:tc>
        <w:tc>
          <w:tcPr>
            <w:tcW w:w="291" w:type="pct"/>
            <w:noWrap/>
            <w:vAlign w:val="center"/>
          </w:tcPr>
          <w:p w14:paraId="5D9009E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10</w:t>
            </w:r>
          </w:p>
        </w:tc>
        <w:tc>
          <w:tcPr>
            <w:tcW w:w="1072" w:type="pct"/>
            <w:noWrap/>
            <w:vAlign w:val="center"/>
          </w:tcPr>
          <w:p w14:paraId="08FFA8F0">
            <w:pPr>
              <w:widowControl/>
              <w:jc w:val="center"/>
              <w:rPr>
                <w:rFonts w:ascii="宋体" w:hAnsi="宋体" w:cs="宋体"/>
                <w:color w:val="000000"/>
                <w:kern w:val="0"/>
                <w:sz w:val="24"/>
              </w:rPr>
            </w:pPr>
            <w:r>
              <w:rPr>
                <w:rFonts w:hint="eastAsia" w:ascii="宋体" w:hAnsi="宋体" w:cs="宋体"/>
                <w:color w:val="000000"/>
                <w:kern w:val="0"/>
                <w:sz w:val="24"/>
              </w:rPr>
              <w:t>居住详细地址</w:t>
            </w:r>
          </w:p>
        </w:tc>
        <w:tc>
          <w:tcPr>
            <w:tcW w:w="644" w:type="pct"/>
            <w:noWrap/>
            <w:vAlign w:val="center"/>
          </w:tcPr>
          <w:p w14:paraId="37BA6DE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2B386C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F65214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473DF5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D9D1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E614DD1">
            <w:pPr>
              <w:widowControl/>
              <w:jc w:val="center"/>
              <w:rPr>
                <w:rFonts w:ascii="宋体" w:hAnsi="宋体" w:cs="宋体"/>
                <w:color w:val="000000"/>
                <w:kern w:val="0"/>
                <w:sz w:val="24"/>
              </w:rPr>
            </w:pPr>
          </w:p>
        </w:tc>
        <w:tc>
          <w:tcPr>
            <w:tcW w:w="291" w:type="pct"/>
            <w:noWrap/>
            <w:vAlign w:val="center"/>
          </w:tcPr>
          <w:p w14:paraId="155CE86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11</w:t>
            </w:r>
          </w:p>
        </w:tc>
        <w:tc>
          <w:tcPr>
            <w:tcW w:w="1072" w:type="pct"/>
            <w:noWrap/>
            <w:vAlign w:val="center"/>
          </w:tcPr>
          <w:p w14:paraId="5B9F482A">
            <w:pPr>
              <w:widowControl/>
              <w:jc w:val="center"/>
              <w:rPr>
                <w:rFonts w:ascii="宋体" w:hAnsi="宋体" w:cs="宋体"/>
                <w:color w:val="000000"/>
                <w:kern w:val="0"/>
                <w:sz w:val="24"/>
              </w:rPr>
            </w:pPr>
            <w:r>
              <w:rPr>
                <w:rFonts w:hint="eastAsia" w:ascii="宋体" w:hAnsi="宋体" w:cs="宋体"/>
                <w:color w:val="000000"/>
                <w:kern w:val="0"/>
                <w:sz w:val="24"/>
              </w:rPr>
              <w:t>婚姻状况</w:t>
            </w:r>
          </w:p>
        </w:tc>
        <w:tc>
          <w:tcPr>
            <w:tcW w:w="644" w:type="pct"/>
            <w:noWrap/>
            <w:vAlign w:val="center"/>
          </w:tcPr>
          <w:p w14:paraId="6671E35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BC84B2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C7A03A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B8CC85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2A34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1C7FDC9">
            <w:pPr>
              <w:widowControl/>
              <w:jc w:val="center"/>
              <w:rPr>
                <w:rFonts w:ascii="宋体" w:hAnsi="宋体" w:cs="宋体"/>
                <w:color w:val="000000"/>
                <w:kern w:val="0"/>
                <w:sz w:val="24"/>
              </w:rPr>
            </w:pPr>
          </w:p>
        </w:tc>
        <w:tc>
          <w:tcPr>
            <w:tcW w:w="291" w:type="pct"/>
            <w:noWrap/>
            <w:vAlign w:val="center"/>
          </w:tcPr>
          <w:p w14:paraId="5F3229A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12</w:t>
            </w:r>
          </w:p>
        </w:tc>
        <w:tc>
          <w:tcPr>
            <w:tcW w:w="1072" w:type="pct"/>
            <w:noWrap/>
            <w:vAlign w:val="center"/>
          </w:tcPr>
          <w:p w14:paraId="49651E90">
            <w:pPr>
              <w:widowControl/>
              <w:jc w:val="center"/>
              <w:rPr>
                <w:rFonts w:ascii="宋体" w:hAnsi="宋体" w:cs="宋体"/>
                <w:color w:val="000000"/>
                <w:kern w:val="0"/>
                <w:sz w:val="24"/>
              </w:rPr>
            </w:pPr>
            <w:r>
              <w:rPr>
                <w:rFonts w:hint="eastAsia" w:ascii="宋体" w:hAnsi="宋体" w:cs="宋体"/>
                <w:color w:val="000000"/>
                <w:kern w:val="0"/>
                <w:sz w:val="24"/>
              </w:rPr>
              <w:t>身份证号</w:t>
            </w:r>
          </w:p>
        </w:tc>
        <w:tc>
          <w:tcPr>
            <w:tcW w:w="644" w:type="pct"/>
            <w:noWrap/>
            <w:vAlign w:val="center"/>
          </w:tcPr>
          <w:p w14:paraId="2F9119CB">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553AFB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E65E94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1211" w:type="pct"/>
            <w:noWrap/>
            <w:vAlign w:val="center"/>
          </w:tcPr>
          <w:p w14:paraId="395EC432">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59C3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4AD4D21">
            <w:pPr>
              <w:widowControl/>
              <w:jc w:val="center"/>
              <w:rPr>
                <w:rFonts w:ascii="宋体" w:hAnsi="宋体" w:cs="宋体"/>
                <w:color w:val="000000"/>
                <w:kern w:val="0"/>
                <w:sz w:val="24"/>
              </w:rPr>
            </w:pPr>
          </w:p>
        </w:tc>
        <w:tc>
          <w:tcPr>
            <w:tcW w:w="291" w:type="pct"/>
            <w:noWrap/>
            <w:vAlign w:val="center"/>
          </w:tcPr>
          <w:p w14:paraId="5129FC1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13</w:t>
            </w:r>
          </w:p>
        </w:tc>
        <w:tc>
          <w:tcPr>
            <w:tcW w:w="1072" w:type="pct"/>
            <w:noWrap/>
            <w:vAlign w:val="center"/>
          </w:tcPr>
          <w:p w14:paraId="683EE70D">
            <w:pPr>
              <w:widowControl/>
              <w:jc w:val="center"/>
              <w:rPr>
                <w:rFonts w:ascii="宋体" w:hAnsi="宋体" w:cs="宋体"/>
                <w:color w:val="000000"/>
                <w:kern w:val="0"/>
                <w:sz w:val="24"/>
              </w:rPr>
            </w:pPr>
            <w:r>
              <w:rPr>
                <w:rFonts w:hint="eastAsia" w:ascii="宋体" w:hAnsi="宋体" w:cs="宋体"/>
                <w:color w:val="000000"/>
                <w:kern w:val="0"/>
                <w:sz w:val="24"/>
              </w:rPr>
              <w:t>工作单位</w:t>
            </w:r>
          </w:p>
        </w:tc>
        <w:tc>
          <w:tcPr>
            <w:tcW w:w="644" w:type="pct"/>
            <w:noWrap/>
            <w:vAlign w:val="center"/>
          </w:tcPr>
          <w:p w14:paraId="51A9907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B87BDC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45C94E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5E178E5">
            <w:pPr>
              <w:widowControl/>
              <w:jc w:val="center"/>
              <w:rPr>
                <w:rFonts w:ascii="宋体" w:hAnsi="宋体" w:cs="宋体"/>
                <w:color w:val="000000"/>
                <w:kern w:val="0"/>
                <w:sz w:val="24"/>
              </w:rPr>
            </w:pPr>
            <w:r>
              <w:rPr>
                <w:rFonts w:hint="eastAsia" w:ascii="宋体" w:hAnsi="宋体" w:cs="宋体"/>
                <w:color w:val="000000"/>
                <w:kern w:val="0"/>
                <w:sz w:val="24"/>
              </w:rPr>
              <w:t>工作单位和职业中有一个是无，则另一个也必须是无</w:t>
            </w:r>
          </w:p>
        </w:tc>
      </w:tr>
      <w:tr w14:paraId="7367D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4221DA3">
            <w:pPr>
              <w:widowControl/>
              <w:jc w:val="center"/>
              <w:rPr>
                <w:rFonts w:ascii="宋体" w:hAnsi="宋体" w:cs="宋体"/>
                <w:color w:val="000000"/>
                <w:kern w:val="0"/>
                <w:sz w:val="24"/>
              </w:rPr>
            </w:pPr>
          </w:p>
        </w:tc>
        <w:tc>
          <w:tcPr>
            <w:tcW w:w="291" w:type="pct"/>
            <w:noWrap/>
            <w:vAlign w:val="center"/>
          </w:tcPr>
          <w:p w14:paraId="27A5EAC2">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14</w:t>
            </w:r>
          </w:p>
        </w:tc>
        <w:tc>
          <w:tcPr>
            <w:tcW w:w="1072" w:type="pct"/>
            <w:noWrap/>
            <w:vAlign w:val="center"/>
          </w:tcPr>
          <w:p w14:paraId="55F0A968">
            <w:pPr>
              <w:widowControl/>
              <w:jc w:val="center"/>
              <w:rPr>
                <w:rFonts w:ascii="宋体" w:hAnsi="宋体" w:cs="宋体"/>
                <w:color w:val="000000"/>
                <w:kern w:val="0"/>
                <w:sz w:val="24"/>
              </w:rPr>
            </w:pPr>
            <w:r>
              <w:rPr>
                <w:rFonts w:hint="eastAsia" w:ascii="宋体" w:hAnsi="宋体" w:cs="宋体"/>
                <w:color w:val="000000"/>
                <w:kern w:val="0"/>
                <w:sz w:val="24"/>
              </w:rPr>
              <w:t>本人电话</w:t>
            </w:r>
          </w:p>
        </w:tc>
        <w:tc>
          <w:tcPr>
            <w:tcW w:w="644" w:type="pct"/>
            <w:noWrap/>
            <w:vAlign w:val="center"/>
          </w:tcPr>
          <w:p w14:paraId="166615F3">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81C76E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5F3726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1211" w:type="pct"/>
            <w:noWrap/>
            <w:vAlign w:val="center"/>
          </w:tcPr>
          <w:p w14:paraId="0762DCFD">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AF8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08944E2">
            <w:pPr>
              <w:widowControl/>
              <w:jc w:val="center"/>
              <w:rPr>
                <w:rFonts w:ascii="宋体" w:hAnsi="宋体" w:cs="宋体"/>
                <w:color w:val="000000"/>
                <w:kern w:val="0"/>
                <w:sz w:val="24"/>
              </w:rPr>
            </w:pPr>
          </w:p>
        </w:tc>
        <w:tc>
          <w:tcPr>
            <w:tcW w:w="291" w:type="pct"/>
            <w:noWrap/>
            <w:vAlign w:val="center"/>
          </w:tcPr>
          <w:p w14:paraId="0A01F10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15</w:t>
            </w:r>
          </w:p>
        </w:tc>
        <w:tc>
          <w:tcPr>
            <w:tcW w:w="1072" w:type="pct"/>
            <w:noWrap/>
            <w:vAlign w:val="center"/>
          </w:tcPr>
          <w:p w14:paraId="7F897331">
            <w:pPr>
              <w:widowControl/>
              <w:jc w:val="center"/>
              <w:rPr>
                <w:rFonts w:ascii="宋体" w:hAnsi="宋体" w:cs="宋体"/>
                <w:color w:val="000000"/>
                <w:kern w:val="0"/>
                <w:sz w:val="24"/>
              </w:rPr>
            </w:pPr>
            <w:r>
              <w:rPr>
                <w:rFonts w:hint="eastAsia" w:ascii="宋体" w:hAnsi="宋体" w:cs="宋体"/>
                <w:color w:val="000000"/>
                <w:kern w:val="0"/>
                <w:sz w:val="24"/>
              </w:rPr>
              <w:t>联系人</w:t>
            </w:r>
          </w:p>
        </w:tc>
        <w:tc>
          <w:tcPr>
            <w:tcW w:w="644" w:type="pct"/>
            <w:noWrap/>
            <w:vAlign w:val="center"/>
          </w:tcPr>
          <w:p w14:paraId="7BB9D5B3">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73B96B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B3EBDC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B8570B6">
            <w:pPr>
              <w:widowControl/>
              <w:jc w:val="center"/>
              <w:rPr>
                <w:rFonts w:ascii="宋体" w:hAnsi="宋体" w:cs="宋体"/>
                <w:color w:val="000000"/>
                <w:kern w:val="0"/>
                <w:sz w:val="24"/>
              </w:rPr>
            </w:pPr>
            <w:r>
              <w:rPr>
                <w:rFonts w:hint="eastAsia" w:ascii="宋体" w:hAnsi="宋体" w:cs="宋体"/>
                <w:color w:val="000000"/>
                <w:kern w:val="0"/>
                <w:sz w:val="24"/>
              </w:rPr>
              <w:t>不能与本人姓名一致、也不能是拒绝提供</w:t>
            </w:r>
          </w:p>
        </w:tc>
      </w:tr>
      <w:tr w14:paraId="78A98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E909E21">
            <w:pPr>
              <w:widowControl/>
              <w:jc w:val="center"/>
              <w:rPr>
                <w:rFonts w:ascii="宋体" w:hAnsi="宋体" w:cs="宋体"/>
                <w:color w:val="000000"/>
                <w:kern w:val="0"/>
                <w:sz w:val="24"/>
              </w:rPr>
            </w:pPr>
          </w:p>
        </w:tc>
        <w:tc>
          <w:tcPr>
            <w:tcW w:w="291" w:type="pct"/>
            <w:noWrap/>
            <w:vAlign w:val="center"/>
          </w:tcPr>
          <w:p w14:paraId="398D7F9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16</w:t>
            </w:r>
          </w:p>
        </w:tc>
        <w:tc>
          <w:tcPr>
            <w:tcW w:w="1072" w:type="pct"/>
            <w:noWrap/>
            <w:vAlign w:val="center"/>
          </w:tcPr>
          <w:p w14:paraId="1ABBD995">
            <w:pPr>
              <w:widowControl/>
              <w:jc w:val="center"/>
              <w:rPr>
                <w:rFonts w:ascii="宋体" w:hAnsi="宋体" w:cs="宋体"/>
                <w:color w:val="000000"/>
                <w:kern w:val="0"/>
                <w:sz w:val="24"/>
              </w:rPr>
            </w:pPr>
            <w:r>
              <w:rPr>
                <w:rFonts w:hint="eastAsia" w:ascii="宋体" w:hAnsi="宋体" w:cs="宋体"/>
                <w:color w:val="000000"/>
                <w:kern w:val="0"/>
                <w:sz w:val="24"/>
              </w:rPr>
              <w:t>联系人电话</w:t>
            </w:r>
          </w:p>
        </w:tc>
        <w:tc>
          <w:tcPr>
            <w:tcW w:w="644" w:type="pct"/>
            <w:noWrap/>
            <w:vAlign w:val="center"/>
          </w:tcPr>
          <w:p w14:paraId="5900B4C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25CF12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5E9F0B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1211" w:type="pct"/>
            <w:noWrap/>
            <w:vAlign w:val="center"/>
          </w:tcPr>
          <w:p w14:paraId="037A6A9C">
            <w:pPr>
              <w:widowControl/>
              <w:jc w:val="center"/>
              <w:rPr>
                <w:rFonts w:ascii="宋体" w:hAnsi="宋体" w:cs="宋体"/>
                <w:color w:val="000000"/>
                <w:kern w:val="0"/>
                <w:sz w:val="24"/>
              </w:rPr>
            </w:pPr>
            <w:r>
              <w:rPr>
                <w:rFonts w:hint="eastAsia" w:ascii="宋体" w:hAnsi="宋体" w:cs="宋体"/>
                <w:color w:val="000000"/>
                <w:kern w:val="0"/>
                <w:sz w:val="24"/>
              </w:rPr>
              <w:t>不能与本人电话一致、也不能是拒绝提供</w:t>
            </w:r>
          </w:p>
        </w:tc>
      </w:tr>
      <w:tr w14:paraId="403B4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88F32F8">
            <w:pPr>
              <w:widowControl/>
              <w:jc w:val="center"/>
              <w:rPr>
                <w:rFonts w:ascii="宋体" w:hAnsi="宋体" w:cs="宋体"/>
                <w:color w:val="000000"/>
                <w:kern w:val="0"/>
                <w:sz w:val="24"/>
              </w:rPr>
            </w:pPr>
          </w:p>
        </w:tc>
        <w:tc>
          <w:tcPr>
            <w:tcW w:w="291" w:type="pct"/>
            <w:noWrap/>
            <w:vAlign w:val="center"/>
          </w:tcPr>
          <w:p w14:paraId="38718DF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17</w:t>
            </w:r>
          </w:p>
        </w:tc>
        <w:tc>
          <w:tcPr>
            <w:tcW w:w="1072" w:type="pct"/>
            <w:noWrap/>
            <w:vAlign w:val="center"/>
          </w:tcPr>
          <w:p w14:paraId="566B9119">
            <w:pPr>
              <w:widowControl/>
              <w:jc w:val="center"/>
              <w:rPr>
                <w:rFonts w:ascii="宋体" w:hAnsi="宋体" w:cs="宋体"/>
                <w:color w:val="000000"/>
                <w:kern w:val="0"/>
                <w:sz w:val="24"/>
              </w:rPr>
            </w:pPr>
            <w:r>
              <w:rPr>
                <w:rFonts w:hint="eastAsia" w:ascii="宋体" w:hAnsi="宋体" w:cs="宋体"/>
                <w:color w:val="000000"/>
                <w:kern w:val="0"/>
                <w:sz w:val="24"/>
              </w:rPr>
              <w:t>职业</w:t>
            </w:r>
          </w:p>
        </w:tc>
        <w:tc>
          <w:tcPr>
            <w:tcW w:w="644" w:type="pct"/>
            <w:noWrap/>
            <w:vAlign w:val="center"/>
          </w:tcPr>
          <w:p w14:paraId="257EB21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24FCA0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F8648C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2D818D0">
            <w:pPr>
              <w:widowControl/>
              <w:jc w:val="center"/>
              <w:rPr>
                <w:rFonts w:ascii="宋体" w:hAnsi="宋体" w:cs="宋体"/>
                <w:color w:val="000000"/>
                <w:kern w:val="0"/>
                <w:sz w:val="24"/>
              </w:rPr>
            </w:pPr>
            <w:r>
              <w:rPr>
                <w:rFonts w:hint="eastAsia" w:ascii="宋体" w:hAnsi="宋体" w:cs="宋体"/>
                <w:color w:val="000000"/>
                <w:kern w:val="0"/>
                <w:sz w:val="24"/>
              </w:rPr>
              <w:t>工作单位和职业中有一个是无，则另一个也必须是无</w:t>
            </w:r>
          </w:p>
        </w:tc>
      </w:tr>
      <w:tr w14:paraId="75087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ADE3A8E">
            <w:pPr>
              <w:widowControl/>
              <w:jc w:val="center"/>
              <w:rPr>
                <w:rFonts w:ascii="宋体" w:hAnsi="宋体" w:cs="宋体"/>
                <w:color w:val="000000"/>
                <w:kern w:val="0"/>
                <w:sz w:val="24"/>
              </w:rPr>
            </w:pPr>
          </w:p>
        </w:tc>
        <w:tc>
          <w:tcPr>
            <w:tcW w:w="291" w:type="pct"/>
            <w:noWrap/>
            <w:vAlign w:val="center"/>
          </w:tcPr>
          <w:p w14:paraId="16CBF95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18</w:t>
            </w:r>
          </w:p>
        </w:tc>
        <w:tc>
          <w:tcPr>
            <w:tcW w:w="1072" w:type="pct"/>
            <w:noWrap/>
            <w:vAlign w:val="center"/>
          </w:tcPr>
          <w:p w14:paraId="7E55ABB4">
            <w:pPr>
              <w:widowControl/>
              <w:jc w:val="center"/>
              <w:rPr>
                <w:rFonts w:ascii="宋体" w:hAnsi="宋体" w:cs="宋体"/>
                <w:color w:val="000000"/>
                <w:kern w:val="0"/>
                <w:sz w:val="24"/>
              </w:rPr>
            </w:pPr>
            <w:r>
              <w:rPr>
                <w:rFonts w:hint="eastAsia" w:ascii="宋体" w:hAnsi="宋体" w:cs="宋体"/>
                <w:color w:val="000000"/>
                <w:kern w:val="0"/>
                <w:sz w:val="24"/>
              </w:rPr>
              <w:t>文化程度</w:t>
            </w:r>
          </w:p>
        </w:tc>
        <w:tc>
          <w:tcPr>
            <w:tcW w:w="644" w:type="pct"/>
            <w:noWrap/>
            <w:vAlign w:val="center"/>
          </w:tcPr>
          <w:p w14:paraId="3E7DEC7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0BEF3A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235435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6F0FB3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DA27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188D8E4">
            <w:pPr>
              <w:widowControl/>
              <w:jc w:val="center"/>
              <w:rPr>
                <w:rFonts w:ascii="宋体" w:hAnsi="宋体" w:cs="宋体"/>
                <w:color w:val="000000"/>
                <w:kern w:val="0"/>
                <w:sz w:val="24"/>
              </w:rPr>
            </w:pPr>
          </w:p>
        </w:tc>
        <w:tc>
          <w:tcPr>
            <w:tcW w:w="291" w:type="pct"/>
            <w:noWrap/>
            <w:vAlign w:val="center"/>
          </w:tcPr>
          <w:p w14:paraId="3879C5D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19</w:t>
            </w:r>
          </w:p>
        </w:tc>
        <w:tc>
          <w:tcPr>
            <w:tcW w:w="1072" w:type="pct"/>
            <w:noWrap/>
            <w:vAlign w:val="center"/>
          </w:tcPr>
          <w:p w14:paraId="46761A6D">
            <w:pPr>
              <w:widowControl/>
              <w:jc w:val="center"/>
              <w:rPr>
                <w:rFonts w:ascii="宋体" w:hAnsi="宋体" w:cs="宋体"/>
                <w:color w:val="000000"/>
                <w:kern w:val="0"/>
                <w:sz w:val="24"/>
              </w:rPr>
            </w:pPr>
            <w:r>
              <w:rPr>
                <w:rFonts w:hint="eastAsia" w:ascii="宋体" w:hAnsi="宋体" w:cs="宋体"/>
                <w:color w:val="000000"/>
                <w:kern w:val="0"/>
                <w:sz w:val="24"/>
              </w:rPr>
              <w:t>居住地址街道</w:t>
            </w:r>
          </w:p>
        </w:tc>
        <w:tc>
          <w:tcPr>
            <w:tcW w:w="644" w:type="pct"/>
            <w:noWrap/>
            <w:vAlign w:val="center"/>
          </w:tcPr>
          <w:p w14:paraId="6504B8B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8ADDB2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F77D0F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4D44E2D">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63E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F6CFB2D">
            <w:pPr>
              <w:widowControl/>
              <w:jc w:val="center"/>
              <w:rPr>
                <w:rFonts w:ascii="宋体" w:hAnsi="宋体" w:cs="宋体"/>
                <w:color w:val="000000"/>
                <w:kern w:val="0"/>
                <w:sz w:val="24"/>
              </w:rPr>
            </w:pPr>
          </w:p>
        </w:tc>
        <w:tc>
          <w:tcPr>
            <w:tcW w:w="291" w:type="pct"/>
            <w:noWrap/>
            <w:vAlign w:val="center"/>
          </w:tcPr>
          <w:p w14:paraId="516397D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20</w:t>
            </w:r>
          </w:p>
        </w:tc>
        <w:tc>
          <w:tcPr>
            <w:tcW w:w="1072" w:type="pct"/>
            <w:noWrap/>
            <w:vAlign w:val="center"/>
          </w:tcPr>
          <w:p w14:paraId="25BC8435">
            <w:pPr>
              <w:widowControl/>
              <w:jc w:val="center"/>
              <w:rPr>
                <w:rFonts w:ascii="宋体" w:hAnsi="宋体" w:cs="宋体"/>
                <w:color w:val="000000"/>
                <w:kern w:val="0"/>
                <w:sz w:val="24"/>
              </w:rPr>
            </w:pPr>
            <w:r>
              <w:rPr>
                <w:rFonts w:hint="eastAsia" w:ascii="宋体" w:hAnsi="宋体" w:cs="宋体"/>
                <w:color w:val="000000"/>
                <w:kern w:val="0"/>
                <w:sz w:val="24"/>
              </w:rPr>
              <w:t>居住地址村</w:t>
            </w:r>
          </w:p>
        </w:tc>
        <w:tc>
          <w:tcPr>
            <w:tcW w:w="644" w:type="pct"/>
            <w:noWrap/>
            <w:vAlign w:val="center"/>
          </w:tcPr>
          <w:p w14:paraId="057BC19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2BD732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69284E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13E9D6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972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CC1D1A3">
            <w:pPr>
              <w:widowControl/>
              <w:jc w:val="center"/>
              <w:rPr>
                <w:rFonts w:ascii="宋体" w:hAnsi="宋体" w:cs="宋体"/>
                <w:color w:val="000000"/>
                <w:kern w:val="0"/>
                <w:sz w:val="24"/>
              </w:rPr>
            </w:pPr>
          </w:p>
        </w:tc>
        <w:tc>
          <w:tcPr>
            <w:tcW w:w="291" w:type="pct"/>
            <w:noWrap/>
            <w:vAlign w:val="center"/>
          </w:tcPr>
          <w:p w14:paraId="54AE428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21</w:t>
            </w:r>
          </w:p>
        </w:tc>
        <w:tc>
          <w:tcPr>
            <w:tcW w:w="1072" w:type="pct"/>
            <w:noWrap/>
            <w:vAlign w:val="center"/>
          </w:tcPr>
          <w:p w14:paraId="3D052F43">
            <w:pPr>
              <w:widowControl/>
              <w:jc w:val="center"/>
              <w:rPr>
                <w:rFonts w:ascii="宋体" w:hAnsi="宋体" w:cs="宋体"/>
                <w:color w:val="000000"/>
                <w:kern w:val="0"/>
                <w:sz w:val="24"/>
              </w:rPr>
            </w:pPr>
            <w:r>
              <w:rPr>
                <w:rFonts w:hint="eastAsia" w:ascii="宋体" w:hAnsi="宋体" w:cs="宋体"/>
                <w:color w:val="000000"/>
                <w:kern w:val="0"/>
                <w:sz w:val="24"/>
              </w:rPr>
              <w:t>药物过敏史</w:t>
            </w:r>
          </w:p>
        </w:tc>
        <w:tc>
          <w:tcPr>
            <w:tcW w:w="644" w:type="pct"/>
            <w:noWrap/>
            <w:vAlign w:val="center"/>
          </w:tcPr>
          <w:p w14:paraId="26BA702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AD2E7F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1EDF17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E226146">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96DB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7C119EB">
            <w:pPr>
              <w:widowControl/>
              <w:jc w:val="center"/>
              <w:rPr>
                <w:rFonts w:ascii="宋体" w:hAnsi="宋体" w:cs="宋体"/>
                <w:color w:val="000000"/>
                <w:kern w:val="0"/>
                <w:sz w:val="24"/>
              </w:rPr>
            </w:pPr>
          </w:p>
        </w:tc>
        <w:tc>
          <w:tcPr>
            <w:tcW w:w="291" w:type="pct"/>
            <w:noWrap/>
            <w:vAlign w:val="center"/>
          </w:tcPr>
          <w:p w14:paraId="38EAABBC">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22</w:t>
            </w:r>
          </w:p>
        </w:tc>
        <w:tc>
          <w:tcPr>
            <w:tcW w:w="1072" w:type="pct"/>
            <w:noWrap/>
            <w:vAlign w:val="center"/>
          </w:tcPr>
          <w:p w14:paraId="2E6C83EA">
            <w:pPr>
              <w:widowControl/>
              <w:jc w:val="center"/>
              <w:rPr>
                <w:rFonts w:ascii="宋体" w:hAnsi="宋体" w:cs="宋体"/>
                <w:color w:val="000000"/>
                <w:kern w:val="0"/>
                <w:sz w:val="24"/>
              </w:rPr>
            </w:pPr>
            <w:r>
              <w:rPr>
                <w:rFonts w:hint="eastAsia" w:ascii="宋体" w:hAnsi="宋体" w:cs="宋体"/>
                <w:color w:val="000000"/>
                <w:kern w:val="0"/>
                <w:sz w:val="24"/>
              </w:rPr>
              <w:t>家族史</w:t>
            </w:r>
          </w:p>
        </w:tc>
        <w:tc>
          <w:tcPr>
            <w:tcW w:w="644" w:type="pct"/>
            <w:noWrap/>
            <w:vAlign w:val="center"/>
          </w:tcPr>
          <w:p w14:paraId="1DF9FDF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7F368A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F31434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2B11DB6">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EEF1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B800C34">
            <w:pPr>
              <w:widowControl/>
              <w:jc w:val="center"/>
              <w:rPr>
                <w:rFonts w:ascii="宋体" w:hAnsi="宋体" w:cs="宋体"/>
                <w:color w:val="000000"/>
                <w:kern w:val="0"/>
                <w:sz w:val="24"/>
              </w:rPr>
            </w:pPr>
          </w:p>
        </w:tc>
        <w:tc>
          <w:tcPr>
            <w:tcW w:w="291" w:type="pct"/>
            <w:noWrap/>
            <w:vAlign w:val="center"/>
          </w:tcPr>
          <w:p w14:paraId="4F74BBA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23</w:t>
            </w:r>
          </w:p>
        </w:tc>
        <w:tc>
          <w:tcPr>
            <w:tcW w:w="1072" w:type="pct"/>
            <w:noWrap/>
            <w:vAlign w:val="center"/>
          </w:tcPr>
          <w:p w14:paraId="5D855F80">
            <w:pPr>
              <w:widowControl/>
              <w:jc w:val="center"/>
              <w:rPr>
                <w:rFonts w:ascii="宋体" w:hAnsi="宋体" w:cs="宋体"/>
                <w:color w:val="000000"/>
                <w:kern w:val="0"/>
                <w:sz w:val="24"/>
              </w:rPr>
            </w:pPr>
            <w:r>
              <w:rPr>
                <w:rFonts w:hint="eastAsia" w:ascii="宋体" w:hAnsi="宋体" w:cs="宋体"/>
                <w:color w:val="000000"/>
                <w:kern w:val="0"/>
                <w:sz w:val="24"/>
              </w:rPr>
              <w:t>遗传病史</w:t>
            </w:r>
          </w:p>
        </w:tc>
        <w:tc>
          <w:tcPr>
            <w:tcW w:w="644" w:type="pct"/>
            <w:noWrap/>
            <w:vAlign w:val="center"/>
          </w:tcPr>
          <w:p w14:paraId="09261B4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2736BF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7A2BE9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9BDB35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2F1B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7F88F49">
            <w:pPr>
              <w:widowControl/>
              <w:jc w:val="center"/>
              <w:rPr>
                <w:rFonts w:ascii="宋体" w:hAnsi="宋体" w:cs="宋体"/>
                <w:color w:val="000000"/>
                <w:kern w:val="0"/>
                <w:sz w:val="24"/>
              </w:rPr>
            </w:pPr>
          </w:p>
        </w:tc>
        <w:tc>
          <w:tcPr>
            <w:tcW w:w="291" w:type="pct"/>
            <w:noWrap/>
            <w:vAlign w:val="center"/>
          </w:tcPr>
          <w:p w14:paraId="200EF16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24</w:t>
            </w:r>
          </w:p>
        </w:tc>
        <w:tc>
          <w:tcPr>
            <w:tcW w:w="1072" w:type="pct"/>
            <w:noWrap/>
            <w:vAlign w:val="center"/>
          </w:tcPr>
          <w:p w14:paraId="6176330F">
            <w:pPr>
              <w:widowControl/>
              <w:jc w:val="center"/>
              <w:rPr>
                <w:rFonts w:ascii="宋体" w:hAnsi="宋体" w:cs="宋体"/>
                <w:color w:val="000000"/>
                <w:kern w:val="0"/>
                <w:sz w:val="24"/>
              </w:rPr>
            </w:pPr>
            <w:r>
              <w:rPr>
                <w:rFonts w:hint="eastAsia" w:ascii="宋体" w:hAnsi="宋体" w:cs="宋体"/>
                <w:color w:val="000000"/>
                <w:kern w:val="0"/>
                <w:sz w:val="24"/>
              </w:rPr>
              <w:t>残疾情况</w:t>
            </w:r>
          </w:p>
        </w:tc>
        <w:tc>
          <w:tcPr>
            <w:tcW w:w="644" w:type="pct"/>
            <w:noWrap/>
            <w:vAlign w:val="center"/>
          </w:tcPr>
          <w:p w14:paraId="2ED497BB">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95C310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C662C2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405D55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E523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0CFE4E9">
            <w:pPr>
              <w:widowControl/>
              <w:jc w:val="center"/>
              <w:rPr>
                <w:rFonts w:ascii="宋体" w:hAnsi="宋体" w:cs="宋体"/>
                <w:color w:val="000000"/>
                <w:kern w:val="0"/>
                <w:sz w:val="24"/>
              </w:rPr>
            </w:pPr>
          </w:p>
        </w:tc>
        <w:tc>
          <w:tcPr>
            <w:tcW w:w="291" w:type="pct"/>
            <w:noWrap/>
            <w:vAlign w:val="center"/>
          </w:tcPr>
          <w:p w14:paraId="547EA32F">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25</w:t>
            </w:r>
          </w:p>
        </w:tc>
        <w:tc>
          <w:tcPr>
            <w:tcW w:w="1072" w:type="pct"/>
            <w:noWrap/>
            <w:vAlign w:val="center"/>
          </w:tcPr>
          <w:p w14:paraId="645AF087">
            <w:pPr>
              <w:widowControl/>
              <w:jc w:val="center"/>
              <w:rPr>
                <w:rFonts w:ascii="宋体" w:hAnsi="宋体" w:cs="宋体"/>
                <w:color w:val="000000"/>
                <w:kern w:val="0"/>
                <w:sz w:val="24"/>
              </w:rPr>
            </w:pPr>
            <w:r>
              <w:rPr>
                <w:rFonts w:hint="eastAsia" w:ascii="宋体" w:hAnsi="宋体" w:cs="宋体"/>
                <w:color w:val="000000"/>
                <w:kern w:val="0"/>
                <w:sz w:val="24"/>
              </w:rPr>
              <w:t>生活环境-排风设施</w:t>
            </w:r>
          </w:p>
        </w:tc>
        <w:tc>
          <w:tcPr>
            <w:tcW w:w="644" w:type="pct"/>
            <w:noWrap/>
            <w:vAlign w:val="center"/>
          </w:tcPr>
          <w:p w14:paraId="0DB97C0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64DAFE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E7B7DA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restart"/>
            <w:noWrap/>
            <w:vAlign w:val="center"/>
          </w:tcPr>
          <w:p w14:paraId="37C6B5D7">
            <w:pPr>
              <w:widowControl/>
              <w:jc w:val="center"/>
              <w:rPr>
                <w:rFonts w:ascii="宋体" w:hAnsi="宋体" w:cs="宋体"/>
                <w:color w:val="FF0000"/>
                <w:kern w:val="0"/>
                <w:sz w:val="24"/>
              </w:rPr>
            </w:pPr>
            <w:r>
              <w:rPr>
                <w:rFonts w:hint="eastAsia" w:ascii="宋体" w:hAnsi="宋体" w:cs="宋体"/>
                <w:color w:val="000000"/>
                <w:kern w:val="0"/>
                <w:sz w:val="24"/>
              </w:rPr>
              <w:t>不能空项</w:t>
            </w:r>
          </w:p>
        </w:tc>
      </w:tr>
      <w:tr w14:paraId="2ECA2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3A758B4">
            <w:pPr>
              <w:widowControl/>
              <w:jc w:val="center"/>
              <w:rPr>
                <w:rFonts w:ascii="宋体" w:hAnsi="宋体" w:cs="宋体"/>
                <w:color w:val="000000"/>
                <w:kern w:val="0"/>
                <w:sz w:val="24"/>
              </w:rPr>
            </w:pPr>
          </w:p>
        </w:tc>
        <w:tc>
          <w:tcPr>
            <w:tcW w:w="291" w:type="pct"/>
            <w:noWrap/>
            <w:vAlign w:val="center"/>
          </w:tcPr>
          <w:p w14:paraId="3D95F5E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26</w:t>
            </w:r>
          </w:p>
        </w:tc>
        <w:tc>
          <w:tcPr>
            <w:tcW w:w="1072" w:type="pct"/>
            <w:noWrap/>
            <w:vAlign w:val="center"/>
          </w:tcPr>
          <w:p w14:paraId="4D5A3836">
            <w:pPr>
              <w:widowControl/>
              <w:jc w:val="center"/>
              <w:rPr>
                <w:rFonts w:ascii="宋体" w:hAnsi="宋体" w:cs="宋体"/>
                <w:color w:val="000000"/>
                <w:kern w:val="0"/>
                <w:sz w:val="24"/>
              </w:rPr>
            </w:pPr>
            <w:r>
              <w:rPr>
                <w:rFonts w:hint="eastAsia" w:ascii="宋体" w:hAnsi="宋体" w:cs="宋体"/>
                <w:color w:val="000000"/>
                <w:kern w:val="0"/>
                <w:sz w:val="24"/>
              </w:rPr>
              <w:t>生活环境-燃料类型</w:t>
            </w:r>
          </w:p>
        </w:tc>
        <w:tc>
          <w:tcPr>
            <w:tcW w:w="644" w:type="pct"/>
            <w:noWrap/>
            <w:vAlign w:val="center"/>
          </w:tcPr>
          <w:p w14:paraId="7F9DEA3B">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254056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B7B1CA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continue"/>
            <w:vAlign w:val="center"/>
          </w:tcPr>
          <w:p w14:paraId="263BD425">
            <w:pPr>
              <w:widowControl/>
              <w:jc w:val="center"/>
              <w:rPr>
                <w:rFonts w:ascii="宋体" w:hAnsi="宋体" w:cs="宋体"/>
                <w:color w:val="FF0000"/>
                <w:kern w:val="0"/>
                <w:sz w:val="24"/>
              </w:rPr>
            </w:pPr>
          </w:p>
        </w:tc>
      </w:tr>
      <w:tr w14:paraId="6523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CE8B96F">
            <w:pPr>
              <w:widowControl/>
              <w:jc w:val="center"/>
              <w:rPr>
                <w:rFonts w:ascii="宋体" w:hAnsi="宋体" w:cs="宋体"/>
                <w:color w:val="000000"/>
                <w:kern w:val="0"/>
                <w:sz w:val="24"/>
              </w:rPr>
            </w:pPr>
          </w:p>
        </w:tc>
        <w:tc>
          <w:tcPr>
            <w:tcW w:w="291" w:type="pct"/>
            <w:noWrap/>
            <w:vAlign w:val="center"/>
          </w:tcPr>
          <w:p w14:paraId="14737E1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27</w:t>
            </w:r>
          </w:p>
        </w:tc>
        <w:tc>
          <w:tcPr>
            <w:tcW w:w="1072" w:type="pct"/>
            <w:noWrap/>
            <w:vAlign w:val="center"/>
          </w:tcPr>
          <w:p w14:paraId="5531D60F">
            <w:pPr>
              <w:widowControl/>
              <w:jc w:val="center"/>
              <w:rPr>
                <w:rFonts w:ascii="宋体" w:hAnsi="宋体" w:cs="宋体"/>
                <w:color w:val="000000"/>
                <w:kern w:val="0"/>
                <w:sz w:val="24"/>
              </w:rPr>
            </w:pPr>
            <w:r>
              <w:rPr>
                <w:rFonts w:hint="eastAsia" w:ascii="宋体" w:hAnsi="宋体" w:cs="宋体"/>
                <w:color w:val="000000"/>
                <w:kern w:val="0"/>
                <w:sz w:val="24"/>
              </w:rPr>
              <w:t>生活环境-饮水</w:t>
            </w:r>
          </w:p>
        </w:tc>
        <w:tc>
          <w:tcPr>
            <w:tcW w:w="644" w:type="pct"/>
            <w:noWrap/>
            <w:vAlign w:val="center"/>
          </w:tcPr>
          <w:p w14:paraId="44520B41">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6FC109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06FEE2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continue"/>
            <w:vAlign w:val="center"/>
          </w:tcPr>
          <w:p w14:paraId="2FD1E1EA">
            <w:pPr>
              <w:widowControl/>
              <w:jc w:val="center"/>
              <w:rPr>
                <w:rFonts w:ascii="宋体" w:hAnsi="宋体" w:cs="宋体"/>
                <w:color w:val="FF0000"/>
                <w:kern w:val="0"/>
                <w:sz w:val="24"/>
              </w:rPr>
            </w:pPr>
          </w:p>
        </w:tc>
      </w:tr>
      <w:tr w14:paraId="19CE7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7F3FD08">
            <w:pPr>
              <w:widowControl/>
              <w:jc w:val="center"/>
              <w:rPr>
                <w:rFonts w:ascii="宋体" w:hAnsi="宋体" w:cs="宋体"/>
                <w:color w:val="000000"/>
                <w:kern w:val="0"/>
                <w:sz w:val="24"/>
              </w:rPr>
            </w:pPr>
          </w:p>
        </w:tc>
        <w:tc>
          <w:tcPr>
            <w:tcW w:w="291" w:type="pct"/>
            <w:noWrap/>
            <w:vAlign w:val="center"/>
          </w:tcPr>
          <w:p w14:paraId="712872C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28</w:t>
            </w:r>
          </w:p>
        </w:tc>
        <w:tc>
          <w:tcPr>
            <w:tcW w:w="1072" w:type="pct"/>
            <w:noWrap/>
            <w:vAlign w:val="center"/>
          </w:tcPr>
          <w:p w14:paraId="397CDC6F">
            <w:pPr>
              <w:widowControl/>
              <w:jc w:val="center"/>
              <w:rPr>
                <w:rFonts w:ascii="宋体" w:hAnsi="宋体" w:cs="宋体"/>
                <w:color w:val="000000"/>
                <w:kern w:val="0"/>
                <w:sz w:val="24"/>
              </w:rPr>
            </w:pPr>
            <w:r>
              <w:rPr>
                <w:rFonts w:hint="eastAsia" w:ascii="宋体" w:hAnsi="宋体" w:cs="宋体"/>
                <w:color w:val="000000"/>
                <w:kern w:val="0"/>
                <w:sz w:val="24"/>
              </w:rPr>
              <w:t>生活环境-厕所</w:t>
            </w:r>
          </w:p>
        </w:tc>
        <w:tc>
          <w:tcPr>
            <w:tcW w:w="644" w:type="pct"/>
            <w:noWrap/>
            <w:vAlign w:val="center"/>
          </w:tcPr>
          <w:p w14:paraId="5E50BF1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9F3D85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2A52D2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continue"/>
            <w:vAlign w:val="center"/>
          </w:tcPr>
          <w:p w14:paraId="6C11CBE1">
            <w:pPr>
              <w:widowControl/>
              <w:jc w:val="center"/>
              <w:rPr>
                <w:rFonts w:ascii="宋体" w:hAnsi="宋体" w:cs="宋体"/>
                <w:color w:val="FF0000"/>
                <w:kern w:val="0"/>
                <w:sz w:val="24"/>
              </w:rPr>
            </w:pPr>
          </w:p>
        </w:tc>
      </w:tr>
      <w:tr w14:paraId="3F44C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181BDC9">
            <w:pPr>
              <w:widowControl/>
              <w:jc w:val="center"/>
              <w:rPr>
                <w:rFonts w:ascii="宋体" w:hAnsi="宋体" w:cs="宋体"/>
                <w:color w:val="000000"/>
                <w:kern w:val="0"/>
                <w:sz w:val="24"/>
              </w:rPr>
            </w:pPr>
          </w:p>
        </w:tc>
        <w:tc>
          <w:tcPr>
            <w:tcW w:w="291" w:type="pct"/>
            <w:noWrap/>
            <w:vAlign w:val="center"/>
          </w:tcPr>
          <w:p w14:paraId="6B38302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29</w:t>
            </w:r>
          </w:p>
        </w:tc>
        <w:tc>
          <w:tcPr>
            <w:tcW w:w="1072" w:type="pct"/>
            <w:noWrap/>
            <w:vAlign w:val="center"/>
          </w:tcPr>
          <w:p w14:paraId="080B97E0">
            <w:pPr>
              <w:widowControl/>
              <w:jc w:val="center"/>
              <w:rPr>
                <w:rFonts w:ascii="宋体" w:hAnsi="宋体" w:cs="宋体"/>
                <w:color w:val="000000"/>
                <w:kern w:val="0"/>
                <w:sz w:val="24"/>
              </w:rPr>
            </w:pPr>
            <w:r>
              <w:rPr>
                <w:rFonts w:hint="eastAsia" w:ascii="宋体" w:hAnsi="宋体" w:cs="宋体"/>
                <w:color w:val="000000"/>
                <w:kern w:val="0"/>
                <w:sz w:val="24"/>
              </w:rPr>
              <w:t>生活环境-禽畜栏</w:t>
            </w:r>
          </w:p>
        </w:tc>
        <w:tc>
          <w:tcPr>
            <w:tcW w:w="644" w:type="pct"/>
            <w:noWrap/>
            <w:vAlign w:val="center"/>
          </w:tcPr>
          <w:p w14:paraId="141302E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EFC0DD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4F48B6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continue"/>
            <w:vAlign w:val="center"/>
          </w:tcPr>
          <w:p w14:paraId="762F3189">
            <w:pPr>
              <w:widowControl/>
              <w:jc w:val="center"/>
              <w:rPr>
                <w:rFonts w:ascii="宋体" w:hAnsi="宋体" w:cs="宋体"/>
                <w:color w:val="FF0000"/>
                <w:kern w:val="0"/>
                <w:sz w:val="24"/>
              </w:rPr>
            </w:pPr>
          </w:p>
        </w:tc>
      </w:tr>
      <w:tr w14:paraId="2423B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4B40D63">
            <w:pPr>
              <w:widowControl/>
              <w:jc w:val="center"/>
              <w:rPr>
                <w:rFonts w:ascii="宋体" w:hAnsi="宋体" w:cs="宋体"/>
                <w:color w:val="000000"/>
                <w:kern w:val="0"/>
                <w:sz w:val="24"/>
              </w:rPr>
            </w:pPr>
          </w:p>
        </w:tc>
        <w:tc>
          <w:tcPr>
            <w:tcW w:w="291" w:type="pct"/>
            <w:noWrap/>
            <w:vAlign w:val="center"/>
          </w:tcPr>
          <w:p w14:paraId="5C20321C">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30</w:t>
            </w:r>
          </w:p>
        </w:tc>
        <w:tc>
          <w:tcPr>
            <w:tcW w:w="1072" w:type="pct"/>
            <w:noWrap/>
            <w:vAlign w:val="center"/>
          </w:tcPr>
          <w:p w14:paraId="6947C386">
            <w:pPr>
              <w:widowControl/>
              <w:jc w:val="center"/>
              <w:rPr>
                <w:rFonts w:ascii="宋体" w:hAnsi="宋体" w:cs="宋体"/>
                <w:color w:val="000000"/>
                <w:kern w:val="0"/>
                <w:sz w:val="24"/>
              </w:rPr>
            </w:pPr>
            <w:r>
              <w:rPr>
                <w:rFonts w:hint="eastAsia" w:ascii="宋体" w:hAnsi="宋体" w:cs="宋体"/>
                <w:color w:val="000000"/>
                <w:kern w:val="0"/>
                <w:sz w:val="24"/>
              </w:rPr>
              <w:t>常住类型</w:t>
            </w:r>
          </w:p>
        </w:tc>
        <w:tc>
          <w:tcPr>
            <w:tcW w:w="644" w:type="pct"/>
            <w:noWrap/>
            <w:vAlign w:val="center"/>
          </w:tcPr>
          <w:p w14:paraId="7BE2B83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4BFEED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025AF6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B747E12">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C38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317AA9F">
            <w:pPr>
              <w:widowControl/>
              <w:jc w:val="center"/>
              <w:rPr>
                <w:rFonts w:ascii="宋体" w:hAnsi="宋体" w:cs="宋体"/>
                <w:color w:val="000000"/>
                <w:kern w:val="0"/>
                <w:sz w:val="24"/>
              </w:rPr>
            </w:pPr>
          </w:p>
        </w:tc>
        <w:tc>
          <w:tcPr>
            <w:tcW w:w="291" w:type="pct"/>
            <w:noWrap/>
            <w:vAlign w:val="center"/>
          </w:tcPr>
          <w:p w14:paraId="5ED5F462">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31</w:t>
            </w:r>
          </w:p>
        </w:tc>
        <w:tc>
          <w:tcPr>
            <w:tcW w:w="1072" w:type="pct"/>
            <w:noWrap/>
            <w:vAlign w:val="center"/>
          </w:tcPr>
          <w:p w14:paraId="19D4D50F">
            <w:pPr>
              <w:widowControl/>
              <w:jc w:val="center"/>
              <w:rPr>
                <w:rFonts w:ascii="宋体" w:hAnsi="宋体" w:cs="宋体"/>
                <w:color w:val="000000"/>
                <w:kern w:val="0"/>
                <w:sz w:val="24"/>
              </w:rPr>
            </w:pPr>
            <w:r>
              <w:rPr>
                <w:rFonts w:hint="eastAsia" w:ascii="宋体" w:hAnsi="宋体" w:cs="宋体"/>
                <w:color w:val="000000"/>
                <w:kern w:val="0"/>
                <w:sz w:val="24"/>
              </w:rPr>
              <w:t>民族</w:t>
            </w:r>
          </w:p>
        </w:tc>
        <w:tc>
          <w:tcPr>
            <w:tcW w:w="644" w:type="pct"/>
            <w:noWrap/>
            <w:vAlign w:val="center"/>
          </w:tcPr>
          <w:p w14:paraId="02311EC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07CF47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0216B6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BFB653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AAB8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FB53909">
            <w:pPr>
              <w:widowControl/>
              <w:jc w:val="center"/>
              <w:rPr>
                <w:rFonts w:ascii="宋体" w:hAnsi="宋体" w:cs="宋体"/>
                <w:color w:val="000000"/>
                <w:kern w:val="0"/>
                <w:sz w:val="24"/>
              </w:rPr>
            </w:pPr>
          </w:p>
        </w:tc>
        <w:tc>
          <w:tcPr>
            <w:tcW w:w="291" w:type="pct"/>
            <w:noWrap/>
            <w:vAlign w:val="center"/>
          </w:tcPr>
          <w:p w14:paraId="389F0CCF">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32</w:t>
            </w:r>
          </w:p>
        </w:tc>
        <w:tc>
          <w:tcPr>
            <w:tcW w:w="1072" w:type="pct"/>
            <w:noWrap/>
            <w:vAlign w:val="center"/>
          </w:tcPr>
          <w:p w14:paraId="191552DD">
            <w:pPr>
              <w:widowControl/>
              <w:jc w:val="center"/>
              <w:rPr>
                <w:rFonts w:ascii="宋体" w:hAnsi="宋体" w:cs="宋体"/>
                <w:color w:val="000000"/>
                <w:kern w:val="0"/>
                <w:sz w:val="24"/>
              </w:rPr>
            </w:pPr>
            <w:r>
              <w:rPr>
                <w:rFonts w:hint="eastAsia" w:ascii="宋体" w:hAnsi="宋体" w:cs="宋体"/>
                <w:color w:val="000000"/>
                <w:kern w:val="0"/>
                <w:sz w:val="24"/>
              </w:rPr>
              <w:t>医疗费用类型</w:t>
            </w:r>
          </w:p>
        </w:tc>
        <w:tc>
          <w:tcPr>
            <w:tcW w:w="644" w:type="pct"/>
            <w:noWrap/>
            <w:vAlign w:val="center"/>
          </w:tcPr>
          <w:p w14:paraId="2C51A89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BC26EC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EC0F3C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73E753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D21F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43F9B31">
            <w:pPr>
              <w:widowControl/>
              <w:jc w:val="center"/>
              <w:rPr>
                <w:rFonts w:ascii="宋体" w:hAnsi="宋体" w:cs="宋体"/>
                <w:color w:val="000000"/>
                <w:kern w:val="0"/>
                <w:sz w:val="24"/>
              </w:rPr>
            </w:pPr>
          </w:p>
        </w:tc>
        <w:tc>
          <w:tcPr>
            <w:tcW w:w="291" w:type="pct"/>
            <w:noWrap/>
            <w:vAlign w:val="center"/>
          </w:tcPr>
          <w:p w14:paraId="3F23D08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33</w:t>
            </w:r>
          </w:p>
        </w:tc>
        <w:tc>
          <w:tcPr>
            <w:tcW w:w="1072" w:type="pct"/>
            <w:noWrap/>
            <w:vAlign w:val="center"/>
          </w:tcPr>
          <w:p w14:paraId="2CFEC804">
            <w:pPr>
              <w:widowControl/>
              <w:jc w:val="center"/>
              <w:rPr>
                <w:rFonts w:ascii="宋体" w:hAnsi="宋体" w:cs="宋体"/>
                <w:color w:val="000000"/>
                <w:kern w:val="0"/>
                <w:sz w:val="24"/>
              </w:rPr>
            </w:pPr>
            <w:r>
              <w:rPr>
                <w:rFonts w:hint="eastAsia" w:ascii="宋体" w:hAnsi="宋体" w:cs="宋体"/>
                <w:color w:val="000000"/>
                <w:kern w:val="0"/>
                <w:sz w:val="24"/>
              </w:rPr>
              <w:t>疾病史</w:t>
            </w:r>
          </w:p>
        </w:tc>
        <w:tc>
          <w:tcPr>
            <w:tcW w:w="644" w:type="pct"/>
            <w:noWrap/>
            <w:vAlign w:val="center"/>
          </w:tcPr>
          <w:p w14:paraId="30BFD74D">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ADE07B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640B39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CCFB5C1">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19B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75E6932">
            <w:pPr>
              <w:widowControl/>
              <w:jc w:val="center"/>
              <w:rPr>
                <w:rFonts w:ascii="宋体" w:hAnsi="宋体" w:cs="宋体"/>
                <w:color w:val="000000"/>
                <w:kern w:val="0"/>
                <w:sz w:val="24"/>
              </w:rPr>
            </w:pPr>
          </w:p>
        </w:tc>
        <w:tc>
          <w:tcPr>
            <w:tcW w:w="291" w:type="pct"/>
            <w:noWrap/>
            <w:vAlign w:val="center"/>
          </w:tcPr>
          <w:p w14:paraId="648CFB3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34</w:t>
            </w:r>
          </w:p>
        </w:tc>
        <w:tc>
          <w:tcPr>
            <w:tcW w:w="1072" w:type="pct"/>
            <w:noWrap/>
            <w:vAlign w:val="center"/>
          </w:tcPr>
          <w:p w14:paraId="5AB791E9">
            <w:pPr>
              <w:widowControl/>
              <w:jc w:val="center"/>
              <w:rPr>
                <w:rFonts w:ascii="宋体" w:hAnsi="宋体" w:cs="宋体"/>
                <w:color w:val="000000"/>
                <w:kern w:val="0"/>
                <w:sz w:val="24"/>
              </w:rPr>
            </w:pPr>
            <w:r>
              <w:rPr>
                <w:rFonts w:hint="eastAsia" w:ascii="宋体" w:hAnsi="宋体" w:cs="宋体"/>
                <w:color w:val="000000"/>
                <w:kern w:val="0"/>
                <w:sz w:val="24"/>
              </w:rPr>
              <w:t>手术史</w:t>
            </w:r>
          </w:p>
        </w:tc>
        <w:tc>
          <w:tcPr>
            <w:tcW w:w="644" w:type="pct"/>
            <w:noWrap/>
            <w:vAlign w:val="center"/>
          </w:tcPr>
          <w:p w14:paraId="0E737AF1">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6A510C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AB3373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76E6032">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D95E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ECC5F5D">
            <w:pPr>
              <w:widowControl/>
              <w:jc w:val="center"/>
              <w:rPr>
                <w:rFonts w:ascii="宋体" w:hAnsi="宋体" w:cs="宋体"/>
                <w:color w:val="000000"/>
                <w:kern w:val="0"/>
                <w:sz w:val="24"/>
              </w:rPr>
            </w:pPr>
          </w:p>
        </w:tc>
        <w:tc>
          <w:tcPr>
            <w:tcW w:w="291" w:type="pct"/>
            <w:noWrap/>
            <w:vAlign w:val="center"/>
          </w:tcPr>
          <w:p w14:paraId="113081B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35</w:t>
            </w:r>
          </w:p>
        </w:tc>
        <w:tc>
          <w:tcPr>
            <w:tcW w:w="1072" w:type="pct"/>
            <w:noWrap/>
            <w:vAlign w:val="center"/>
          </w:tcPr>
          <w:p w14:paraId="1A0DB9D0">
            <w:pPr>
              <w:widowControl/>
              <w:jc w:val="center"/>
              <w:rPr>
                <w:rFonts w:ascii="宋体" w:hAnsi="宋体" w:cs="宋体"/>
                <w:color w:val="000000"/>
                <w:kern w:val="0"/>
                <w:sz w:val="24"/>
              </w:rPr>
            </w:pPr>
            <w:r>
              <w:rPr>
                <w:rFonts w:hint="eastAsia" w:ascii="宋体" w:hAnsi="宋体" w:cs="宋体"/>
                <w:color w:val="000000"/>
                <w:kern w:val="0"/>
                <w:sz w:val="24"/>
              </w:rPr>
              <w:t>外伤史</w:t>
            </w:r>
          </w:p>
        </w:tc>
        <w:tc>
          <w:tcPr>
            <w:tcW w:w="644" w:type="pct"/>
            <w:noWrap/>
            <w:vAlign w:val="center"/>
          </w:tcPr>
          <w:p w14:paraId="574F73A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1E74B6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10E408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1CDE1E6">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A319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E456CBF">
            <w:pPr>
              <w:widowControl/>
              <w:jc w:val="center"/>
              <w:rPr>
                <w:rFonts w:ascii="宋体" w:hAnsi="宋体" w:cs="宋体"/>
                <w:color w:val="000000"/>
                <w:kern w:val="0"/>
                <w:sz w:val="24"/>
              </w:rPr>
            </w:pPr>
          </w:p>
        </w:tc>
        <w:tc>
          <w:tcPr>
            <w:tcW w:w="291" w:type="pct"/>
            <w:noWrap/>
            <w:vAlign w:val="center"/>
          </w:tcPr>
          <w:p w14:paraId="36CC40F0">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36</w:t>
            </w:r>
          </w:p>
        </w:tc>
        <w:tc>
          <w:tcPr>
            <w:tcW w:w="1072" w:type="pct"/>
            <w:noWrap/>
            <w:vAlign w:val="center"/>
          </w:tcPr>
          <w:p w14:paraId="10EC5C56">
            <w:pPr>
              <w:widowControl/>
              <w:jc w:val="center"/>
              <w:rPr>
                <w:rFonts w:ascii="宋体" w:hAnsi="宋体" w:cs="宋体"/>
                <w:color w:val="000000"/>
                <w:kern w:val="0"/>
                <w:sz w:val="24"/>
              </w:rPr>
            </w:pPr>
            <w:r>
              <w:rPr>
                <w:rFonts w:hint="eastAsia" w:ascii="宋体" w:hAnsi="宋体" w:cs="宋体"/>
                <w:color w:val="000000"/>
                <w:kern w:val="0"/>
                <w:sz w:val="24"/>
              </w:rPr>
              <w:t>输血史</w:t>
            </w:r>
          </w:p>
        </w:tc>
        <w:tc>
          <w:tcPr>
            <w:tcW w:w="644" w:type="pct"/>
            <w:noWrap/>
            <w:vAlign w:val="center"/>
          </w:tcPr>
          <w:p w14:paraId="30FD43B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B3E71C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E6D0D7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1A325B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6094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2A9158F">
            <w:pPr>
              <w:widowControl/>
              <w:jc w:val="center"/>
              <w:rPr>
                <w:rFonts w:ascii="宋体" w:hAnsi="宋体" w:cs="宋体"/>
                <w:color w:val="000000"/>
                <w:kern w:val="0"/>
                <w:sz w:val="24"/>
              </w:rPr>
            </w:pPr>
          </w:p>
        </w:tc>
        <w:tc>
          <w:tcPr>
            <w:tcW w:w="291" w:type="pct"/>
            <w:noWrap/>
            <w:vAlign w:val="center"/>
          </w:tcPr>
          <w:p w14:paraId="4B1B2AD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37</w:t>
            </w:r>
          </w:p>
        </w:tc>
        <w:tc>
          <w:tcPr>
            <w:tcW w:w="1072" w:type="pct"/>
            <w:noWrap/>
            <w:vAlign w:val="center"/>
          </w:tcPr>
          <w:p w14:paraId="05F6ED9D">
            <w:pPr>
              <w:widowControl/>
              <w:jc w:val="center"/>
              <w:rPr>
                <w:rFonts w:ascii="宋体" w:hAnsi="宋体" w:cs="宋体"/>
                <w:color w:val="000000"/>
                <w:kern w:val="0"/>
                <w:sz w:val="24"/>
              </w:rPr>
            </w:pPr>
            <w:r>
              <w:rPr>
                <w:rFonts w:hint="eastAsia" w:ascii="宋体" w:hAnsi="宋体" w:cs="宋体"/>
                <w:color w:val="000000"/>
                <w:kern w:val="0"/>
                <w:sz w:val="24"/>
              </w:rPr>
              <w:t>户籍详细地址</w:t>
            </w:r>
          </w:p>
        </w:tc>
        <w:tc>
          <w:tcPr>
            <w:tcW w:w="644" w:type="pct"/>
            <w:noWrap/>
            <w:vAlign w:val="center"/>
          </w:tcPr>
          <w:p w14:paraId="59927DFD">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6739BA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4CC313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7E30A3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C357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26C278D">
            <w:pPr>
              <w:widowControl/>
              <w:jc w:val="center"/>
              <w:rPr>
                <w:rFonts w:ascii="宋体" w:hAnsi="宋体" w:cs="宋体"/>
                <w:color w:val="000000"/>
                <w:kern w:val="0"/>
                <w:sz w:val="24"/>
              </w:rPr>
            </w:pPr>
          </w:p>
        </w:tc>
        <w:tc>
          <w:tcPr>
            <w:tcW w:w="291" w:type="pct"/>
            <w:noWrap/>
            <w:vAlign w:val="center"/>
          </w:tcPr>
          <w:p w14:paraId="4F11594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38</w:t>
            </w:r>
          </w:p>
        </w:tc>
        <w:tc>
          <w:tcPr>
            <w:tcW w:w="1072" w:type="pct"/>
            <w:noWrap/>
            <w:vAlign w:val="center"/>
          </w:tcPr>
          <w:p w14:paraId="6DAFD557">
            <w:pPr>
              <w:widowControl/>
              <w:jc w:val="center"/>
              <w:rPr>
                <w:rFonts w:ascii="宋体" w:hAnsi="宋体" w:cs="宋体"/>
                <w:color w:val="000000"/>
                <w:kern w:val="0"/>
                <w:sz w:val="24"/>
              </w:rPr>
            </w:pPr>
            <w:r>
              <w:rPr>
                <w:rFonts w:hint="eastAsia" w:ascii="宋体" w:hAnsi="宋体" w:cs="宋体"/>
                <w:color w:val="000000"/>
                <w:kern w:val="0"/>
                <w:sz w:val="24"/>
              </w:rPr>
              <w:t>药物过敏史描述</w:t>
            </w:r>
          </w:p>
        </w:tc>
        <w:tc>
          <w:tcPr>
            <w:tcW w:w="644" w:type="pct"/>
            <w:noWrap/>
            <w:vAlign w:val="center"/>
          </w:tcPr>
          <w:p w14:paraId="1264953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ED44C7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1B7F69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DFA817B">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B8C1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F8B1152">
            <w:pPr>
              <w:widowControl/>
              <w:jc w:val="center"/>
              <w:rPr>
                <w:rFonts w:ascii="宋体" w:hAnsi="宋体" w:cs="宋体"/>
                <w:color w:val="000000"/>
                <w:kern w:val="0"/>
                <w:sz w:val="24"/>
              </w:rPr>
            </w:pPr>
          </w:p>
        </w:tc>
        <w:tc>
          <w:tcPr>
            <w:tcW w:w="291" w:type="pct"/>
            <w:noWrap/>
            <w:vAlign w:val="center"/>
          </w:tcPr>
          <w:p w14:paraId="5384310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39</w:t>
            </w:r>
          </w:p>
        </w:tc>
        <w:tc>
          <w:tcPr>
            <w:tcW w:w="1072" w:type="pct"/>
            <w:noWrap/>
            <w:vAlign w:val="center"/>
          </w:tcPr>
          <w:p w14:paraId="28E4B491">
            <w:pPr>
              <w:widowControl/>
              <w:jc w:val="center"/>
              <w:rPr>
                <w:rFonts w:ascii="宋体" w:hAnsi="宋体" w:cs="宋体"/>
                <w:color w:val="000000"/>
                <w:kern w:val="0"/>
                <w:sz w:val="24"/>
              </w:rPr>
            </w:pPr>
            <w:r>
              <w:rPr>
                <w:rFonts w:hint="eastAsia" w:ascii="宋体" w:hAnsi="宋体" w:cs="宋体"/>
                <w:color w:val="000000"/>
                <w:kern w:val="0"/>
                <w:sz w:val="24"/>
              </w:rPr>
              <w:t>药物过敏史描述其他</w:t>
            </w:r>
          </w:p>
        </w:tc>
        <w:tc>
          <w:tcPr>
            <w:tcW w:w="644" w:type="pct"/>
            <w:noWrap/>
            <w:vAlign w:val="center"/>
          </w:tcPr>
          <w:p w14:paraId="4E279D33">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7CAB14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70D406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DEDD754">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24BA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328BA5F">
            <w:pPr>
              <w:widowControl/>
              <w:jc w:val="center"/>
              <w:rPr>
                <w:rFonts w:ascii="宋体" w:hAnsi="宋体" w:cs="宋体"/>
                <w:color w:val="000000"/>
                <w:kern w:val="0"/>
                <w:sz w:val="24"/>
              </w:rPr>
            </w:pPr>
          </w:p>
        </w:tc>
        <w:tc>
          <w:tcPr>
            <w:tcW w:w="291" w:type="pct"/>
            <w:noWrap/>
            <w:vAlign w:val="center"/>
          </w:tcPr>
          <w:p w14:paraId="2B1FC82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40</w:t>
            </w:r>
          </w:p>
        </w:tc>
        <w:tc>
          <w:tcPr>
            <w:tcW w:w="1072" w:type="pct"/>
            <w:noWrap/>
            <w:vAlign w:val="center"/>
          </w:tcPr>
          <w:p w14:paraId="7ECC68D6">
            <w:pPr>
              <w:widowControl/>
              <w:jc w:val="center"/>
              <w:rPr>
                <w:rFonts w:ascii="宋体" w:hAnsi="宋体" w:cs="宋体"/>
                <w:color w:val="000000"/>
                <w:kern w:val="0"/>
                <w:sz w:val="24"/>
              </w:rPr>
            </w:pPr>
            <w:r>
              <w:rPr>
                <w:rFonts w:hint="eastAsia" w:ascii="宋体" w:hAnsi="宋体" w:cs="宋体"/>
                <w:color w:val="000000"/>
                <w:kern w:val="0"/>
                <w:sz w:val="24"/>
              </w:rPr>
              <w:t>暴露史</w:t>
            </w:r>
          </w:p>
        </w:tc>
        <w:tc>
          <w:tcPr>
            <w:tcW w:w="644" w:type="pct"/>
            <w:noWrap/>
            <w:vAlign w:val="center"/>
          </w:tcPr>
          <w:p w14:paraId="6048366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B5F786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8964FC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7B5836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4F0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F58DD73">
            <w:pPr>
              <w:widowControl/>
              <w:jc w:val="center"/>
              <w:rPr>
                <w:rFonts w:ascii="宋体" w:hAnsi="宋体" w:cs="宋体"/>
                <w:color w:val="000000"/>
                <w:kern w:val="0"/>
                <w:sz w:val="24"/>
              </w:rPr>
            </w:pPr>
          </w:p>
        </w:tc>
        <w:tc>
          <w:tcPr>
            <w:tcW w:w="291" w:type="pct"/>
            <w:noWrap/>
            <w:vAlign w:val="center"/>
          </w:tcPr>
          <w:p w14:paraId="313DC3A9">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41</w:t>
            </w:r>
          </w:p>
        </w:tc>
        <w:tc>
          <w:tcPr>
            <w:tcW w:w="1072" w:type="pct"/>
            <w:noWrap/>
            <w:vAlign w:val="center"/>
          </w:tcPr>
          <w:p w14:paraId="39A795C6">
            <w:pPr>
              <w:widowControl/>
              <w:jc w:val="center"/>
              <w:rPr>
                <w:rFonts w:ascii="宋体" w:hAnsi="宋体" w:cs="宋体"/>
                <w:color w:val="000000"/>
                <w:kern w:val="0"/>
                <w:sz w:val="24"/>
              </w:rPr>
            </w:pPr>
            <w:r>
              <w:rPr>
                <w:rFonts w:hint="eastAsia" w:ascii="宋体" w:hAnsi="宋体" w:cs="宋体"/>
                <w:color w:val="000000"/>
                <w:kern w:val="0"/>
                <w:sz w:val="24"/>
              </w:rPr>
              <w:t>暴露史描述</w:t>
            </w:r>
          </w:p>
        </w:tc>
        <w:tc>
          <w:tcPr>
            <w:tcW w:w="644" w:type="pct"/>
            <w:noWrap/>
            <w:vAlign w:val="center"/>
          </w:tcPr>
          <w:p w14:paraId="40B1F0BB">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ACFA57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A2BC8F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470EC6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4E77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B73490D">
            <w:pPr>
              <w:widowControl/>
              <w:jc w:val="center"/>
              <w:rPr>
                <w:rFonts w:ascii="宋体" w:hAnsi="宋体" w:cs="宋体"/>
                <w:color w:val="000000"/>
                <w:kern w:val="0"/>
                <w:sz w:val="24"/>
              </w:rPr>
            </w:pPr>
          </w:p>
        </w:tc>
        <w:tc>
          <w:tcPr>
            <w:tcW w:w="291" w:type="pct"/>
            <w:noWrap/>
            <w:vAlign w:val="center"/>
          </w:tcPr>
          <w:p w14:paraId="69DECE4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42</w:t>
            </w:r>
          </w:p>
        </w:tc>
        <w:tc>
          <w:tcPr>
            <w:tcW w:w="1072" w:type="pct"/>
            <w:noWrap/>
            <w:vAlign w:val="center"/>
          </w:tcPr>
          <w:p w14:paraId="1F353476">
            <w:pPr>
              <w:widowControl/>
              <w:jc w:val="center"/>
              <w:rPr>
                <w:rFonts w:ascii="宋体" w:hAnsi="宋体" w:cs="宋体"/>
                <w:color w:val="000000"/>
                <w:kern w:val="0"/>
                <w:sz w:val="24"/>
              </w:rPr>
            </w:pPr>
            <w:r>
              <w:rPr>
                <w:rFonts w:hint="eastAsia" w:ascii="宋体" w:hAnsi="宋体" w:cs="宋体"/>
                <w:color w:val="000000"/>
                <w:kern w:val="0"/>
                <w:sz w:val="24"/>
              </w:rPr>
              <w:t>残疾情况描述</w:t>
            </w:r>
          </w:p>
        </w:tc>
        <w:tc>
          <w:tcPr>
            <w:tcW w:w="644" w:type="pct"/>
            <w:noWrap/>
            <w:vAlign w:val="center"/>
          </w:tcPr>
          <w:p w14:paraId="69ABE561">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FCA4F2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D499EA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458A27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3700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restart"/>
            <w:noWrap/>
            <w:vAlign w:val="center"/>
          </w:tcPr>
          <w:p w14:paraId="0F956ED5">
            <w:pPr>
              <w:widowControl/>
              <w:jc w:val="center"/>
              <w:rPr>
                <w:rFonts w:ascii="宋体" w:hAnsi="宋体" w:cs="宋体"/>
                <w:color w:val="000000"/>
                <w:kern w:val="0"/>
                <w:sz w:val="24"/>
              </w:rPr>
            </w:pPr>
            <w:r>
              <w:rPr>
                <w:rFonts w:hint="eastAsia" w:ascii="宋体" w:hAnsi="宋体" w:cs="宋体"/>
                <w:color w:val="000000"/>
                <w:kern w:val="0"/>
                <w:sz w:val="24"/>
              </w:rPr>
              <w:t>通用</w:t>
            </w:r>
          </w:p>
        </w:tc>
        <w:tc>
          <w:tcPr>
            <w:tcW w:w="291" w:type="pct"/>
            <w:noWrap/>
            <w:vAlign w:val="center"/>
          </w:tcPr>
          <w:p w14:paraId="627B4CF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w:t>
            </w:r>
          </w:p>
        </w:tc>
        <w:tc>
          <w:tcPr>
            <w:tcW w:w="1072" w:type="pct"/>
            <w:noWrap/>
            <w:vAlign w:val="center"/>
          </w:tcPr>
          <w:p w14:paraId="7C6FD7C9">
            <w:pPr>
              <w:widowControl/>
              <w:jc w:val="center"/>
              <w:rPr>
                <w:rFonts w:ascii="宋体" w:hAnsi="宋体" w:cs="宋体"/>
                <w:color w:val="000000"/>
                <w:kern w:val="0"/>
                <w:sz w:val="24"/>
              </w:rPr>
            </w:pPr>
            <w:r>
              <w:rPr>
                <w:rFonts w:hint="eastAsia" w:ascii="宋体" w:hAnsi="宋体" w:cs="宋体"/>
                <w:color w:val="000000"/>
                <w:kern w:val="0"/>
                <w:sz w:val="24"/>
              </w:rPr>
              <w:t>症状情况</w:t>
            </w:r>
          </w:p>
        </w:tc>
        <w:tc>
          <w:tcPr>
            <w:tcW w:w="644" w:type="pct"/>
            <w:noWrap/>
            <w:vAlign w:val="center"/>
          </w:tcPr>
          <w:p w14:paraId="06416D8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1ADA7C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9356B4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3C5254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0AE8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E7351DF">
            <w:pPr>
              <w:widowControl/>
              <w:jc w:val="center"/>
              <w:rPr>
                <w:rFonts w:ascii="宋体" w:hAnsi="宋体" w:cs="宋体"/>
                <w:color w:val="000000"/>
                <w:kern w:val="0"/>
                <w:sz w:val="24"/>
              </w:rPr>
            </w:pPr>
          </w:p>
        </w:tc>
        <w:tc>
          <w:tcPr>
            <w:tcW w:w="291" w:type="pct"/>
            <w:noWrap/>
            <w:vAlign w:val="center"/>
          </w:tcPr>
          <w:p w14:paraId="2432D93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w:t>
            </w:r>
          </w:p>
        </w:tc>
        <w:tc>
          <w:tcPr>
            <w:tcW w:w="1072" w:type="pct"/>
            <w:noWrap/>
            <w:vAlign w:val="center"/>
          </w:tcPr>
          <w:p w14:paraId="037DCDA2">
            <w:pPr>
              <w:widowControl/>
              <w:jc w:val="center"/>
              <w:rPr>
                <w:rFonts w:ascii="宋体" w:hAnsi="宋体" w:cs="宋体"/>
                <w:color w:val="000000"/>
                <w:kern w:val="0"/>
                <w:sz w:val="24"/>
              </w:rPr>
            </w:pPr>
            <w:r>
              <w:rPr>
                <w:rFonts w:hint="eastAsia" w:ascii="宋体" w:hAnsi="宋体" w:cs="宋体"/>
                <w:color w:val="000000"/>
                <w:kern w:val="0"/>
                <w:sz w:val="24"/>
              </w:rPr>
              <w:t>随访日期</w:t>
            </w:r>
          </w:p>
        </w:tc>
        <w:tc>
          <w:tcPr>
            <w:tcW w:w="644" w:type="pct"/>
            <w:noWrap/>
            <w:vAlign w:val="center"/>
          </w:tcPr>
          <w:p w14:paraId="049293C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755405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085BEB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D26F8D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F73A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619D653">
            <w:pPr>
              <w:widowControl/>
              <w:jc w:val="center"/>
              <w:rPr>
                <w:rFonts w:ascii="宋体" w:hAnsi="宋体" w:cs="宋体"/>
                <w:color w:val="000000"/>
                <w:kern w:val="0"/>
                <w:sz w:val="24"/>
              </w:rPr>
            </w:pPr>
          </w:p>
        </w:tc>
        <w:tc>
          <w:tcPr>
            <w:tcW w:w="291" w:type="pct"/>
            <w:noWrap/>
            <w:vAlign w:val="center"/>
          </w:tcPr>
          <w:p w14:paraId="78B4B8C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w:t>
            </w:r>
          </w:p>
        </w:tc>
        <w:tc>
          <w:tcPr>
            <w:tcW w:w="1072" w:type="pct"/>
            <w:noWrap/>
            <w:vAlign w:val="center"/>
          </w:tcPr>
          <w:p w14:paraId="50D6F21C">
            <w:pPr>
              <w:widowControl/>
              <w:jc w:val="center"/>
              <w:rPr>
                <w:rFonts w:ascii="宋体" w:hAnsi="宋体" w:cs="宋体"/>
                <w:color w:val="000000"/>
                <w:kern w:val="0"/>
                <w:sz w:val="24"/>
              </w:rPr>
            </w:pPr>
            <w:r>
              <w:rPr>
                <w:rFonts w:hint="eastAsia" w:ascii="宋体" w:hAnsi="宋体" w:cs="宋体"/>
                <w:color w:val="000000"/>
                <w:kern w:val="0"/>
                <w:sz w:val="24"/>
              </w:rPr>
              <w:t>随访方式</w:t>
            </w:r>
          </w:p>
        </w:tc>
        <w:tc>
          <w:tcPr>
            <w:tcW w:w="644" w:type="pct"/>
            <w:noWrap/>
            <w:vAlign w:val="center"/>
          </w:tcPr>
          <w:p w14:paraId="7DB92B21">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BF51D6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76DABE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B7795A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5BEA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792CF91">
            <w:pPr>
              <w:widowControl/>
              <w:jc w:val="center"/>
              <w:rPr>
                <w:rFonts w:ascii="宋体" w:hAnsi="宋体" w:cs="宋体"/>
                <w:color w:val="000000"/>
                <w:kern w:val="0"/>
                <w:sz w:val="24"/>
              </w:rPr>
            </w:pPr>
          </w:p>
        </w:tc>
        <w:tc>
          <w:tcPr>
            <w:tcW w:w="291" w:type="pct"/>
            <w:noWrap/>
            <w:vAlign w:val="center"/>
          </w:tcPr>
          <w:p w14:paraId="7D6D956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w:t>
            </w:r>
          </w:p>
        </w:tc>
        <w:tc>
          <w:tcPr>
            <w:tcW w:w="1072" w:type="pct"/>
            <w:noWrap/>
            <w:vAlign w:val="center"/>
          </w:tcPr>
          <w:p w14:paraId="606F4BD4">
            <w:pPr>
              <w:widowControl/>
              <w:jc w:val="center"/>
              <w:rPr>
                <w:rFonts w:ascii="宋体" w:hAnsi="宋体" w:cs="宋体"/>
                <w:color w:val="000000"/>
                <w:kern w:val="0"/>
                <w:sz w:val="24"/>
              </w:rPr>
            </w:pPr>
            <w:r>
              <w:rPr>
                <w:rFonts w:hint="eastAsia" w:ascii="宋体" w:hAnsi="宋体" w:cs="宋体"/>
                <w:color w:val="000000"/>
                <w:kern w:val="0"/>
                <w:sz w:val="24"/>
              </w:rPr>
              <w:t>身高</w:t>
            </w:r>
          </w:p>
        </w:tc>
        <w:tc>
          <w:tcPr>
            <w:tcW w:w="644" w:type="pct"/>
            <w:noWrap/>
            <w:vAlign w:val="center"/>
          </w:tcPr>
          <w:p w14:paraId="6D0D7DBD">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06E101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954C01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54EFF7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8576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BFDA857">
            <w:pPr>
              <w:widowControl/>
              <w:jc w:val="center"/>
              <w:rPr>
                <w:rFonts w:ascii="宋体" w:hAnsi="宋体" w:cs="宋体"/>
                <w:color w:val="000000"/>
                <w:kern w:val="0"/>
                <w:sz w:val="24"/>
              </w:rPr>
            </w:pPr>
          </w:p>
        </w:tc>
        <w:tc>
          <w:tcPr>
            <w:tcW w:w="291" w:type="pct"/>
            <w:noWrap/>
            <w:vAlign w:val="center"/>
          </w:tcPr>
          <w:p w14:paraId="6010D38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w:t>
            </w:r>
          </w:p>
        </w:tc>
        <w:tc>
          <w:tcPr>
            <w:tcW w:w="1072" w:type="pct"/>
            <w:noWrap/>
            <w:vAlign w:val="center"/>
          </w:tcPr>
          <w:p w14:paraId="5ADB561C">
            <w:pPr>
              <w:widowControl/>
              <w:jc w:val="center"/>
              <w:rPr>
                <w:rFonts w:ascii="宋体" w:hAnsi="宋体" w:cs="宋体"/>
                <w:color w:val="000000"/>
                <w:kern w:val="0"/>
                <w:sz w:val="24"/>
              </w:rPr>
            </w:pPr>
            <w:r>
              <w:rPr>
                <w:rFonts w:hint="eastAsia" w:ascii="宋体" w:hAnsi="宋体" w:cs="宋体"/>
                <w:color w:val="000000"/>
                <w:kern w:val="0"/>
                <w:sz w:val="24"/>
              </w:rPr>
              <w:t>体重</w:t>
            </w:r>
          </w:p>
        </w:tc>
        <w:tc>
          <w:tcPr>
            <w:tcW w:w="644" w:type="pct"/>
            <w:noWrap/>
            <w:vAlign w:val="center"/>
          </w:tcPr>
          <w:p w14:paraId="3B6338A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C32DD9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4E309A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152B74A">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11AB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00" w:type="pct"/>
            <w:vMerge w:val="continue"/>
            <w:vAlign w:val="center"/>
          </w:tcPr>
          <w:p w14:paraId="370161D3">
            <w:pPr>
              <w:widowControl/>
              <w:jc w:val="center"/>
              <w:rPr>
                <w:rFonts w:ascii="宋体" w:hAnsi="宋体" w:cs="宋体"/>
                <w:color w:val="000000"/>
                <w:kern w:val="0"/>
                <w:sz w:val="24"/>
              </w:rPr>
            </w:pPr>
          </w:p>
        </w:tc>
        <w:tc>
          <w:tcPr>
            <w:tcW w:w="291" w:type="pct"/>
            <w:noWrap/>
            <w:vAlign w:val="center"/>
          </w:tcPr>
          <w:p w14:paraId="6D0BA58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w:t>
            </w:r>
          </w:p>
        </w:tc>
        <w:tc>
          <w:tcPr>
            <w:tcW w:w="1072" w:type="pct"/>
            <w:noWrap/>
            <w:vAlign w:val="center"/>
          </w:tcPr>
          <w:p w14:paraId="5CCBCBAE">
            <w:pPr>
              <w:widowControl/>
              <w:jc w:val="center"/>
              <w:rPr>
                <w:rFonts w:ascii="宋体" w:hAnsi="宋体" w:cs="宋体"/>
                <w:color w:val="000000"/>
                <w:kern w:val="0"/>
                <w:sz w:val="24"/>
              </w:rPr>
            </w:pPr>
            <w:r>
              <w:rPr>
                <w:rFonts w:hint="eastAsia" w:ascii="宋体" w:hAnsi="宋体" w:cs="宋体"/>
                <w:color w:val="000000"/>
                <w:kern w:val="0"/>
                <w:sz w:val="24"/>
              </w:rPr>
              <w:t>体脂指数:BMI</w:t>
            </w:r>
          </w:p>
        </w:tc>
        <w:tc>
          <w:tcPr>
            <w:tcW w:w="644" w:type="pct"/>
            <w:noWrap/>
            <w:vAlign w:val="center"/>
          </w:tcPr>
          <w:p w14:paraId="251F087D">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B719C4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C54A7F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Align w:val="center"/>
          </w:tcPr>
          <w:p w14:paraId="031FE0C5">
            <w:pPr>
              <w:widowControl/>
              <w:jc w:val="center"/>
              <w:rPr>
                <w:rFonts w:ascii="宋体" w:hAnsi="宋体" w:cs="宋体"/>
                <w:color w:val="000000"/>
                <w:kern w:val="0"/>
                <w:sz w:val="24"/>
              </w:rPr>
            </w:pPr>
            <w:r>
              <w:rPr>
                <w:rFonts w:hint="eastAsia" w:ascii="宋体" w:hAnsi="宋体" w:cs="宋体"/>
                <w:color w:val="000000"/>
                <w:kern w:val="0"/>
                <w:sz w:val="24"/>
              </w:rPr>
              <w:t>≤18消瘦、≥24超重、≥28肥胖。超重/肥胖，“危险因素控制”勾选减体重；超重/肥胖，填写“建议体重”</w:t>
            </w:r>
          </w:p>
        </w:tc>
      </w:tr>
      <w:tr w14:paraId="5805D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751210B">
            <w:pPr>
              <w:widowControl/>
              <w:jc w:val="center"/>
              <w:rPr>
                <w:rFonts w:ascii="宋体" w:hAnsi="宋体" w:cs="宋体"/>
                <w:color w:val="000000"/>
                <w:kern w:val="0"/>
                <w:sz w:val="24"/>
              </w:rPr>
            </w:pPr>
          </w:p>
        </w:tc>
        <w:tc>
          <w:tcPr>
            <w:tcW w:w="291" w:type="pct"/>
            <w:noWrap/>
            <w:vAlign w:val="center"/>
          </w:tcPr>
          <w:p w14:paraId="618E0C5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w:t>
            </w:r>
          </w:p>
        </w:tc>
        <w:tc>
          <w:tcPr>
            <w:tcW w:w="1072" w:type="pct"/>
            <w:noWrap/>
            <w:vAlign w:val="center"/>
          </w:tcPr>
          <w:p w14:paraId="5DAD99FD">
            <w:pPr>
              <w:widowControl/>
              <w:jc w:val="center"/>
              <w:rPr>
                <w:rFonts w:ascii="宋体" w:hAnsi="宋体" w:cs="宋体"/>
                <w:color w:val="000000"/>
                <w:kern w:val="0"/>
                <w:sz w:val="24"/>
              </w:rPr>
            </w:pPr>
            <w:r>
              <w:rPr>
                <w:rFonts w:hint="eastAsia" w:ascii="宋体" w:hAnsi="宋体" w:cs="宋体"/>
                <w:color w:val="000000"/>
                <w:kern w:val="0"/>
                <w:sz w:val="24"/>
              </w:rPr>
              <w:t>心率</w:t>
            </w:r>
          </w:p>
        </w:tc>
        <w:tc>
          <w:tcPr>
            <w:tcW w:w="644" w:type="pct"/>
            <w:noWrap/>
            <w:vAlign w:val="center"/>
          </w:tcPr>
          <w:p w14:paraId="48A6337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1355C2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2DED6F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3AC9D69">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A990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DF8C797">
            <w:pPr>
              <w:widowControl/>
              <w:jc w:val="center"/>
              <w:rPr>
                <w:rFonts w:ascii="宋体" w:hAnsi="宋体" w:cs="宋体"/>
                <w:color w:val="000000"/>
                <w:kern w:val="0"/>
                <w:sz w:val="24"/>
              </w:rPr>
            </w:pPr>
          </w:p>
        </w:tc>
        <w:tc>
          <w:tcPr>
            <w:tcW w:w="291" w:type="pct"/>
            <w:noWrap/>
            <w:vAlign w:val="center"/>
          </w:tcPr>
          <w:p w14:paraId="636F5B5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w:t>
            </w:r>
          </w:p>
        </w:tc>
        <w:tc>
          <w:tcPr>
            <w:tcW w:w="1072" w:type="pct"/>
            <w:noWrap/>
            <w:vAlign w:val="center"/>
          </w:tcPr>
          <w:p w14:paraId="24F75D93">
            <w:pPr>
              <w:widowControl/>
              <w:jc w:val="center"/>
              <w:rPr>
                <w:rFonts w:ascii="宋体" w:hAnsi="宋体" w:cs="宋体"/>
                <w:color w:val="000000"/>
                <w:kern w:val="0"/>
                <w:sz w:val="24"/>
              </w:rPr>
            </w:pPr>
            <w:r>
              <w:rPr>
                <w:rFonts w:hint="eastAsia" w:ascii="宋体" w:hAnsi="宋体" w:cs="宋体"/>
                <w:color w:val="000000"/>
                <w:kern w:val="0"/>
                <w:sz w:val="24"/>
              </w:rPr>
              <w:t>日吸烟量</w:t>
            </w:r>
          </w:p>
        </w:tc>
        <w:tc>
          <w:tcPr>
            <w:tcW w:w="644" w:type="pct"/>
            <w:noWrap/>
            <w:vAlign w:val="center"/>
          </w:tcPr>
          <w:p w14:paraId="75DDF77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13FB08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E543EC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DD6D554">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2257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654CBF2">
            <w:pPr>
              <w:widowControl/>
              <w:jc w:val="center"/>
              <w:rPr>
                <w:rFonts w:ascii="宋体" w:hAnsi="宋体" w:cs="宋体"/>
                <w:color w:val="000000"/>
                <w:kern w:val="0"/>
                <w:sz w:val="24"/>
              </w:rPr>
            </w:pPr>
          </w:p>
        </w:tc>
        <w:tc>
          <w:tcPr>
            <w:tcW w:w="291" w:type="pct"/>
            <w:noWrap/>
            <w:vAlign w:val="center"/>
          </w:tcPr>
          <w:p w14:paraId="5E00C76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w:t>
            </w:r>
          </w:p>
        </w:tc>
        <w:tc>
          <w:tcPr>
            <w:tcW w:w="1072" w:type="pct"/>
            <w:noWrap/>
            <w:vAlign w:val="center"/>
          </w:tcPr>
          <w:p w14:paraId="6363E8D2">
            <w:pPr>
              <w:widowControl/>
              <w:jc w:val="center"/>
              <w:rPr>
                <w:rFonts w:ascii="宋体" w:hAnsi="宋体" w:cs="宋体"/>
                <w:color w:val="000000"/>
                <w:kern w:val="0"/>
                <w:sz w:val="24"/>
              </w:rPr>
            </w:pPr>
            <w:r>
              <w:rPr>
                <w:rFonts w:hint="eastAsia" w:ascii="宋体" w:hAnsi="宋体" w:cs="宋体"/>
                <w:color w:val="000000"/>
                <w:kern w:val="0"/>
                <w:sz w:val="24"/>
              </w:rPr>
              <w:t>日饮酒量</w:t>
            </w:r>
          </w:p>
        </w:tc>
        <w:tc>
          <w:tcPr>
            <w:tcW w:w="644" w:type="pct"/>
            <w:noWrap/>
            <w:vAlign w:val="center"/>
          </w:tcPr>
          <w:p w14:paraId="44D6CC2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519CB0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0BF855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68D50D4">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51CC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9BD0561">
            <w:pPr>
              <w:widowControl/>
              <w:jc w:val="center"/>
              <w:rPr>
                <w:rFonts w:ascii="宋体" w:hAnsi="宋体" w:cs="宋体"/>
                <w:color w:val="000000"/>
                <w:kern w:val="0"/>
                <w:sz w:val="24"/>
              </w:rPr>
            </w:pPr>
          </w:p>
        </w:tc>
        <w:tc>
          <w:tcPr>
            <w:tcW w:w="291" w:type="pct"/>
            <w:noWrap/>
            <w:vAlign w:val="center"/>
          </w:tcPr>
          <w:p w14:paraId="275D023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10</w:t>
            </w:r>
          </w:p>
        </w:tc>
        <w:tc>
          <w:tcPr>
            <w:tcW w:w="1072" w:type="pct"/>
            <w:noWrap/>
            <w:vAlign w:val="center"/>
          </w:tcPr>
          <w:p w14:paraId="599513DC">
            <w:pPr>
              <w:widowControl/>
              <w:jc w:val="center"/>
              <w:rPr>
                <w:rFonts w:ascii="宋体" w:hAnsi="宋体" w:cs="宋体"/>
                <w:color w:val="000000"/>
                <w:kern w:val="0"/>
                <w:sz w:val="24"/>
              </w:rPr>
            </w:pPr>
            <w:r>
              <w:rPr>
                <w:rFonts w:hint="eastAsia" w:ascii="宋体" w:hAnsi="宋体" w:cs="宋体"/>
                <w:color w:val="000000"/>
                <w:kern w:val="0"/>
                <w:sz w:val="24"/>
              </w:rPr>
              <w:t>每周运动次数</w:t>
            </w:r>
          </w:p>
        </w:tc>
        <w:tc>
          <w:tcPr>
            <w:tcW w:w="644" w:type="pct"/>
            <w:noWrap/>
            <w:vAlign w:val="center"/>
          </w:tcPr>
          <w:p w14:paraId="384862C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A4DFE5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43FFA6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CB4B3B7">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3970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4390CDA">
            <w:pPr>
              <w:widowControl/>
              <w:jc w:val="center"/>
              <w:rPr>
                <w:rFonts w:ascii="宋体" w:hAnsi="宋体" w:cs="宋体"/>
                <w:color w:val="000000"/>
                <w:kern w:val="0"/>
                <w:sz w:val="24"/>
              </w:rPr>
            </w:pPr>
          </w:p>
        </w:tc>
        <w:tc>
          <w:tcPr>
            <w:tcW w:w="291" w:type="pct"/>
            <w:noWrap/>
            <w:vAlign w:val="center"/>
          </w:tcPr>
          <w:p w14:paraId="29C2045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11</w:t>
            </w:r>
          </w:p>
        </w:tc>
        <w:tc>
          <w:tcPr>
            <w:tcW w:w="1072" w:type="pct"/>
            <w:noWrap/>
            <w:vAlign w:val="center"/>
          </w:tcPr>
          <w:p w14:paraId="7BB841FD">
            <w:pPr>
              <w:widowControl/>
              <w:jc w:val="center"/>
              <w:rPr>
                <w:rFonts w:ascii="宋体" w:hAnsi="宋体" w:cs="宋体"/>
                <w:color w:val="000000"/>
                <w:kern w:val="0"/>
                <w:sz w:val="24"/>
              </w:rPr>
            </w:pPr>
            <w:r>
              <w:rPr>
                <w:rFonts w:hint="eastAsia" w:ascii="宋体" w:hAnsi="宋体" w:cs="宋体"/>
                <w:color w:val="000000"/>
                <w:kern w:val="0"/>
                <w:sz w:val="24"/>
              </w:rPr>
              <w:t>每次运动时间</w:t>
            </w:r>
          </w:p>
        </w:tc>
        <w:tc>
          <w:tcPr>
            <w:tcW w:w="644" w:type="pct"/>
            <w:noWrap/>
            <w:vAlign w:val="center"/>
          </w:tcPr>
          <w:p w14:paraId="48829263">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FD0937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271861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0F2E16F">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CF30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DC13DFC">
            <w:pPr>
              <w:widowControl/>
              <w:jc w:val="center"/>
              <w:rPr>
                <w:rFonts w:ascii="宋体" w:hAnsi="宋体" w:cs="宋体"/>
                <w:color w:val="000000"/>
                <w:kern w:val="0"/>
                <w:sz w:val="24"/>
              </w:rPr>
            </w:pPr>
          </w:p>
        </w:tc>
        <w:tc>
          <w:tcPr>
            <w:tcW w:w="291" w:type="pct"/>
            <w:noWrap/>
            <w:vAlign w:val="center"/>
          </w:tcPr>
          <w:p w14:paraId="1D15BE1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12</w:t>
            </w:r>
          </w:p>
        </w:tc>
        <w:tc>
          <w:tcPr>
            <w:tcW w:w="1072" w:type="pct"/>
            <w:noWrap/>
            <w:vAlign w:val="center"/>
          </w:tcPr>
          <w:p w14:paraId="539E3376">
            <w:pPr>
              <w:widowControl/>
              <w:jc w:val="center"/>
              <w:rPr>
                <w:rFonts w:ascii="宋体" w:hAnsi="宋体" w:cs="宋体"/>
                <w:color w:val="000000"/>
                <w:kern w:val="0"/>
                <w:sz w:val="24"/>
              </w:rPr>
            </w:pPr>
            <w:r>
              <w:rPr>
                <w:rFonts w:hint="eastAsia" w:ascii="宋体" w:hAnsi="宋体" w:cs="宋体"/>
                <w:color w:val="000000"/>
                <w:kern w:val="0"/>
                <w:sz w:val="24"/>
              </w:rPr>
              <w:t>盐摄入量</w:t>
            </w:r>
          </w:p>
        </w:tc>
        <w:tc>
          <w:tcPr>
            <w:tcW w:w="644" w:type="pct"/>
            <w:noWrap/>
            <w:vAlign w:val="center"/>
          </w:tcPr>
          <w:p w14:paraId="0B6E0DC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110F23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7D709B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6C0713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86DD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5C75B49">
            <w:pPr>
              <w:widowControl/>
              <w:jc w:val="center"/>
              <w:rPr>
                <w:rFonts w:ascii="宋体" w:hAnsi="宋体" w:cs="宋体"/>
                <w:color w:val="000000"/>
                <w:kern w:val="0"/>
                <w:sz w:val="24"/>
              </w:rPr>
            </w:pPr>
          </w:p>
        </w:tc>
        <w:tc>
          <w:tcPr>
            <w:tcW w:w="291" w:type="pct"/>
            <w:noWrap/>
            <w:vAlign w:val="center"/>
          </w:tcPr>
          <w:p w14:paraId="4CB51E2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13</w:t>
            </w:r>
          </w:p>
        </w:tc>
        <w:tc>
          <w:tcPr>
            <w:tcW w:w="1072" w:type="pct"/>
            <w:noWrap/>
            <w:vAlign w:val="center"/>
          </w:tcPr>
          <w:p w14:paraId="3BBB81F4">
            <w:pPr>
              <w:widowControl/>
              <w:jc w:val="center"/>
              <w:rPr>
                <w:rFonts w:ascii="宋体" w:hAnsi="宋体" w:cs="宋体"/>
                <w:color w:val="000000"/>
                <w:kern w:val="0"/>
                <w:sz w:val="24"/>
              </w:rPr>
            </w:pPr>
            <w:r>
              <w:rPr>
                <w:rFonts w:hint="eastAsia" w:ascii="宋体" w:hAnsi="宋体" w:cs="宋体"/>
                <w:color w:val="000000"/>
                <w:kern w:val="0"/>
                <w:sz w:val="24"/>
              </w:rPr>
              <w:t>建议盐摄入量</w:t>
            </w:r>
          </w:p>
        </w:tc>
        <w:tc>
          <w:tcPr>
            <w:tcW w:w="644" w:type="pct"/>
            <w:noWrap/>
            <w:vAlign w:val="center"/>
          </w:tcPr>
          <w:p w14:paraId="5A6EBCC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73A49C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22A6A9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5ED273F">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846B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23AF5D4">
            <w:pPr>
              <w:widowControl/>
              <w:jc w:val="center"/>
              <w:rPr>
                <w:rFonts w:ascii="宋体" w:hAnsi="宋体" w:cs="宋体"/>
                <w:color w:val="000000"/>
                <w:kern w:val="0"/>
                <w:sz w:val="24"/>
              </w:rPr>
            </w:pPr>
          </w:p>
        </w:tc>
        <w:tc>
          <w:tcPr>
            <w:tcW w:w="291" w:type="pct"/>
            <w:noWrap/>
            <w:vAlign w:val="center"/>
          </w:tcPr>
          <w:p w14:paraId="5D66ED4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14</w:t>
            </w:r>
          </w:p>
        </w:tc>
        <w:tc>
          <w:tcPr>
            <w:tcW w:w="1072" w:type="pct"/>
            <w:noWrap/>
            <w:vAlign w:val="center"/>
          </w:tcPr>
          <w:p w14:paraId="16ABC231">
            <w:pPr>
              <w:widowControl/>
              <w:jc w:val="center"/>
              <w:rPr>
                <w:rFonts w:ascii="宋体" w:hAnsi="宋体" w:cs="宋体"/>
                <w:color w:val="000000"/>
                <w:kern w:val="0"/>
                <w:sz w:val="24"/>
              </w:rPr>
            </w:pPr>
            <w:r>
              <w:rPr>
                <w:rFonts w:hint="eastAsia" w:ascii="宋体" w:hAnsi="宋体" w:cs="宋体"/>
                <w:color w:val="000000"/>
                <w:kern w:val="0"/>
                <w:sz w:val="24"/>
              </w:rPr>
              <w:t>心理调整</w:t>
            </w:r>
          </w:p>
        </w:tc>
        <w:tc>
          <w:tcPr>
            <w:tcW w:w="644" w:type="pct"/>
            <w:noWrap/>
            <w:vAlign w:val="center"/>
          </w:tcPr>
          <w:p w14:paraId="0EC6679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5CE2AE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D20288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AFEF727">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E01D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462981E">
            <w:pPr>
              <w:widowControl/>
              <w:jc w:val="center"/>
              <w:rPr>
                <w:rFonts w:ascii="宋体" w:hAnsi="宋体" w:cs="宋体"/>
                <w:color w:val="000000"/>
                <w:kern w:val="0"/>
                <w:sz w:val="24"/>
              </w:rPr>
            </w:pPr>
          </w:p>
        </w:tc>
        <w:tc>
          <w:tcPr>
            <w:tcW w:w="291" w:type="pct"/>
            <w:noWrap/>
            <w:vAlign w:val="center"/>
          </w:tcPr>
          <w:p w14:paraId="7166095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15</w:t>
            </w:r>
          </w:p>
        </w:tc>
        <w:tc>
          <w:tcPr>
            <w:tcW w:w="1072" w:type="pct"/>
            <w:noWrap/>
            <w:vAlign w:val="center"/>
          </w:tcPr>
          <w:p w14:paraId="297458B5">
            <w:pPr>
              <w:widowControl/>
              <w:jc w:val="center"/>
              <w:rPr>
                <w:rFonts w:ascii="宋体" w:hAnsi="宋体" w:cs="宋体"/>
                <w:color w:val="000000"/>
                <w:kern w:val="0"/>
                <w:sz w:val="24"/>
              </w:rPr>
            </w:pPr>
            <w:r>
              <w:rPr>
                <w:rFonts w:hint="eastAsia" w:ascii="宋体" w:hAnsi="宋体" w:cs="宋体"/>
                <w:color w:val="000000"/>
                <w:kern w:val="0"/>
                <w:sz w:val="24"/>
              </w:rPr>
              <w:t>遵医行为</w:t>
            </w:r>
          </w:p>
        </w:tc>
        <w:tc>
          <w:tcPr>
            <w:tcW w:w="644" w:type="pct"/>
            <w:noWrap/>
            <w:vAlign w:val="center"/>
          </w:tcPr>
          <w:p w14:paraId="3580226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D43EB8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2D86CC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B6B7926">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E9CE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F1A9236">
            <w:pPr>
              <w:widowControl/>
              <w:jc w:val="center"/>
              <w:rPr>
                <w:rFonts w:ascii="宋体" w:hAnsi="宋体" w:cs="宋体"/>
                <w:color w:val="000000"/>
                <w:kern w:val="0"/>
                <w:sz w:val="24"/>
              </w:rPr>
            </w:pPr>
          </w:p>
        </w:tc>
        <w:tc>
          <w:tcPr>
            <w:tcW w:w="291" w:type="pct"/>
            <w:noWrap/>
            <w:vAlign w:val="center"/>
          </w:tcPr>
          <w:p w14:paraId="76DBF59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16</w:t>
            </w:r>
          </w:p>
        </w:tc>
        <w:tc>
          <w:tcPr>
            <w:tcW w:w="1072" w:type="pct"/>
            <w:noWrap/>
            <w:vAlign w:val="center"/>
          </w:tcPr>
          <w:p w14:paraId="7D918596">
            <w:pPr>
              <w:widowControl/>
              <w:jc w:val="center"/>
              <w:rPr>
                <w:rFonts w:ascii="宋体" w:hAnsi="宋体" w:cs="宋体"/>
                <w:color w:val="000000"/>
                <w:kern w:val="0"/>
                <w:sz w:val="24"/>
              </w:rPr>
            </w:pPr>
            <w:r>
              <w:rPr>
                <w:rFonts w:hint="eastAsia" w:ascii="宋体" w:hAnsi="宋体" w:cs="宋体"/>
                <w:color w:val="000000"/>
                <w:kern w:val="0"/>
                <w:sz w:val="24"/>
              </w:rPr>
              <w:t>药物治疗依从性</w:t>
            </w:r>
          </w:p>
        </w:tc>
        <w:tc>
          <w:tcPr>
            <w:tcW w:w="644" w:type="pct"/>
            <w:noWrap/>
            <w:vAlign w:val="center"/>
          </w:tcPr>
          <w:p w14:paraId="754EDA2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790237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2D355A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66C6A1F">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176E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D8CEF82">
            <w:pPr>
              <w:widowControl/>
              <w:jc w:val="center"/>
              <w:rPr>
                <w:rFonts w:ascii="宋体" w:hAnsi="宋体" w:cs="宋体"/>
                <w:color w:val="000000"/>
                <w:kern w:val="0"/>
                <w:sz w:val="24"/>
              </w:rPr>
            </w:pPr>
          </w:p>
        </w:tc>
        <w:tc>
          <w:tcPr>
            <w:tcW w:w="291" w:type="pct"/>
            <w:noWrap/>
            <w:vAlign w:val="center"/>
          </w:tcPr>
          <w:p w14:paraId="47ADFB6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17</w:t>
            </w:r>
          </w:p>
        </w:tc>
        <w:tc>
          <w:tcPr>
            <w:tcW w:w="1072" w:type="pct"/>
            <w:noWrap/>
            <w:vAlign w:val="center"/>
          </w:tcPr>
          <w:p w14:paraId="0941414B">
            <w:pPr>
              <w:widowControl/>
              <w:jc w:val="center"/>
              <w:rPr>
                <w:rFonts w:ascii="宋体" w:hAnsi="宋体" w:cs="宋体"/>
                <w:color w:val="000000"/>
                <w:kern w:val="0"/>
                <w:sz w:val="24"/>
              </w:rPr>
            </w:pPr>
            <w:r>
              <w:rPr>
                <w:rFonts w:hint="eastAsia" w:ascii="宋体" w:hAnsi="宋体" w:cs="宋体"/>
                <w:color w:val="000000"/>
                <w:kern w:val="0"/>
                <w:sz w:val="24"/>
              </w:rPr>
              <w:t>此次随访分类</w:t>
            </w:r>
          </w:p>
        </w:tc>
        <w:tc>
          <w:tcPr>
            <w:tcW w:w="644" w:type="pct"/>
            <w:noWrap/>
            <w:vAlign w:val="center"/>
          </w:tcPr>
          <w:p w14:paraId="556842A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8D42D6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549DB2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0F7E15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2EE8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CACF54C">
            <w:pPr>
              <w:widowControl/>
              <w:jc w:val="center"/>
              <w:rPr>
                <w:rFonts w:ascii="宋体" w:hAnsi="宋体" w:cs="宋体"/>
                <w:color w:val="000000"/>
                <w:kern w:val="0"/>
                <w:sz w:val="24"/>
              </w:rPr>
            </w:pPr>
          </w:p>
        </w:tc>
        <w:tc>
          <w:tcPr>
            <w:tcW w:w="291" w:type="pct"/>
            <w:noWrap/>
            <w:vAlign w:val="center"/>
          </w:tcPr>
          <w:p w14:paraId="1D4C4C8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18</w:t>
            </w:r>
          </w:p>
        </w:tc>
        <w:tc>
          <w:tcPr>
            <w:tcW w:w="1072" w:type="pct"/>
            <w:noWrap/>
            <w:vAlign w:val="center"/>
          </w:tcPr>
          <w:p w14:paraId="05980C37">
            <w:pPr>
              <w:widowControl/>
              <w:jc w:val="center"/>
              <w:rPr>
                <w:rFonts w:ascii="宋体" w:hAnsi="宋体" w:cs="宋体"/>
                <w:color w:val="000000"/>
                <w:kern w:val="0"/>
                <w:sz w:val="24"/>
              </w:rPr>
            </w:pPr>
            <w:r>
              <w:rPr>
                <w:rFonts w:hint="eastAsia" w:ascii="宋体" w:hAnsi="宋体" w:cs="宋体"/>
                <w:color w:val="000000"/>
                <w:kern w:val="0"/>
                <w:sz w:val="24"/>
              </w:rPr>
              <w:t>随访建议</w:t>
            </w:r>
          </w:p>
        </w:tc>
        <w:tc>
          <w:tcPr>
            <w:tcW w:w="644" w:type="pct"/>
            <w:noWrap/>
            <w:vAlign w:val="center"/>
          </w:tcPr>
          <w:p w14:paraId="258878C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E7198B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D622A7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E6EB03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0F24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4D9A826">
            <w:pPr>
              <w:widowControl/>
              <w:jc w:val="center"/>
              <w:rPr>
                <w:rFonts w:ascii="宋体" w:hAnsi="宋体" w:cs="宋体"/>
                <w:color w:val="000000"/>
                <w:kern w:val="0"/>
                <w:sz w:val="24"/>
              </w:rPr>
            </w:pPr>
          </w:p>
        </w:tc>
        <w:tc>
          <w:tcPr>
            <w:tcW w:w="291" w:type="pct"/>
            <w:noWrap/>
            <w:vAlign w:val="center"/>
          </w:tcPr>
          <w:p w14:paraId="56A4222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19</w:t>
            </w:r>
          </w:p>
        </w:tc>
        <w:tc>
          <w:tcPr>
            <w:tcW w:w="1072" w:type="pct"/>
            <w:noWrap/>
            <w:vAlign w:val="center"/>
          </w:tcPr>
          <w:p w14:paraId="0E14A6B3">
            <w:pPr>
              <w:widowControl/>
              <w:jc w:val="center"/>
              <w:rPr>
                <w:rFonts w:ascii="宋体" w:hAnsi="宋体" w:cs="宋体"/>
                <w:color w:val="000000"/>
                <w:kern w:val="0"/>
                <w:sz w:val="24"/>
              </w:rPr>
            </w:pPr>
            <w:r>
              <w:rPr>
                <w:rFonts w:hint="eastAsia" w:ascii="宋体" w:hAnsi="宋体" w:cs="宋体"/>
                <w:color w:val="000000"/>
                <w:kern w:val="0"/>
                <w:sz w:val="24"/>
              </w:rPr>
              <w:t>体重控制建议</w:t>
            </w:r>
          </w:p>
        </w:tc>
        <w:tc>
          <w:tcPr>
            <w:tcW w:w="644" w:type="pct"/>
            <w:noWrap/>
            <w:vAlign w:val="center"/>
          </w:tcPr>
          <w:p w14:paraId="01C1FAF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0CDEB2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3BFE7B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28DFC8C">
            <w:pPr>
              <w:widowControl/>
              <w:jc w:val="center"/>
              <w:rPr>
                <w:rFonts w:ascii="宋体" w:hAnsi="宋体" w:cs="宋体"/>
                <w:color w:val="000000"/>
                <w:kern w:val="0"/>
                <w:sz w:val="24"/>
              </w:rPr>
            </w:pPr>
            <w:r>
              <w:rPr>
                <w:rFonts w:hint="eastAsia" w:ascii="宋体" w:hAnsi="宋体" w:cs="宋体"/>
                <w:color w:val="000000"/>
                <w:kern w:val="0"/>
                <w:sz w:val="24"/>
              </w:rPr>
              <w:t>体重超重，建议体重减重；男是</w:t>
            </w:r>
          </w:p>
        </w:tc>
      </w:tr>
      <w:tr w14:paraId="1AF45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8EDF858">
            <w:pPr>
              <w:widowControl/>
              <w:jc w:val="center"/>
              <w:rPr>
                <w:rFonts w:ascii="宋体" w:hAnsi="宋体" w:cs="宋体"/>
                <w:color w:val="000000"/>
                <w:kern w:val="0"/>
                <w:sz w:val="24"/>
              </w:rPr>
            </w:pPr>
          </w:p>
        </w:tc>
        <w:tc>
          <w:tcPr>
            <w:tcW w:w="291" w:type="pct"/>
            <w:noWrap/>
            <w:vAlign w:val="center"/>
          </w:tcPr>
          <w:p w14:paraId="4D98202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20</w:t>
            </w:r>
          </w:p>
        </w:tc>
        <w:tc>
          <w:tcPr>
            <w:tcW w:w="1072" w:type="pct"/>
            <w:noWrap/>
            <w:vAlign w:val="center"/>
          </w:tcPr>
          <w:p w14:paraId="7F371F48">
            <w:pPr>
              <w:widowControl/>
              <w:jc w:val="center"/>
              <w:rPr>
                <w:rFonts w:ascii="宋体" w:hAnsi="宋体" w:cs="宋体"/>
                <w:color w:val="000000"/>
                <w:kern w:val="0"/>
                <w:sz w:val="24"/>
              </w:rPr>
            </w:pPr>
            <w:r>
              <w:rPr>
                <w:rFonts w:hint="eastAsia" w:ascii="宋体" w:hAnsi="宋体" w:cs="宋体"/>
                <w:color w:val="000000"/>
                <w:kern w:val="0"/>
                <w:sz w:val="24"/>
              </w:rPr>
              <w:t>BMI控制建议</w:t>
            </w:r>
          </w:p>
        </w:tc>
        <w:tc>
          <w:tcPr>
            <w:tcW w:w="644" w:type="pct"/>
            <w:noWrap/>
            <w:vAlign w:val="center"/>
          </w:tcPr>
          <w:p w14:paraId="0D89207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7A3D92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A18976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F95281D">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DC7F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0C2202C">
            <w:pPr>
              <w:widowControl/>
              <w:jc w:val="center"/>
              <w:rPr>
                <w:rFonts w:ascii="宋体" w:hAnsi="宋体" w:cs="宋体"/>
                <w:color w:val="000000"/>
                <w:kern w:val="0"/>
                <w:sz w:val="24"/>
              </w:rPr>
            </w:pPr>
          </w:p>
        </w:tc>
        <w:tc>
          <w:tcPr>
            <w:tcW w:w="291" w:type="pct"/>
            <w:noWrap/>
            <w:vAlign w:val="center"/>
          </w:tcPr>
          <w:p w14:paraId="5493158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21</w:t>
            </w:r>
          </w:p>
        </w:tc>
        <w:tc>
          <w:tcPr>
            <w:tcW w:w="1072" w:type="pct"/>
            <w:noWrap/>
            <w:vAlign w:val="center"/>
          </w:tcPr>
          <w:p w14:paraId="521960FE">
            <w:pPr>
              <w:widowControl/>
              <w:jc w:val="center"/>
              <w:rPr>
                <w:rFonts w:ascii="宋体" w:hAnsi="宋体" w:cs="宋体"/>
                <w:color w:val="000000"/>
                <w:kern w:val="0"/>
                <w:sz w:val="24"/>
              </w:rPr>
            </w:pPr>
            <w:r>
              <w:rPr>
                <w:rFonts w:hint="eastAsia" w:ascii="宋体" w:hAnsi="宋体" w:cs="宋体"/>
                <w:color w:val="000000"/>
                <w:kern w:val="0"/>
                <w:sz w:val="24"/>
              </w:rPr>
              <w:t>建议日吸烟量</w:t>
            </w:r>
          </w:p>
        </w:tc>
        <w:tc>
          <w:tcPr>
            <w:tcW w:w="644" w:type="pct"/>
            <w:noWrap/>
            <w:vAlign w:val="center"/>
          </w:tcPr>
          <w:p w14:paraId="37D794C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7B3D91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B69A28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E50D235">
            <w:pPr>
              <w:widowControl/>
              <w:jc w:val="center"/>
              <w:rPr>
                <w:rFonts w:ascii="宋体" w:hAnsi="宋体" w:cs="宋体"/>
                <w:color w:val="000000"/>
                <w:kern w:val="0"/>
                <w:sz w:val="24"/>
              </w:rPr>
            </w:pPr>
            <w:r>
              <w:rPr>
                <w:rFonts w:hint="eastAsia" w:ascii="宋体" w:hAnsi="宋体" w:cs="宋体"/>
                <w:color w:val="000000"/>
                <w:kern w:val="0"/>
                <w:sz w:val="24"/>
              </w:rPr>
              <w:t>要与日吸烟量不一致、至少减半。</w:t>
            </w:r>
          </w:p>
        </w:tc>
      </w:tr>
      <w:tr w14:paraId="2F867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F8DFDA3">
            <w:pPr>
              <w:widowControl/>
              <w:jc w:val="center"/>
              <w:rPr>
                <w:rFonts w:ascii="宋体" w:hAnsi="宋体" w:cs="宋体"/>
                <w:color w:val="000000"/>
                <w:kern w:val="0"/>
                <w:sz w:val="24"/>
              </w:rPr>
            </w:pPr>
          </w:p>
        </w:tc>
        <w:tc>
          <w:tcPr>
            <w:tcW w:w="291" w:type="pct"/>
            <w:noWrap/>
            <w:vAlign w:val="center"/>
          </w:tcPr>
          <w:p w14:paraId="5D941739">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22</w:t>
            </w:r>
          </w:p>
        </w:tc>
        <w:tc>
          <w:tcPr>
            <w:tcW w:w="1072" w:type="pct"/>
            <w:noWrap/>
            <w:vAlign w:val="center"/>
          </w:tcPr>
          <w:p w14:paraId="4AEF2F7D">
            <w:pPr>
              <w:widowControl/>
              <w:jc w:val="center"/>
              <w:rPr>
                <w:rFonts w:ascii="宋体" w:hAnsi="宋体" w:cs="宋体"/>
                <w:color w:val="000000"/>
                <w:kern w:val="0"/>
                <w:sz w:val="24"/>
              </w:rPr>
            </w:pPr>
            <w:r>
              <w:rPr>
                <w:rFonts w:hint="eastAsia" w:ascii="宋体" w:hAnsi="宋体" w:cs="宋体"/>
                <w:color w:val="000000"/>
                <w:kern w:val="0"/>
                <w:sz w:val="24"/>
              </w:rPr>
              <w:t>建议日饮酒量</w:t>
            </w:r>
          </w:p>
        </w:tc>
        <w:tc>
          <w:tcPr>
            <w:tcW w:w="644" w:type="pct"/>
            <w:noWrap/>
            <w:vAlign w:val="center"/>
          </w:tcPr>
          <w:p w14:paraId="5EF6F40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EF044D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17B139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15B6D7E">
            <w:pPr>
              <w:widowControl/>
              <w:jc w:val="center"/>
              <w:rPr>
                <w:rFonts w:ascii="宋体" w:hAnsi="宋体" w:cs="宋体"/>
                <w:color w:val="000000"/>
                <w:kern w:val="0"/>
                <w:sz w:val="24"/>
              </w:rPr>
            </w:pPr>
            <w:r>
              <w:rPr>
                <w:rFonts w:hint="eastAsia" w:ascii="宋体" w:hAnsi="宋体" w:cs="宋体"/>
                <w:color w:val="000000"/>
                <w:kern w:val="0"/>
                <w:sz w:val="24"/>
              </w:rPr>
              <w:t>要与日饮酒量不一致、至少减半。</w:t>
            </w:r>
          </w:p>
        </w:tc>
      </w:tr>
      <w:tr w14:paraId="23A6C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27D685D">
            <w:pPr>
              <w:widowControl/>
              <w:jc w:val="center"/>
              <w:rPr>
                <w:rFonts w:ascii="宋体" w:hAnsi="宋体" w:cs="宋体"/>
                <w:color w:val="000000"/>
                <w:kern w:val="0"/>
                <w:sz w:val="24"/>
              </w:rPr>
            </w:pPr>
          </w:p>
        </w:tc>
        <w:tc>
          <w:tcPr>
            <w:tcW w:w="291" w:type="pct"/>
            <w:noWrap/>
            <w:vAlign w:val="center"/>
          </w:tcPr>
          <w:p w14:paraId="3276619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23</w:t>
            </w:r>
          </w:p>
        </w:tc>
        <w:tc>
          <w:tcPr>
            <w:tcW w:w="1072" w:type="pct"/>
            <w:noWrap/>
            <w:vAlign w:val="center"/>
          </w:tcPr>
          <w:p w14:paraId="11FE3C90">
            <w:pPr>
              <w:widowControl/>
              <w:jc w:val="center"/>
              <w:rPr>
                <w:rFonts w:ascii="宋体" w:hAnsi="宋体" w:cs="宋体"/>
                <w:color w:val="000000"/>
                <w:kern w:val="0"/>
                <w:sz w:val="24"/>
              </w:rPr>
            </w:pPr>
            <w:r>
              <w:rPr>
                <w:rFonts w:hint="eastAsia" w:ascii="宋体" w:hAnsi="宋体" w:cs="宋体"/>
                <w:color w:val="000000"/>
                <w:kern w:val="0"/>
                <w:sz w:val="24"/>
              </w:rPr>
              <w:t>建议每周运动次数</w:t>
            </w:r>
          </w:p>
        </w:tc>
        <w:tc>
          <w:tcPr>
            <w:tcW w:w="644" w:type="pct"/>
            <w:noWrap/>
            <w:vAlign w:val="center"/>
          </w:tcPr>
          <w:p w14:paraId="07F34EB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475460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41C5EA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DED9729">
            <w:pPr>
              <w:widowControl/>
              <w:jc w:val="center"/>
              <w:rPr>
                <w:rFonts w:ascii="宋体" w:hAnsi="宋体" w:cs="宋体"/>
                <w:color w:val="000000"/>
                <w:kern w:val="0"/>
                <w:sz w:val="24"/>
              </w:rPr>
            </w:pPr>
            <w:r>
              <w:rPr>
                <w:rFonts w:hint="eastAsia" w:ascii="宋体" w:hAnsi="宋体" w:cs="宋体"/>
                <w:color w:val="000000"/>
                <w:kern w:val="0"/>
                <w:sz w:val="24"/>
              </w:rPr>
              <w:t>如果体脂≥24，要比每周运动次数多，或者一致。</w:t>
            </w:r>
          </w:p>
        </w:tc>
      </w:tr>
      <w:tr w14:paraId="1078B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D4D024D">
            <w:pPr>
              <w:widowControl/>
              <w:jc w:val="center"/>
              <w:rPr>
                <w:rFonts w:ascii="宋体" w:hAnsi="宋体" w:cs="宋体"/>
                <w:color w:val="000000"/>
                <w:kern w:val="0"/>
                <w:sz w:val="24"/>
              </w:rPr>
            </w:pPr>
          </w:p>
        </w:tc>
        <w:tc>
          <w:tcPr>
            <w:tcW w:w="291" w:type="pct"/>
            <w:noWrap/>
            <w:vAlign w:val="center"/>
          </w:tcPr>
          <w:p w14:paraId="4E60986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24</w:t>
            </w:r>
          </w:p>
        </w:tc>
        <w:tc>
          <w:tcPr>
            <w:tcW w:w="1072" w:type="pct"/>
            <w:noWrap/>
            <w:vAlign w:val="center"/>
          </w:tcPr>
          <w:p w14:paraId="611DE7CB">
            <w:pPr>
              <w:widowControl/>
              <w:jc w:val="center"/>
              <w:rPr>
                <w:rFonts w:ascii="宋体" w:hAnsi="宋体" w:cs="宋体"/>
                <w:color w:val="000000"/>
                <w:kern w:val="0"/>
                <w:sz w:val="24"/>
              </w:rPr>
            </w:pPr>
            <w:r>
              <w:rPr>
                <w:rFonts w:hint="eastAsia" w:ascii="宋体" w:hAnsi="宋体" w:cs="宋体"/>
                <w:color w:val="000000"/>
                <w:kern w:val="0"/>
                <w:sz w:val="24"/>
              </w:rPr>
              <w:t>建议每次运动时间</w:t>
            </w:r>
          </w:p>
        </w:tc>
        <w:tc>
          <w:tcPr>
            <w:tcW w:w="644" w:type="pct"/>
            <w:noWrap/>
            <w:vAlign w:val="center"/>
          </w:tcPr>
          <w:p w14:paraId="6C88795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4F4AA4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63D840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2907F10">
            <w:pPr>
              <w:widowControl/>
              <w:jc w:val="center"/>
              <w:rPr>
                <w:rFonts w:ascii="宋体" w:hAnsi="宋体" w:cs="宋体"/>
                <w:color w:val="000000"/>
                <w:kern w:val="0"/>
                <w:sz w:val="24"/>
              </w:rPr>
            </w:pPr>
            <w:r>
              <w:rPr>
                <w:rFonts w:hint="eastAsia" w:ascii="宋体" w:hAnsi="宋体" w:cs="宋体"/>
                <w:color w:val="000000"/>
                <w:kern w:val="0"/>
                <w:sz w:val="24"/>
              </w:rPr>
              <w:t>如果体脂≥24，要比每次运动时间多，范围30-40分钟。</w:t>
            </w:r>
          </w:p>
        </w:tc>
      </w:tr>
      <w:tr w14:paraId="52C0D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7795B81">
            <w:pPr>
              <w:widowControl/>
              <w:jc w:val="center"/>
              <w:rPr>
                <w:rFonts w:ascii="宋体" w:hAnsi="宋体" w:cs="宋体"/>
                <w:color w:val="000000"/>
                <w:kern w:val="0"/>
                <w:sz w:val="24"/>
              </w:rPr>
            </w:pPr>
          </w:p>
        </w:tc>
        <w:tc>
          <w:tcPr>
            <w:tcW w:w="291" w:type="pct"/>
            <w:noWrap/>
            <w:vAlign w:val="center"/>
          </w:tcPr>
          <w:p w14:paraId="5886EC6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25</w:t>
            </w:r>
          </w:p>
        </w:tc>
        <w:tc>
          <w:tcPr>
            <w:tcW w:w="1072" w:type="pct"/>
            <w:noWrap/>
            <w:vAlign w:val="center"/>
          </w:tcPr>
          <w:p w14:paraId="606CFF33">
            <w:pPr>
              <w:widowControl/>
              <w:jc w:val="center"/>
              <w:rPr>
                <w:rFonts w:ascii="宋体" w:hAnsi="宋体" w:cs="宋体"/>
                <w:color w:val="000000"/>
                <w:kern w:val="0"/>
                <w:sz w:val="24"/>
              </w:rPr>
            </w:pPr>
            <w:r>
              <w:rPr>
                <w:rFonts w:hint="eastAsia" w:ascii="宋体" w:hAnsi="宋体" w:cs="宋体"/>
                <w:color w:val="000000"/>
                <w:kern w:val="0"/>
                <w:sz w:val="24"/>
              </w:rPr>
              <w:t>药物不良反应</w:t>
            </w:r>
          </w:p>
        </w:tc>
        <w:tc>
          <w:tcPr>
            <w:tcW w:w="644" w:type="pct"/>
            <w:noWrap/>
            <w:vAlign w:val="center"/>
          </w:tcPr>
          <w:p w14:paraId="0AF1AD5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19C43C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601F17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351467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022B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466299D">
            <w:pPr>
              <w:widowControl/>
              <w:jc w:val="center"/>
              <w:rPr>
                <w:rFonts w:ascii="宋体" w:hAnsi="宋体" w:cs="宋体"/>
                <w:color w:val="000000"/>
                <w:kern w:val="0"/>
                <w:sz w:val="24"/>
              </w:rPr>
            </w:pPr>
          </w:p>
        </w:tc>
        <w:tc>
          <w:tcPr>
            <w:tcW w:w="291" w:type="pct"/>
            <w:noWrap/>
            <w:vAlign w:val="center"/>
          </w:tcPr>
          <w:p w14:paraId="3081DBB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26</w:t>
            </w:r>
          </w:p>
        </w:tc>
        <w:tc>
          <w:tcPr>
            <w:tcW w:w="1072" w:type="pct"/>
            <w:noWrap/>
            <w:vAlign w:val="center"/>
          </w:tcPr>
          <w:p w14:paraId="6327CFA3">
            <w:pPr>
              <w:widowControl/>
              <w:jc w:val="center"/>
              <w:rPr>
                <w:rFonts w:ascii="宋体" w:hAnsi="宋体" w:cs="宋体"/>
                <w:color w:val="000000"/>
                <w:kern w:val="0"/>
                <w:sz w:val="24"/>
              </w:rPr>
            </w:pPr>
            <w:r>
              <w:rPr>
                <w:rFonts w:hint="eastAsia" w:ascii="宋体" w:hAnsi="宋体" w:cs="宋体"/>
                <w:color w:val="000000"/>
                <w:kern w:val="0"/>
                <w:sz w:val="24"/>
              </w:rPr>
              <w:t>药物不良反应描述</w:t>
            </w:r>
          </w:p>
        </w:tc>
        <w:tc>
          <w:tcPr>
            <w:tcW w:w="644" w:type="pct"/>
            <w:noWrap/>
            <w:vAlign w:val="center"/>
          </w:tcPr>
          <w:p w14:paraId="412D540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2DEA93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599F99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3B48B1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DA4E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564D8C8">
            <w:pPr>
              <w:widowControl/>
              <w:jc w:val="center"/>
              <w:rPr>
                <w:rFonts w:ascii="宋体" w:hAnsi="宋体" w:cs="宋体"/>
                <w:color w:val="000000"/>
                <w:kern w:val="0"/>
                <w:sz w:val="24"/>
              </w:rPr>
            </w:pPr>
          </w:p>
        </w:tc>
        <w:tc>
          <w:tcPr>
            <w:tcW w:w="291" w:type="pct"/>
            <w:noWrap/>
            <w:vAlign w:val="center"/>
          </w:tcPr>
          <w:p w14:paraId="21E13E00">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27</w:t>
            </w:r>
          </w:p>
        </w:tc>
        <w:tc>
          <w:tcPr>
            <w:tcW w:w="1072" w:type="pct"/>
            <w:noWrap/>
            <w:vAlign w:val="center"/>
          </w:tcPr>
          <w:p w14:paraId="3400B580">
            <w:pPr>
              <w:widowControl/>
              <w:jc w:val="center"/>
              <w:rPr>
                <w:rFonts w:ascii="宋体" w:hAnsi="宋体" w:cs="宋体"/>
                <w:color w:val="000000"/>
                <w:kern w:val="0"/>
                <w:sz w:val="24"/>
              </w:rPr>
            </w:pPr>
            <w:r>
              <w:rPr>
                <w:rFonts w:hint="eastAsia" w:ascii="宋体" w:hAnsi="宋体" w:cs="宋体"/>
                <w:color w:val="000000"/>
                <w:kern w:val="0"/>
                <w:sz w:val="24"/>
              </w:rPr>
              <w:t>随访医生签名</w:t>
            </w:r>
          </w:p>
        </w:tc>
        <w:tc>
          <w:tcPr>
            <w:tcW w:w="644" w:type="pct"/>
            <w:noWrap/>
            <w:vAlign w:val="center"/>
          </w:tcPr>
          <w:p w14:paraId="366F015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6D4E69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1606FB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1D4594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268C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E793E59">
            <w:pPr>
              <w:widowControl/>
              <w:jc w:val="center"/>
              <w:rPr>
                <w:rFonts w:ascii="宋体" w:hAnsi="宋体" w:cs="宋体"/>
                <w:color w:val="000000"/>
                <w:kern w:val="0"/>
                <w:sz w:val="24"/>
              </w:rPr>
            </w:pPr>
          </w:p>
        </w:tc>
        <w:tc>
          <w:tcPr>
            <w:tcW w:w="291" w:type="pct"/>
            <w:noWrap/>
            <w:vAlign w:val="center"/>
          </w:tcPr>
          <w:p w14:paraId="5933E46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28</w:t>
            </w:r>
          </w:p>
        </w:tc>
        <w:tc>
          <w:tcPr>
            <w:tcW w:w="1072" w:type="pct"/>
            <w:noWrap/>
            <w:vAlign w:val="center"/>
          </w:tcPr>
          <w:p w14:paraId="16A2BCB9">
            <w:pPr>
              <w:widowControl/>
              <w:jc w:val="center"/>
              <w:rPr>
                <w:rFonts w:ascii="宋体" w:hAnsi="宋体" w:cs="宋体"/>
                <w:color w:val="000000"/>
                <w:kern w:val="0"/>
                <w:sz w:val="24"/>
              </w:rPr>
            </w:pPr>
            <w:r>
              <w:rPr>
                <w:rFonts w:hint="eastAsia" w:ascii="宋体" w:hAnsi="宋体" w:cs="宋体"/>
                <w:color w:val="000000"/>
                <w:kern w:val="0"/>
                <w:sz w:val="24"/>
              </w:rPr>
              <w:t>下次随访日期</w:t>
            </w:r>
          </w:p>
        </w:tc>
        <w:tc>
          <w:tcPr>
            <w:tcW w:w="644" w:type="pct"/>
            <w:noWrap/>
            <w:vAlign w:val="center"/>
          </w:tcPr>
          <w:p w14:paraId="665B050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A608BB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5D0578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E09812B">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1263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15DADF7">
            <w:pPr>
              <w:widowControl/>
              <w:jc w:val="center"/>
              <w:rPr>
                <w:rFonts w:ascii="宋体" w:hAnsi="宋体" w:cs="宋体"/>
                <w:color w:val="000000"/>
                <w:kern w:val="0"/>
                <w:sz w:val="24"/>
              </w:rPr>
            </w:pPr>
          </w:p>
        </w:tc>
        <w:tc>
          <w:tcPr>
            <w:tcW w:w="291" w:type="pct"/>
            <w:noWrap/>
            <w:vAlign w:val="center"/>
          </w:tcPr>
          <w:p w14:paraId="5DCB44B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29</w:t>
            </w:r>
          </w:p>
        </w:tc>
        <w:tc>
          <w:tcPr>
            <w:tcW w:w="1072" w:type="pct"/>
            <w:noWrap/>
            <w:vAlign w:val="center"/>
          </w:tcPr>
          <w:p w14:paraId="6055C05E">
            <w:pPr>
              <w:widowControl/>
              <w:jc w:val="center"/>
              <w:rPr>
                <w:rFonts w:ascii="宋体" w:hAnsi="宋体" w:cs="宋体"/>
                <w:color w:val="000000"/>
                <w:kern w:val="0"/>
                <w:sz w:val="24"/>
              </w:rPr>
            </w:pPr>
            <w:r>
              <w:rPr>
                <w:rFonts w:hint="eastAsia" w:ascii="宋体" w:hAnsi="宋体" w:cs="宋体"/>
                <w:color w:val="000000"/>
                <w:kern w:val="0"/>
                <w:sz w:val="24"/>
              </w:rPr>
              <w:t>不/间断服药原因</w:t>
            </w:r>
          </w:p>
        </w:tc>
        <w:tc>
          <w:tcPr>
            <w:tcW w:w="644" w:type="pct"/>
            <w:noWrap/>
            <w:vAlign w:val="center"/>
          </w:tcPr>
          <w:p w14:paraId="69AC9E2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EF78B9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E62488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D7F18F7">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F5DC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restart"/>
            <w:noWrap/>
            <w:vAlign w:val="center"/>
          </w:tcPr>
          <w:p w14:paraId="3181BB05">
            <w:pPr>
              <w:widowControl/>
              <w:jc w:val="center"/>
              <w:rPr>
                <w:rFonts w:ascii="宋体" w:hAnsi="宋体" w:cs="宋体"/>
                <w:color w:val="000000"/>
                <w:kern w:val="0"/>
                <w:sz w:val="24"/>
              </w:rPr>
            </w:pPr>
            <w:r>
              <w:rPr>
                <w:rFonts w:hint="eastAsia" w:ascii="宋体" w:hAnsi="宋体" w:cs="宋体"/>
                <w:color w:val="000000"/>
                <w:kern w:val="0"/>
                <w:sz w:val="24"/>
              </w:rPr>
              <w:t>糖尿病随访</w:t>
            </w:r>
          </w:p>
        </w:tc>
        <w:tc>
          <w:tcPr>
            <w:tcW w:w="291" w:type="pct"/>
            <w:noWrap/>
            <w:vAlign w:val="center"/>
          </w:tcPr>
          <w:p w14:paraId="3FE604A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w:t>
            </w:r>
          </w:p>
        </w:tc>
        <w:tc>
          <w:tcPr>
            <w:tcW w:w="1072" w:type="pct"/>
            <w:noWrap/>
            <w:vAlign w:val="center"/>
          </w:tcPr>
          <w:p w14:paraId="1814F15F">
            <w:pPr>
              <w:widowControl/>
              <w:jc w:val="center"/>
              <w:rPr>
                <w:rFonts w:ascii="宋体" w:hAnsi="宋体" w:cs="宋体"/>
                <w:color w:val="000000"/>
                <w:kern w:val="0"/>
                <w:sz w:val="24"/>
              </w:rPr>
            </w:pPr>
            <w:r>
              <w:rPr>
                <w:rFonts w:hint="eastAsia" w:ascii="宋体" w:hAnsi="宋体" w:cs="宋体"/>
                <w:color w:val="000000"/>
                <w:kern w:val="0"/>
                <w:sz w:val="24"/>
              </w:rPr>
              <w:t>随访分类</w:t>
            </w:r>
          </w:p>
        </w:tc>
        <w:tc>
          <w:tcPr>
            <w:tcW w:w="644" w:type="pct"/>
            <w:noWrap/>
            <w:vAlign w:val="center"/>
          </w:tcPr>
          <w:p w14:paraId="1D065FD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6F72C0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E8B61F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38580AA">
            <w:pPr>
              <w:widowControl/>
              <w:jc w:val="center"/>
              <w:rPr>
                <w:rFonts w:ascii="宋体" w:hAnsi="宋体" w:cs="宋体"/>
                <w:color w:val="000000"/>
                <w:kern w:val="0"/>
                <w:sz w:val="24"/>
              </w:rPr>
            </w:pPr>
            <w:r>
              <w:rPr>
                <w:rFonts w:hint="eastAsia" w:ascii="宋体" w:hAnsi="宋体" w:cs="宋体"/>
                <w:color w:val="000000"/>
                <w:kern w:val="0"/>
                <w:sz w:val="24"/>
              </w:rPr>
              <w:t>血糖不在值范围内，随访分类不能选择控制满意</w:t>
            </w:r>
          </w:p>
        </w:tc>
      </w:tr>
      <w:tr w14:paraId="5AB57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E43D03E">
            <w:pPr>
              <w:widowControl/>
              <w:jc w:val="center"/>
              <w:rPr>
                <w:rFonts w:ascii="宋体" w:hAnsi="宋体" w:cs="宋体"/>
                <w:color w:val="000000"/>
                <w:kern w:val="0"/>
                <w:sz w:val="24"/>
              </w:rPr>
            </w:pPr>
          </w:p>
        </w:tc>
        <w:tc>
          <w:tcPr>
            <w:tcW w:w="291" w:type="pct"/>
            <w:noWrap/>
            <w:vAlign w:val="center"/>
          </w:tcPr>
          <w:p w14:paraId="574136A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w:t>
            </w:r>
          </w:p>
        </w:tc>
        <w:tc>
          <w:tcPr>
            <w:tcW w:w="1072" w:type="pct"/>
            <w:noWrap/>
            <w:vAlign w:val="center"/>
          </w:tcPr>
          <w:p w14:paraId="392B797F">
            <w:pPr>
              <w:widowControl/>
              <w:jc w:val="center"/>
              <w:rPr>
                <w:rFonts w:ascii="宋体" w:hAnsi="宋体" w:cs="宋体"/>
                <w:color w:val="000000"/>
                <w:kern w:val="0"/>
                <w:sz w:val="24"/>
              </w:rPr>
            </w:pPr>
            <w:r>
              <w:rPr>
                <w:rFonts w:hint="eastAsia" w:ascii="宋体" w:hAnsi="宋体" w:cs="宋体"/>
                <w:color w:val="000000"/>
                <w:kern w:val="0"/>
                <w:sz w:val="24"/>
              </w:rPr>
              <w:t>空腹血糖</w:t>
            </w:r>
          </w:p>
        </w:tc>
        <w:tc>
          <w:tcPr>
            <w:tcW w:w="644" w:type="pct"/>
            <w:noWrap/>
            <w:vAlign w:val="center"/>
          </w:tcPr>
          <w:p w14:paraId="289A656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0DDDF5C">
            <w:pPr>
              <w:widowControl/>
              <w:jc w:val="center"/>
              <w:rPr>
                <w:rFonts w:ascii="宋体" w:hAnsi="宋体" w:cs="宋体"/>
                <w:color w:val="000000"/>
                <w:kern w:val="0"/>
                <w:sz w:val="24"/>
              </w:rPr>
            </w:pPr>
            <w:r>
              <w:rPr>
                <w:rFonts w:hint="eastAsia" w:ascii="宋体" w:hAnsi="宋体" w:cs="宋体"/>
                <w:color w:val="000000"/>
                <w:kern w:val="0"/>
                <w:sz w:val="24"/>
              </w:rPr>
              <w:t>是，3.9-6.9</w:t>
            </w:r>
          </w:p>
        </w:tc>
        <w:tc>
          <w:tcPr>
            <w:tcW w:w="663" w:type="pct"/>
            <w:noWrap/>
            <w:vAlign w:val="center"/>
          </w:tcPr>
          <w:p w14:paraId="4C7D359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9A1F022">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6F6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3E43448">
            <w:pPr>
              <w:widowControl/>
              <w:jc w:val="center"/>
              <w:rPr>
                <w:rFonts w:ascii="宋体" w:hAnsi="宋体" w:cs="宋体"/>
                <w:color w:val="000000"/>
                <w:kern w:val="0"/>
                <w:sz w:val="24"/>
              </w:rPr>
            </w:pPr>
          </w:p>
        </w:tc>
        <w:tc>
          <w:tcPr>
            <w:tcW w:w="291" w:type="pct"/>
            <w:noWrap/>
            <w:vAlign w:val="center"/>
          </w:tcPr>
          <w:p w14:paraId="3C23FEF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w:t>
            </w:r>
          </w:p>
        </w:tc>
        <w:tc>
          <w:tcPr>
            <w:tcW w:w="1072" w:type="pct"/>
            <w:noWrap/>
            <w:vAlign w:val="center"/>
          </w:tcPr>
          <w:p w14:paraId="6A1FD873">
            <w:pPr>
              <w:widowControl/>
              <w:jc w:val="center"/>
              <w:rPr>
                <w:rFonts w:ascii="宋体" w:hAnsi="宋体" w:cs="宋体"/>
                <w:color w:val="000000"/>
                <w:kern w:val="0"/>
                <w:sz w:val="24"/>
              </w:rPr>
            </w:pPr>
            <w:r>
              <w:rPr>
                <w:rFonts w:hint="eastAsia" w:ascii="宋体" w:hAnsi="宋体" w:cs="宋体"/>
                <w:color w:val="000000"/>
                <w:kern w:val="0"/>
                <w:sz w:val="24"/>
              </w:rPr>
              <w:t>主食类</w:t>
            </w:r>
          </w:p>
        </w:tc>
        <w:tc>
          <w:tcPr>
            <w:tcW w:w="644" w:type="pct"/>
            <w:noWrap/>
            <w:vAlign w:val="center"/>
          </w:tcPr>
          <w:p w14:paraId="44241F6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7B88A2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661715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D04D3AD">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1FF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19B4AB6">
            <w:pPr>
              <w:widowControl/>
              <w:jc w:val="center"/>
              <w:rPr>
                <w:rFonts w:ascii="宋体" w:hAnsi="宋体" w:cs="宋体"/>
                <w:color w:val="000000"/>
                <w:kern w:val="0"/>
                <w:sz w:val="24"/>
              </w:rPr>
            </w:pPr>
          </w:p>
        </w:tc>
        <w:tc>
          <w:tcPr>
            <w:tcW w:w="291" w:type="pct"/>
            <w:noWrap/>
            <w:vAlign w:val="center"/>
          </w:tcPr>
          <w:p w14:paraId="572A15A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w:t>
            </w:r>
          </w:p>
        </w:tc>
        <w:tc>
          <w:tcPr>
            <w:tcW w:w="1072" w:type="pct"/>
            <w:noWrap/>
            <w:vAlign w:val="center"/>
          </w:tcPr>
          <w:p w14:paraId="74AA62A1">
            <w:pPr>
              <w:widowControl/>
              <w:jc w:val="center"/>
              <w:rPr>
                <w:rFonts w:ascii="宋体" w:hAnsi="宋体" w:cs="宋体"/>
                <w:color w:val="000000"/>
                <w:kern w:val="0"/>
                <w:sz w:val="24"/>
              </w:rPr>
            </w:pPr>
            <w:r>
              <w:rPr>
                <w:rFonts w:hint="eastAsia" w:ascii="宋体" w:hAnsi="宋体" w:cs="宋体"/>
                <w:color w:val="000000"/>
                <w:kern w:val="0"/>
                <w:sz w:val="24"/>
              </w:rPr>
              <w:t>足背动脉搏动</w:t>
            </w:r>
          </w:p>
        </w:tc>
        <w:tc>
          <w:tcPr>
            <w:tcW w:w="644" w:type="pct"/>
            <w:noWrap/>
            <w:vAlign w:val="center"/>
          </w:tcPr>
          <w:p w14:paraId="6490EA2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A97827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25A235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6E1AB20">
            <w:pPr>
              <w:widowControl/>
              <w:jc w:val="center"/>
              <w:rPr>
                <w:rFonts w:ascii="宋体" w:hAnsi="宋体" w:cs="宋体"/>
                <w:color w:val="000000"/>
                <w:kern w:val="0"/>
                <w:sz w:val="24"/>
              </w:rPr>
            </w:pPr>
            <w:r>
              <w:rPr>
                <w:rFonts w:hint="eastAsia" w:ascii="宋体" w:hAnsi="宋体" w:cs="宋体"/>
                <w:color w:val="000000"/>
                <w:kern w:val="0"/>
                <w:sz w:val="24"/>
              </w:rPr>
              <w:t>糖尿病患者，必填且不可以勾未触及</w:t>
            </w:r>
          </w:p>
        </w:tc>
      </w:tr>
      <w:tr w14:paraId="33DD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997F2A6">
            <w:pPr>
              <w:widowControl/>
              <w:jc w:val="center"/>
              <w:rPr>
                <w:rFonts w:ascii="宋体" w:hAnsi="宋体" w:cs="宋体"/>
                <w:color w:val="000000"/>
                <w:kern w:val="0"/>
                <w:sz w:val="24"/>
              </w:rPr>
            </w:pPr>
          </w:p>
        </w:tc>
        <w:tc>
          <w:tcPr>
            <w:tcW w:w="291" w:type="pct"/>
            <w:noWrap/>
            <w:vAlign w:val="center"/>
          </w:tcPr>
          <w:p w14:paraId="5687D212">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w:t>
            </w:r>
          </w:p>
        </w:tc>
        <w:tc>
          <w:tcPr>
            <w:tcW w:w="1072" w:type="pct"/>
            <w:noWrap/>
            <w:vAlign w:val="center"/>
          </w:tcPr>
          <w:p w14:paraId="2DC6D038">
            <w:pPr>
              <w:widowControl/>
              <w:jc w:val="center"/>
              <w:rPr>
                <w:rFonts w:ascii="宋体" w:hAnsi="宋体" w:cs="宋体"/>
                <w:color w:val="000000"/>
                <w:kern w:val="0"/>
                <w:sz w:val="24"/>
              </w:rPr>
            </w:pPr>
            <w:r>
              <w:rPr>
                <w:rFonts w:hint="eastAsia" w:ascii="宋体" w:hAnsi="宋体" w:cs="宋体"/>
                <w:color w:val="000000"/>
                <w:kern w:val="0"/>
                <w:sz w:val="24"/>
              </w:rPr>
              <w:t>建议主食类</w:t>
            </w:r>
          </w:p>
        </w:tc>
        <w:tc>
          <w:tcPr>
            <w:tcW w:w="644" w:type="pct"/>
            <w:noWrap/>
            <w:vAlign w:val="center"/>
          </w:tcPr>
          <w:p w14:paraId="51F3798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085F0B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0C5394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26B82D6">
            <w:pPr>
              <w:widowControl/>
              <w:jc w:val="center"/>
              <w:rPr>
                <w:rFonts w:ascii="宋体" w:hAnsi="宋体" w:cs="宋体"/>
                <w:color w:val="000000"/>
                <w:kern w:val="0"/>
                <w:sz w:val="24"/>
              </w:rPr>
            </w:pPr>
            <w:r>
              <w:rPr>
                <w:rFonts w:hint="eastAsia" w:ascii="宋体" w:hAnsi="宋体" w:cs="宋体"/>
                <w:color w:val="000000"/>
                <w:kern w:val="0"/>
                <w:sz w:val="24"/>
              </w:rPr>
              <w:t>（除外糖尿病足等特殊情况）</w:t>
            </w:r>
          </w:p>
        </w:tc>
      </w:tr>
      <w:tr w14:paraId="54EAC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733F975">
            <w:pPr>
              <w:widowControl/>
              <w:jc w:val="center"/>
              <w:rPr>
                <w:rFonts w:ascii="宋体" w:hAnsi="宋体" w:cs="宋体"/>
                <w:color w:val="000000"/>
                <w:kern w:val="0"/>
                <w:sz w:val="24"/>
              </w:rPr>
            </w:pPr>
          </w:p>
        </w:tc>
        <w:tc>
          <w:tcPr>
            <w:tcW w:w="291" w:type="pct"/>
            <w:noWrap/>
            <w:vAlign w:val="center"/>
          </w:tcPr>
          <w:p w14:paraId="24B5D0F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w:t>
            </w:r>
          </w:p>
        </w:tc>
        <w:tc>
          <w:tcPr>
            <w:tcW w:w="1072" w:type="pct"/>
            <w:noWrap/>
            <w:vAlign w:val="center"/>
          </w:tcPr>
          <w:p w14:paraId="7E55AB55">
            <w:pPr>
              <w:widowControl/>
              <w:jc w:val="center"/>
              <w:rPr>
                <w:rFonts w:ascii="宋体" w:hAnsi="宋体" w:cs="宋体"/>
                <w:color w:val="000000"/>
                <w:kern w:val="0"/>
                <w:sz w:val="24"/>
              </w:rPr>
            </w:pPr>
            <w:r>
              <w:rPr>
                <w:rFonts w:hint="eastAsia" w:ascii="宋体" w:hAnsi="宋体" w:cs="宋体"/>
                <w:color w:val="000000"/>
                <w:kern w:val="0"/>
                <w:sz w:val="24"/>
              </w:rPr>
              <w:t>低血糖反应</w:t>
            </w:r>
          </w:p>
        </w:tc>
        <w:tc>
          <w:tcPr>
            <w:tcW w:w="644" w:type="pct"/>
            <w:noWrap/>
            <w:vAlign w:val="center"/>
          </w:tcPr>
          <w:p w14:paraId="551E45B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B60FF9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91CC11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8E33E4B">
            <w:pPr>
              <w:widowControl/>
              <w:jc w:val="center"/>
              <w:rPr>
                <w:rFonts w:ascii="宋体" w:hAnsi="宋体" w:cs="宋体"/>
                <w:color w:val="000000"/>
                <w:kern w:val="0"/>
                <w:sz w:val="24"/>
              </w:rPr>
            </w:pPr>
            <w:r>
              <w:rPr>
                <w:rFonts w:hint="eastAsia" w:ascii="宋体" w:hAnsi="宋体" w:cs="宋体"/>
                <w:color w:val="000000"/>
                <w:kern w:val="0"/>
                <w:sz w:val="24"/>
              </w:rPr>
              <w:t>（高血压非必填）</w:t>
            </w:r>
          </w:p>
        </w:tc>
      </w:tr>
      <w:tr w14:paraId="092E49F0">
        <w:tblPrEx>
          <w:tblCellMar>
            <w:top w:w="0" w:type="dxa"/>
            <w:left w:w="108" w:type="dxa"/>
            <w:bottom w:w="0" w:type="dxa"/>
            <w:right w:w="108" w:type="dxa"/>
          </w:tblCellMar>
        </w:tblPrEx>
        <w:trPr>
          <w:trHeight w:val="720" w:hRule="atLeast"/>
          <w:jc w:val="center"/>
        </w:trPr>
        <w:tc>
          <w:tcPr>
            <w:tcW w:w="400" w:type="pct"/>
            <w:vMerge w:val="continue"/>
            <w:vAlign w:val="center"/>
          </w:tcPr>
          <w:p w14:paraId="745FAB55">
            <w:pPr>
              <w:widowControl/>
              <w:jc w:val="center"/>
              <w:rPr>
                <w:rFonts w:ascii="宋体" w:hAnsi="宋体" w:cs="宋体"/>
                <w:color w:val="000000"/>
                <w:kern w:val="0"/>
                <w:sz w:val="24"/>
              </w:rPr>
            </w:pPr>
          </w:p>
        </w:tc>
        <w:tc>
          <w:tcPr>
            <w:tcW w:w="291" w:type="pct"/>
            <w:noWrap/>
            <w:vAlign w:val="center"/>
          </w:tcPr>
          <w:p w14:paraId="1E80DDB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w:t>
            </w:r>
          </w:p>
        </w:tc>
        <w:tc>
          <w:tcPr>
            <w:tcW w:w="1072" w:type="pct"/>
            <w:noWrap/>
            <w:vAlign w:val="center"/>
          </w:tcPr>
          <w:p w14:paraId="090550F8">
            <w:pPr>
              <w:widowControl/>
              <w:jc w:val="center"/>
              <w:rPr>
                <w:rFonts w:ascii="宋体" w:hAnsi="宋体" w:cs="宋体"/>
                <w:color w:val="000000"/>
                <w:kern w:val="0"/>
                <w:sz w:val="24"/>
              </w:rPr>
            </w:pPr>
            <w:r>
              <w:rPr>
                <w:rFonts w:hint="eastAsia" w:ascii="宋体" w:hAnsi="宋体" w:cs="宋体"/>
                <w:color w:val="000000"/>
                <w:kern w:val="0"/>
                <w:sz w:val="24"/>
              </w:rPr>
              <w:t>降糖药使用情况</w:t>
            </w:r>
          </w:p>
        </w:tc>
        <w:tc>
          <w:tcPr>
            <w:tcW w:w="644" w:type="pct"/>
            <w:vAlign w:val="center"/>
          </w:tcPr>
          <w:p w14:paraId="49F5A651">
            <w:pPr>
              <w:widowControl/>
              <w:jc w:val="center"/>
              <w:rPr>
                <w:rFonts w:ascii="宋体" w:hAnsi="宋体" w:cs="宋体"/>
                <w:color w:val="000000"/>
                <w:kern w:val="0"/>
                <w:sz w:val="24"/>
              </w:rPr>
            </w:pPr>
            <w:r>
              <w:rPr>
                <w:rFonts w:hint="eastAsia" w:ascii="宋体" w:hAnsi="宋体" w:cs="宋体"/>
                <w:color w:val="000000"/>
                <w:kern w:val="0"/>
                <w:sz w:val="24"/>
              </w:rPr>
              <w:t>药品名称、单次剂量、用药方法、每日次数</w:t>
            </w:r>
          </w:p>
        </w:tc>
        <w:tc>
          <w:tcPr>
            <w:tcW w:w="715" w:type="pct"/>
            <w:noWrap/>
            <w:vAlign w:val="center"/>
          </w:tcPr>
          <w:p w14:paraId="00FB694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1764E2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Align w:val="center"/>
          </w:tcPr>
          <w:p w14:paraId="73CAC689">
            <w:pPr>
              <w:widowControl/>
              <w:jc w:val="center"/>
              <w:rPr>
                <w:rFonts w:ascii="宋体" w:hAnsi="宋体" w:cs="宋体"/>
                <w:kern w:val="0"/>
                <w:sz w:val="24"/>
              </w:rPr>
            </w:pPr>
            <w:r>
              <w:rPr>
                <w:rFonts w:hint="eastAsia" w:ascii="宋体" w:hAnsi="宋体" w:cs="宋体"/>
                <w:kern w:val="0"/>
                <w:sz w:val="24"/>
              </w:rPr>
              <w:t>患者有糖尿病的同时又有冠心病、脑卒中，那么在引药的时候需要把冠心病、脑卒中的药引入后，再引用糖尿病/高血压用药情况，如：“糖尿病/高血压未服药/患者自备”、“糖尿病/高血压控制满意未服药”等等</w:t>
            </w:r>
          </w:p>
        </w:tc>
      </w:tr>
      <w:tr w14:paraId="6464B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00" w:type="pct"/>
            <w:vMerge w:val="continue"/>
            <w:vAlign w:val="center"/>
          </w:tcPr>
          <w:p w14:paraId="33A6D0D6">
            <w:pPr>
              <w:widowControl/>
              <w:jc w:val="center"/>
              <w:rPr>
                <w:rFonts w:ascii="宋体" w:hAnsi="宋体" w:cs="宋体"/>
                <w:color w:val="000000"/>
                <w:kern w:val="0"/>
                <w:sz w:val="24"/>
              </w:rPr>
            </w:pPr>
          </w:p>
        </w:tc>
        <w:tc>
          <w:tcPr>
            <w:tcW w:w="291" w:type="pct"/>
            <w:noWrap/>
            <w:vAlign w:val="center"/>
          </w:tcPr>
          <w:p w14:paraId="0DC7030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w:t>
            </w:r>
          </w:p>
        </w:tc>
        <w:tc>
          <w:tcPr>
            <w:tcW w:w="1072" w:type="pct"/>
            <w:noWrap/>
            <w:vAlign w:val="center"/>
          </w:tcPr>
          <w:p w14:paraId="5F73A68D">
            <w:pPr>
              <w:widowControl/>
              <w:jc w:val="center"/>
              <w:rPr>
                <w:rFonts w:ascii="宋体" w:hAnsi="宋体" w:cs="宋体"/>
                <w:color w:val="000000"/>
                <w:kern w:val="0"/>
                <w:sz w:val="24"/>
              </w:rPr>
            </w:pPr>
            <w:r>
              <w:rPr>
                <w:rFonts w:hint="eastAsia" w:ascii="宋体" w:hAnsi="宋体" w:cs="宋体"/>
                <w:color w:val="000000"/>
                <w:kern w:val="0"/>
                <w:sz w:val="24"/>
              </w:rPr>
              <w:t>胰岛素使用情况</w:t>
            </w:r>
          </w:p>
        </w:tc>
        <w:tc>
          <w:tcPr>
            <w:tcW w:w="644" w:type="pct"/>
            <w:vAlign w:val="center"/>
          </w:tcPr>
          <w:p w14:paraId="42E50DEB">
            <w:pPr>
              <w:widowControl/>
              <w:jc w:val="center"/>
              <w:rPr>
                <w:rFonts w:ascii="宋体" w:hAnsi="宋体" w:cs="宋体"/>
                <w:color w:val="000000"/>
                <w:kern w:val="0"/>
                <w:sz w:val="24"/>
              </w:rPr>
            </w:pPr>
            <w:r>
              <w:rPr>
                <w:rFonts w:hint="eastAsia" w:ascii="宋体" w:hAnsi="宋体" w:cs="宋体"/>
                <w:color w:val="000000"/>
                <w:kern w:val="0"/>
                <w:sz w:val="24"/>
              </w:rPr>
              <w:t>药品名称、单次剂量、用药方法、每日次数</w:t>
            </w:r>
          </w:p>
        </w:tc>
        <w:tc>
          <w:tcPr>
            <w:tcW w:w="715" w:type="pct"/>
            <w:noWrap/>
            <w:vAlign w:val="center"/>
          </w:tcPr>
          <w:p w14:paraId="37DB7DF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274C3A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2EA56B1">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52BA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400" w:type="pct"/>
            <w:vMerge w:val="restart"/>
            <w:noWrap/>
            <w:vAlign w:val="center"/>
          </w:tcPr>
          <w:p w14:paraId="15EAC7B9">
            <w:pPr>
              <w:widowControl/>
              <w:jc w:val="center"/>
              <w:rPr>
                <w:rFonts w:ascii="宋体" w:hAnsi="宋体" w:cs="宋体"/>
                <w:color w:val="000000"/>
                <w:kern w:val="0"/>
                <w:sz w:val="24"/>
              </w:rPr>
            </w:pPr>
            <w:r>
              <w:rPr>
                <w:rFonts w:hint="eastAsia" w:ascii="宋体" w:hAnsi="宋体" w:cs="宋体"/>
                <w:color w:val="000000"/>
                <w:kern w:val="0"/>
                <w:sz w:val="24"/>
              </w:rPr>
              <w:t>高血压随访</w:t>
            </w:r>
          </w:p>
        </w:tc>
        <w:tc>
          <w:tcPr>
            <w:tcW w:w="291" w:type="pct"/>
            <w:noWrap/>
            <w:vAlign w:val="center"/>
          </w:tcPr>
          <w:p w14:paraId="343539BF">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w:t>
            </w:r>
          </w:p>
        </w:tc>
        <w:tc>
          <w:tcPr>
            <w:tcW w:w="1072" w:type="pct"/>
            <w:noWrap/>
            <w:vAlign w:val="center"/>
          </w:tcPr>
          <w:p w14:paraId="0B0EC339">
            <w:pPr>
              <w:widowControl/>
              <w:jc w:val="center"/>
              <w:rPr>
                <w:rFonts w:ascii="宋体" w:hAnsi="宋体" w:cs="宋体"/>
                <w:color w:val="000000"/>
                <w:kern w:val="0"/>
                <w:sz w:val="24"/>
              </w:rPr>
            </w:pPr>
            <w:r>
              <w:rPr>
                <w:rFonts w:hint="eastAsia" w:ascii="宋体" w:hAnsi="宋体" w:cs="宋体"/>
                <w:color w:val="000000"/>
                <w:kern w:val="0"/>
                <w:sz w:val="24"/>
              </w:rPr>
              <w:t>降压药使用情况</w:t>
            </w:r>
          </w:p>
        </w:tc>
        <w:tc>
          <w:tcPr>
            <w:tcW w:w="644" w:type="pct"/>
            <w:vAlign w:val="center"/>
          </w:tcPr>
          <w:p w14:paraId="33C8BDD4">
            <w:pPr>
              <w:widowControl/>
              <w:jc w:val="center"/>
              <w:rPr>
                <w:rFonts w:ascii="宋体" w:hAnsi="宋体" w:cs="宋体"/>
                <w:color w:val="000000"/>
                <w:kern w:val="0"/>
                <w:sz w:val="24"/>
              </w:rPr>
            </w:pPr>
            <w:r>
              <w:rPr>
                <w:rFonts w:hint="eastAsia" w:ascii="宋体" w:hAnsi="宋体" w:cs="宋体"/>
                <w:color w:val="000000"/>
                <w:kern w:val="0"/>
                <w:sz w:val="24"/>
              </w:rPr>
              <w:t>药品名称、单次剂量、用药方法、每日次数</w:t>
            </w:r>
          </w:p>
        </w:tc>
        <w:tc>
          <w:tcPr>
            <w:tcW w:w="715" w:type="pct"/>
            <w:noWrap/>
            <w:vAlign w:val="center"/>
          </w:tcPr>
          <w:p w14:paraId="6EE2FED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91F448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B8014A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E49E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CC23043">
            <w:pPr>
              <w:widowControl/>
              <w:jc w:val="center"/>
              <w:rPr>
                <w:rFonts w:ascii="宋体" w:hAnsi="宋体" w:cs="宋体"/>
                <w:color w:val="000000"/>
                <w:kern w:val="0"/>
                <w:sz w:val="24"/>
              </w:rPr>
            </w:pPr>
          </w:p>
        </w:tc>
        <w:tc>
          <w:tcPr>
            <w:tcW w:w="291" w:type="pct"/>
            <w:noWrap/>
            <w:vAlign w:val="center"/>
          </w:tcPr>
          <w:p w14:paraId="1009FB2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10</w:t>
            </w:r>
          </w:p>
        </w:tc>
        <w:tc>
          <w:tcPr>
            <w:tcW w:w="1072" w:type="pct"/>
            <w:noWrap/>
            <w:vAlign w:val="center"/>
          </w:tcPr>
          <w:p w14:paraId="08103ACF">
            <w:pPr>
              <w:widowControl/>
              <w:jc w:val="center"/>
              <w:rPr>
                <w:rFonts w:ascii="宋体" w:hAnsi="宋体" w:cs="宋体"/>
                <w:color w:val="000000"/>
                <w:kern w:val="0"/>
                <w:sz w:val="24"/>
              </w:rPr>
            </w:pPr>
            <w:r>
              <w:rPr>
                <w:rFonts w:hint="eastAsia" w:ascii="宋体" w:hAnsi="宋体" w:cs="宋体"/>
                <w:color w:val="000000"/>
                <w:kern w:val="0"/>
                <w:sz w:val="24"/>
              </w:rPr>
              <w:t>收缩压</w:t>
            </w:r>
          </w:p>
        </w:tc>
        <w:tc>
          <w:tcPr>
            <w:tcW w:w="644" w:type="pct"/>
            <w:noWrap/>
            <w:vAlign w:val="center"/>
          </w:tcPr>
          <w:p w14:paraId="5FE9264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6BF1137">
            <w:pPr>
              <w:widowControl/>
              <w:jc w:val="center"/>
              <w:rPr>
                <w:rFonts w:ascii="宋体" w:hAnsi="宋体" w:cs="宋体"/>
                <w:color w:val="000000"/>
                <w:kern w:val="0"/>
                <w:sz w:val="24"/>
              </w:rPr>
            </w:pPr>
            <w:r>
              <w:rPr>
                <w:rFonts w:hint="eastAsia" w:ascii="宋体" w:hAnsi="宋体" w:cs="宋体"/>
                <w:color w:val="000000"/>
                <w:kern w:val="0"/>
                <w:sz w:val="24"/>
              </w:rPr>
              <w:t>是，最大140</w:t>
            </w:r>
          </w:p>
        </w:tc>
        <w:tc>
          <w:tcPr>
            <w:tcW w:w="663" w:type="pct"/>
            <w:noWrap/>
            <w:vAlign w:val="center"/>
          </w:tcPr>
          <w:p w14:paraId="2047B40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9581C5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EFBF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61EA83B">
            <w:pPr>
              <w:widowControl/>
              <w:jc w:val="center"/>
              <w:rPr>
                <w:rFonts w:ascii="宋体" w:hAnsi="宋体" w:cs="宋体"/>
                <w:color w:val="000000"/>
                <w:kern w:val="0"/>
                <w:sz w:val="24"/>
              </w:rPr>
            </w:pPr>
          </w:p>
        </w:tc>
        <w:tc>
          <w:tcPr>
            <w:tcW w:w="291" w:type="pct"/>
            <w:noWrap/>
            <w:vAlign w:val="center"/>
          </w:tcPr>
          <w:p w14:paraId="6A7D91A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11</w:t>
            </w:r>
          </w:p>
        </w:tc>
        <w:tc>
          <w:tcPr>
            <w:tcW w:w="1072" w:type="pct"/>
            <w:noWrap/>
            <w:vAlign w:val="center"/>
          </w:tcPr>
          <w:p w14:paraId="22FC65E4">
            <w:pPr>
              <w:widowControl/>
              <w:jc w:val="center"/>
              <w:rPr>
                <w:rFonts w:ascii="宋体" w:hAnsi="宋体" w:cs="宋体"/>
                <w:color w:val="000000"/>
                <w:kern w:val="0"/>
                <w:sz w:val="24"/>
              </w:rPr>
            </w:pPr>
            <w:r>
              <w:rPr>
                <w:rFonts w:hint="eastAsia" w:ascii="宋体" w:hAnsi="宋体" w:cs="宋体"/>
                <w:color w:val="000000"/>
                <w:kern w:val="0"/>
                <w:sz w:val="24"/>
              </w:rPr>
              <w:t>舒张压</w:t>
            </w:r>
          </w:p>
        </w:tc>
        <w:tc>
          <w:tcPr>
            <w:tcW w:w="644" w:type="pct"/>
            <w:noWrap/>
            <w:vAlign w:val="center"/>
          </w:tcPr>
          <w:p w14:paraId="0C50393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038B4F1">
            <w:pPr>
              <w:widowControl/>
              <w:jc w:val="center"/>
              <w:rPr>
                <w:rFonts w:ascii="宋体" w:hAnsi="宋体" w:cs="宋体"/>
                <w:color w:val="000000"/>
                <w:kern w:val="0"/>
                <w:sz w:val="24"/>
              </w:rPr>
            </w:pPr>
            <w:r>
              <w:rPr>
                <w:rFonts w:hint="eastAsia" w:ascii="宋体" w:hAnsi="宋体" w:cs="宋体"/>
                <w:color w:val="000000"/>
                <w:kern w:val="0"/>
                <w:sz w:val="24"/>
              </w:rPr>
              <w:t>是，最大90</w:t>
            </w:r>
          </w:p>
        </w:tc>
        <w:tc>
          <w:tcPr>
            <w:tcW w:w="663" w:type="pct"/>
            <w:noWrap/>
            <w:vAlign w:val="center"/>
          </w:tcPr>
          <w:p w14:paraId="0B4A3CB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CC2FD2F">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4247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A4AB14F">
            <w:pPr>
              <w:widowControl/>
              <w:jc w:val="center"/>
              <w:rPr>
                <w:rFonts w:ascii="宋体" w:hAnsi="宋体" w:cs="宋体"/>
                <w:color w:val="000000"/>
                <w:kern w:val="0"/>
                <w:sz w:val="24"/>
              </w:rPr>
            </w:pPr>
          </w:p>
        </w:tc>
        <w:tc>
          <w:tcPr>
            <w:tcW w:w="291" w:type="pct"/>
            <w:noWrap/>
            <w:vAlign w:val="center"/>
          </w:tcPr>
          <w:p w14:paraId="2AD0BE7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12</w:t>
            </w:r>
          </w:p>
        </w:tc>
        <w:tc>
          <w:tcPr>
            <w:tcW w:w="1072" w:type="pct"/>
            <w:noWrap/>
            <w:vAlign w:val="center"/>
          </w:tcPr>
          <w:p w14:paraId="0878B15D">
            <w:pPr>
              <w:widowControl/>
              <w:jc w:val="center"/>
              <w:rPr>
                <w:rFonts w:ascii="宋体" w:hAnsi="宋体" w:cs="宋体"/>
                <w:color w:val="000000"/>
                <w:kern w:val="0"/>
                <w:sz w:val="24"/>
              </w:rPr>
            </w:pPr>
            <w:r>
              <w:rPr>
                <w:rFonts w:hint="eastAsia" w:ascii="宋体" w:hAnsi="宋体" w:cs="宋体"/>
                <w:color w:val="000000"/>
                <w:kern w:val="0"/>
                <w:sz w:val="24"/>
              </w:rPr>
              <w:t>症状-患者症状</w:t>
            </w:r>
          </w:p>
        </w:tc>
        <w:tc>
          <w:tcPr>
            <w:tcW w:w="644" w:type="pct"/>
            <w:noWrap/>
            <w:vAlign w:val="center"/>
          </w:tcPr>
          <w:p w14:paraId="1F6C837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960C69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80B228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01B323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657B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B3B71DC">
            <w:pPr>
              <w:widowControl/>
              <w:jc w:val="center"/>
              <w:rPr>
                <w:rFonts w:ascii="宋体" w:hAnsi="宋体" w:cs="宋体"/>
                <w:color w:val="000000"/>
                <w:kern w:val="0"/>
                <w:sz w:val="24"/>
              </w:rPr>
            </w:pPr>
          </w:p>
        </w:tc>
        <w:tc>
          <w:tcPr>
            <w:tcW w:w="291" w:type="pct"/>
            <w:noWrap/>
            <w:vAlign w:val="center"/>
          </w:tcPr>
          <w:p w14:paraId="647EE22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13</w:t>
            </w:r>
          </w:p>
        </w:tc>
        <w:tc>
          <w:tcPr>
            <w:tcW w:w="1072" w:type="pct"/>
            <w:noWrap/>
            <w:vAlign w:val="center"/>
          </w:tcPr>
          <w:p w14:paraId="10755F66">
            <w:pPr>
              <w:widowControl/>
              <w:jc w:val="center"/>
              <w:rPr>
                <w:rFonts w:ascii="宋体" w:hAnsi="宋体" w:cs="宋体"/>
                <w:color w:val="000000"/>
                <w:kern w:val="0"/>
                <w:sz w:val="24"/>
              </w:rPr>
            </w:pPr>
            <w:r>
              <w:rPr>
                <w:rFonts w:hint="eastAsia" w:ascii="宋体" w:hAnsi="宋体" w:cs="宋体"/>
                <w:color w:val="000000"/>
                <w:kern w:val="0"/>
                <w:sz w:val="24"/>
              </w:rPr>
              <w:t>盐摄入量</w:t>
            </w:r>
          </w:p>
        </w:tc>
        <w:tc>
          <w:tcPr>
            <w:tcW w:w="644" w:type="pct"/>
            <w:noWrap/>
            <w:vAlign w:val="center"/>
          </w:tcPr>
          <w:p w14:paraId="1E29143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312DFB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E0C200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849097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BA52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75DB247">
            <w:pPr>
              <w:widowControl/>
              <w:jc w:val="center"/>
              <w:rPr>
                <w:rFonts w:ascii="宋体" w:hAnsi="宋体" w:cs="宋体"/>
                <w:color w:val="000000"/>
                <w:kern w:val="0"/>
                <w:sz w:val="24"/>
              </w:rPr>
            </w:pPr>
          </w:p>
        </w:tc>
        <w:tc>
          <w:tcPr>
            <w:tcW w:w="291" w:type="pct"/>
            <w:noWrap/>
            <w:vAlign w:val="center"/>
          </w:tcPr>
          <w:p w14:paraId="1858C39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14</w:t>
            </w:r>
          </w:p>
        </w:tc>
        <w:tc>
          <w:tcPr>
            <w:tcW w:w="1072" w:type="pct"/>
            <w:noWrap/>
            <w:vAlign w:val="center"/>
          </w:tcPr>
          <w:p w14:paraId="52CF1E28">
            <w:pPr>
              <w:widowControl/>
              <w:jc w:val="center"/>
              <w:rPr>
                <w:rFonts w:ascii="宋体" w:hAnsi="宋体" w:cs="宋体"/>
                <w:color w:val="000000"/>
                <w:kern w:val="0"/>
                <w:sz w:val="24"/>
              </w:rPr>
            </w:pPr>
            <w:r>
              <w:rPr>
                <w:rFonts w:hint="eastAsia" w:ascii="宋体" w:hAnsi="宋体" w:cs="宋体"/>
                <w:color w:val="000000"/>
                <w:kern w:val="0"/>
                <w:sz w:val="24"/>
              </w:rPr>
              <w:t>65岁以上收缩压</w:t>
            </w:r>
          </w:p>
        </w:tc>
        <w:tc>
          <w:tcPr>
            <w:tcW w:w="644" w:type="pct"/>
            <w:noWrap/>
            <w:vAlign w:val="center"/>
          </w:tcPr>
          <w:p w14:paraId="6248FCD1">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A79C7DA">
            <w:pPr>
              <w:widowControl/>
              <w:jc w:val="center"/>
              <w:rPr>
                <w:rFonts w:ascii="宋体" w:hAnsi="宋体" w:cs="宋体"/>
                <w:color w:val="000000"/>
                <w:kern w:val="0"/>
                <w:sz w:val="24"/>
              </w:rPr>
            </w:pPr>
            <w:r>
              <w:rPr>
                <w:rFonts w:hint="eastAsia" w:ascii="宋体" w:hAnsi="宋体" w:cs="宋体"/>
                <w:color w:val="000000"/>
                <w:kern w:val="0"/>
                <w:sz w:val="24"/>
              </w:rPr>
              <w:t>是，最大150</w:t>
            </w:r>
          </w:p>
        </w:tc>
        <w:tc>
          <w:tcPr>
            <w:tcW w:w="663" w:type="pct"/>
            <w:noWrap/>
            <w:vAlign w:val="center"/>
          </w:tcPr>
          <w:p w14:paraId="07FCF2B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B4C5BEA">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BF20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restart"/>
            <w:noWrap/>
            <w:vAlign w:val="center"/>
          </w:tcPr>
          <w:p w14:paraId="44415106">
            <w:pPr>
              <w:widowControl/>
              <w:jc w:val="center"/>
              <w:rPr>
                <w:rFonts w:ascii="宋体" w:hAnsi="宋体" w:cs="宋体"/>
                <w:color w:val="000000"/>
                <w:kern w:val="0"/>
                <w:sz w:val="24"/>
              </w:rPr>
            </w:pPr>
            <w:r>
              <w:rPr>
                <w:rFonts w:hint="eastAsia" w:ascii="宋体" w:hAnsi="宋体" w:cs="宋体"/>
                <w:color w:val="000000"/>
                <w:kern w:val="0"/>
                <w:sz w:val="24"/>
              </w:rPr>
              <w:t>通用</w:t>
            </w:r>
          </w:p>
        </w:tc>
        <w:tc>
          <w:tcPr>
            <w:tcW w:w="291" w:type="pct"/>
            <w:noWrap/>
            <w:vAlign w:val="center"/>
          </w:tcPr>
          <w:p w14:paraId="234B3D5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w:t>
            </w:r>
          </w:p>
        </w:tc>
        <w:tc>
          <w:tcPr>
            <w:tcW w:w="1072" w:type="pct"/>
            <w:noWrap/>
            <w:vAlign w:val="center"/>
          </w:tcPr>
          <w:p w14:paraId="11FC59CB">
            <w:pPr>
              <w:widowControl/>
              <w:jc w:val="center"/>
              <w:rPr>
                <w:rFonts w:ascii="宋体" w:hAnsi="宋体" w:cs="宋体"/>
                <w:color w:val="000000"/>
                <w:kern w:val="0"/>
                <w:sz w:val="24"/>
              </w:rPr>
            </w:pPr>
            <w:r>
              <w:rPr>
                <w:rFonts w:hint="eastAsia" w:ascii="宋体" w:hAnsi="宋体" w:cs="宋体"/>
                <w:color w:val="000000"/>
                <w:kern w:val="0"/>
                <w:sz w:val="24"/>
              </w:rPr>
              <w:t>症状</w:t>
            </w:r>
          </w:p>
        </w:tc>
        <w:tc>
          <w:tcPr>
            <w:tcW w:w="644" w:type="pct"/>
            <w:noWrap/>
            <w:vAlign w:val="center"/>
          </w:tcPr>
          <w:p w14:paraId="1EA9C41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A76424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450F74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7270A4B">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0598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52EA14E">
            <w:pPr>
              <w:widowControl/>
              <w:jc w:val="center"/>
              <w:rPr>
                <w:rFonts w:ascii="宋体" w:hAnsi="宋体" w:cs="宋体"/>
                <w:color w:val="000000"/>
                <w:kern w:val="0"/>
                <w:sz w:val="24"/>
              </w:rPr>
            </w:pPr>
          </w:p>
        </w:tc>
        <w:tc>
          <w:tcPr>
            <w:tcW w:w="291" w:type="pct"/>
            <w:noWrap/>
            <w:vAlign w:val="center"/>
          </w:tcPr>
          <w:p w14:paraId="1A070E3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w:t>
            </w:r>
          </w:p>
        </w:tc>
        <w:tc>
          <w:tcPr>
            <w:tcW w:w="1072" w:type="pct"/>
            <w:noWrap/>
            <w:vAlign w:val="center"/>
          </w:tcPr>
          <w:p w14:paraId="63672754">
            <w:pPr>
              <w:widowControl/>
              <w:jc w:val="center"/>
              <w:rPr>
                <w:rFonts w:ascii="宋体" w:hAnsi="宋体" w:cs="宋体"/>
                <w:color w:val="000000"/>
                <w:kern w:val="0"/>
                <w:sz w:val="24"/>
              </w:rPr>
            </w:pPr>
            <w:r>
              <w:rPr>
                <w:rFonts w:hint="eastAsia" w:ascii="宋体" w:hAnsi="宋体" w:cs="宋体"/>
                <w:color w:val="000000"/>
                <w:kern w:val="0"/>
                <w:sz w:val="24"/>
              </w:rPr>
              <w:t>左侧收缩压</w:t>
            </w:r>
          </w:p>
        </w:tc>
        <w:tc>
          <w:tcPr>
            <w:tcW w:w="644" w:type="pct"/>
            <w:noWrap/>
            <w:vAlign w:val="center"/>
          </w:tcPr>
          <w:p w14:paraId="2F56EE8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16972D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B16D6F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B4FC59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7413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405EACB">
            <w:pPr>
              <w:widowControl/>
              <w:jc w:val="center"/>
              <w:rPr>
                <w:rFonts w:ascii="宋体" w:hAnsi="宋体" w:cs="宋体"/>
                <w:color w:val="000000"/>
                <w:kern w:val="0"/>
                <w:sz w:val="24"/>
              </w:rPr>
            </w:pPr>
          </w:p>
        </w:tc>
        <w:tc>
          <w:tcPr>
            <w:tcW w:w="291" w:type="pct"/>
            <w:noWrap/>
            <w:vAlign w:val="center"/>
          </w:tcPr>
          <w:p w14:paraId="5EC3A8F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w:t>
            </w:r>
          </w:p>
        </w:tc>
        <w:tc>
          <w:tcPr>
            <w:tcW w:w="1072" w:type="pct"/>
            <w:noWrap/>
            <w:vAlign w:val="center"/>
          </w:tcPr>
          <w:p w14:paraId="554F0155">
            <w:pPr>
              <w:widowControl/>
              <w:jc w:val="center"/>
              <w:rPr>
                <w:rFonts w:ascii="宋体" w:hAnsi="宋体" w:cs="宋体"/>
                <w:color w:val="000000"/>
                <w:kern w:val="0"/>
                <w:sz w:val="24"/>
              </w:rPr>
            </w:pPr>
            <w:r>
              <w:rPr>
                <w:rFonts w:hint="eastAsia" w:ascii="宋体" w:hAnsi="宋体" w:cs="宋体"/>
                <w:color w:val="000000"/>
                <w:kern w:val="0"/>
                <w:sz w:val="24"/>
              </w:rPr>
              <w:t>左侧舒张压</w:t>
            </w:r>
          </w:p>
        </w:tc>
        <w:tc>
          <w:tcPr>
            <w:tcW w:w="644" w:type="pct"/>
            <w:noWrap/>
            <w:vAlign w:val="center"/>
          </w:tcPr>
          <w:p w14:paraId="5CDDB86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320F97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CCC5FC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2EC9A8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11F2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D996822">
            <w:pPr>
              <w:widowControl/>
              <w:jc w:val="center"/>
              <w:rPr>
                <w:rFonts w:ascii="宋体" w:hAnsi="宋体" w:cs="宋体"/>
                <w:color w:val="000000"/>
                <w:kern w:val="0"/>
                <w:sz w:val="24"/>
              </w:rPr>
            </w:pPr>
          </w:p>
        </w:tc>
        <w:tc>
          <w:tcPr>
            <w:tcW w:w="291" w:type="pct"/>
            <w:noWrap/>
            <w:vAlign w:val="center"/>
          </w:tcPr>
          <w:p w14:paraId="3D60B4D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w:t>
            </w:r>
          </w:p>
        </w:tc>
        <w:tc>
          <w:tcPr>
            <w:tcW w:w="1072" w:type="pct"/>
            <w:noWrap/>
            <w:vAlign w:val="center"/>
          </w:tcPr>
          <w:p w14:paraId="3DC0EE1B">
            <w:pPr>
              <w:widowControl/>
              <w:jc w:val="center"/>
              <w:rPr>
                <w:rFonts w:ascii="宋体" w:hAnsi="宋体" w:cs="宋体"/>
                <w:color w:val="000000"/>
                <w:kern w:val="0"/>
                <w:sz w:val="24"/>
              </w:rPr>
            </w:pPr>
            <w:r>
              <w:rPr>
                <w:rFonts w:hint="eastAsia" w:ascii="宋体" w:hAnsi="宋体" w:cs="宋体"/>
                <w:color w:val="000000"/>
                <w:kern w:val="0"/>
                <w:sz w:val="24"/>
              </w:rPr>
              <w:t>右侧收缩压</w:t>
            </w:r>
          </w:p>
        </w:tc>
        <w:tc>
          <w:tcPr>
            <w:tcW w:w="644" w:type="pct"/>
            <w:noWrap/>
            <w:vAlign w:val="center"/>
          </w:tcPr>
          <w:p w14:paraId="3C37A77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CBA941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0F1F4B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E75DC2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E4CB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01C81FC">
            <w:pPr>
              <w:widowControl/>
              <w:jc w:val="center"/>
              <w:rPr>
                <w:rFonts w:ascii="宋体" w:hAnsi="宋体" w:cs="宋体"/>
                <w:color w:val="000000"/>
                <w:kern w:val="0"/>
                <w:sz w:val="24"/>
              </w:rPr>
            </w:pPr>
          </w:p>
        </w:tc>
        <w:tc>
          <w:tcPr>
            <w:tcW w:w="291" w:type="pct"/>
            <w:noWrap/>
            <w:vAlign w:val="center"/>
          </w:tcPr>
          <w:p w14:paraId="6F9CFC4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w:t>
            </w:r>
          </w:p>
        </w:tc>
        <w:tc>
          <w:tcPr>
            <w:tcW w:w="1072" w:type="pct"/>
            <w:noWrap/>
            <w:vAlign w:val="center"/>
          </w:tcPr>
          <w:p w14:paraId="54277850">
            <w:pPr>
              <w:widowControl/>
              <w:jc w:val="center"/>
              <w:rPr>
                <w:rFonts w:ascii="宋体" w:hAnsi="宋体" w:cs="宋体"/>
                <w:color w:val="000000"/>
                <w:kern w:val="0"/>
                <w:sz w:val="24"/>
              </w:rPr>
            </w:pPr>
            <w:r>
              <w:rPr>
                <w:rFonts w:hint="eastAsia" w:ascii="宋体" w:hAnsi="宋体" w:cs="宋体"/>
                <w:color w:val="000000"/>
                <w:kern w:val="0"/>
                <w:sz w:val="24"/>
              </w:rPr>
              <w:t>右侧舒张压</w:t>
            </w:r>
          </w:p>
        </w:tc>
        <w:tc>
          <w:tcPr>
            <w:tcW w:w="644" w:type="pct"/>
            <w:noWrap/>
            <w:vAlign w:val="center"/>
          </w:tcPr>
          <w:p w14:paraId="5F7D779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39F0D4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1CB4A2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C2A6EF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7A00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1CCD5D3">
            <w:pPr>
              <w:widowControl/>
              <w:jc w:val="center"/>
              <w:rPr>
                <w:rFonts w:ascii="宋体" w:hAnsi="宋体" w:cs="宋体"/>
                <w:color w:val="000000"/>
                <w:kern w:val="0"/>
                <w:sz w:val="24"/>
              </w:rPr>
            </w:pPr>
          </w:p>
        </w:tc>
        <w:tc>
          <w:tcPr>
            <w:tcW w:w="291" w:type="pct"/>
            <w:noWrap/>
            <w:vAlign w:val="center"/>
          </w:tcPr>
          <w:p w14:paraId="64D11CA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w:t>
            </w:r>
          </w:p>
        </w:tc>
        <w:tc>
          <w:tcPr>
            <w:tcW w:w="1072" w:type="pct"/>
            <w:noWrap/>
            <w:vAlign w:val="center"/>
          </w:tcPr>
          <w:p w14:paraId="3255C34D">
            <w:pPr>
              <w:widowControl/>
              <w:jc w:val="center"/>
              <w:rPr>
                <w:rFonts w:ascii="宋体" w:hAnsi="宋体" w:cs="宋体"/>
                <w:color w:val="000000"/>
                <w:kern w:val="0"/>
                <w:sz w:val="24"/>
              </w:rPr>
            </w:pPr>
            <w:r>
              <w:rPr>
                <w:rFonts w:hint="eastAsia" w:ascii="宋体" w:hAnsi="宋体" w:cs="宋体"/>
                <w:color w:val="000000"/>
                <w:kern w:val="0"/>
                <w:sz w:val="24"/>
              </w:rPr>
              <w:t>身高</w:t>
            </w:r>
          </w:p>
        </w:tc>
        <w:tc>
          <w:tcPr>
            <w:tcW w:w="644" w:type="pct"/>
            <w:noWrap/>
            <w:vAlign w:val="center"/>
          </w:tcPr>
          <w:p w14:paraId="572CD10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E699AA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FED209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233EC2D">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1DA0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C43F254">
            <w:pPr>
              <w:widowControl/>
              <w:jc w:val="center"/>
              <w:rPr>
                <w:rFonts w:ascii="宋体" w:hAnsi="宋体" w:cs="宋体"/>
                <w:color w:val="000000"/>
                <w:kern w:val="0"/>
                <w:sz w:val="24"/>
              </w:rPr>
            </w:pPr>
          </w:p>
        </w:tc>
        <w:tc>
          <w:tcPr>
            <w:tcW w:w="291" w:type="pct"/>
            <w:noWrap/>
            <w:vAlign w:val="center"/>
          </w:tcPr>
          <w:p w14:paraId="0DF0AB2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w:t>
            </w:r>
          </w:p>
        </w:tc>
        <w:tc>
          <w:tcPr>
            <w:tcW w:w="1072" w:type="pct"/>
            <w:noWrap/>
            <w:vAlign w:val="center"/>
          </w:tcPr>
          <w:p w14:paraId="2456AA97">
            <w:pPr>
              <w:widowControl/>
              <w:jc w:val="center"/>
              <w:rPr>
                <w:rFonts w:ascii="宋体" w:hAnsi="宋体" w:cs="宋体"/>
                <w:color w:val="000000"/>
                <w:kern w:val="0"/>
                <w:sz w:val="24"/>
              </w:rPr>
            </w:pPr>
            <w:r>
              <w:rPr>
                <w:rFonts w:hint="eastAsia" w:ascii="宋体" w:hAnsi="宋体" w:cs="宋体"/>
                <w:color w:val="000000"/>
                <w:kern w:val="0"/>
                <w:sz w:val="24"/>
              </w:rPr>
              <w:t>体重</w:t>
            </w:r>
          </w:p>
        </w:tc>
        <w:tc>
          <w:tcPr>
            <w:tcW w:w="644" w:type="pct"/>
            <w:noWrap/>
            <w:vAlign w:val="center"/>
          </w:tcPr>
          <w:p w14:paraId="5F8D78F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1BA946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773F7E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2E8CE17">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B3C0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0AF1E7F">
            <w:pPr>
              <w:widowControl/>
              <w:jc w:val="center"/>
              <w:rPr>
                <w:rFonts w:ascii="宋体" w:hAnsi="宋体" w:cs="宋体"/>
                <w:color w:val="000000"/>
                <w:kern w:val="0"/>
                <w:sz w:val="24"/>
              </w:rPr>
            </w:pPr>
          </w:p>
        </w:tc>
        <w:tc>
          <w:tcPr>
            <w:tcW w:w="291" w:type="pct"/>
            <w:noWrap/>
            <w:vAlign w:val="center"/>
          </w:tcPr>
          <w:p w14:paraId="2A94A01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w:t>
            </w:r>
          </w:p>
        </w:tc>
        <w:tc>
          <w:tcPr>
            <w:tcW w:w="1072" w:type="pct"/>
            <w:noWrap/>
            <w:vAlign w:val="center"/>
          </w:tcPr>
          <w:p w14:paraId="221F0A89">
            <w:pPr>
              <w:widowControl/>
              <w:jc w:val="center"/>
              <w:rPr>
                <w:rFonts w:ascii="宋体" w:hAnsi="宋体" w:cs="宋体"/>
                <w:color w:val="000000"/>
                <w:kern w:val="0"/>
                <w:sz w:val="24"/>
              </w:rPr>
            </w:pPr>
            <w:r>
              <w:rPr>
                <w:rFonts w:hint="eastAsia" w:ascii="宋体" w:hAnsi="宋体" w:cs="宋体"/>
                <w:color w:val="000000"/>
                <w:kern w:val="0"/>
                <w:sz w:val="24"/>
              </w:rPr>
              <w:t>体温</w:t>
            </w:r>
          </w:p>
        </w:tc>
        <w:tc>
          <w:tcPr>
            <w:tcW w:w="644" w:type="pct"/>
            <w:noWrap/>
            <w:vAlign w:val="center"/>
          </w:tcPr>
          <w:p w14:paraId="65FFAD6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72F202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A6CB31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C520D86">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D7D0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EB0D694">
            <w:pPr>
              <w:widowControl/>
              <w:jc w:val="center"/>
              <w:rPr>
                <w:rFonts w:ascii="宋体" w:hAnsi="宋体" w:cs="宋体"/>
                <w:color w:val="000000"/>
                <w:kern w:val="0"/>
                <w:sz w:val="24"/>
              </w:rPr>
            </w:pPr>
          </w:p>
        </w:tc>
        <w:tc>
          <w:tcPr>
            <w:tcW w:w="291" w:type="pct"/>
            <w:noWrap/>
            <w:vAlign w:val="center"/>
          </w:tcPr>
          <w:p w14:paraId="040939C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w:t>
            </w:r>
          </w:p>
        </w:tc>
        <w:tc>
          <w:tcPr>
            <w:tcW w:w="1072" w:type="pct"/>
            <w:noWrap/>
            <w:vAlign w:val="center"/>
          </w:tcPr>
          <w:p w14:paraId="47E15BBB">
            <w:pPr>
              <w:widowControl/>
              <w:jc w:val="center"/>
              <w:rPr>
                <w:rFonts w:ascii="宋体" w:hAnsi="宋体" w:cs="宋体"/>
                <w:color w:val="000000"/>
                <w:kern w:val="0"/>
                <w:sz w:val="24"/>
              </w:rPr>
            </w:pPr>
            <w:r>
              <w:rPr>
                <w:rFonts w:hint="eastAsia" w:ascii="宋体" w:hAnsi="宋体" w:cs="宋体"/>
                <w:color w:val="000000"/>
                <w:kern w:val="0"/>
                <w:sz w:val="24"/>
              </w:rPr>
              <w:t>脉率</w:t>
            </w:r>
          </w:p>
        </w:tc>
        <w:tc>
          <w:tcPr>
            <w:tcW w:w="644" w:type="pct"/>
            <w:noWrap/>
            <w:vAlign w:val="center"/>
          </w:tcPr>
          <w:p w14:paraId="4C0CDE1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CEE21D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E107FF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7DAB3A6">
            <w:pPr>
              <w:widowControl/>
              <w:jc w:val="center"/>
              <w:rPr>
                <w:rFonts w:ascii="宋体" w:hAnsi="宋体" w:cs="宋体"/>
                <w:color w:val="FF0000"/>
                <w:kern w:val="0"/>
                <w:sz w:val="24"/>
              </w:rPr>
            </w:pPr>
            <w:r>
              <w:rPr>
                <w:rFonts w:hint="eastAsia" w:ascii="宋体" w:hAnsi="宋体" w:cs="宋体"/>
                <w:color w:val="FF0000"/>
                <w:kern w:val="0"/>
                <w:sz w:val="24"/>
              </w:rPr>
              <w:t>/</w:t>
            </w:r>
          </w:p>
        </w:tc>
      </w:tr>
      <w:tr w14:paraId="46563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3F4AF9F">
            <w:pPr>
              <w:widowControl/>
              <w:jc w:val="center"/>
              <w:rPr>
                <w:rFonts w:ascii="宋体" w:hAnsi="宋体" w:cs="宋体"/>
                <w:color w:val="000000"/>
                <w:kern w:val="0"/>
                <w:sz w:val="24"/>
              </w:rPr>
            </w:pPr>
          </w:p>
        </w:tc>
        <w:tc>
          <w:tcPr>
            <w:tcW w:w="291" w:type="pct"/>
            <w:noWrap/>
            <w:vAlign w:val="center"/>
          </w:tcPr>
          <w:p w14:paraId="49E38C5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10</w:t>
            </w:r>
          </w:p>
        </w:tc>
        <w:tc>
          <w:tcPr>
            <w:tcW w:w="1072" w:type="pct"/>
            <w:noWrap/>
            <w:vAlign w:val="center"/>
          </w:tcPr>
          <w:p w14:paraId="02DAA1B5">
            <w:pPr>
              <w:widowControl/>
              <w:jc w:val="center"/>
              <w:rPr>
                <w:rFonts w:ascii="宋体" w:hAnsi="宋体" w:cs="宋体"/>
                <w:color w:val="000000"/>
                <w:kern w:val="0"/>
                <w:sz w:val="24"/>
              </w:rPr>
            </w:pPr>
            <w:r>
              <w:rPr>
                <w:rFonts w:hint="eastAsia" w:ascii="宋体" w:hAnsi="宋体" w:cs="宋体"/>
                <w:color w:val="000000"/>
                <w:kern w:val="0"/>
                <w:sz w:val="24"/>
              </w:rPr>
              <w:t>呼吸频率</w:t>
            </w:r>
          </w:p>
        </w:tc>
        <w:tc>
          <w:tcPr>
            <w:tcW w:w="644" w:type="pct"/>
            <w:noWrap/>
            <w:vAlign w:val="center"/>
          </w:tcPr>
          <w:p w14:paraId="098B28A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14BE923">
            <w:pPr>
              <w:widowControl/>
              <w:jc w:val="center"/>
              <w:rPr>
                <w:rFonts w:ascii="宋体" w:hAnsi="宋体" w:cs="宋体"/>
                <w:color w:val="000000"/>
                <w:kern w:val="0"/>
                <w:sz w:val="24"/>
              </w:rPr>
            </w:pPr>
            <w:r>
              <w:rPr>
                <w:rFonts w:hint="eastAsia" w:ascii="宋体" w:hAnsi="宋体" w:cs="宋体"/>
                <w:color w:val="000000"/>
                <w:kern w:val="0"/>
                <w:sz w:val="24"/>
              </w:rPr>
              <w:t>是18-20</w:t>
            </w:r>
          </w:p>
        </w:tc>
        <w:tc>
          <w:tcPr>
            <w:tcW w:w="663" w:type="pct"/>
            <w:noWrap/>
            <w:vAlign w:val="center"/>
          </w:tcPr>
          <w:p w14:paraId="2DB935E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5628B3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8ABB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DE7FC3D">
            <w:pPr>
              <w:widowControl/>
              <w:jc w:val="center"/>
              <w:rPr>
                <w:rFonts w:ascii="宋体" w:hAnsi="宋体" w:cs="宋体"/>
                <w:color w:val="000000"/>
                <w:kern w:val="0"/>
                <w:sz w:val="24"/>
              </w:rPr>
            </w:pPr>
          </w:p>
        </w:tc>
        <w:tc>
          <w:tcPr>
            <w:tcW w:w="291" w:type="pct"/>
            <w:noWrap/>
            <w:vAlign w:val="center"/>
          </w:tcPr>
          <w:p w14:paraId="2C72E3BC">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11</w:t>
            </w:r>
          </w:p>
        </w:tc>
        <w:tc>
          <w:tcPr>
            <w:tcW w:w="1072" w:type="pct"/>
            <w:noWrap/>
            <w:vAlign w:val="center"/>
          </w:tcPr>
          <w:p w14:paraId="068C80DE">
            <w:pPr>
              <w:widowControl/>
              <w:jc w:val="center"/>
              <w:rPr>
                <w:rFonts w:ascii="宋体" w:hAnsi="宋体" w:cs="宋体"/>
                <w:color w:val="000000"/>
                <w:kern w:val="0"/>
                <w:sz w:val="24"/>
              </w:rPr>
            </w:pPr>
            <w:r>
              <w:rPr>
                <w:rFonts w:hint="eastAsia" w:ascii="宋体" w:hAnsi="宋体" w:cs="宋体"/>
                <w:color w:val="000000"/>
                <w:kern w:val="0"/>
                <w:sz w:val="24"/>
              </w:rPr>
              <w:t>体质指数</w:t>
            </w:r>
          </w:p>
        </w:tc>
        <w:tc>
          <w:tcPr>
            <w:tcW w:w="644" w:type="pct"/>
            <w:noWrap/>
            <w:vAlign w:val="center"/>
          </w:tcPr>
          <w:p w14:paraId="0D6C37C3">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8D0D78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90D6A4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7BDADCF">
            <w:pPr>
              <w:widowControl/>
              <w:jc w:val="center"/>
              <w:rPr>
                <w:rFonts w:ascii="宋体" w:hAnsi="宋体" w:cs="宋体"/>
                <w:color w:val="000000"/>
                <w:kern w:val="0"/>
                <w:sz w:val="24"/>
              </w:rPr>
            </w:pPr>
          </w:p>
        </w:tc>
      </w:tr>
      <w:tr w14:paraId="41487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D5CA51D">
            <w:pPr>
              <w:widowControl/>
              <w:jc w:val="center"/>
              <w:rPr>
                <w:rFonts w:ascii="宋体" w:hAnsi="宋体" w:cs="宋体"/>
                <w:color w:val="000000"/>
                <w:kern w:val="0"/>
                <w:sz w:val="24"/>
              </w:rPr>
            </w:pPr>
          </w:p>
        </w:tc>
        <w:tc>
          <w:tcPr>
            <w:tcW w:w="291" w:type="pct"/>
            <w:noWrap/>
            <w:vAlign w:val="center"/>
          </w:tcPr>
          <w:p w14:paraId="1123F36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12</w:t>
            </w:r>
          </w:p>
        </w:tc>
        <w:tc>
          <w:tcPr>
            <w:tcW w:w="1072" w:type="pct"/>
            <w:noWrap/>
            <w:vAlign w:val="center"/>
          </w:tcPr>
          <w:p w14:paraId="35B76FC3">
            <w:pPr>
              <w:widowControl/>
              <w:jc w:val="center"/>
              <w:rPr>
                <w:rFonts w:ascii="宋体" w:hAnsi="宋体" w:cs="宋体"/>
                <w:color w:val="000000"/>
                <w:kern w:val="0"/>
                <w:sz w:val="24"/>
              </w:rPr>
            </w:pPr>
            <w:r>
              <w:rPr>
                <w:rFonts w:hint="eastAsia" w:ascii="宋体" w:hAnsi="宋体" w:cs="宋体"/>
                <w:color w:val="000000"/>
                <w:kern w:val="0"/>
                <w:sz w:val="24"/>
              </w:rPr>
              <w:t>腰围</w:t>
            </w:r>
          </w:p>
        </w:tc>
        <w:tc>
          <w:tcPr>
            <w:tcW w:w="644" w:type="pct"/>
            <w:noWrap/>
            <w:vAlign w:val="center"/>
          </w:tcPr>
          <w:p w14:paraId="2FED472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CEFAFA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C3EFC0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D40D7EE">
            <w:pPr>
              <w:widowControl/>
              <w:jc w:val="center"/>
              <w:rPr>
                <w:rFonts w:ascii="宋体" w:hAnsi="宋体" w:cs="宋体"/>
                <w:color w:val="000000"/>
                <w:kern w:val="0"/>
                <w:sz w:val="24"/>
              </w:rPr>
            </w:pPr>
            <w:r>
              <w:rPr>
                <w:rFonts w:hint="eastAsia" w:ascii="宋体" w:hAnsi="宋体" w:cs="宋体"/>
                <w:color w:val="000000"/>
                <w:kern w:val="0"/>
                <w:sz w:val="24"/>
              </w:rPr>
              <w:t>女85男90（含及以上腹型肥胖）需要减重，建议那里要-2；对应勾选减腰围</w:t>
            </w:r>
          </w:p>
        </w:tc>
      </w:tr>
      <w:tr w14:paraId="05BFB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F159D34">
            <w:pPr>
              <w:widowControl/>
              <w:jc w:val="center"/>
              <w:rPr>
                <w:rFonts w:ascii="宋体" w:hAnsi="宋体" w:cs="宋体"/>
                <w:color w:val="000000"/>
                <w:kern w:val="0"/>
                <w:sz w:val="24"/>
              </w:rPr>
            </w:pPr>
          </w:p>
        </w:tc>
        <w:tc>
          <w:tcPr>
            <w:tcW w:w="291" w:type="pct"/>
            <w:noWrap/>
            <w:vAlign w:val="center"/>
          </w:tcPr>
          <w:p w14:paraId="3B9D1C99">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13</w:t>
            </w:r>
          </w:p>
        </w:tc>
        <w:tc>
          <w:tcPr>
            <w:tcW w:w="1072" w:type="pct"/>
            <w:noWrap/>
            <w:vAlign w:val="center"/>
          </w:tcPr>
          <w:p w14:paraId="642D388B">
            <w:pPr>
              <w:widowControl/>
              <w:jc w:val="center"/>
              <w:rPr>
                <w:rFonts w:ascii="宋体" w:hAnsi="宋体" w:cs="宋体"/>
                <w:color w:val="000000"/>
                <w:kern w:val="0"/>
                <w:sz w:val="24"/>
              </w:rPr>
            </w:pPr>
            <w:r>
              <w:rPr>
                <w:rFonts w:hint="eastAsia" w:ascii="宋体" w:hAnsi="宋体" w:cs="宋体"/>
                <w:color w:val="000000"/>
                <w:kern w:val="0"/>
                <w:sz w:val="24"/>
              </w:rPr>
              <w:t>健康评价</w:t>
            </w:r>
          </w:p>
        </w:tc>
        <w:tc>
          <w:tcPr>
            <w:tcW w:w="644" w:type="pct"/>
            <w:noWrap/>
            <w:vAlign w:val="center"/>
          </w:tcPr>
          <w:p w14:paraId="182875B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E8EB6D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AED7B8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20D6A5B">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01B5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AE9E4A2">
            <w:pPr>
              <w:widowControl/>
              <w:jc w:val="center"/>
              <w:rPr>
                <w:rFonts w:ascii="宋体" w:hAnsi="宋体" w:cs="宋体"/>
                <w:color w:val="000000"/>
                <w:kern w:val="0"/>
                <w:sz w:val="24"/>
              </w:rPr>
            </w:pPr>
          </w:p>
        </w:tc>
        <w:tc>
          <w:tcPr>
            <w:tcW w:w="291" w:type="pct"/>
            <w:noWrap/>
            <w:vAlign w:val="center"/>
          </w:tcPr>
          <w:p w14:paraId="23B7CE4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14</w:t>
            </w:r>
          </w:p>
        </w:tc>
        <w:tc>
          <w:tcPr>
            <w:tcW w:w="1072" w:type="pct"/>
            <w:noWrap/>
            <w:vAlign w:val="center"/>
          </w:tcPr>
          <w:p w14:paraId="46FD9A81">
            <w:pPr>
              <w:widowControl/>
              <w:jc w:val="center"/>
              <w:rPr>
                <w:rFonts w:ascii="宋体" w:hAnsi="宋体" w:cs="宋体"/>
                <w:color w:val="000000"/>
                <w:kern w:val="0"/>
                <w:sz w:val="24"/>
              </w:rPr>
            </w:pPr>
            <w:r>
              <w:rPr>
                <w:rFonts w:hint="eastAsia" w:ascii="宋体" w:hAnsi="宋体" w:cs="宋体"/>
                <w:color w:val="000000"/>
                <w:kern w:val="0"/>
                <w:sz w:val="24"/>
              </w:rPr>
              <w:t>健康评价异常</w:t>
            </w:r>
          </w:p>
        </w:tc>
        <w:tc>
          <w:tcPr>
            <w:tcW w:w="644" w:type="pct"/>
            <w:noWrap/>
            <w:vAlign w:val="center"/>
          </w:tcPr>
          <w:p w14:paraId="644AFD7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D19755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3071F4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73DB0D4">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3B8F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60B2536">
            <w:pPr>
              <w:widowControl/>
              <w:jc w:val="center"/>
              <w:rPr>
                <w:rFonts w:ascii="宋体" w:hAnsi="宋体" w:cs="宋体"/>
                <w:color w:val="000000"/>
                <w:kern w:val="0"/>
                <w:sz w:val="24"/>
              </w:rPr>
            </w:pPr>
          </w:p>
        </w:tc>
        <w:tc>
          <w:tcPr>
            <w:tcW w:w="291" w:type="pct"/>
            <w:noWrap/>
            <w:vAlign w:val="center"/>
          </w:tcPr>
          <w:p w14:paraId="555B5D20">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15</w:t>
            </w:r>
          </w:p>
        </w:tc>
        <w:tc>
          <w:tcPr>
            <w:tcW w:w="1072" w:type="pct"/>
            <w:noWrap/>
            <w:vAlign w:val="center"/>
          </w:tcPr>
          <w:p w14:paraId="07B16EA0">
            <w:pPr>
              <w:widowControl/>
              <w:jc w:val="center"/>
              <w:rPr>
                <w:rFonts w:ascii="宋体" w:hAnsi="宋体" w:cs="宋体"/>
                <w:color w:val="000000"/>
                <w:kern w:val="0"/>
                <w:sz w:val="24"/>
              </w:rPr>
            </w:pPr>
            <w:r>
              <w:rPr>
                <w:rFonts w:hint="eastAsia" w:ascii="宋体" w:hAnsi="宋体" w:cs="宋体"/>
                <w:color w:val="000000"/>
                <w:kern w:val="0"/>
                <w:sz w:val="24"/>
              </w:rPr>
              <w:t>健康指导</w:t>
            </w:r>
          </w:p>
        </w:tc>
        <w:tc>
          <w:tcPr>
            <w:tcW w:w="644" w:type="pct"/>
            <w:noWrap/>
            <w:vAlign w:val="center"/>
          </w:tcPr>
          <w:p w14:paraId="007F9BE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70F8E5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38D1EA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0F57B67">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64AD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F4D57F3">
            <w:pPr>
              <w:widowControl/>
              <w:jc w:val="center"/>
              <w:rPr>
                <w:rFonts w:ascii="宋体" w:hAnsi="宋体" w:cs="宋体"/>
                <w:color w:val="000000"/>
                <w:kern w:val="0"/>
                <w:sz w:val="24"/>
              </w:rPr>
            </w:pPr>
          </w:p>
        </w:tc>
        <w:tc>
          <w:tcPr>
            <w:tcW w:w="291" w:type="pct"/>
            <w:noWrap/>
            <w:vAlign w:val="center"/>
          </w:tcPr>
          <w:p w14:paraId="2F483622">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16</w:t>
            </w:r>
          </w:p>
        </w:tc>
        <w:tc>
          <w:tcPr>
            <w:tcW w:w="1072" w:type="pct"/>
            <w:noWrap/>
            <w:vAlign w:val="center"/>
          </w:tcPr>
          <w:p w14:paraId="1CBC555D">
            <w:pPr>
              <w:widowControl/>
              <w:jc w:val="center"/>
              <w:rPr>
                <w:rFonts w:ascii="宋体" w:hAnsi="宋体" w:cs="宋体"/>
                <w:color w:val="000000"/>
                <w:kern w:val="0"/>
                <w:sz w:val="24"/>
              </w:rPr>
            </w:pPr>
            <w:r>
              <w:rPr>
                <w:rFonts w:hint="eastAsia" w:ascii="宋体" w:hAnsi="宋体" w:cs="宋体"/>
                <w:color w:val="000000"/>
                <w:kern w:val="0"/>
                <w:sz w:val="24"/>
              </w:rPr>
              <w:t>危险因素控制</w:t>
            </w:r>
          </w:p>
        </w:tc>
        <w:tc>
          <w:tcPr>
            <w:tcW w:w="644" w:type="pct"/>
            <w:noWrap/>
            <w:vAlign w:val="center"/>
          </w:tcPr>
          <w:p w14:paraId="6BA1212D">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DE7308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079D5C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29DCB99">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922A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1CE606A">
            <w:pPr>
              <w:widowControl/>
              <w:jc w:val="center"/>
              <w:rPr>
                <w:rFonts w:ascii="宋体" w:hAnsi="宋体" w:cs="宋体"/>
                <w:color w:val="000000"/>
                <w:kern w:val="0"/>
                <w:sz w:val="24"/>
              </w:rPr>
            </w:pPr>
          </w:p>
        </w:tc>
        <w:tc>
          <w:tcPr>
            <w:tcW w:w="291" w:type="pct"/>
            <w:noWrap/>
            <w:vAlign w:val="center"/>
          </w:tcPr>
          <w:p w14:paraId="76ADC5E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17</w:t>
            </w:r>
          </w:p>
        </w:tc>
        <w:tc>
          <w:tcPr>
            <w:tcW w:w="1072" w:type="pct"/>
            <w:noWrap/>
            <w:vAlign w:val="center"/>
          </w:tcPr>
          <w:p w14:paraId="3AE96C7F">
            <w:pPr>
              <w:widowControl/>
              <w:jc w:val="center"/>
              <w:rPr>
                <w:rFonts w:ascii="宋体" w:hAnsi="宋体" w:cs="宋体"/>
                <w:color w:val="000000"/>
                <w:kern w:val="0"/>
                <w:sz w:val="24"/>
              </w:rPr>
            </w:pPr>
            <w:r>
              <w:rPr>
                <w:rFonts w:hint="eastAsia" w:ascii="宋体" w:hAnsi="宋体" w:cs="宋体"/>
                <w:color w:val="000000"/>
                <w:kern w:val="0"/>
                <w:sz w:val="24"/>
              </w:rPr>
              <w:t>其他危险因素控制</w:t>
            </w:r>
          </w:p>
        </w:tc>
        <w:tc>
          <w:tcPr>
            <w:tcW w:w="644" w:type="pct"/>
            <w:noWrap/>
            <w:vAlign w:val="center"/>
          </w:tcPr>
          <w:p w14:paraId="5150D3CD">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483CAD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7579F4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087DB27">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D8BB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A203FD0">
            <w:pPr>
              <w:widowControl/>
              <w:jc w:val="center"/>
              <w:rPr>
                <w:rFonts w:ascii="宋体" w:hAnsi="宋体" w:cs="宋体"/>
                <w:color w:val="000000"/>
                <w:kern w:val="0"/>
                <w:sz w:val="24"/>
              </w:rPr>
            </w:pPr>
          </w:p>
        </w:tc>
        <w:tc>
          <w:tcPr>
            <w:tcW w:w="291" w:type="pct"/>
            <w:noWrap/>
            <w:vAlign w:val="center"/>
          </w:tcPr>
          <w:p w14:paraId="14A048C9">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18</w:t>
            </w:r>
          </w:p>
        </w:tc>
        <w:tc>
          <w:tcPr>
            <w:tcW w:w="1072" w:type="pct"/>
            <w:noWrap/>
            <w:vAlign w:val="center"/>
          </w:tcPr>
          <w:p w14:paraId="0C72667A">
            <w:pPr>
              <w:widowControl/>
              <w:jc w:val="center"/>
              <w:rPr>
                <w:rFonts w:ascii="宋体" w:hAnsi="宋体" w:cs="宋体"/>
                <w:color w:val="000000"/>
                <w:kern w:val="0"/>
                <w:sz w:val="24"/>
              </w:rPr>
            </w:pPr>
            <w:r>
              <w:rPr>
                <w:rFonts w:hint="eastAsia" w:ascii="宋体" w:hAnsi="宋体" w:cs="宋体"/>
                <w:color w:val="000000"/>
                <w:kern w:val="0"/>
                <w:sz w:val="24"/>
              </w:rPr>
              <w:t>眼底</w:t>
            </w:r>
          </w:p>
        </w:tc>
        <w:tc>
          <w:tcPr>
            <w:tcW w:w="644" w:type="pct"/>
            <w:noWrap/>
            <w:vAlign w:val="center"/>
          </w:tcPr>
          <w:p w14:paraId="10EE7B5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D7EC9A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13FC69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C28AA46">
            <w:pPr>
              <w:widowControl/>
              <w:jc w:val="center"/>
              <w:rPr>
                <w:rFonts w:ascii="宋体" w:hAnsi="宋体" w:cs="宋体"/>
                <w:color w:val="FF0000"/>
                <w:kern w:val="0"/>
                <w:sz w:val="24"/>
              </w:rPr>
            </w:pPr>
            <w:r>
              <w:rPr>
                <w:rFonts w:hint="eastAsia" w:ascii="宋体" w:hAnsi="宋体" w:cs="宋体"/>
                <w:kern w:val="0"/>
                <w:sz w:val="24"/>
              </w:rPr>
              <w:t>需要</w:t>
            </w:r>
            <w:r>
              <w:rPr>
                <w:rFonts w:hint="eastAsia" w:ascii="宋体" w:hAnsi="宋体" w:cs="宋体"/>
                <w:color w:val="000000"/>
                <w:kern w:val="0"/>
                <w:sz w:val="24"/>
              </w:rPr>
              <w:t>勾“未检”不可空项</w:t>
            </w:r>
          </w:p>
        </w:tc>
      </w:tr>
      <w:tr w14:paraId="71E86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3F7763E">
            <w:pPr>
              <w:widowControl/>
              <w:jc w:val="center"/>
              <w:rPr>
                <w:rFonts w:ascii="宋体" w:hAnsi="宋体" w:cs="宋体"/>
                <w:color w:val="000000"/>
                <w:kern w:val="0"/>
                <w:sz w:val="24"/>
              </w:rPr>
            </w:pPr>
          </w:p>
        </w:tc>
        <w:tc>
          <w:tcPr>
            <w:tcW w:w="291" w:type="pct"/>
            <w:noWrap/>
            <w:vAlign w:val="center"/>
          </w:tcPr>
          <w:p w14:paraId="2454BF2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19</w:t>
            </w:r>
          </w:p>
        </w:tc>
        <w:tc>
          <w:tcPr>
            <w:tcW w:w="1072" w:type="pct"/>
            <w:noWrap/>
            <w:vAlign w:val="center"/>
          </w:tcPr>
          <w:p w14:paraId="66E96AA0">
            <w:pPr>
              <w:widowControl/>
              <w:jc w:val="center"/>
              <w:rPr>
                <w:rFonts w:ascii="宋体" w:hAnsi="宋体" w:cs="宋体"/>
                <w:color w:val="000000"/>
                <w:kern w:val="0"/>
                <w:sz w:val="24"/>
              </w:rPr>
            </w:pPr>
            <w:r>
              <w:rPr>
                <w:rFonts w:hint="eastAsia" w:ascii="宋体" w:hAnsi="宋体" w:cs="宋体"/>
                <w:color w:val="000000"/>
                <w:kern w:val="0"/>
                <w:sz w:val="24"/>
              </w:rPr>
              <w:t>眼底异常描述</w:t>
            </w:r>
          </w:p>
        </w:tc>
        <w:tc>
          <w:tcPr>
            <w:tcW w:w="644" w:type="pct"/>
            <w:noWrap/>
            <w:vAlign w:val="center"/>
          </w:tcPr>
          <w:p w14:paraId="2BEC9D6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C2C3F0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333C31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3C83381">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A6C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618548B">
            <w:pPr>
              <w:widowControl/>
              <w:jc w:val="center"/>
              <w:rPr>
                <w:rFonts w:ascii="宋体" w:hAnsi="宋体" w:cs="宋体"/>
                <w:color w:val="000000"/>
                <w:kern w:val="0"/>
                <w:sz w:val="24"/>
              </w:rPr>
            </w:pPr>
          </w:p>
        </w:tc>
        <w:tc>
          <w:tcPr>
            <w:tcW w:w="291" w:type="pct"/>
            <w:noWrap/>
            <w:vAlign w:val="center"/>
          </w:tcPr>
          <w:p w14:paraId="0C812D99">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20</w:t>
            </w:r>
          </w:p>
        </w:tc>
        <w:tc>
          <w:tcPr>
            <w:tcW w:w="1072" w:type="pct"/>
            <w:noWrap/>
            <w:vAlign w:val="center"/>
          </w:tcPr>
          <w:p w14:paraId="2904E976">
            <w:pPr>
              <w:widowControl/>
              <w:jc w:val="center"/>
              <w:rPr>
                <w:rFonts w:ascii="宋体" w:hAnsi="宋体" w:cs="宋体"/>
                <w:color w:val="000000"/>
                <w:kern w:val="0"/>
                <w:sz w:val="24"/>
              </w:rPr>
            </w:pPr>
            <w:r>
              <w:rPr>
                <w:rFonts w:hint="eastAsia" w:ascii="宋体" w:hAnsi="宋体" w:cs="宋体"/>
                <w:color w:val="000000"/>
                <w:kern w:val="0"/>
                <w:sz w:val="24"/>
              </w:rPr>
              <w:t>皮肤</w:t>
            </w:r>
          </w:p>
        </w:tc>
        <w:tc>
          <w:tcPr>
            <w:tcW w:w="644" w:type="pct"/>
            <w:noWrap/>
            <w:vAlign w:val="center"/>
          </w:tcPr>
          <w:p w14:paraId="0276BE6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F0B4D2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5D6EBA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0B04009">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9D09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B191618">
            <w:pPr>
              <w:widowControl/>
              <w:jc w:val="center"/>
              <w:rPr>
                <w:rFonts w:ascii="宋体" w:hAnsi="宋体" w:cs="宋体"/>
                <w:color w:val="000000"/>
                <w:kern w:val="0"/>
                <w:sz w:val="24"/>
              </w:rPr>
            </w:pPr>
          </w:p>
        </w:tc>
        <w:tc>
          <w:tcPr>
            <w:tcW w:w="291" w:type="pct"/>
            <w:noWrap/>
            <w:vAlign w:val="center"/>
          </w:tcPr>
          <w:p w14:paraId="67C65C79">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21</w:t>
            </w:r>
          </w:p>
        </w:tc>
        <w:tc>
          <w:tcPr>
            <w:tcW w:w="1072" w:type="pct"/>
            <w:noWrap/>
            <w:vAlign w:val="center"/>
          </w:tcPr>
          <w:p w14:paraId="0A65405A">
            <w:pPr>
              <w:widowControl/>
              <w:jc w:val="center"/>
              <w:rPr>
                <w:rFonts w:ascii="宋体" w:hAnsi="宋体" w:cs="宋体"/>
                <w:color w:val="000000"/>
                <w:kern w:val="0"/>
                <w:sz w:val="24"/>
              </w:rPr>
            </w:pPr>
            <w:r>
              <w:rPr>
                <w:rFonts w:hint="eastAsia" w:ascii="宋体" w:hAnsi="宋体" w:cs="宋体"/>
                <w:color w:val="000000"/>
                <w:kern w:val="0"/>
                <w:sz w:val="24"/>
              </w:rPr>
              <w:t>淋巴结检查结果类别</w:t>
            </w:r>
          </w:p>
        </w:tc>
        <w:tc>
          <w:tcPr>
            <w:tcW w:w="644" w:type="pct"/>
            <w:noWrap/>
            <w:vAlign w:val="center"/>
          </w:tcPr>
          <w:p w14:paraId="4C693B6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A6F44C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97740A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62A891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8E05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2600954">
            <w:pPr>
              <w:widowControl/>
              <w:jc w:val="center"/>
              <w:rPr>
                <w:rFonts w:ascii="宋体" w:hAnsi="宋体" w:cs="宋体"/>
                <w:color w:val="000000"/>
                <w:kern w:val="0"/>
                <w:sz w:val="24"/>
              </w:rPr>
            </w:pPr>
          </w:p>
        </w:tc>
        <w:tc>
          <w:tcPr>
            <w:tcW w:w="291" w:type="pct"/>
            <w:noWrap/>
            <w:vAlign w:val="center"/>
          </w:tcPr>
          <w:p w14:paraId="71BC186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22</w:t>
            </w:r>
          </w:p>
        </w:tc>
        <w:tc>
          <w:tcPr>
            <w:tcW w:w="1072" w:type="pct"/>
            <w:noWrap/>
            <w:vAlign w:val="center"/>
          </w:tcPr>
          <w:p w14:paraId="67962F02">
            <w:pPr>
              <w:widowControl/>
              <w:jc w:val="center"/>
              <w:rPr>
                <w:rFonts w:ascii="宋体" w:hAnsi="宋体" w:cs="宋体"/>
                <w:color w:val="000000"/>
                <w:kern w:val="0"/>
                <w:sz w:val="24"/>
              </w:rPr>
            </w:pPr>
            <w:r>
              <w:rPr>
                <w:rFonts w:hint="eastAsia" w:ascii="宋体" w:hAnsi="宋体" w:cs="宋体"/>
                <w:color w:val="000000"/>
                <w:kern w:val="0"/>
                <w:sz w:val="24"/>
              </w:rPr>
              <w:t>桶状胸</w:t>
            </w:r>
          </w:p>
        </w:tc>
        <w:tc>
          <w:tcPr>
            <w:tcW w:w="644" w:type="pct"/>
            <w:noWrap/>
            <w:vAlign w:val="center"/>
          </w:tcPr>
          <w:p w14:paraId="53BD0A4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A82935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E725B3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B7B8606">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5D43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44B7099">
            <w:pPr>
              <w:widowControl/>
              <w:jc w:val="center"/>
              <w:rPr>
                <w:rFonts w:ascii="宋体" w:hAnsi="宋体" w:cs="宋体"/>
                <w:color w:val="000000"/>
                <w:kern w:val="0"/>
                <w:sz w:val="24"/>
              </w:rPr>
            </w:pPr>
          </w:p>
        </w:tc>
        <w:tc>
          <w:tcPr>
            <w:tcW w:w="291" w:type="pct"/>
            <w:noWrap/>
            <w:vAlign w:val="center"/>
          </w:tcPr>
          <w:p w14:paraId="11F0A86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23</w:t>
            </w:r>
          </w:p>
        </w:tc>
        <w:tc>
          <w:tcPr>
            <w:tcW w:w="1072" w:type="pct"/>
            <w:noWrap/>
            <w:vAlign w:val="center"/>
          </w:tcPr>
          <w:p w14:paraId="7CDE44FE">
            <w:pPr>
              <w:widowControl/>
              <w:jc w:val="center"/>
              <w:rPr>
                <w:rFonts w:ascii="宋体" w:hAnsi="宋体" w:cs="宋体"/>
                <w:color w:val="000000"/>
                <w:kern w:val="0"/>
                <w:sz w:val="24"/>
              </w:rPr>
            </w:pPr>
            <w:r>
              <w:rPr>
                <w:rFonts w:hint="eastAsia" w:ascii="宋体" w:hAnsi="宋体" w:cs="宋体"/>
                <w:color w:val="000000"/>
                <w:kern w:val="0"/>
                <w:sz w:val="24"/>
              </w:rPr>
              <w:t>呼吸音</w:t>
            </w:r>
          </w:p>
        </w:tc>
        <w:tc>
          <w:tcPr>
            <w:tcW w:w="644" w:type="pct"/>
            <w:noWrap/>
            <w:vAlign w:val="center"/>
          </w:tcPr>
          <w:p w14:paraId="5C35F57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EBBEAC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DAE98E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D0863B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9EDC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E1EBE51">
            <w:pPr>
              <w:widowControl/>
              <w:jc w:val="center"/>
              <w:rPr>
                <w:rFonts w:ascii="宋体" w:hAnsi="宋体" w:cs="宋体"/>
                <w:color w:val="000000"/>
                <w:kern w:val="0"/>
                <w:sz w:val="24"/>
              </w:rPr>
            </w:pPr>
          </w:p>
        </w:tc>
        <w:tc>
          <w:tcPr>
            <w:tcW w:w="291" w:type="pct"/>
            <w:noWrap/>
            <w:vAlign w:val="center"/>
          </w:tcPr>
          <w:p w14:paraId="066B5C02">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24</w:t>
            </w:r>
          </w:p>
        </w:tc>
        <w:tc>
          <w:tcPr>
            <w:tcW w:w="1072" w:type="pct"/>
            <w:noWrap/>
            <w:vAlign w:val="center"/>
          </w:tcPr>
          <w:p w14:paraId="1C24F227">
            <w:pPr>
              <w:widowControl/>
              <w:jc w:val="center"/>
              <w:rPr>
                <w:rFonts w:ascii="宋体" w:hAnsi="宋体" w:cs="宋体"/>
                <w:color w:val="000000"/>
                <w:kern w:val="0"/>
                <w:sz w:val="24"/>
              </w:rPr>
            </w:pPr>
            <w:r>
              <w:rPr>
                <w:rFonts w:hint="eastAsia" w:ascii="宋体" w:hAnsi="宋体" w:cs="宋体"/>
                <w:color w:val="000000"/>
                <w:kern w:val="0"/>
                <w:sz w:val="24"/>
              </w:rPr>
              <w:t>呼吸音异常</w:t>
            </w:r>
          </w:p>
        </w:tc>
        <w:tc>
          <w:tcPr>
            <w:tcW w:w="644" w:type="pct"/>
            <w:noWrap/>
            <w:vAlign w:val="center"/>
          </w:tcPr>
          <w:p w14:paraId="1DE6D46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AA5FAE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E2FBEA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3E711E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DA05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306FC2F">
            <w:pPr>
              <w:widowControl/>
              <w:jc w:val="center"/>
              <w:rPr>
                <w:rFonts w:ascii="宋体" w:hAnsi="宋体" w:cs="宋体"/>
                <w:color w:val="000000"/>
                <w:kern w:val="0"/>
                <w:sz w:val="24"/>
              </w:rPr>
            </w:pPr>
          </w:p>
        </w:tc>
        <w:tc>
          <w:tcPr>
            <w:tcW w:w="291" w:type="pct"/>
            <w:noWrap/>
            <w:vAlign w:val="center"/>
          </w:tcPr>
          <w:p w14:paraId="577B869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25</w:t>
            </w:r>
          </w:p>
        </w:tc>
        <w:tc>
          <w:tcPr>
            <w:tcW w:w="1072" w:type="pct"/>
            <w:noWrap/>
            <w:vAlign w:val="center"/>
          </w:tcPr>
          <w:p w14:paraId="183C9030">
            <w:pPr>
              <w:widowControl/>
              <w:jc w:val="center"/>
              <w:rPr>
                <w:rFonts w:ascii="宋体" w:hAnsi="宋体" w:cs="宋体"/>
                <w:color w:val="000000"/>
                <w:kern w:val="0"/>
                <w:sz w:val="24"/>
              </w:rPr>
            </w:pPr>
            <w:r>
              <w:rPr>
                <w:rFonts w:hint="eastAsia" w:ascii="宋体" w:hAnsi="宋体" w:cs="宋体"/>
                <w:color w:val="000000"/>
                <w:kern w:val="0"/>
                <w:sz w:val="24"/>
              </w:rPr>
              <w:t>心率</w:t>
            </w:r>
          </w:p>
        </w:tc>
        <w:tc>
          <w:tcPr>
            <w:tcW w:w="644" w:type="pct"/>
            <w:noWrap/>
            <w:vAlign w:val="center"/>
          </w:tcPr>
          <w:p w14:paraId="48AD54E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A55B2E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E53187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0353264">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B7E0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D4CC154">
            <w:pPr>
              <w:widowControl/>
              <w:jc w:val="center"/>
              <w:rPr>
                <w:rFonts w:ascii="宋体" w:hAnsi="宋体" w:cs="宋体"/>
                <w:color w:val="000000"/>
                <w:kern w:val="0"/>
                <w:sz w:val="24"/>
              </w:rPr>
            </w:pPr>
          </w:p>
        </w:tc>
        <w:tc>
          <w:tcPr>
            <w:tcW w:w="291" w:type="pct"/>
            <w:noWrap/>
            <w:vAlign w:val="center"/>
          </w:tcPr>
          <w:p w14:paraId="6B6555FC">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26</w:t>
            </w:r>
          </w:p>
        </w:tc>
        <w:tc>
          <w:tcPr>
            <w:tcW w:w="1072" w:type="pct"/>
            <w:noWrap/>
            <w:vAlign w:val="center"/>
          </w:tcPr>
          <w:p w14:paraId="5F66D022">
            <w:pPr>
              <w:widowControl/>
              <w:jc w:val="center"/>
              <w:rPr>
                <w:rFonts w:ascii="宋体" w:hAnsi="宋体" w:cs="宋体"/>
                <w:color w:val="000000"/>
                <w:kern w:val="0"/>
                <w:sz w:val="24"/>
              </w:rPr>
            </w:pPr>
            <w:r>
              <w:rPr>
                <w:rFonts w:hint="eastAsia" w:ascii="宋体" w:hAnsi="宋体" w:cs="宋体"/>
                <w:color w:val="000000"/>
                <w:kern w:val="0"/>
                <w:sz w:val="24"/>
              </w:rPr>
              <w:t>心律类别</w:t>
            </w:r>
          </w:p>
        </w:tc>
        <w:tc>
          <w:tcPr>
            <w:tcW w:w="644" w:type="pct"/>
            <w:noWrap/>
            <w:vAlign w:val="center"/>
          </w:tcPr>
          <w:p w14:paraId="651336F3">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41976D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663FE2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B36902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ADF2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4355791">
            <w:pPr>
              <w:widowControl/>
              <w:jc w:val="center"/>
              <w:rPr>
                <w:rFonts w:ascii="宋体" w:hAnsi="宋体" w:cs="宋体"/>
                <w:color w:val="000000"/>
                <w:kern w:val="0"/>
                <w:sz w:val="24"/>
              </w:rPr>
            </w:pPr>
          </w:p>
        </w:tc>
        <w:tc>
          <w:tcPr>
            <w:tcW w:w="291" w:type="pct"/>
            <w:noWrap/>
            <w:vAlign w:val="center"/>
          </w:tcPr>
          <w:p w14:paraId="6AEDC05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27</w:t>
            </w:r>
          </w:p>
        </w:tc>
        <w:tc>
          <w:tcPr>
            <w:tcW w:w="1072" w:type="pct"/>
            <w:noWrap/>
            <w:vAlign w:val="center"/>
          </w:tcPr>
          <w:p w14:paraId="6B61C1EC">
            <w:pPr>
              <w:widowControl/>
              <w:jc w:val="center"/>
              <w:rPr>
                <w:rFonts w:ascii="宋体" w:hAnsi="宋体" w:cs="宋体"/>
                <w:color w:val="000000"/>
                <w:kern w:val="0"/>
                <w:sz w:val="24"/>
              </w:rPr>
            </w:pPr>
            <w:r>
              <w:rPr>
                <w:rFonts w:hint="eastAsia" w:ascii="宋体" w:hAnsi="宋体" w:cs="宋体"/>
                <w:color w:val="000000"/>
                <w:kern w:val="0"/>
                <w:sz w:val="24"/>
              </w:rPr>
              <w:t>杂音</w:t>
            </w:r>
          </w:p>
        </w:tc>
        <w:tc>
          <w:tcPr>
            <w:tcW w:w="644" w:type="pct"/>
            <w:noWrap/>
            <w:vAlign w:val="center"/>
          </w:tcPr>
          <w:p w14:paraId="123F154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662E1A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DC35A0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C40F28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09E7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DA1476A">
            <w:pPr>
              <w:widowControl/>
              <w:jc w:val="center"/>
              <w:rPr>
                <w:rFonts w:ascii="宋体" w:hAnsi="宋体" w:cs="宋体"/>
                <w:color w:val="000000"/>
                <w:kern w:val="0"/>
                <w:sz w:val="24"/>
              </w:rPr>
            </w:pPr>
          </w:p>
        </w:tc>
        <w:tc>
          <w:tcPr>
            <w:tcW w:w="291" w:type="pct"/>
            <w:noWrap/>
            <w:vAlign w:val="center"/>
          </w:tcPr>
          <w:p w14:paraId="0E83219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28</w:t>
            </w:r>
          </w:p>
        </w:tc>
        <w:tc>
          <w:tcPr>
            <w:tcW w:w="1072" w:type="pct"/>
            <w:noWrap/>
            <w:vAlign w:val="center"/>
          </w:tcPr>
          <w:p w14:paraId="452C13B7">
            <w:pPr>
              <w:widowControl/>
              <w:jc w:val="center"/>
              <w:rPr>
                <w:rFonts w:ascii="宋体" w:hAnsi="宋体" w:cs="宋体"/>
                <w:color w:val="000000"/>
                <w:kern w:val="0"/>
                <w:sz w:val="24"/>
              </w:rPr>
            </w:pPr>
            <w:r>
              <w:rPr>
                <w:rFonts w:hint="eastAsia" w:ascii="宋体" w:hAnsi="宋体" w:cs="宋体"/>
                <w:color w:val="000000"/>
                <w:kern w:val="0"/>
                <w:sz w:val="24"/>
              </w:rPr>
              <w:t>心脏杂音描述</w:t>
            </w:r>
          </w:p>
        </w:tc>
        <w:tc>
          <w:tcPr>
            <w:tcW w:w="644" w:type="pct"/>
            <w:noWrap/>
            <w:vAlign w:val="center"/>
          </w:tcPr>
          <w:p w14:paraId="6835110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F6EB2C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D3D467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D0DFA7D">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101A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7F0E133">
            <w:pPr>
              <w:widowControl/>
              <w:jc w:val="center"/>
              <w:rPr>
                <w:rFonts w:ascii="宋体" w:hAnsi="宋体" w:cs="宋体"/>
                <w:color w:val="000000"/>
                <w:kern w:val="0"/>
                <w:sz w:val="24"/>
              </w:rPr>
            </w:pPr>
          </w:p>
        </w:tc>
        <w:tc>
          <w:tcPr>
            <w:tcW w:w="291" w:type="pct"/>
            <w:noWrap/>
            <w:vAlign w:val="center"/>
          </w:tcPr>
          <w:p w14:paraId="6DB26329">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29</w:t>
            </w:r>
          </w:p>
        </w:tc>
        <w:tc>
          <w:tcPr>
            <w:tcW w:w="1072" w:type="pct"/>
            <w:noWrap/>
            <w:vAlign w:val="center"/>
          </w:tcPr>
          <w:p w14:paraId="5D2F8819">
            <w:pPr>
              <w:widowControl/>
              <w:jc w:val="center"/>
              <w:rPr>
                <w:rFonts w:ascii="宋体" w:hAnsi="宋体" w:cs="宋体"/>
                <w:color w:val="000000"/>
                <w:kern w:val="0"/>
                <w:sz w:val="24"/>
              </w:rPr>
            </w:pPr>
            <w:r>
              <w:rPr>
                <w:rFonts w:hint="eastAsia" w:ascii="宋体" w:hAnsi="宋体" w:cs="宋体"/>
                <w:color w:val="000000"/>
                <w:kern w:val="0"/>
                <w:sz w:val="24"/>
              </w:rPr>
              <w:t>腹部压痛</w:t>
            </w:r>
          </w:p>
        </w:tc>
        <w:tc>
          <w:tcPr>
            <w:tcW w:w="644" w:type="pct"/>
            <w:noWrap/>
            <w:vAlign w:val="center"/>
          </w:tcPr>
          <w:p w14:paraId="096B10E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C119C7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4A5107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87EAD0F">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2E6E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FE3B27A">
            <w:pPr>
              <w:widowControl/>
              <w:jc w:val="center"/>
              <w:rPr>
                <w:rFonts w:ascii="宋体" w:hAnsi="宋体" w:cs="宋体"/>
                <w:color w:val="000000"/>
                <w:kern w:val="0"/>
                <w:sz w:val="24"/>
              </w:rPr>
            </w:pPr>
          </w:p>
        </w:tc>
        <w:tc>
          <w:tcPr>
            <w:tcW w:w="291" w:type="pct"/>
            <w:noWrap/>
            <w:vAlign w:val="center"/>
          </w:tcPr>
          <w:p w14:paraId="12E4738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30</w:t>
            </w:r>
          </w:p>
        </w:tc>
        <w:tc>
          <w:tcPr>
            <w:tcW w:w="1072" w:type="pct"/>
            <w:noWrap/>
            <w:vAlign w:val="center"/>
          </w:tcPr>
          <w:p w14:paraId="3B9C3D31">
            <w:pPr>
              <w:widowControl/>
              <w:jc w:val="center"/>
              <w:rPr>
                <w:rFonts w:ascii="宋体" w:hAnsi="宋体" w:cs="宋体"/>
                <w:color w:val="000000"/>
                <w:kern w:val="0"/>
                <w:sz w:val="24"/>
              </w:rPr>
            </w:pPr>
            <w:r>
              <w:rPr>
                <w:rFonts w:hint="eastAsia" w:ascii="宋体" w:hAnsi="宋体" w:cs="宋体"/>
                <w:color w:val="000000"/>
                <w:kern w:val="0"/>
                <w:sz w:val="24"/>
              </w:rPr>
              <w:t>腹部压痛描述</w:t>
            </w:r>
          </w:p>
        </w:tc>
        <w:tc>
          <w:tcPr>
            <w:tcW w:w="644" w:type="pct"/>
            <w:noWrap/>
            <w:vAlign w:val="center"/>
          </w:tcPr>
          <w:p w14:paraId="0C6404C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E679EA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E732BD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20AB1E1">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A112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8D0D5B0">
            <w:pPr>
              <w:widowControl/>
              <w:jc w:val="center"/>
              <w:rPr>
                <w:rFonts w:ascii="宋体" w:hAnsi="宋体" w:cs="宋体"/>
                <w:color w:val="000000"/>
                <w:kern w:val="0"/>
                <w:sz w:val="24"/>
              </w:rPr>
            </w:pPr>
          </w:p>
        </w:tc>
        <w:tc>
          <w:tcPr>
            <w:tcW w:w="291" w:type="pct"/>
            <w:noWrap/>
            <w:vAlign w:val="center"/>
          </w:tcPr>
          <w:p w14:paraId="3BF95372">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31</w:t>
            </w:r>
          </w:p>
        </w:tc>
        <w:tc>
          <w:tcPr>
            <w:tcW w:w="1072" w:type="pct"/>
            <w:noWrap/>
            <w:vAlign w:val="center"/>
          </w:tcPr>
          <w:p w14:paraId="23955536">
            <w:pPr>
              <w:widowControl/>
              <w:jc w:val="center"/>
              <w:rPr>
                <w:rFonts w:ascii="宋体" w:hAnsi="宋体" w:cs="宋体"/>
                <w:color w:val="000000"/>
                <w:kern w:val="0"/>
                <w:sz w:val="24"/>
              </w:rPr>
            </w:pPr>
            <w:r>
              <w:rPr>
                <w:rFonts w:hint="eastAsia" w:ascii="宋体" w:hAnsi="宋体" w:cs="宋体"/>
                <w:color w:val="000000"/>
                <w:kern w:val="0"/>
                <w:sz w:val="24"/>
              </w:rPr>
              <w:t>腹部包块</w:t>
            </w:r>
          </w:p>
        </w:tc>
        <w:tc>
          <w:tcPr>
            <w:tcW w:w="644" w:type="pct"/>
            <w:noWrap/>
            <w:vAlign w:val="center"/>
          </w:tcPr>
          <w:p w14:paraId="131A8DB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B8ED23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7A9BC2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5E4242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C2AF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D0F1180">
            <w:pPr>
              <w:widowControl/>
              <w:jc w:val="center"/>
              <w:rPr>
                <w:rFonts w:ascii="宋体" w:hAnsi="宋体" w:cs="宋体"/>
                <w:color w:val="000000"/>
                <w:kern w:val="0"/>
                <w:sz w:val="24"/>
              </w:rPr>
            </w:pPr>
          </w:p>
        </w:tc>
        <w:tc>
          <w:tcPr>
            <w:tcW w:w="291" w:type="pct"/>
            <w:noWrap/>
            <w:vAlign w:val="center"/>
          </w:tcPr>
          <w:p w14:paraId="61026E7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32</w:t>
            </w:r>
          </w:p>
        </w:tc>
        <w:tc>
          <w:tcPr>
            <w:tcW w:w="1072" w:type="pct"/>
            <w:noWrap/>
            <w:vAlign w:val="center"/>
          </w:tcPr>
          <w:p w14:paraId="190AE5C6">
            <w:pPr>
              <w:widowControl/>
              <w:jc w:val="center"/>
              <w:rPr>
                <w:rFonts w:ascii="宋体" w:hAnsi="宋体" w:cs="宋体"/>
                <w:color w:val="000000"/>
                <w:kern w:val="0"/>
                <w:sz w:val="24"/>
              </w:rPr>
            </w:pPr>
            <w:r>
              <w:rPr>
                <w:rFonts w:hint="eastAsia" w:ascii="宋体" w:hAnsi="宋体" w:cs="宋体"/>
                <w:color w:val="000000"/>
                <w:kern w:val="0"/>
                <w:sz w:val="24"/>
              </w:rPr>
              <w:t>腹部包块描述</w:t>
            </w:r>
          </w:p>
        </w:tc>
        <w:tc>
          <w:tcPr>
            <w:tcW w:w="644" w:type="pct"/>
            <w:noWrap/>
            <w:vAlign w:val="center"/>
          </w:tcPr>
          <w:p w14:paraId="754123C3">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8C536B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5DA0EB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2C042F2">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C1A5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8349195">
            <w:pPr>
              <w:widowControl/>
              <w:jc w:val="center"/>
              <w:rPr>
                <w:rFonts w:ascii="宋体" w:hAnsi="宋体" w:cs="宋体"/>
                <w:color w:val="000000"/>
                <w:kern w:val="0"/>
                <w:sz w:val="24"/>
              </w:rPr>
            </w:pPr>
          </w:p>
        </w:tc>
        <w:tc>
          <w:tcPr>
            <w:tcW w:w="291" w:type="pct"/>
            <w:noWrap/>
            <w:vAlign w:val="center"/>
          </w:tcPr>
          <w:p w14:paraId="1F3C664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33</w:t>
            </w:r>
          </w:p>
        </w:tc>
        <w:tc>
          <w:tcPr>
            <w:tcW w:w="1072" w:type="pct"/>
            <w:noWrap/>
            <w:vAlign w:val="center"/>
          </w:tcPr>
          <w:p w14:paraId="5E28153E">
            <w:pPr>
              <w:widowControl/>
              <w:jc w:val="center"/>
              <w:rPr>
                <w:rFonts w:ascii="宋体" w:hAnsi="宋体" w:cs="宋体"/>
                <w:color w:val="000000"/>
                <w:kern w:val="0"/>
                <w:sz w:val="24"/>
              </w:rPr>
            </w:pPr>
            <w:r>
              <w:rPr>
                <w:rFonts w:hint="eastAsia" w:ascii="宋体" w:hAnsi="宋体" w:cs="宋体"/>
                <w:color w:val="000000"/>
                <w:kern w:val="0"/>
                <w:sz w:val="24"/>
              </w:rPr>
              <w:t>腹部肝大</w:t>
            </w:r>
          </w:p>
        </w:tc>
        <w:tc>
          <w:tcPr>
            <w:tcW w:w="644" w:type="pct"/>
            <w:noWrap/>
            <w:vAlign w:val="center"/>
          </w:tcPr>
          <w:p w14:paraId="77382AF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F7F819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02482A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3A7933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943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BEC3D88">
            <w:pPr>
              <w:widowControl/>
              <w:jc w:val="center"/>
              <w:rPr>
                <w:rFonts w:ascii="宋体" w:hAnsi="宋体" w:cs="宋体"/>
                <w:color w:val="000000"/>
                <w:kern w:val="0"/>
                <w:sz w:val="24"/>
              </w:rPr>
            </w:pPr>
          </w:p>
        </w:tc>
        <w:tc>
          <w:tcPr>
            <w:tcW w:w="291" w:type="pct"/>
            <w:noWrap/>
            <w:vAlign w:val="center"/>
          </w:tcPr>
          <w:p w14:paraId="3DB56810">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34</w:t>
            </w:r>
          </w:p>
        </w:tc>
        <w:tc>
          <w:tcPr>
            <w:tcW w:w="1072" w:type="pct"/>
            <w:noWrap/>
            <w:vAlign w:val="center"/>
          </w:tcPr>
          <w:p w14:paraId="031E244D">
            <w:pPr>
              <w:widowControl/>
              <w:jc w:val="center"/>
              <w:rPr>
                <w:rFonts w:ascii="宋体" w:hAnsi="宋体" w:cs="宋体"/>
                <w:color w:val="000000"/>
                <w:kern w:val="0"/>
                <w:sz w:val="24"/>
              </w:rPr>
            </w:pPr>
            <w:r>
              <w:rPr>
                <w:rFonts w:hint="eastAsia" w:ascii="宋体" w:hAnsi="宋体" w:cs="宋体"/>
                <w:color w:val="000000"/>
                <w:kern w:val="0"/>
                <w:sz w:val="24"/>
              </w:rPr>
              <w:t>腹部肝大描述</w:t>
            </w:r>
          </w:p>
        </w:tc>
        <w:tc>
          <w:tcPr>
            <w:tcW w:w="644" w:type="pct"/>
            <w:noWrap/>
            <w:vAlign w:val="center"/>
          </w:tcPr>
          <w:p w14:paraId="5816063B">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CA3F6C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728C33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8FA4D8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1476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83A830C">
            <w:pPr>
              <w:widowControl/>
              <w:jc w:val="center"/>
              <w:rPr>
                <w:rFonts w:ascii="宋体" w:hAnsi="宋体" w:cs="宋体"/>
                <w:color w:val="000000"/>
                <w:kern w:val="0"/>
                <w:sz w:val="24"/>
              </w:rPr>
            </w:pPr>
          </w:p>
        </w:tc>
        <w:tc>
          <w:tcPr>
            <w:tcW w:w="291" w:type="pct"/>
            <w:noWrap/>
            <w:vAlign w:val="center"/>
          </w:tcPr>
          <w:p w14:paraId="2E85389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35</w:t>
            </w:r>
          </w:p>
        </w:tc>
        <w:tc>
          <w:tcPr>
            <w:tcW w:w="1072" w:type="pct"/>
            <w:noWrap/>
            <w:vAlign w:val="center"/>
          </w:tcPr>
          <w:p w14:paraId="6C3F93C7">
            <w:pPr>
              <w:widowControl/>
              <w:jc w:val="center"/>
              <w:rPr>
                <w:rFonts w:ascii="宋体" w:hAnsi="宋体" w:cs="宋体"/>
                <w:color w:val="000000"/>
                <w:kern w:val="0"/>
                <w:sz w:val="24"/>
              </w:rPr>
            </w:pPr>
            <w:r>
              <w:rPr>
                <w:rFonts w:hint="eastAsia" w:ascii="宋体" w:hAnsi="宋体" w:cs="宋体"/>
                <w:color w:val="000000"/>
                <w:kern w:val="0"/>
                <w:sz w:val="24"/>
              </w:rPr>
              <w:t>腹部脾大</w:t>
            </w:r>
          </w:p>
        </w:tc>
        <w:tc>
          <w:tcPr>
            <w:tcW w:w="644" w:type="pct"/>
            <w:noWrap/>
            <w:vAlign w:val="center"/>
          </w:tcPr>
          <w:p w14:paraId="21410B5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A9F8A1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8DB610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E8FB62D">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E038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DD17C57">
            <w:pPr>
              <w:widowControl/>
              <w:jc w:val="center"/>
              <w:rPr>
                <w:rFonts w:ascii="宋体" w:hAnsi="宋体" w:cs="宋体"/>
                <w:color w:val="000000"/>
                <w:kern w:val="0"/>
                <w:sz w:val="24"/>
              </w:rPr>
            </w:pPr>
          </w:p>
        </w:tc>
        <w:tc>
          <w:tcPr>
            <w:tcW w:w="291" w:type="pct"/>
            <w:noWrap/>
            <w:vAlign w:val="center"/>
          </w:tcPr>
          <w:p w14:paraId="7BBFC4F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36</w:t>
            </w:r>
          </w:p>
        </w:tc>
        <w:tc>
          <w:tcPr>
            <w:tcW w:w="1072" w:type="pct"/>
            <w:noWrap/>
            <w:vAlign w:val="center"/>
          </w:tcPr>
          <w:p w14:paraId="14A8D273">
            <w:pPr>
              <w:widowControl/>
              <w:jc w:val="center"/>
              <w:rPr>
                <w:rFonts w:ascii="宋体" w:hAnsi="宋体" w:cs="宋体"/>
                <w:color w:val="000000"/>
                <w:kern w:val="0"/>
                <w:sz w:val="24"/>
              </w:rPr>
            </w:pPr>
            <w:r>
              <w:rPr>
                <w:rFonts w:hint="eastAsia" w:ascii="宋体" w:hAnsi="宋体" w:cs="宋体"/>
                <w:color w:val="000000"/>
                <w:kern w:val="0"/>
                <w:sz w:val="24"/>
              </w:rPr>
              <w:t>腹部脾大描述</w:t>
            </w:r>
          </w:p>
        </w:tc>
        <w:tc>
          <w:tcPr>
            <w:tcW w:w="644" w:type="pct"/>
            <w:noWrap/>
            <w:vAlign w:val="center"/>
          </w:tcPr>
          <w:p w14:paraId="5078F8D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95D6E5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4F64F3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E89BF2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352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521C966">
            <w:pPr>
              <w:widowControl/>
              <w:jc w:val="center"/>
              <w:rPr>
                <w:rFonts w:ascii="宋体" w:hAnsi="宋体" w:cs="宋体"/>
                <w:color w:val="000000"/>
                <w:kern w:val="0"/>
                <w:sz w:val="24"/>
              </w:rPr>
            </w:pPr>
          </w:p>
        </w:tc>
        <w:tc>
          <w:tcPr>
            <w:tcW w:w="291" w:type="pct"/>
            <w:noWrap/>
            <w:vAlign w:val="center"/>
          </w:tcPr>
          <w:p w14:paraId="598ACC7C">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37</w:t>
            </w:r>
          </w:p>
        </w:tc>
        <w:tc>
          <w:tcPr>
            <w:tcW w:w="1072" w:type="pct"/>
            <w:noWrap/>
            <w:vAlign w:val="center"/>
          </w:tcPr>
          <w:p w14:paraId="5E1163AE">
            <w:pPr>
              <w:widowControl/>
              <w:jc w:val="center"/>
              <w:rPr>
                <w:rFonts w:ascii="宋体" w:hAnsi="宋体" w:cs="宋体"/>
                <w:color w:val="000000"/>
                <w:kern w:val="0"/>
                <w:sz w:val="24"/>
              </w:rPr>
            </w:pPr>
            <w:r>
              <w:rPr>
                <w:rFonts w:hint="eastAsia" w:ascii="宋体" w:hAnsi="宋体" w:cs="宋体"/>
                <w:color w:val="000000"/>
                <w:kern w:val="0"/>
                <w:sz w:val="24"/>
              </w:rPr>
              <w:t>腹部移动性浊音</w:t>
            </w:r>
          </w:p>
        </w:tc>
        <w:tc>
          <w:tcPr>
            <w:tcW w:w="644" w:type="pct"/>
            <w:noWrap/>
            <w:vAlign w:val="center"/>
          </w:tcPr>
          <w:p w14:paraId="0CCA293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5502FA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DB1039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23B814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D3B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8461A2B">
            <w:pPr>
              <w:widowControl/>
              <w:jc w:val="center"/>
              <w:rPr>
                <w:rFonts w:ascii="宋体" w:hAnsi="宋体" w:cs="宋体"/>
                <w:color w:val="000000"/>
                <w:kern w:val="0"/>
                <w:sz w:val="24"/>
              </w:rPr>
            </w:pPr>
          </w:p>
        </w:tc>
        <w:tc>
          <w:tcPr>
            <w:tcW w:w="291" w:type="pct"/>
            <w:noWrap/>
            <w:vAlign w:val="center"/>
          </w:tcPr>
          <w:p w14:paraId="41FC9F30">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38</w:t>
            </w:r>
          </w:p>
        </w:tc>
        <w:tc>
          <w:tcPr>
            <w:tcW w:w="1072" w:type="pct"/>
            <w:noWrap/>
            <w:vAlign w:val="center"/>
          </w:tcPr>
          <w:p w14:paraId="6E7D68A2">
            <w:pPr>
              <w:widowControl/>
              <w:jc w:val="center"/>
              <w:rPr>
                <w:rFonts w:ascii="宋体" w:hAnsi="宋体" w:cs="宋体"/>
                <w:color w:val="000000"/>
                <w:kern w:val="0"/>
                <w:sz w:val="24"/>
              </w:rPr>
            </w:pPr>
            <w:r>
              <w:rPr>
                <w:rFonts w:hint="eastAsia" w:ascii="宋体" w:hAnsi="宋体" w:cs="宋体"/>
                <w:color w:val="000000"/>
                <w:kern w:val="0"/>
                <w:sz w:val="24"/>
              </w:rPr>
              <w:t>腹部移动性浊音描述</w:t>
            </w:r>
          </w:p>
        </w:tc>
        <w:tc>
          <w:tcPr>
            <w:tcW w:w="644" w:type="pct"/>
            <w:noWrap/>
            <w:vAlign w:val="center"/>
          </w:tcPr>
          <w:p w14:paraId="04EFD68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DF205D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1D3766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8A4DFA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03CB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8692BCD">
            <w:pPr>
              <w:widowControl/>
              <w:jc w:val="center"/>
              <w:rPr>
                <w:rFonts w:ascii="宋体" w:hAnsi="宋体" w:cs="宋体"/>
                <w:color w:val="000000"/>
                <w:kern w:val="0"/>
                <w:sz w:val="24"/>
              </w:rPr>
            </w:pPr>
          </w:p>
        </w:tc>
        <w:tc>
          <w:tcPr>
            <w:tcW w:w="291" w:type="pct"/>
            <w:noWrap/>
            <w:vAlign w:val="center"/>
          </w:tcPr>
          <w:p w14:paraId="6A90D16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39</w:t>
            </w:r>
          </w:p>
        </w:tc>
        <w:tc>
          <w:tcPr>
            <w:tcW w:w="1072" w:type="pct"/>
            <w:noWrap/>
            <w:vAlign w:val="center"/>
          </w:tcPr>
          <w:p w14:paraId="646E5074">
            <w:pPr>
              <w:widowControl/>
              <w:jc w:val="center"/>
              <w:rPr>
                <w:rFonts w:ascii="宋体" w:hAnsi="宋体" w:cs="宋体"/>
                <w:color w:val="000000"/>
                <w:kern w:val="0"/>
                <w:sz w:val="24"/>
              </w:rPr>
            </w:pPr>
            <w:r>
              <w:rPr>
                <w:rFonts w:hint="eastAsia" w:ascii="宋体" w:hAnsi="宋体" w:cs="宋体"/>
                <w:color w:val="000000"/>
                <w:kern w:val="0"/>
                <w:sz w:val="24"/>
              </w:rPr>
              <w:t>足背动脉搏动</w:t>
            </w:r>
          </w:p>
        </w:tc>
        <w:tc>
          <w:tcPr>
            <w:tcW w:w="644" w:type="pct"/>
            <w:noWrap/>
            <w:vAlign w:val="center"/>
          </w:tcPr>
          <w:p w14:paraId="4B70C22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417F9B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23E411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493431D">
            <w:pPr>
              <w:widowControl/>
              <w:jc w:val="center"/>
              <w:rPr>
                <w:rFonts w:ascii="宋体" w:hAnsi="宋体" w:cs="宋体"/>
                <w:color w:val="000000"/>
                <w:kern w:val="0"/>
                <w:sz w:val="24"/>
              </w:rPr>
            </w:pPr>
            <w:r>
              <w:rPr>
                <w:rFonts w:hint="eastAsia" w:ascii="宋体" w:hAnsi="宋体" w:cs="宋体"/>
                <w:color w:val="000000"/>
                <w:kern w:val="0"/>
                <w:sz w:val="24"/>
              </w:rPr>
              <w:t>糖尿病患者，必填且不可以勾未触及</w:t>
            </w:r>
          </w:p>
        </w:tc>
      </w:tr>
      <w:tr w14:paraId="61AC9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BFEE3B6">
            <w:pPr>
              <w:widowControl/>
              <w:jc w:val="center"/>
              <w:rPr>
                <w:rFonts w:ascii="宋体" w:hAnsi="宋体" w:cs="宋体"/>
                <w:color w:val="000000"/>
                <w:kern w:val="0"/>
                <w:sz w:val="24"/>
              </w:rPr>
            </w:pPr>
          </w:p>
        </w:tc>
        <w:tc>
          <w:tcPr>
            <w:tcW w:w="291" w:type="pct"/>
            <w:noWrap/>
            <w:vAlign w:val="center"/>
          </w:tcPr>
          <w:p w14:paraId="09FE936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40</w:t>
            </w:r>
          </w:p>
        </w:tc>
        <w:tc>
          <w:tcPr>
            <w:tcW w:w="1072" w:type="pct"/>
            <w:noWrap/>
            <w:vAlign w:val="center"/>
          </w:tcPr>
          <w:p w14:paraId="63BF43C7">
            <w:pPr>
              <w:widowControl/>
              <w:jc w:val="center"/>
              <w:rPr>
                <w:rFonts w:ascii="宋体" w:hAnsi="宋体" w:cs="宋体"/>
                <w:color w:val="000000"/>
                <w:kern w:val="0"/>
                <w:sz w:val="24"/>
              </w:rPr>
            </w:pPr>
            <w:r>
              <w:rPr>
                <w:rFonts w:hint="eastAsia" w:ascii="宋体" w:hAnsi="宋体" w:cs="宋体"/>
                <w:color w:val="000000"/>
                <w:kern w:val="0"/>
                <w:sz w:val="24"/>
              </w:rPr>
              <w:t>肛门指检</w:t>
            </w:r>
          </w:p>
        </w:tc>
        <w:tc>
          <w:tcPr>
            <w:tcW w:w="644" w:type="pct"/>
            <w:noWrap/>
            <w:vAlign w:val="center"/>
          </w:tcPr>
          <w:p w14:paraId="1226FBC1">
            <w:pPr>
              <w:widowControl/>
              <w:jc w:val="center"/>
              <w:rPr>
                <w:rFonts w:ascii="宋体" w:hAnsi="宋体" w:cs="宋体"/>
                <w:color w:val="000000"/>
                <w:kern w:val="0"/>
                <w:sz w:val="24"/>
              </w:rPr>
            </w:pPr>
            <w:r>
              <w:rPr>
                <w:rFonts w:hint="eastAsia" w:ascii="宋体" w:hAnsi="宋体" w:cs="宋体"/>
                <w:color w:val="000000"/>
                <w:kern w:val="0"/>
                <w:sz w:val="24"/>
              </w:rPr>
              <w:t>否</w:t>
            </w:r>
          </w:p>
        </w:tc>
        <w:tc>
          <w:tcPr>
            <w:tcW w:w="715" w:type="pct"/>
            <w:noWrap/>
            <w:vAlign w:val="center"/>
          </w:tcPr>
          <w:p w14:paraId="157CFFE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982468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B98BDE4">
            <w:pPr>
              <w:widowControl/>
              <w:jc w:val="center"/>
              <w:rPr>
                <w:rFonts w:ascii="宋体" w:hAnsi="宋体" w:cs="宋体"/>
                <w:color w:val="000000"/>
                <w:kern w:val="0"/>
                <w:sz w:val="24"/>
              </w:rPr>
            </w:pPr>
            <w:r>
              <w:rPr>
                <w:rFonts w:hint="eastAsia" w:ascii="宋体" w:hAnsi="宋体" w:cs="宋体"/>
                <w:color w:val="000000"/>
                <w:kern w:val="0"/>
                <w:sz w:val="24"/>
              </w:rPr>
              <w:t>空项，为标准，不能做任何勾选。</w:t>
            </w:r>
          </w:p>
        </w:tc>
      </w:tr>
      <w:tr w14:paraId="56B21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00" w:type="pct"/>
            <w:vMerge w:val="continue"/>
            <w:vAlign w:val="center"/>
          </w:tcPr>
          <w:p w14:paraId="25A134B1">
            <w:pPr>
              <w:widowControl/>
              <w:jc w:val="center"/>
              <w:rPr>
                <w:rFonts w:ascii="宋体" w:hAnsi="宋体" w:cs="宋体"/>
                <w:color w:val="000000"/>
                <w:kern w:val="0"/>
                <w:sz w:val="24"/>
              </w:rPr>
            </w:pPr>
          </w:p>
        </w:tc>
        <w:tc>
          <w:tcPr>
            <w:tcW w:w="291" w:type="pct"/>
            <w:noWrap/>
            <w:vAlign w:val="center"/>
          </w:tcPr>
          <w:p w14:paraId="289241D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41</w:t>
            </w:r>
          </w:p>
        </w:tc>
        <w:tc>
          <w:tcPr>
            <w:tcW w:w="1072" w:type="pct"/>
            <w:noWrap/>
            <w:vAlign w:val="center"/>
          </w:tcPr>
          <w:p w14:paraId="5073A2ED">
            <w:pPr>
              <w:widowControl/>
              <w:jc w:val="center"/>
              <w:rPr>
                <w:rFonts w:ascii="宋体" w:hAnsi="宋体" w:cs="宋体"/>
                <w:color w:val="000000"/>
                <w:kern w:val="0"/>
                <w:sz w:val="24"/>
              </w:rPr>
            </w:pPr>
            <w:r>
              <w:rPr>
                <w:rFonts w:hint="eastAsia" w:ascii="宋体" w:hAnsi="宋体" w:cs="宋体"/>
                <w:color w:val="000000"/>
                <w:kern w:val="0"/>
                <w:sz w:val="24"/>
              </w:rPr>
              <w:t>脑血管疾病</w:t>
            </w:r>
          </w:p>
        </w:tc>
        <w:tc>
          <w:tcPr>
            <w:tcW w:w="644" w:type="pct"/>
            <w:noWrap/>
            <w:vAlign w:val="center"/>
          </w:tcPr>
          <w:p w14:paraId="0ABD266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B41A6D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42F56A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CD85642">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24F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246DB3E">
            <w:pPr>
              <w:widowControl/>
              <w:jc w:val="center"/>
              <w:rPr>
                <w:rFonts w:ascii="宋体" w:hAnsi="宋体" w:cs="宋体"/>
                <w:color w:val="000000"/>
                <w:kern w:val="0"/>
                <w:sz w:val="24"/>
              </w:rPr>
            </w:pPr>
          </w:p>
        </w:tc>
        <w:tc>
          <w:tcPr>
            <w:tcW w:w="291" w:type="pct"/>
            <w:noWrap/>
            <w:vAlign w:val="center"/>
          </w:tcPr>
          <w:p w14:paraId="5238E09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42</w:t>
            </w:r>
          </w:p>
        </w:tc>
        <w:tc>
          <w:tcPr>
            <w:tcW w:w="1072" w:type="pct"/>
            <w:noWrap/>
            <w:vAlign w:val="center"/>
          </w:tcPr>
          <w:p w14:paraId="6C374095">
            <w:pPr>
              <w:widowControl/>
              <w:jc w:val="center"/>
              <w:rPr>
                <w:rFonts w:ascii="宋体" w:hAnsi="宋体" w:cs="宋体"/>
                <w:color w:val="000000"/>
                <w:kern w:val="0"/>
                <w:sz w:val="24"/>
              </w:rPr>
            </w:pPr>
            <w:r>
              <w:rPr>
                <w:rFonts w:hint="eastAsia" w:ascii="宋体" w:hAnsi="宋体" w:cs="宋体"/>
                <w:color w:val="000000"/>
                <w:kern w:val="0"/>
                <w:sz w:val="24"/>
              </w:rPr>
              <w:t>脑血管疾病其他</w:t>
            </w:r>
          </w:p>
        </w:tc>
        <w:tc>
          <w:tcPr>
            <w:tcW w:w="644" w:type="pct"/>
            <w:noWrap/>
            <w:vAlign w:val="center"/>
          </w:tcPr>
          <w:p w14:paraId="5CF44ED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2EF0B2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9AA051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D419CF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8E98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21F298A">
            <w:pPr>
              <w:widowControl/>
              <w:jc w:val="center"/>
              <w:rPr>
                <w:rFonts w:ascii="宋体" w:hAnsi="宋体" w:cs="宋体"/>
                <w:color w:val="000000"/>
                <w:kern w:val="0"/>
                <w:sz w:val="24"/>
              </w:rPr>
            </w:pPr>
          </w:p>
        </w:tc>
        <w:tc>
          <w:tcPr>
            <w:tcW w:w="291" w:type="pct"/>
            <w:noWrap/>
            <w:vAlign w:val="center"/>
          </w:tcPr>
          <w:p w14:paraId="7F13E76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43</w:t>
            </w:r>
          </w:p>
        </w:tc>
        <w:tc>
          <w:tcPr>
            <w:tcW w:w="1072" w:type="pct"/>
            <w:noWrap/>
            <w:vAlign w:val="center"/>
          </w:tcPr>
          <w:p w14:paraId="6CABA9A6">
            <w:pPr>
              <w:widowControl/>
              <w:jc w:val="center"/>
              <w:rPr>
                <w:rFonts w:ascii="宋体" w:hAnsi="宋体" w:cs="宋体"/>
                <w:color w:val="000000"/>
                <w:kern w:val="0"/>
                <w:sz w:val="24"/>
              </w:rPr>
            </w:pPr>
            <w:r>
              <w:rPr>
                <w:rFonts w:hint="eastAsia" w:ascii="宋体" w:hAnsi="宋体" w:cs="宋体"/>
                <w:color w:val="000000"/>
                <w:kern w:val="0"/>
                <w:sz w:val="24"/>
              </w:rPr>
              <w:t>肾脏疾病</w:t>
            </w:r>
          </w:p>
        </w:tc>
        <w:tc>
          <w:tcPr>
            <w:tcW w:w="644" w:type="pct"/>
            <w:noWrap/>
            <w:vAlign w:val="center"/>
          </w:tcPr>
          <w:p w14:paraId="6BE1922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603297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7690A9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F3E93B1">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E7A9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3E762A7">
            <w:pPr>
              <w:widowControl/>
              <w:jc w:val="center"/>
              <w:rPr>
                <w:rFonts w:ascii="宋体" w:hAnsi="宋体" w:cs="宋体"/>
                <w:color w:val="000000"/>
                <w:kern w:val="0"/>
                <w:sz w:val="24"/>
              </w:rPr>
            </w:pPr>
          </w:p>
        </w:tc>
        <w:tc>
          <w:tcPr>
            <w:tcW w:w="291" w:type="pct"/>
            <w:noWrap/>
            <w:vAlign w:val="center"/>
          </w:tcPr>
          <w:p w14:paraId="6A1EED4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44</w:t>
            </w:r>
          </w:p>
        </w:tc>
        <w:tc>
          <w:tcPr>
            <w:tcW w:w="1072" w:type="pct"/>
            <w:noWrap/>
            <w:vAlign w:val="center"/>
          </w:tcPr>
          <w:p w14:paraId="3EDBCF57">
            <w:pPr>
              <w:widowControl/>
              <w:jc w:val="center"/>
              <w:rPr>
                <w:rFonts w:ascii="宋体" w:hAnsi="宋体" w:cs="宋体"/>
                <w:color w:val="000000"/>
                <w:kern w:val="0"/>
                <w:sz w:val="24"/>
              </w:rPr>
            </w:pPr>
            <w:r>
              <w:rPr>
                <w:rFonts w:hint="eastAsia" w:ascii="宋体" w:hAnsi="宋体" w:cs="宋体"/>
                <w:color w:val="000000"/>
                <w:kern w:val="0"/>
                <w:sz w:val="24"/>
              </w:rPr>
              <w:t>肾脏疾病其他</w:t>
            </w:r>
          </w:p>
        </w:tc>
        <w:tc>
          <w:tcPr>
            <w:tcW w:w="644" w:type="pct"/>
            <w:noWrap/>
            <w:vAlign w:val="center"/>
          </w:tcPr>
          <w:p w14:paraId="2075A1A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51E03E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B30171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E15B131">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C4D5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0224A16">
            <w:pPr>
              <w:widowControl/>
              <w:jc w:val="center"/>
              <w:rPr>
                <w:rFonts w:ascii="宋体" w:hAnsi="宋体" w:cs="宋体"/>
                <w:color w:val="000000"/>
                <w:kern w:val="0"/>
                <w:sz w:val="24"/>
              </w:rPr>
            </w:pPr>
          </w:p>
        </w:tc>
        <w:tc>
          <w:tcPr>
            <w:tcW w:w="291" w:type="pct"/>
            <w:noWrap/>
            <w:vAlign w:val="center"/>
          </w:tcPr>
          <w:p w14:paraId="126C83EC">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45</w:t>
            </w:r>
          </w:p>
        </w:tc>
        <w:tc>
          <w:tcPr>
            <w:tcW w:w="1072" w:type="pct"/>
            <w:noWrap/>
            <w:vAlign w:val="center"/>
          </w:tcPr>
          <w:p w14:paraId="162DB65D">
            <w:pPr>
              <w:widowControl/>
              <w:jc w:val="center"/>
              <w:rPr>
                <w:rFonts w:ascii="宋体" w:hAnsi="宋体" w:cs="宋体"/>
                <w:color w:val="000000"/>
                <w:kern w:val="0"/>
                <w:sz w:val="24"/>
              </w:rPr>
            </w:pPr>
            <w:r>
              <w:rPr>
                <w:rFonts w:hint="eastAsia" w:ascii="宋体" w:hAnsi="宋体" w:cs="宋体"/>
                <w:color w:val="000000"/>
                <w:kern w:val="0"/>
                <w:sz w:val="24"/>
              </w:rPr>
              <w:t>心脏疾病</w:t>
            </w:r>
          </w:p>
        </w:tc>
        <w:tc>
          <w:tcPr>
            <w:tcW w:w="644" w:type="pct"/>
            <w:noWrap/>
            <w:vAlign w:val="center"/>
          </w:tcPr>
          <w:p w14:paraId="36744B9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450F3C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A6FA69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DF1985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15DB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AB0E311">
            <w:pPr>
              <w:widowControl/>
              <w:jc w:val="center"/>
              <w:rPr>
                <w:rFonts w:ascii="宋体" w:hAnsi="宋体" w:cs="宋体"/>
                <w:color w:val="000000"/>
                <w:kern w:val="0"/>
                <w:sz w:val="24"/>
              </w:rPr>
            </w:pPr>
          </w:p>
        </w:tc>
        <w:tc>
          <w:tcPr>
            <w:tcW w:w="291" w:type="pct"/>
            <w:noWrap/>
            <w:vAlign w:val="center"/>
          </w:tcPr>
          <w:p w14:paraId="4693984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46</w:t>
            </w:r>
          </w:p>
        </w:tc>
        <w:tc>
          <w:tcPr>
            <w:tcW w:w="1072" w:type="pct"/>
            <w:noWrap/>
            <w:vAlign w:val="center"/>
          </w:tcPr>
          <w:p w14:paraId="4757C805">
            <w:pPr>
              <w:widowControl/>
              <w:jc w:val="center"/>
              <w:rPr>
                <w:rFonts w:ascii="宋体" w:hAnsi="宋体" w:cs="宋体"/>
                <w:color w:val="000000"/>
                <w:kern w:val="0"/>
                <w:sz w:val="24"/>
              </w:rPr>
            </w:pPr>
            <w:r>
              <w:rPr>
                <w:rFonts w:hint="eastAsia" w:ascii="宋体" w:hAnsi="宋体" w:cs="宋体"/>
                <w:color w:val="000000"/>
                <w:kern w:val="0"/>
                <w:sz w:val="24"/>
              </w:rPr>
              <w:t>心脏疾病其他</w:t>
            </w:r>
          </w:p>
        </w:tc>
        <w:tc>
          <w:tcPr>
            <w:tcW w:w="644" w:type="pct"/>
            <w:noWrap/>
            <w:vAlign w:val="center"/>
          </w:tcPr>
          <w:p w14:paraId="494BEFD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8A07C1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026500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DE7F736">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D849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9A706AA">
            <w:pPr>
              <w:widowControl/>
              <w:jc w:val="center"/>
              <w:rPr>
                <w:rFonts w:ascii="宋体" w:hAnsi="宋体" w:cs="宋体"/>
                <w:color w:val="000000"/>
                <w:kern w:val="0"/>
                <w:sz w:val="24"/>
              </w:rPr>
            </w:pPr>
          </w:p>
        </w:tc>
        <w:tc>
          <w:tcPr>
            <w:tcW w:w="291" w:type="pct"/>
            <w:noWrap/>
            <w:vAlign w:val="center"/>
          </w:tcPr>
          <w:p w14:paraId="08D6CDB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47</w:t>
            </w:r>
          </w:p>
        </w:tc>
        <w:tc>
          <w:tcPr>
            <w:tcW w:w="1072" w:type="pct"/>
            <w:noWrap/>
            <w:vAlign w:val="center"/>
          </w:tcPr>
          <w:p w14:paraId="5C8127F7">
            <w:pPr>
              <w:widowControl/>
              <w:jc w:val="center"/>
              <w:rPr>
                <w:rFonts w:ascii="宋体" w:hAnsi="宋体" w:cs="宋体"/>
                <w:color w:val="000000"/>
                <w:kern w:val="0"/>
                <w:sz w:val="24"/>
              </w:rPr>
            </w:pPr>
            <w:r>
              <w:rPr>
                <w:rFonts w:hint="eastAsia" w:ascii="宋体" w:hAnsi="宋体" w:cs="宋体"/>
                <w:color w:val="000000"/>
                <w:kern w:val="0"/>
                <w:sz w:val="24"/>
              </w:rPr>
              <w:t>血管疾病</w:t>
            </w:r>
          </w:p>
        </w:tc>
        <w:tc>
          <w:tcPr>
            <w:tcW w:w="644" w:type="pct"/>
            <w:noWrap/>
            <w:vAlign w:val="center"/>
          </w:tcPr>
          <w:p w14:paraId="0B41C0C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10C967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2AC3B0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AA54846">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5E85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BDDFC8C">
            <w:pPr>
              <w:widowControl/>
              <w:jc w:val="center"/>
              <w:rPr>
                <w:rFonts w:ascii="宋体" w:hAnsi="宋体" w:cs="宋体"/>
                <w:color w:val="000000"/>
                <w:kern w:val="0"/>
                <w:sz w:val="24"/>
              </w:rPr>
            </w:pPr>
          </w:p>
        </w:tc>
        <w:tc>
          <w:tcPr>
            <w:tcW w:w="291" w:type="pct"/>
            <w:noWrap/>
            <w:vAlign w:val="center"/>
          </w:tcPr>
          <w:p w14:paraId="3D87238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48</w:t>
            </w:r>
          </w:p>
        </w:tc>
        <w:tc>
          <w:tcPr>
            <w:tcW w:w="1072" w:type="pct"/>
            <w:noWrap/>
            <w:vAlign w:val="center"/>
          </w:tcPr>
          <w:p w14:paraId="4CF0058F">
            <w:pPr>
              <w:widowControl/>
              <w:jc w:val="center"/>
              <w:rPr>
                <w:rFonts w:ascii="宋体" w:hAnsi="宋体" w:cs="宋体"/>
                <w:color w:val="000000"/>
                <w:kern w:val="0"/>
                <w:sz w:val="24"/>
              </w:rPr>
            </w:pPr>
            <w:r>
              <w:rPr>
                <w:rFonts w:hint="eastAsia" w:ascii="宋体" w:hAnsi="宋体" w:cs="宋体"/>
                <w:color w:val="000000"/>
                <w:kern w:val="0"/>
                <w:sz w:val="24"/>
              </w:rPr>
              <w:t>血管疾病其他</w:t>
            </w:r>
          </w:p>
        </w:tc>
        <w:tc>
          <w:tcPr>
            <w:tcW w:w="644" w:type="pct"/>
            <w:noWrap/>
            <w:vAlign w:val="center"/>
          </w:tcPr>
          <w:p w14:paraId="6C8F5B1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46DC5C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CAD2D4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7F42B3A">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D120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72B23B4">
            <w:pPr>
              <w:widowControl/>
              <w:jc w:val="center"/>
              <w:rPr>
                <w:rFonts w:ascii="宋体" w:hAnsi="宋体" w:cs="宋体"/>
                <w:color w:val="000000"/>
                <w:kern w:val="0"/>
                <w:sz w:val="24"/>
              </w:rPr>
            </w:pPr>
          </w:p>
        </w:tc>
        <w:tc>
          <w:tcPr>
            <w:tcW w:w="291" w:type="pct"/>
            <w:noWrap/>
            <w:vAlign w:val="center"/>
          </w:tcPr>
          <w:p w14:paraId="3C20D01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49</w:t>
            </w:r>
          </w:p>
        </w:tc>
        <w:tc>
          <w:tcPr>
            <w:tcW w:w="1072" w:type="pct"/>
            <w:noWrap/>
            <w:vAlign w:val="center"/>
          </w:tcPr>
          <w:p w14:paraId="491CEE0E">
            <w:pPr>
              <w:widowControl/>
              <w:jc w:val="center"/>
              <w:rPr>
                <w:rFonts w:ascii="宋体" w:hAnsi="宋体" w:cs="宋体"/>
                <w:color w:val="000000"/>
                <w:kern w:val="0"/>
                <w:sz w:val="24"/>
              </w:rPr>
            </w:pPr>
            <w:r>
              <w:rPr>
                <w:rFonts w:hint="eastAsia" w:ascii="宋体" w:hAnsi="宋体" w:cs="宋体"/>
                <w:color w:val="000000"/>
                <w:kern w:val="0"/>
                <w:sz w:val="24"/>
              </w:rPr>
              <w:t>眼部疾病</w:t>
            </w:r>
          </w:p>
        </w:tc>
        <w:tc>
          <w:tcPr>
            <w:tcW w:w="644" w:type="pct"/>
            <w:noWrap/>
            <w:vAlign w:val="center"/>
          </w:tcPr>
          <w:p w14:paraId="3C5D5D6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C1E74D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CC463C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375578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FDC9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8A0F234">
            <w:pPr>
              <w:widowControl/>
              <w:jc w:val="center"/>
              <w:rPr>
                <w:rFonts w:ascii="宋体" w:hAnsi="宋体" w:cs="宋体"/>
                <w:color w:val="000000"/>
                <w:kern w:val="0"/>
                <w:sz w:val="24"/>
              </w:rPr>
            </w:pPr>
          </w:p>
        </w:tc>
        <w:tc>
          <w:tcPr>
            <w:tcW w:w="291" w:type="pct"/>
            <w:noWrap/>
            <w:vAlign w:val="center"/>
          </w:tcPr>
          <w:p w14:paraId="0A02139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50</w:t>
            </w:r>
          </w:p>
        </w:tc>
        <w:tc>
          <w:tcPr>
            <w:tcW w:w="1072" w:type="pct"/>
            <w:noWrap/>
            <w:vAlign w:val="center"/>
          </w:tcPr>
          <w:p w14:paraId="7E7C6952">
            <w:pPr>
              <w:widowControl/>
              <w:jc w:val="center"/>
              <w:rPr>
                <w:rFonts w:ascii="宋体" w:hAnsi="宋体" w:cs="宋体"/>
                <w:color w:val="000000"/>
                <w:kern w:val="0"/>
                <w:sz w:val="24"/>
              </w:rPr>
            </w:pPr>
            <w:r>
              <w:rPr>
                <w:rFonts w:hint="eastAsia" w:ascii="宋体" w:hAnsi="宋体" w:cs="宋体"/>
                <w:color w:val="000000"/>
                <w:kern w:val="0"/>
                <w:sz w:val="24"/>
              </w:rPr>
              <w:t>眼部疾病其他</w:t>
            </w:r>
          </w:p>
        </w:tc>
        <w:tc>
          <w:tcPr>
            <w:tcW w:w="644" w:type="pct"/>
            <w:noWrap/>
            <w:vAlign w:val="center"/>
          </w:tcPr>
          <w:p w14:paraId="1F19F081">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08A6F0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DF9B4C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E5ABC59">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D323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260F1F3">
            <w:pPr>
              <w:widowControl/>
              <w:jc w:val="center"/>
              <w:rPr>
                <w:rFonts w:ascii="宋体" w:hAnsi="宋体" w:cs="宋体"/>
                <w:color w:val="000000"/>
                <w:kern w:val="0"/>
                <w:sz w:val="24"/>
              </w:rPr>
            </w:pPr>
          </w:p>
        </w:tc>
        <w:tc>
          <w:tcPr>
            <w:tcW w:w="291" w:type="pct"/>
            <w:noWrap/>
            <w:vAlign w:val="center"/>
          </w:tcPr>
          <w:p w14:paraId="0E44C6C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51</w:t>
            </w:r>
          </w:p>
        </w:tc>
        <w:tc>
          <w:tcPr>
            <w:tcW w:w="1072" w:type="pct"/>
            <w:noWrap/>
            <w:vAlign w:val="center"/>
          </w:tcPr>
          <w:p w14:paraId="0A22A327">
            <w:pPr>
              <w:widowControl/>
              <w:jc w:val="center"/>
              <w:rPr>
                <w:rFonts w:ascii="宋体" w:hAnsi="宋体" w:cs="宋体"/>
                <w:color w:val="000000"/>
                <w:kern w:val="0"/>
                <w:sz w:val="24"/>
              </w:rPr>
            </w:pPr>
            <w:r>
              <w:rPr>
                <w:rFonts w:hint="eastAsia" w:ascii="宋体" w:hAnsi="宋体" w:cs="宋体"/>
                <w:color w:val="000000"/>
                <w:kern w:val="0"/>
                <w:sz w:val="24"/>
              </w:rPr>
              <w:t>神经系统疾病</w:t>
            </w:r>
          </w:p>
        </w:tc>
        <w:tc>
          <w:tcPr>
            <w:tcW w:w="644" w:type="pct"/>
            <w:noWrap/>
            <w:vAlign w:val="center"/>
          </w:tcPr>
          <w:p w14:paraId="45CD083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B3F292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6B5416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85B712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0C49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21036CA">
            <w:pPr>
              <w:widowControl/>
              <w:jc w:val="center"/>
              <w:rPr>
                <w:rFonts w:ascii="宋体" w:hAnsi="宋体" w:cs="宋体"/>
                <w:color w:val="000000"/>
                <w:kern w:val="0"/>
                <w:sz w:val="24"/>
              </w:rPr>
            </w:pPr>
          </w:p>
        </w:tc>
        <w:tc>
          <w:tcPr>
            <w:tcW w:w="291" w:type="pct"/>
            <w:noWrap/>
            <w:vAlign w:val="center"/>
          </w:tcPr>
          <w:p w14:paraId="09BC87DF">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52</w:t>
            </w:r>
          </w:p>
        </w:tc>
        <w:tc>
          <w:tcPr>
            <w:tcW w:w="1072" w:type="pct"/>
            <w:noWrap/>
            <w:vAlign w:val="center"/>
          </w:tcPr>
          <w:p w14:paraId="003FFB56">
            <w:pPr>
              <w:widowControl/>
              <w:jc w:val="center"/>
              <w:rPr>
                <w:rFonts w:ascii="宋体" w:hAnsi="宋体" w:cs="宋体"/>
                <w:color w:val="000000"/>
                <w:kern w:val="0"/>
                <w:sz w:val="24"/>
              </w:rPr>
            </w:pPr>
            <w:r>
              <w:rPr>
                <w:rFonts w:hint="eastAsia" w:ascii="宋体" w:hAnsi="宋体" w:cs="宋体"/>
                <w:color w:val="000000"/>
                <w:kern w:val="0"/>
                <w:sz w:val="24"/>
              </w:rPr>
              <w:t>神经系统疾病描述</w:t>
            </w:r>
          </w:p>
        </w:tc>
        <w:tc>
          <w:tcPr>
            <w:tcW w:w="644" w:type="pct"/>
            <w:noWrap/>
            <w:vAlign w:val="center"/>
          </w:tcPr>
          <w:p w14:paraId="4A2155C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39122F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ECFD5E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54B223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15F6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8E5FD59">
            <w:pPr>
              <w:widowControl/>
              <w:jc w:val="center"/>
              <w:rPr>
                <w:rFonts w:ascii="宋体" w:hAnsi="宋体" w:cs="宋体"/>
                <w:color w:val="000000"/>
                <w:kern w:val="0"/>
                <w:sz w:val="24"/>
              </w:rPr>
            </w:pPr>
          </w:p>
        </w:tc>
        <w:tc>
          <w:tcPr>
            <w:tcW w:w="291" w:type="pct"/>
            <w:noWrap/>
            <w:vAlign w:val="center"/>
          </w:tcPr>
          <w:p w14:paraId="60891789">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53</w:t>
            </w:r>
          </w:p>
        </w:tc>
        <w:tc>
          <w:tcPr>
            <w:tcW w:w="1072" w:type="pct"/>
            <w:noWrap/>
            <w:vAlign w:val="center"/>
          </w:tcPr>
          <w:p w14:paraId="36B99068">
            <w:pPr>
              <w:widowControl/>
              <w:jc w:val="center"/>
              <w:rPr>
                <w:rFonts w:ascii="宋体" w:hAnsi="宋体" w:cs="宋体"/>
                <w:color w:val="000000"/>
                <w:kern w:val="0"/>
                <w:sz w:val="24"/>
              </w:rPr>
            </w:pPr>
            <w:r>
              <w:rPr>
                <w:rFonts w:hint="eastAsia" w:ascii="宋体" w:hAnsi="宋体" w:cs="宋体"/>
                <w:color w:val="000000"/>
                <w:kern w:val="0"/>
                <w:sz w:val="24"/>
              </w:rPr>
              <w:t>其他系统疾病</w:t>
            </w:r>
          </w:p>
        </w:tc>
        <w:tc>
          <w:tcPr>
            <w:tcW w:w="644" w:type="pct"/>
            <w:noWrap/>
            <w:vAlign w:val="center"/>
          </w:tcPr>
          <w:p w14:paraId="202EDDA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9A00C2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97E335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7A175C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9814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2105CBC">
            <w:pPr>
              <w:widowControl/>
              <w:jc w:val="center"/>
              <w:rPr>
                <w:rFonts w:ascii="宋体" w:hAnsi="宋体" w:cs="宋体"/>
                <w:color w:val="000000"/>
                <w:kern w:val="0"/>
                <w:sz w:val="24"/>
              </w:rPr>
            </w:pPr>
          </w:p>
        </w:tc>
        <w:tc>
          <w:tcPr>
            <w:tcW w:w="291" w:type="pct"/>
            <w:noWrap/>
            <w:vAlign w:val="center"/>
          </w:tcPr>
          <w:p w14:paraId="69B79B6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54</w:t>
            </w:r>
          </w:p>
        </w:tc>
        <w:tc>
          <w:tcPr>
            <w:tcW w:w="1072" w:type="pct"/>
            <w:noWrap/>
            <w:vAlign w:val="center"/>
          </w:tcPr>
          <w:p w14:paraId="786753A4">
            <w:pPr>
              <w:widowControl/>
              <w:jc w:val="center"/>
              <w:rPr>
                <w:rFonts w:ascii="宋体" w:hAnsi="宋体" w:cs="宋体"/>
                <w:color w:val="000000"/>
                <w:kern w:val="0"/>
                <w:sz w:val="24"/>
              </w:rPr>
            </w:pPr>
            <w:r>
              <w:rPr>
                <w:rFonts w:hint="eastAsia" w:ascii="宋体" w:hAnsi="宋体" w:cs="宋体"/>
                <w:color w:val="000000"/>
                <w:kern w:val="0"/>
                <w:sz w:val="24"/>
              </w:rPr>
              <w:t>其他系统疾病名称</w:t>
            </w:r>
          </w:p>
        </w:tc>
        <w:tc>
          <w:tcPr>
            <w:tcW w:w="644" w:type="pct"/>
            <w:noWrap/>
            <w:vAlign w:val="center"/>
          </w:tcPr>
          <w:p w14:paraId="795E118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785DFC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CDA24B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90210AF">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EDDD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4521EDB">
            <w:pPr>
              <w:widowControl/>
              <w:jc w:val="center"/>
              <w:rPr>
                <w:rFonts w:ascii="宋体" w:hAnsi="宋体" w:cs="宋体"/>
                <w:color w:val="000000"/>
                <w:kern w:val="0"/>
                <w:sz w:val="24"/>
              </w:rPr>
            </w:pPr>
          </w:p>
        </w:tc>
        <w:tc>
          <w:tcPr>
            <w:tcW w:w="291" w:type="pct"/>
            <w:noWrap/>
            <w:vAlign w:val="center"/>
          </w:tcPr>
          <w:p w14:paraId="1E6B589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55</w:t>
            </w:r>
          </w:p>
        </w:tc>
        <w:tc>
          <w:tcPr>
            <w:tcW w:w="1072" w:type="pct"/>
            <w:noWrap/>
            <w:vAlign w:val="center"/>
          </w:tcPr>
          <w:p w14:paraId="756F65B2">
            <w:pPr>
              <w:widowControl/>
              <w:jc w:val="center"/>
              <w:rPr>
                <w:rFonts w:ascii="宋体" w:hAnsi="宋体" w:cs="宋体"/>
                <w:color w:val="000000"/>
                <w:kern w:val="0"/>
                <w:sz w:val="24"/>
              </w:rPr>
            </w:pPr>
            <w:r>
              <w:rPr>
                <w:rFonts w:hint="eastAsia" w:ascii="宋体" w:hAnsi="宋体" w:cs="宋体"/>
                <w:color w:val="000000"/>
                <w:kern w:val="0"/>
                <w:sz w:val="24"/>
              </w:rPr>
              <w:t>体育锻炼频率</w:t>
            </w:r>
          </w:p>
        </w:tc>
        <w:tc>
          <w:tcPr>
            <w:tcW w:w="644" w:type="pct"/>
            <w:noWrap/>
            <w:vAlign w:val="center"/>
          </w:tcPr>
          <w:p w14:paraId="0E565CDD">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613898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016B25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C64481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F68F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5C12471">
            <w:pPr>
              <w:widowControl/>
              <w:jc w:val="center"/>
              <w:rPr>
                <w:rFonts w:ascii="宋体" w:hAnsi="宋体" w:cs="宋体"/>
                <w:color w:val="000000"/>
                <w:kern w:val="0"/>
                <w:sz w:val="24"/>
              </w:rPr>
            </w:pPr>
          </w:p>
        </w:tc>
        <w:tc>
          <w:tcPr>
            <w:tcW w:w="291" w:type="pct"/>
            <w:noWrap/>
            <w:vAlign w:val="center"/>
          </w:tcPr>
          <w:p w14:paraId="7815A81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56</w:t>
            </w:r>
          </w:p>
        </w:tc>
        <w:tc>
          <w:tcPr>
            <w:tcW w:w="1072" w:type="pct"/>
            <w:noWrap/>
            <w:vAlign w:val="center"/>
          </w:tcPr>
          <w:p w14:paraId="1B8DA723">
            <w:pPr>
              <w:widowControl/>
              <w:jc w:val="center"/>
              <w:rPr>
                <w:rFonts w:ascii="宋体" w:hAnsi="宋体" w:cs="宋体"/>
                <w:color w:val="000000"/>
                <w:kern w:val="0"/>
                <w:sz w:val="24"/>
              </w:rPr>
            </w:pPr>
            <w:r>
              <w:rPr>
                <w:rFonts w:hint="eastAsia" w:ascii="宋体" w:hAnsi="宋体" w:cs="宋体"/>
                <w:color w:val="000000"/>
                <w:kern w:val="0"/>
                <w:sz w:val="24"/>
              </w:rPr>
              <w:t>每次锻炼时间分钟</w:t>
            </w:r>
          </w:p>
        </w:tc>
        <w:tc>
          <w:tcPr>
            <w:tcW w:w="644" w:type="pct"/>
            <w:noWrap/>
            <w:vAlign w:val="center"/>
          </w:tcPr>
          <w:p w14:paraId="19DA54E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511AA3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D91480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890BBD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87D0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DA3C0B5">
            <w:pPr>
              <w:widowControl/>
              <w:jc w:val="center"/>
              <w:rPr>
                <w:rFonts w:ascii="宋体" w:hAnsi="宋体" w:cs="宋体"/>
                <w:color w:val="000000"/>
                <w:kern w:val="0"/>
                <w:sz w:val="24"/>
              </w:rPr>
            </w:pPr>
          </w:p>
        </w:tc>
        <w:tc>
          <w:tcPr>
            <w:tcW w:w="291" w:type="pct"/>
            <w:noWrap/>
            <w:vAlign w:val="center"/>
          </w:tcPr>
          <w:p w14:paraId="2D75F8A0">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57</w:t>
            </w:r>
          </w:p>
        </w:tc>
        <w:tc>
          <w:tcPr>
            <w:tcW w:w="1072" w:type="pct"/>
            <w:noWrap/>
            <w:vAlign w:val="center"/>
          </w:tcPr>
          <w:p w14:paraId="480B1903">
            <w:pPr>
              <w:widowControl/>
              <w:jc w:val="center"/>
              <w:rPr>
                <w:rFonts w:ascii="宋体" w:hAnsi="宋体" w:cs="宋体"/>
                <w:color w:val="000000"/>
                <w:kern w:val="0"/>
                <w:sz w:val="24"/>
              </w:rPr>
            </w:pPr>
            <w:r>
              <w:rPr>
                <w:rFonts w:hint="eastAsia" w:ascii="宋体" w:hAnsi="宋体" w:cs="宋体"/>
                <w:color w:val="000000"/>
                <w:kern w:val="0"/>
                <w:sz w:val="24"/>
              </w:rPr>
              <w:t>坚持锻炼时间年</w:t>
            </w:r>
          </w:p>
        </w:tc>
        <w:tc>
          <w:tcPr>
            <w:tcW w:w="644" w:type="pct"/>
            <w:noWrap/>
            <w:vAlign w:val="center"/>
          </w:tcPr>
          <w:p w14:paraId="30BB456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FAA599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E7E5FE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7E6C3A6">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06D5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949ADAB">
            <w:pPr>
              <w:widowControl/>
              <w:jc w:val="center"/>
              <w:rPr>
                <w:rFonts w:ascii="宋体" w:hAnsi="宋体" w:cs="宋体"/>
                <w:color w:val="000000"/>
                <w:kern w:val="0"/>
                <w:sz w:val="24"/>
              </w:rPr>
            </w:pPr>
          </w:p>
        </w:tc>
        <w:tc>
          <w:tcPr>
            <w:tcW w:w="291" w:type="pct"/>
            <w:noWrap/>
            <w:vAlign w:val="center"/>
          </w:tcPr>
          <w:p w14:paraId="20E4BA5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58</w:t>
            </w:r>
          </w:p>
        </w:tc>
        <w:tc>
          <w:tcPr>
            <w:tcW w:w="1072" w:type="pct"/>
            <w:noWrap/>
            <w:vAlign w:val="center"/>
          </w:tcPr>
          <w:p w14:paraId="64044101">
            <w:pPr>
              <w:widowControl/>
              <w:jc w:val="center"/>
              <w:rPr>
                <w:rFonts w:ascii="宋体" w:hAnsi="宋体" w:cs="宋体"/>
                <w:color w:val="000000"/>
                <w:kern w:val="0"/>
                <w:sz w:val="24"/>
              </w:rPr>
            </w:pPr>
            <w:r>
              <w:rPr>
                <w:rFonts w:hint="eastAsia" w:ascii="宋体" w:hAnsi="宋体" w:cs="宋体"/>
                <w:color w:val="000000"/>
                <w:kern w:val="0"/>
                <w:sz w:val="24"/>
              </w:rPr>
              <w:t>锻炼方式</w:t>
            </w:r>
          </w:p>
        </w:tc>
        <w:tc>
          <w:tcPr>
            <w:tcW w:w="644" w:type="pct"/>
            <w:noWrap/>
            <w:vAlign w:val="center"/>
          </w:tcPr>
          <w:p w14:paraId="7B09808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4D639E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16924E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467A91D">
            <w:pPr>
              <w:widowControl/>
              <w:jc w:val="center"/>
              <w:rPr>
                <w:rFonts w:ascii="宋体" w:hAnsi="宋体" w:cs="宋体"/>
                <w:color w:val="000000"/>
                <w:kern w:val="0"/>
                <w:sz w:val="24"/>
              </w:rPr>
            </w:pPr>
            <w:r>
              <w:rPr>
                <w:rFonts w:hint="eastAsia" w:ascii="宋体" w:hAnsi="宋体" w:cs="宋体"/>
                <w:color w:val="000000"/>
                <w:kern w:val="0"/>
                <w:sz w:val="24"/>
              </w:rPr>
              <w:t>超重需要增加运动时间</w:t>
            </w:r>
          </w:p>
        </w:tc>
      </w:tr>
      <w:tr w14:paraId="06C8F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BF8E922">
            <w:pPr>
              <w:widowControl/>
              <w:jc w:val="center"/>
              <w:rPr>
                <w:rFonts w:ascii="宋体" w:hAnsi="宋体" w:cs="宋体"/>
                <w:color w:val="000000"/>
                <w:kern w:val="0"/>
                <w:sz w:val="24"/>
              </w:rPr>
            </w:pPr>
          </w:p>
        </w:tc>
        <w:tc>
          <w:tcPr>
            <w:tcW w:w="291" w:type="pct"/>
            <w:noWrap/>
            <w:vAlign w:val="center"/>
          </w:tcPr>
          <w:p w14:paraId="6903374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59</w:t>
            </w:r>
          </w:p>
        </w:tc>
        <w:tc>
          <w:tcPr>
            <w:tcW w:w="1072" w:type="pct"/>
            <w:noWrap/>
            <w:vAlign w:val="center"/>
          </w:tcPr>
          <w:p w14:paraId="4FB6D952">
            <w:pPr>
              <w:widowControl/>
              <w:jc w:val="center"/>
              <w:rPr>
                <w:rFonts w:ascii="宋体" w:hAnsi="宋体" w:cs="宋体"/>
                <w:color w:val="000000"/>
                <w:kern w:val="0"/>
                <w:sz w:val="24"/>
              </w:rPr>
            </w:pPr>
            <w:r>
              <w:rPr>
                <w:rFonts w:hint="eastAsia" w:ascii="宋体" w:hAnsi="宋体" w:cs="宋体"/>
                <w:color w:val="000000"/>
                <w:kern w:val="0"/>
                <w:sz w:val="24"/>
              </w:rPr>
              <w:t>饮食习惯</w:t>
            </w:r>
          </w:p>
        </w:tc>
        <w:tc>
          <w:tcPr>
            <w:tcW w:w="644" w:type="pct"/>
            <w:noWrap/>
            <w:vAlign w:val="center"/>
          </w:tcPr>
          <w:p w14:paraId="42C18E2D">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97FC12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C4C912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04DC959">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8E5F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DA8C84B">
            <w:pPr>
              <w:widowControl/>
              <w:jc w:val="center"/>
              <w:rPr>
                <w:rFonts w:ascii="宋体" w:hAnsi="宋体" w:cs="宋体"/>
                <w:color w:val="000000"/>
                <w:kern w:val="0"/>
                <w:sz w:val="24"/>
              </w:rPr>
            </w:pPr>
          </w:p>
        </w:tc>
        <w:tc>
          <w:tcPr>
            <w:tcW w:w="291" w:type="pct"/>
            <w:noWrap/>
            <w:vAlign w:val="center"/>
          </w:tcPr>
          <w:p w14:paraId="11FAA59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60</w:t>
            </w:r>
          </w:p>
        </w:tc>
        <w:tc>
          <w:tcPr>
            <w:tcW w:w="1072" w:type="pct"/>
            <w:noWrap/>
            <w:vAlign w:val="center"/>
          </w:tcPr>
          <w:p w14:paraId="7B8E4A71">
            <w:pPr>
              <w:widowControl/>
              <w:jc w:val="center"/>
              <w:rPr>
                <w:rFonts w:ascii="宋体" w:hAnsi="宋体" w:cs="宋体"/>
                <w:color w:val="000000"/>
                <w:kern w:val="0"/>
                <w:sz w:val="24"/>
              </w:rPr>
            </w:pPr>
            <w:r>
              <w:rPr>
                <w:rFonts w:hint="eastAsia" w:ascii="宋体" w:hAnsi="宋体" w:cs="宋体"/>
                <w:color w:val="000000"/>
                <w:kern w:val="0"/>
                <w:sz w:val="24"/>
              </w:rPr>
              <w:t>吸烟情况</w:t>
            </w:r>
          </w:p>
        </w:tc>
        <w:tc>
          <w:tcPr>
            <w:tcW w:w="644" w:type="pct"/>
            <w:noWrap/>
            <w:vAlign w:val="center"/>
          </w:tcPr>
          <w:p w14:paraId="256507C1">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55AD4D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2A1E11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restart"/>
            <w:noWrap/>
            <w:vAlign w:val="center"/>
          </w:tcPr>
          <w:p w14:paraId="2EE3C8BB">
            <w:pPr>
              <w:widowControl/>
              <w:jc w:val="center"/>
              <w:rPr>
                <w:rFonts w:ascii="宋体" w:hAnsi="宋体" w:cs="宋体"/>
                <w:color w:val="000000"/>
                <w:kern w:val="0"/>
                <w:sz w:val="24"/>
              </w:rPr>
            </w:pPr>
            <w:r>
              <w:rPr>
                <w:rFonts w:hint="eastAsia" w:ascii="宋体" w:hAnsi="宋体" w:cs="宋体"/>
                <w:color w:val="000000"/>
                <w:kern w:val="0"/>
                <w:sz w:val="24"/>
              </w:rPr>
              <w:t>吸烟需要减量</w:t>
            </w:r>
          </w:p>
        </w:tc>
      </w:tr>
      <w:tr w14:paraId="09ED8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D1C0959">
            <w:pPr>
              <w:widowControl/>
              <w:jc w:val="center"/>
              <w:rPr>
                <w:rFonts w:ascii="宋体" w:hAnsi="宋体" w:cs="宋体"/>
                <w:color w:val="000000"/>
                <w:kern w:val="0"/>
                <w:sz w:val="24"/>
              </w:rPr>
            </w:pPr>
          </w:p>
        </w:tc>
        <w:tc>
          <w:tcPr>
            <w:tcW w:w="291" w:type="pct"/>
            <w:noWrap/>
            <w:vAlign w:val="center"/>
          </w:tcPr>
          <w:p w14:paraId="369131C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61</w:t>
            </w:r>
          </w:p>
        </w:tc>
        <w:tc>
          <w:tcPr>
            <w:tcW w:w="1072" w:type="pct"/>
            <w:noWrap/>
            <w:vAlign w:val="center"/>
          </w:tcPr>
          <w:p w14:paraId="4B5106D7">
            <w:pPr>
              <w:widowControl/>
              <w:jc w:val="center"/>
              <w:rPr>
                <w:rFonts w:ascii="宋体" w:hAnsi="宋体" w:cs="宋体"/>
                <w:color w:val="000000"/>
                <w:kern w:val="0"/>
                <w:sz w:val="24"/>
              </w:rPr>
            </w:pPr>
            <w:r>
              <w:rPr>
                <w:rFonts w:hint="eastAsia" w:ascii="宋体" w:hAnsi="宋体" w:cs="宋体"/>
                <w:color w:val="000000"/>
                <w:kern w:val="0"/>
                <w:sz w:val="24"/>
              </w:rPr>
              <w:t>日吸烟量支</w:t>
            </w:r>
          </w:p>
        </w:tc>
        <w:tc>
          <w:tcPr>
            <w:tcW w:w="644" w:type="pct"/>
            <w:noWrap/>
            <w:vAlign w:val="center"/>
          </w:tcPr>
          <w:p w14:paraId="218E645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56EC24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65CEFE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continue"/>
            <w:vAlign w:val="center"/>
          </w:tcPr>
          <w:p w14:paraId="26CADD74">
            <w:pPr>
              <w:widowControl/>
              <w:jc w:val="center"/>
              <w:rPr>
                <w:rFonts w:ascii="宋体" w:hAnsi="宋体" w:cs="宋体"/>
                <w:color w:val="000000"/>
                <w:kern w:val="0"/>
                <w:sz w:val="24"/>
              </w:rPr>
            </w:pPr>
          </w:p>
        </w:tc>
      </w:tr>
      <w:tr w14:paraId="6E0EF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7037736">
            <w:pPr>
              <w:widowControl/>
              <w:jc w:val="center"/>
              <w:rPr>
                <w:rFonts w:ascii="宋体" w:hAnsi="宋体" w:cs="宋体"/>
                <w:color w:val="000000"/>
                <w:kern w:val="0"/>
                <w:sz w:val="24"/>
              </w:rPr>
            </w:pPr>
          </w:p>
        </w:tc>
        <w:tc>
          <w:tcPr>
            <w:tcW w:w="291" w:type="pct"/>
            <w:noWrap/>
            <w:vAlign w:val="center"/>
          </w:tcPr>
          <w:p w14:paraId="0EF5EC1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62</w:t>
            </w:r>
          </w:p>
        </w:tc>
        <w:tc>
          <w:tcPr>
            <w:tcW w:w="1072" w:type="pct"/>
            <w:noWrap/>
            <w:vAlign w:val="center"/>
          </w:tcPr>
          <w:p w14:paraId="18ABB1F2">
            <w:pPr>
              <w:widowControl/>
              <w:jc w:val="center"/>
              <w:rPr>
                <w:rFonts w:ascii="宋体" w:hAnsi="宋体" w:cs="宋体"/>
                <w:color w:val="000000"/>
                <w:kern w:val="0"/>
                <w:sz w:val="24"/>
              </w:rPr>
            </w:pPr>
            <w:r>
              <w:rPr>
                <w:rFonts w:hint="eastAsia" w:ascii="宋体" w:hAnsi="宋体" w:cs="宋体"/>
                <w:color w:val="000000"/>
                <w:kern w:val="0"/>
                <w:sz w:val="24"/>
              </w:rPr>
              <w:t>饮酒情况</w:t>
            </w:r>
          </w:p>
        </w:tc>
        <w:tc>
          <w:tcPr>
            <w:tcW w:w="644" w:type="pct"/>
            <w:noWrap/>
            <w:vAlign w:val="center"/>
          </w:tcPr>
          <w:p w14:paraId="1D7A4C0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FFDF3D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CA6BFF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restart"/>
            <w:noWrap/>
            <w:vAlign w:val="center"/>
          </w:tcPr>
          <w:p w14:paraId="285852F3">
            <w:pPr>
              <w:widowControl/>
              <w:jc w:val="center"/>
              <w:rPr>
                <w:rFonts w:ascii="宋体" w:hAnsi="宋体" w:cs="宋体"/>
                <w:color w:val="000000"/>
                <w:kern w:val="0"/>
                <w:sz w:val="24"/>
              </w:rPr>
            </w:pPr>
            <w:r>
              <w:rPr>
                <w:rFonts w:hint="eastAsia" w:ascii="宋体" w:hAnsi="宋体" w:cs="宋体"/>
                <w:color w:val="000000"/>
                <w:kern w:val="0"/>
                <w:sz w:val="24"/>
              </w:rPr>
              <w:t>饮酒需要减量</w:t>
            </w:r>
          </w:p>
        </w:tc>
      </w:tr>
      <w:tr w14:paraId="26235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C0B5591">
            <w:pPr>
              <w:widowControl/>
              <w:jc w:val="center"/>
              <w:rPr>
                <w:rFonts w:ascii="宋体" w:hAnsi="宋体" w:cs="宋体"/>
                <w:color w:val="000000"/>
                <w:kern w:val="0"/>
                <w:sz w:val="24"/>
              </w:rPr>
            </w:pPr>
          </w:p>
        </w:tc>
        <w:tc>
          <w:tcPr>
            <w:tcW w:w="291" w:type="pct"/>
            <w:noWrap/>
            <w:vAlign w:val="center"/>
          </w:tcPr>
          <w:p w14:paraId="1707947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63</w:t>
            </w:r>
          </w:p>
        </w:tc>
        <w:tc>
          <w:tcPr>
            <w:tcW w:w="1072" w:type="pct"/>
            <w:noWrap/>
            <w:vAlign w:val="center"/>
          </w:tcPr>
          <w:p w14:paraId="2FBD1DBF">
            <w:pPr>
              <w:widowControl/>
              <w:jc w:val="center"/>
              <w:rPr>
                <w:rFonts w:ascii="宋体" w:hAnsi="宋体" w:cs="宋体"/>
                <w:color w:val="000000"/>
                <w:kern w:val="0"/>
                <w:sz w:val="24"/>
              </w:rPr>
            </w:pPr>
            <w:r>
              <w:rPr>
                <w:rFonts w:hint="eastAsia" w:ascii="宋体" w:hAnsi="宋体" w:cs="宋体"/>
                <w:color w:val="000000"/>
                <w:kern w:val="0"/>
                <w:sz w:val="24"/>
              </w:rPr>
              <w:t>日饮酒量两</w:t>
            </w:r>
          </w:p>
        </w:tc>
        <w:tc>
          <w:tcPr>
            <w:tcW w:w="644" w:type="pct"/>
            <w:noWrap/>
            <w:vAlign w:val="center"/>
          </w:tcPr>
          <w:p w14:paraId="1631716D">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BF8E1F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757FAE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continue"/>
            <w:vAlign w:val="center"/>
          </w:tcPr>
          <w:p w14:paraId="571E8761">
            <w:pPr>
              <w:widowControl/>
              <w:jc w:val="center"/>
              <w:rPr>
                <w:rFonts w:ascii="宋体" w:hAnsi="宋体" w:cs="宋体"/>
                <w:color w:val="000000"/>
                <w:kern w:val="0"/>
                <w:sz w:val="24"/>
              </w:rPr>
            </w:pPr>
          </w:p>
        </w:tc>
      </w:tr>
      <w:tr w14:paraId="572F7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CC081B7">
            <w:pPr>
              <w:widowControl/>
              <w:jc w:val="center"/>
              <w:rPr>
                <w:rFonts w:ascii="宋体" w:hAnsi="宋体" w:cs="宋体"/>
                <w:color w:val="000000"/>
                <w:kern w:val="0"/>
                <w:sz w:val="24"/>
              </w:rPr>
            </w:pPr>
          </w:p>
        </w:tc>
        <w:tc>
          <w:tcPr>
            <w:tcW w:w="291" w:type="pct"/>
            <w:noWrap/>
            <w:vAlign w:val="center"/>
          </w:tcPr>
          <w:p w14:paraId="653B617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64</w:t>
            </w:r>
          </w:p>
        </w:tc>
        <w:tc>
          <w:tcPr>
            <w:tcW w:w="1072" w:type="pct"/>
            <w:noWrap/>
            <w:vAlign w:val="center"/>
          </w:tcPr>
          <w:p w14:paraId="2ADD0428">
            <w:pPr>
              <w:widowControl/>
              <w:jc w:val="center"/>
              <w:rPr>
                <w:rFonts w:ascii="宋体" w:hAnsi="宋体" w:cs="宋体"/>
                <w:color w:val="000000"/>
                <w:kern w:val="0"/>
                <w:sz w:val="24"/>
              </w:rPr>
            </w:pPr>
            <w:r>
              <w:rPr>
                <w:rFonts w:hint="eastAsia" w:ascii="宋体" w:hAnsi="宋体" w:cs="宋体"/>
                <w:color w:val="000000"/>
                <w:kern w:val="0"/>
                <w:sz w:val="24"/>
              </w:rPr>
              <w:t>口唇外观类别</w:t>
            </w:r>
          </w:p>
        </w:tc>
        <w:tc>
          <w:tcPr>
            <w:tcW w:w="644" w:type="pct"/>
            <w:noWrap/>
            <w:vAlign w:val="center"/>
          </w:tcPr>
          <w:p w14:paraId="2F96373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31B75C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21027F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AA3CFF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CA6D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93AD61F">
            <w:pPr>
              <w:widowControl/>
              <w:jc w:val="center"/>
              <w:rPr>
                <w:rFonts w:ascii="宋体" w:hAnsi="宋体" w:cs="宋体"/>
                <w:color w:val="000000"/>
                <w:kern w:val="0"/>
                <w:sz w:val="24"/>
              </w:rPr>
            </w:pPr>
          </w:p>
        </w:tc>
        <w:tc>
          <w:tcPr>
            <w:tcW w:w="291" w:type="pct"/>
            <w:noWrap/>
            <w:vAlign w:val="center"/>
          </w:tcPr>
          <w:p w14:paraId="5DDAD21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65</w:t>
            </w:r>
          </w:p>
        </w:tc>
        <w:tc>
          <w:tcPr>
            <w:tcW w:w="1072" w:type="pct"/>
            <w:noWrap/>
            <w:vAlign w:val="center"/>
          </w:tcPr>
          <w:p w14:paraId="7A0BBAA9">
            <w:pPr>
              <w:widowControl/>
              <w:jc w:val="center"/>
              <w:rPr>
                <w:rFonts w:ascii="宋体" w:hAnsi="宋体" w:cs="宋体"/>
                <w:color w:val="000000"/>
                <w:kern w:val="0"/>
                <w:sz w:val="24"/>
              </w:rPr>
            </w:pPr>
            <w:r>
              <w:rPr>
                <w:rFonts w:hint="eastAsia" w:ascii="宋体" w:hAnsi="宋体" w:cs="宋体"/>
                <w:color w:val="000000"/>
                <w:kern w:val="0"/>
                <w:sz w:val="24"/>
              </w:rPr>
              <w:t>齿列类别</w:t>
            </w:r>
          </w:p>
        </w:tc>
        <w:tc>
          <w:tcPr>
            <w:tcW w:w="644" w:type="pct"/>
            <w:noWrap/>
            <w:vAlign w:val="center"/>
          </w:tcPr>
          <w:p w14:paraId="48B3403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311A6E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74AB7C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9FE6BB2">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5BD0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270B126">
            <w:pPr>
              <w:widowControl/>
              <w:jc w:val="center"/>
              <w:rPr>
                <w:rFonts w:ascii="宋体" w:hAnsi="宋体" w:cs="宋体"/>
                <w:color w:val="000000"/>
                <w:kern w:val="0"/>
                <w:sz w:val="24"/>
              </w:rPr>
            </w:pPr>
          </w:p>
        </w:tc>
        <w:tc>
          <w:tcPr>
            <w:tcW w:w="291" w:type="pct"/>
            <w:noWrap/>
            <w:vAlign w:val="center"/>
          </w:tcPr>
          <w:p w14:paraId="10ADF98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66</w:t>
            </w:r>
          </w:p>
        </w:tc>
        <w:tc>
          <w:tcPr>
            <w:tcW w:w="1072" w:type="pct"/>
            <w:noWrap/>
            <w:vAlign w:val="center"/>
          </w:tcPr>
          <w:p w14:paraId="0F7F841F">
            <w:pPr>
              <w:widowControl/>
              <w:jc w:val="center"/>
              <w:rPr>
                <w:rFonts w:ascii="宋体" w:hAnsi="宋体" w:cs="宋体"/>
                <w:color w:val="000000"/>
                <w:kern w:val="0"/>
                <w:sz w:val="24"/>
              </w:rPr>
            </w:pPr>
            <w:r>
              <w:rPr>
                <w:rFonts w:hint="eastAsia" w:ascii="宋体" w:hAnsi="宋体" w:cs="宋体"/>
                <w:color w:val="000000"/>
                <w:kern w:val="0"/>
                <w:sz w:val="24"/>
              </w:rPr>
              <w:t>咽部检查结果</w:t>
            </w:r>
          </w:p>
        </w:tc>
        <w:tc>
          <w:tcPr>
            <w:tcW w:w="644" w:type="pct"/>
            <w:noWrap/>
            <w:vAlign w:val="center"/>
          </w:tcPr>
          <w:p w14:paraId="6A635E5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9A72C7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6370AF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B30CF1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FA2A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06F7148">
            <w:pPr>
              <w:widowControl/>
              <w:jc w:val="center"/>
              <w:rPr>
                <w:rFonts w:ascii="宋体" w:hAnsi="宋体" w:cs="宋体"/>
                <w:color w:val="000000"/>
                <w:kern w:val="0"/>
                <w:sz w:val="24"/>
              </w:rPr>
            </w:pPr>
          </w:p>
        </w:tc>
        <w:tc>
          <w:tcPr>
            <w:tcW w:w="291" w:type="pct"/>
            <w:noWrap/>
            <w:vAlign w:val="center"/>
          </w:tcPr>
          <w:p w14:paraId="10E97F5F">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67</w:t>
            </w:r>
          </w:p>
        </w:tc>
        <w:tc>
          <w:tcPr>
            <w:tcW w:w="1072" w:type="pct"/>
            <w:noWrap/>
            <w:vAlign w:val="center"/>
          </w:tcPr>
          <w:p w14:paraId="42B4B424">
            <w:pPr>
              <w:widowControl/>
              <w:jc w:val="center"/>
              <w:rPr>
                <w:rFonts w:ascii="宋体" w:hAnsi="宋体" w:cs="宋体"/>
                <w:color w:val="000000"/>
                <w:kern w:val="0"/>
                <w:sz w:val="24"/>
              </w:rPr>
            </w:pPr>
            <w:r>
              <w:rPr>
                <w:rFonts w:hint="eastAsia" w:ascii="宋体" w:hAnsi="宋体" w:cs="宋体"/>
                <w:color w:val="000000"/>
                <w:kern w:val="0"/>
                <w:sz w:val="24"/>
              </w:rPr>
              <w:t>左眼裸眼视力值</w:t>
            </w:r>
          </w:p>
        </w:tc>
        <w:tc>
          <w:tcPr>
            <w:tcW w:w="644" w:type="pct"/>
            <w:noWrap/>
            <w:vAlign w:val="center"/>
          </w:tcPr>
          <w:p w14:paraId="5C04A76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715" w:type="pct"/>
            <w:noWrap/>
            <w:vAlign w:val="center"/>
          </w:tcPr>
          <w:p w14:paraId="12AB236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2625C8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restart"/>
            <w:noWrap/>
            <w:vAlign w:val="center"/>
          </w:tcPr>
          <w:p w14:paraId="32E86997">
            <w:pPr>
              <w:widowControl/>
              <w:jc w:val="center"/>
              <w:rPr>
                <w:rFonts w:ascii="宋体" w:hAnsi="宋体" w:cs="宋体"/>
                <w:color w:val="000000"/>
                <w:kern w:val="0"/>
                <w:sz w:val="24"/>
              </w:rPr>
            </w:pPr>
            <w:r>
              <w:rPr>
                <w:rFonts w:hint="eastAsia" w:ascii="宋体" w:hAnsi="宋体" w:cs="宋体"/>
                <w:color w:val="000000"/>
                <w:kern w:val="0"/>
                <w:sz w:val="24"/>
              </w:rPr>
              <w:t>裸眼和矫正视力有一个就算正确，都没有才质控出</w:t>
            </w:r>
          </w:p>
        </w:tc>
      </w:tr>
      <w:tr w14:paraId="45DCD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194A93E">
            <w:pPr>
              <w:widowControl/>
              <w:jc w:val="center"/>
              <w:rPr>
                <w:rFonts w:ascii="宋体" w:hAnsi="宋体" w:cs="宋体"/>
                <w:color w:val="000000"/>
                <w:kern w:val="0"/>
                <w:sz w:val="24"/>
              </w:rPr>
            </w:pPr>
          </w:p>
        </w:tc>
        <w:tc>
          <w:tcPr>
            <w:tcW w:w="291" w:type="pct"/>
            <w:noWrap/>
            <w:vAlign w:val="center"/>
          </w:tcPr>
          <w:p w14:paraId="4C3CCB5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68</w:t>
            </w:r>
          </w:p>
        </w:tc>
        <w:tc>
          <w:tcPr>
            <w:tcW w:w="1072" w:type="pct"/>
            <w:noWrap/>
            <w:vAlign w:val="center"/>
          </w:tcPr>
          <w:p w14:paraId="60DE458E">
            <w:pPr>
              <w:widowControl/>
              <w:jc w:val="center"/>
              <w:rPr>
                <w:rFonts w:ascii="宋体" w:hAnsi="宋体" w:cs="宋体"/>
                <w:color w:val="000000"/>
                <w:kern w:val="0"/>
                <w:sz w:val="24"/>
              </w:rPr>
            </w:pPr>
            <w:r>
              <w:rPr>
                <w:rFonts w:hint="eastAsia" w:ascii="宋体" w:hAnsi="宋体" w:cs="宋体"/>
                <w:color w:val="000000"/>
                <w:kern w:val="0"/>
                <w:sz w:val="24"/>
              </w:rPr>
              <w:t>右眼裸眼视力值</w:t>
            </w:r>
          </w:p>
        </w:tc>
        <w:tc>
          <w:tcPr>
            <w:tcW w:w="644" w:type="pct"/>
            <w:noWrap/>
            <w:vAlign w:val="center"/>
          </w:tcPr>
          <w:p w14:paraId="189960D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715" w:type="pct"/>
            <w:noWrap/>
            <w:vAlign w:val="center"/>
          </w:tcPr>
          <w:p w14:paraId="62FF93B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66EC7F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continue"/>
            <w:vAlign w:val="center"/>
          </w:tcPr>
          <w:p w14:paraId="048BA77E">
            <w:pPr>
              <w:widowControl/>
              <w:jc w:val="center"/>
              <w:rPr>
                <w:rFonts w:ascii="宋体" w:hAnsi="宋体" w:cs="宋体"/>
                <w:color w:val="000000"/>
                <w:kern w:val="0"/>
                <w:sz w:val="24"/>
              </w:rPr>
            </w:pPr>
          </w:p>
        </w:tc>
      </w:tr>
      <w:tr w14:paraId="76149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F69CAC7">
            <w:pPr>
              <w:widowControl/>
              <w:jc w:val="center"/>
              <w:rPr>
                <w:rFonts w:ascii="宋体" w:hAnsi="宋体" w:cs="宋体"/>
                <w:color w:val="000000"/>
                <w:kern w:val="0"/>
                <w:sz w:val="24"/>
              </w:rPr>
            </w:pPr>
          </w:p>
        </w:tc>
        <w:tc>
          <w:tcPr>
            <w:tcW w:w="291" w:type="pct"/>
            <w:noWrap/>
            <w:vAlign w:val="center"/>
          </w:tcPr>
          <w:p w14:paraId="6D71075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69</w:t>
            </w:r>
          </w:p>
        </w:tc>
        <w:tc>
          <w:tcPr>
            <w:tcW w:w="1072" w:type="pct"/>
            <w:noWrap/>
            <w:vAlign w:val="center"/>
          </w:tcPr>
          <w:p w14:paraId="18C5DD40">
            <w:pPr>
              <w:widowControl/>
              <w:jc w:val="center"/>
              <w:rPr>
                <w:rFonts w:ascii="宋体" w:hAnsi="宋体" w:cs="宋体"/>
                <w:color w:val="000000"/>
                <w:kern w:val="0"/>
                <w:sz w:val="24"/>
              </w:rPr>
            </w:pPr>
            <w:r>
              <w:rPr>
                <w:rFonts w:hint="eastAsia" w:ascii="宋体" w:hAnsi="宋体" w:cs="宋体"/>
                <w:color w:val="000000"/>
                <w:kern w:val="0"/>
                <w:sz w:val="24"/>
              </w:rPr>
              <w:t>左眼矫正视力值</w:t>
            </w:r>
          </w:p>
        </w:tc>
        <w:tc>
          <w:tcPr>
            <w:tcW w:w="644" w:type="pct"/>
            <w:noWrap/>
            <w:vAlign w:val="center"/>
          </w:tcPr>
          <w:p w14:paraId="58DB18F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715" w:type="pct"/>
            <w:noWrap/>
            <w:vAlign w:val="center"/>
          </w:tcPr>
          <w:p w14:paraId="54B6E35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9C011F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continue"/>
            <w:vAlign w:val="center"/>
          </w:tcPr>
          <w:p w14:paraId="524610B7">
            <w:pPr>
              <w:widowControl/>
              <w:jc w:val="center"/>
              <w:rPr>
                <w:rFonts w:ascii="宋体" w:hAnsi="宋体" w:cs="宋体"/>
                <w:color w:val="000000"/>
                <w:kern w:val="0"/>
                <w:sz w:val="24"/>
              </w:rPr>
            </w:pPr>
          </w:p>
        </w:tc>
      </w:tr>
      <w:tr w14:paraId="32BDE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30FDEF4">
            <w:pPr>
              <w:widowControl/>
              <w:jc w:val="center"/>
              <w:rPr>
                <w:rFonts w:ascii="宋体" w:hAnsi="宋体" w:cs="宋体"/>
                <w:color w:val="000000"/>
                <w:kern w:val="0"/>
                <w:sz w:val="24"/>
              </w:rPr>
            </w:pPr>
          </w:p>
        </w:tc>
        <w:tc>
          <w:tcPr>
            <w:tcW w:w="291" w:type="pct"/>
            <w:noWrap/>
            <w:vAlign w:val="center"/>
          </w:tcPr>
          <w:p w14:paraId="343B899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70</w:t>
            </w:r>
          </w:p>
        </w:tc>
        <w:tc>
          <w:tcPr>
            <w:tcW w:w="1072" w:type="pct"/>
            <w:noWrap/>
            <w:vAlign w:val="center"/>
          </w:tcPr>
          <w:p w14:paraId="7CCF8933">
            <w:pPr>
              <w:widowControl/>
              <w:jc w:val="center"/>
              <w:rPr>
                <w:rFonts w:ascii="宋体" w:hAnsi="宋体" w:cs="宋体"/>
                <w:color w:val="000000"/>
                <w:kern w:val="0"/>
                <w:sz w:val="24"/>
              </w:rPr>
            </w:pPr>
            <w:r>
              <w:rPr>
                <w:rFonts w:hint="eastAsia" w:ascii="宋体" w:hAnsi="宋体" w:cs="宋体"/>
                <w:color w:val="000000"/>
                <w:kern w:val="0"/>
                <w:sz w:val="24"/>
              </w:rPr>
              <w:t>右眼矫正视力值</w:t>
            </w:r>
          </w:p>
        </w:tc>
        <w:tc>
          <w:tcPr>
            <w:tcW w:w="644" w:type="pct"/>
            <w:noWrap/>
            <w:vAlign w:val="center"/>
          </w:tcPr>
          <w:p w14:paraId="3F8BD67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715" w:type="pct"/>
            <w:noWrap/>
            <w:vAlign w:val="center"/>
          </w:tcPr>
          <w:p w14:paraId="65F9E43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064831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Merge w:val="continue"/>
            <w:vAlign w:val="center"/>
          </w:tcPr>
          <w:p w14:paraId="29A1D6FC">
            <w:pPr>
              <w:widowControl/>
              <w:jc w:val="center"/>
              <w:rPr>
                <w:rFonts w:ascii="宋体" w:hAnsi="宋体" w:cs="宋体"/>
                <w:color w:val="000000"/>
                <w:kern w:val="0"/>
                <w:sz w:val="24"/>
              </w:rPr>
            </w:pPr>
          </w:p>
        </w:tc>
      </w:tr>
      <w:tr w14:paraId="20BF3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EF3C5ED">
            <w:pPr>
              <w:widowControl/>
              <w:jc w:val="center"/>
              <w:rPr>
                <w:rFonts w:ascii="宋体" w:hAnsi="宋体" w:cs="宋体"/>
                <w:color w:val="000000"/>
                <w:kern w:val="0"/>
                <w:sz w:val="24"/>
              </w:rPr>
            </w:pPr>
          </w:p>
        </w:tc>
        <w:tc>
          <w:tcPr>
            <w:tcW w:w="291" w:type="pct"/>
            <w:noWrap/>
            <w:vAlign w:val="center"/>
          </w:tcPr>
          <w:p w14:paraId="0D1AF7D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71</w:t>
            </w:r>
          </w:p>
        </w:tc>
        <w:tc>
          <w:tcPr>
            <w:tcW w:w="1072" w:type="pct"/>
            <w:noWrap/>
            <w:vAlign w:val="center"/>
          </w:tcPr>
          <w:p w14:paraId="09865347">
            <w:pPr>
              <w:widowControl/>
              <w:jc w:val="center"/>
              <w:rPr>
                <w:rFonts w:ascii="宋体" w:hAnsi="宋体" w:cs="宋体"/>
                <w:color w:val="000000"/>
                <w:kern w:val="0"/>
                <w:sz w:val="24"/>
              </w:rPr>
            </w:pPr>
            <w:r>
              <w:rPr>
                <w:rFonts w:hint="eastAsia" w:ascii="宋体" w:hAnsi="宋体" w:cs="宋体"/>
                <w:color w:val="000000"/>
                <w:kern w:val="0"/>
                <w:sz w:val="24"/>
              </w:rPr>
              <w:t>听力检测结果</w:t>
            </w:r>
          </w:p>
        </w:tc>
        <w:tc>
          <w:tcPr>
            <w:tcW w:w="644" w:type="pct"/>
            <w:noWrap/>
            <w:vAlign w:val="center"/>
          </w:tcPr>
          <w:p w14:paraId="04ADEB5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FA187A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6C45D8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EEDE9A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7415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498DD51">
            <w:pPr>
              <w:widowControl/>
              <w:jc w:val="center"/>
              <w:rPr>
                <w:rFonts w:ascii="宋体" w:hAnsi="宋体" w:cs="宋体"/>
                <w:color w:val="000000"/>
                <w:kern w:val="0"/>
                <w:sz w:val="24"/>
              </w:rPr>
            </w:pPr>
          </w:p>
        </w:tc>
        <w:tc>
          <w:tcPr>
            <w:tcW w:w="291" w:type="pct"/>
            <w:noWrap/>
            <w:vAlign w:val="center"/>
          </w:tcPr>
          <w:p w14:paraId="5A5BFBA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72</w:t>
            </w:r>
          </w:p>
        </w:tc>
        <w:tc>
          <w:tcPr>
            <w:tcW w:w="1072" w:type="pct"/>
            <w:noWrap/>
            <w:vAlign w:val="center"/>
          </w:tcPr>
          <w:p w14:paraId="4D8A9F6B">
            <w:pPr>
              <w:widowControl/>
              <w:jc w:val="center"/>
              <w:rPr>
                <w:rFonts w:ascii="宋体" w:hAnsi="宋体" w:cs="宋体"/>
                <w:color w:val="000000"/>
                <w:kern w:val="0"/>
                <w:sz w:val="24"/>
              </w:rPr>
            </w:pPr>
            <w:r>
              <w:rPr>
                <w:rFonts w:hint="eastAsia" w:ascii="宋体" w:hAnsi="宋体" w:cs="宋体"/>
                <w:color w:val="000000"/>
                <w:kern w:val="0"/>
                <w:sz w:val="24"/>
              </w:rPr>
              <w:t>运动功能状态</w:t>
            </w:r>
          </w:p>
        </w:tc>
        <w:tc>
          <w:tcPr>
            <w:tcW w:w="644" w:type="pct"/>
            <w:noWrap/>
            <w:vAlign w:val="center"/>
          </w:tcPr>
          <w:p w14:paraId="051A4AB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C9A933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96DACC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F73738A">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4FD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D66366A">
            <w:pPr>
              <w:widowControl/>
              <w:jc w:val="center"/>
              <w:rPr>
                <w:rFonts w:ascii="宋体" w:hAnsi="宋体" w:cs="宋体"/>
                <w:color w:val="000000"/>
                <w:kern w:val="0"/>
                <w:sz w:val="24"/>
              </w:rPr>
            </w:pPr>
          </w:p>
        </w:tc>
        <w:tc>
          <w:tcPr>
            <w:tcW w:w="291" w:type="pct"/>
            <w:noWrap/>
            <w:vAlign w:val="center"/>
          </w:tcPr>
          <w:p w14:paraId="1B6807C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73</w:t>
            </w:r>
          </w:p>
        </w:tc>
        <w:tc>
          <w:tcPr>
            <w:tcW w:w="1072" w:type="pct"/>
            <w:noWrap/>
            <w:vAlign w:val="center"/>
          </w:tcPr>
          <w:p w14:paraId="686624E8">
            <w:pPr>
              <w:widowControl/>
              <w:jc w:val="center"/>
              <w:rPr>
                <w:rFonts w:ascii="宋体" w:hAnsi="宋体" w:cs="宋体"/>
                <w:color w:val="000000"/>
                <w:kern w:val="0"/>
                <w:sz w:val="24"/>
              </w:rPr>
            </w:pPr>
            <w:r>
              <w:rPr>
                <w:rFonts w:hint="eastAsia" w:ascii="宋体" w:hAnsi="宋体" w:cs="宋体"/>
                <w:color w:val="000000"/>
                <w:kern w:val="0"/>
                <w:sz w:val="24"/>
              </w:rPr>
              <w:t>血常规</w:t>
            </w:r>
          </w:p>
        </w:tc>
        <w:tc>
          <w:tcPr>
            <w:tcW w:w="644" w:type="pct"/>
            <w:noWrap/>
            <w:vAlign w:val="center"/>
          </w:tcPr>
          <w:p w14:paraId="39A6A6E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84745E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347087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A08DF0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2B85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DC24851">
            <w:pPr>
              <w:widowControl/>
              <w:jc w:val="center"/>
              <w:rPr>
                <w:rFonts w:ascii="宋体" w:hAnsi="宋体" w:cs="宋体"/>
                <w:color w:val="000000"/>
                <w:kern w:val="0"/>
                <w:sz w:val="24"/>
              </w:rPr>
            </w:pPr>
          </w:p>
        </w:tc>
        <w:tc>
          <w:tcPr>
            <w:tcW w:w="291" w:type="pct"/>
            <w:noWrap/>
            <w:vAlign w:val="center"/>
          </w:tcPr>
          <w:p w14:paraId="60E3496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74</w:t>
            </w:r>
          </w:p>
        </w:tc>
        <w:tc>
          <w:tcPr>
            <w:tcW w:w="1072" w:type="pct"/>
            <w:noWrap/>
            <w:vAlign w:val="center"/>
          </w:tcPr>
          <w:p w14:paraId="683A8F0B">
            <w:pPr>
              <w:widowControl/>
              <w:jc w:val="center"/>
              <w:rPr>
                <w:rFonts w:ascii="宋体" w:hAnsi="宋体" w:cs="宋体"/>
                <w:color w:val="000000"/>
                <w:kern w:val="0"/>
                <w:sz w:val="24"/>
              </w:rPr>
            </w:pPr>
            <w:r>
              <w:rPr>
                <w:rFonts w:hint="eastAsia" w:ascii="宋体" w:hAnsi="宋体" w:cs="宋体"/>
                <w:color w:val="000000"/>
                <w:kern w:val="0"/>
                <w:sz w:val="24"/>
              </w:rPr>
              <w:t>血红蛋白</w:t>
            </w:r>
          </w:p>
        </w:tc>
        <w:tc>
          <w:tcPr>
            <w:tcW w:w="644" w:type="pct"/>
            <w:noWrap/>
            <w:vAlign w:val="center"/>
          </w:tcPr>
          <w:p w14:paraId="2450086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F1C2EA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588DFB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69321E7">
            <w:pPr>
              <w:widowControl/>
              <w:jc w:val="center"/>
              <w:rPr>
                <w:rFonts w:ascii="宋体" w:hAnsi="宋体" w:cs="宋体"/>
                <w:color w:val="000000"/>
                <w:kern w:val="0"/>
                <w:sz w:val="24"/>
              </w:rPr>
            </w:pPr>
            <w:r>
              <w:rPr>
                <w:rFonts w:hint="eastAsia" w:ascii="宋体" w:hAnsi="宋体" w:cs="宋体"/>
                <w:color w:val="000000"/>
                <w:kern w:val="0"/>
                <w:sz w:val="24"/>
              </w:rPr>
              <w:t>/</w:t>
            </w:r>
          </w:p>
        </w:tc>
      </w:tr>
      <w:tr w14:paraId="7D508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49E3D0B">
            <w:pPr>
              <w:widowControl/>
              <w:jc w:val="center"/>
              <w:rPr>
                <w:rFonts w:ascii="宋体" w:hAnsi="宋体" w:cs="宋体"/>
                <w:color w:val="000000"/>
                <w:kern w:val="0"/>
                <w:sz w:val="24"/>
              </w:rPr>
            </w:pPr>
          </w:p>
        </w:tc>
        <w:tc>
          <w:tcPr>
            <w:tcW w:w="291" w:type="pct"/>
            <w:noWrap/>
            <w:vAlign w:val="center"/>
          </w:tcPr>
          <w:p w14:paraId="725F14D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75</w:t>
            </w:r>
          </w:p>
        </w:tc>
        <w:tc>
          <w:tcPr>
            <w:tcW w:w="1072" w:type="pct"/>
            <w:noWrap/>
            <w:vAlign w:val="center"/>
          </w:tcPr>
          <w:p w14:paraId="40C5BB6F">
            <w:pPr>
              <w:widowControl/>
              <w:jc w:val="center"/>
              <w:rPr>
                <w:rFonts w:ascii="宋体" w:hAnsi="宋体" w:cs="宋体"/>
                <w:color w:val="000000"/>
                <w:kern w:val="0"/>
                <w:sz w:val="24"/>
              </w:rPr>
            </w:pPr>
            <w:r>
              <w:rPr>
                <w:rFonts w:hint="eastAsia" w:ascii="宋体" w:hAnsi="宋体" w:cs="宋体"/>
                <w:color w:val="000000"/>
                <w:kern w:val="0"/>
                <w:sz w:val="24"/>
              </w:rPr>
              <w:t>白细胞</w:t>
            </w:r>
          </w:p>
        </w:tc>
        <w:tc>
          <w:tcPr>
            <w:tcW w:w="644" w:type="pct"/>
            <w:noWrap/>
            <w:vAlign w:val="center"/>
          </w:tcPr>
          <w:p w14:paraId="61A859B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F23D4E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4281E2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BA66CAB">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7E66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6D5C146">
            <w:pPr>
              <w:widowControl/>
              <w:jc w:val="center"/>
              <w:rPr>
                <w:rFonts w:ascii="宋体" w:hAnsi="宋体" w:cs="宋体"/>
                <w:color w:val="000000"/>
                <w:kern w:val="0"/>
                <w:sz w:val="24"/>
              </w:rPr>
            </w:pPr>
          </w:p>
        </w:tc>
        <w:tc>
          <w:tcPr>
            <w:tcW w:w="291" w:type="pct"/>
            <w:noWrap/>
            <w:vAlign w:val="center"/>
          </w:tcPr>
          <w:p w14:paraId="589C4D2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76</w:t>
            </w:r>
          </w:p>
        </w:tc>
        <w:tc>
          <w:tcPr>
            <w:tcW w:w="1072" w:type="pct"/>
            <w:noWrap/>
            <w:vAlign w:val="center"/>
          </w:tcPr>
          <w:p w14:paraId="7E4E5773">
            <w:pPr>
              <w:widowControl/>
              <w:jc w:val="center"/>
              <w:rPr>
                <w:rFonts w:ascii="宋体" w:hAnsi="宋体" w:cs="宋体"/>
                <w:color w:val="000000"/>
                <w:kern w:val="0"/>
                <w:sz w:val="24"/>
              </w:rPr>
            </w:pPr>
            <w:r>
              <w:rPr>
                <w:rFonts w:hint="eastAsia" w:ascii="宋体" w:hAnsi="宋体" w:cs="宋体"/>
                <w:color w:val="000000"/>
                <w:kern w:val="0"/>
                <w:sz w:val="24"/>
              </w:rPr>
              <w:t>血小板</w:t>
            </w:r>
          </w:p>
        </w:tc>
        <w:tc>
          <w:tcPr>
            <w:tcW w:w="644" w:type="pct"/>
            <w:noWrap/>
            <w:vAlign w:val="center"/>
          </w:tcPr>
          <w:p w14:paraId="1A3FB50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EC5FA4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E50562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79DC0A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3B70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90BB14F">
            <w:pPr>
              <w:widowControl/>
              <w:jc w:val="center"/>
              <w:rPr>
                <w:rFonts w:ascii="宋体" w:hAnsi="宋体" w:cs="宋体"/>
                <w:color w:val="000000"/>
                <w:kern w:val="0"/>
                <w:sz w:val="24"/>
              </w:rPr>
            </w:pPr>
          </w:p>
        </w:tc>
        <w:tc>
          <w:tcPr>
            <w:tcW w:w="291" w:type="pct"/>
            <w:noWrap/>
            <w:vAlign w:val="center"/>
          </w:tcPr>
          <w:p w14:paraId="3B5E18DC">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77</w:t>
            </w:r>
          </w:p>
        </w:tc>
        <w:tc>
          <w:tcPr>
            <w:tcW w:w="1072" w:type="pct"/>
            <w:noWrap/>
            <w:vAlign w:val="center"/>
          </w:tcPr>
          <w:p w14:paraId="5895A25B">
            <w:pPr>
              <w:widowControl/>
              <w:jc w:val="center"/>
              <w:rPr>
                <w:rFonts w:ascii="宋体" w:hAnsi="宋体" w:cs="宋体"/>
                <w:color w:val="000000"/>
                <w:kern w:val="0"/>
                <w:sz w:val="24"/>
              </w:rPr>
            </w:pPr>
            <w:r>
              <w:rPr>
                <w:rFonts w:hint="eastAsia" w:ascii="宋体" w:hAnsi="宋体" w:cs="宋体"/>
                <w:color w:val="000000"/>
                <w:kern w:val="0"/>
                <w:sz w:val="24"/>
              </w:rPr>
              <w:t>尿蛋白</w:t>
            </w:r>
          </w:p>
        </w:tc>
        <w:tc>
          <w:tcPr>
            <w:tcW w:w="644" w:type="pct"/>
            <w:noWrap/>
            <w:vAlign w:val="center"/>
          </w:tcPr>
          <w:p w14:paraId="277AE2D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8800CD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01F64C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156E28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1CEE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C7A164B">
            <w:pPr>
              <w:widowControl/>
              <w:jc w:val="center"/>
              <w:rPr>
                <w:rFonts w:ascii="宋体" w:hAnsi="宋体" w:cs="宋体"/>
                <w:color w:val="000000"/>
                <w:kern w:val="0"/>
                <w:sz w:val="24"/>
              </w:rPr>
            </w:pPr>
          </w:p>
        </w:tc>
        <w:tc>
          <w:tcPr>
            <w:tcW w:w="291" w:type="pct"/>
            <w:noWrap/>
            <w:vAlign w:val="center"/>
          </w:tcPr>
          <w:p w14:paraId="0ECC67C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78</w:t>
            </w:r>
          </w:p>
        </w:tc>
        <w:tc>
          <w:tcPr>
            <w:tcW w:w="1072" w:type="pct"/>
            <w:noWrap/>
            <w:vAlign w:val="center"/>
          </w:tcPr>
          <w:p w14:paraId="365F91D0">
            <w:pPr>
              <w:widowControl/>
              <w:jc w:val="center"/>
              <w:rPr>
                <w:rFonts w:ascii="宋体" w:hAnsi="宋体" w:cs="宋体"/>
                <w:color w:val="000000"/>
                <w:kern w:val="0"/>
                <w:sz w:val="24"/>
              </w:rPr>
            </w:pPr>
            <w:r>
              <w:rPr>
                <w:rFonts w:hint="eastAsia" w:ascii="宋体" w:hAnsi="宋体" w:cs="宋体"/>
                <w:color w:val="000000"/>
                <w:kern w:val="0"/>
                <w:sz w:val="24"/>
              </w:rPr>
              <w:t>尿糖</w:t>
            </w:r>
          </w:p>
        </w:tc>
        <w:tc>
          <w:tcPr>
            <w:tcW w:w="644" w:type="pct"/>
            <w:noWrap/>
            <w:vAlign w:val="center"/>
          </w:tcPr>
          <w:p w14:paraId="0D9EE4D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353A0A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927749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3B77A8F">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0620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D2879DE">
            <w:pPr>
              <w:widowControl/>
              <w:jc w:val="center"/>
              <w:rPr>
                <w:rFonts w:ascii="宋体" w:hAnsi="宋体" w:cs="宋体"/>
                <w:color w:val="000000"/>
                <w:kern w:val="0"/>
                <w:sz w:val="24"/>
              </w:rPr>
            </w:pPr>
          </w:p>
        </w:tc>
        <w:tc>
          <w:tcPr>
            <w:tcW w:w="291" w:type="pct"/>
            <w:noWrap/>
            <w:vAlign w:val="center"/>
          </w:tcPr>
          <w:p w14:paraId="76EB6AB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79</w:t>
            </w:r>
          </w:p>
        </w:tc>
        <w:tc>
          <w:tcPr>
            <w:tcW w:w="1072" w:type="pct"/>
            <w:noWrap/>
            <w:vAlign w:val="center"/>
          </w:tcPr>
          <w:p w14:paraId="33C9BB45">
            <w:pPr>
              <w:widowControl/>
              <w:jc w:val="center"/>
              <w:rPr>
                <w:rFonts w:ascii="宋体" w:hAnsi="宋体" w:cs="宋体"/>
                <w:color w:val="000000"/>
                <w:kern w:val="0"/>
                <w:sz w:val="24"/>
              </w:rPr>
            </w:pPr>
            <w:r>
              <w:rPr>
                <w:rFonts w:hint="eastAsia" w:ascii="宋体" w:hAnsi="宋体" w:cs="宋体"/>
                <w:color w:val="000000"/>
                <w:kern w:val="0"/>
                <w:sz w:val="24"/>
              </w:rPr>
              <w:t>尿酮体</w:t>
            </w:r>
          </w:p>
        </w:tc>
        <w:tc>
          <w:tcPr>
            <w:tcW w:w="644" w:type="pct"/>
            <w:noWrap/>
            <w:vAlign w:val="center"/>
          </w:tcPr>
          <w:p w14:paraId="65BBB7A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CF15D5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005CD1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66B4F4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F599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D20624C">
            <w:pPr>
              <w:widowControl/>
              <w:jc w:val="center"/>
              <w:rPr>
                <w:rFonts w:ascii="宋体" w:hAnsi="宋体" w:cs="宋体"/>
                <w:color w:val="000000"/>
                <w:kern w:val="0"/>
                <w:sz w:val="24"/>
              </w:rPr>
            </w:pPr>
          </w:p>
        </w:tc>
        <w:tc>
          <w:tcPr>
            <w:tcW w:w="291" w:type="pct"/>
            <w:noWrap/>
            <w:vAlign w:val="center"/>
          </w:tcPr>
          <w:p w14:paraId="2C3E088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80</w:t>
            </w:r>
          </w:p>
        </w:tc>
        <w:tc>
          <w:tcPr>
            <w:tcW w:w="1072" w:type="pct"/>
            <w:noWrap/>
            <w:vAlign w:val="center"/>
          </w:tcPr>
          <w:p w14:paraId="00426223">
            <w:pPr>
              <w:widowControl/>
              <w:jc w:val="center"/>
              <w:rPr>
                <w:rFonts w:ascii="宋体" w:hAnsi="宋体" w:cs="宋体"/>
                <w:color w:val="000000"/>
                <w:kern w:val="0"/>
                <w:sz w:val="24"/>
              </w:rPr>
            </w:pPr>
            <w:r>
              <w:rPr>
                <w:rFonts w:hint="eastAsia" w:ascii="宋体" w:hAnsi="宋体" w:cs="宋体"/>
                <w:color w:val="000000"/>
                <w:kern w:val="0"/>
                <w:sz w:val="24"/>
              </w:rPr>
              <w:t>尿潜血</w:t>
            </w:r>
          </w:p>
        </w:tc>
        <w:tc>
          <w:tcPr>
            <w:tcW w:w="644" w:type="pct"/>
            <w:noWrap/>
            <w:vAlign w:val="center"/>
          </w:tcPr>
          <w:p w14:paraId="4143EC8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A4FC37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1664F1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BDC906A">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6723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367562E">
            <w:pPr>
              <w:widowControl/>
              <w:jc w:val="center"/>
              <w:rPr>
                <w:rFonts w:ascii="宋体" w:hAnsi="宋体" w:cs="宋体"/>
                <w:color w:val="000000"/>
                <w:kern w:val="0"/>
                <w:sz w:val="24"/>
              </w:rPr>
            </w:pPr>
          </w:p>
        </w:tc>
        <w:tc>
          <w:tcPr>
            <w:tcW w:w="291" w:type="pct"/>
            <w:noWrap/>
            <w:vAlign w:val="center"/>
          </w:tcPr>
          <w:p w14:paraId="5E0EB9D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81</w:t>
            </w:r>
          </w:p>
        </w:tc>
        <w:tc>
          <w:tcPr>
            <w:tcW w:w="1072" w:type="pct"/>
            <w:noWrap/>
            <w:vAlign w:val="center"/>
          </w:tcPr>
          <w:p w14:paraId="0021A296">
            <w:pPr>
              <w:widowControl/>
              <w:jc w:val="center"/>
              <w:rPr>
                <w:rFonts w:ascii="宋体" w:hAnsi="宋体" w:cs="宋体"/>
                <w:color w:val="000000"/>
                <w:kern w:val="0"/>
                <w:sz w:val="24"/>
              </w:rPr>
            </w:pPr>
            <w:r>
              <w:rPr>
                <w:rFonts w:hint="eastAsia" w:ascii="宋体" w:hAnsi="宋体" w:cs="宋体"/>
                <w:color w:val="000000"/>
                <w:kern w:val="0"/>
                <w:sz w:val="24"/>
              </w:rPr>
              <w:t>尿常规</w:t>
            </w:r>
          </w:p>
        </w:tc>
        <w:tc>
          <w:tcPr>
            <w:tcW w:w="644" w:type="pct"/>
            <w:noWrap/>
            <w:vAlign w:val="center"/>
          </w:tcPr>
          <w:p w14:paraId="45A75B9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BF8AC6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EC1404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109FCD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8CF5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4ABC564">
            <w:pPr>
              <w:widowControl/>
              <w:jc w:val="center"/>
              <w:rPr>
                <w:rFonts w:ascii="宋体" w:hAnsi="宋体" w:cs="宋体"/>
                <w:color w:val="000000"/>
                <w:kern w:val="0"/>
                <w:sz w:val="24"/>
              </w:rPr>
            </w:pPr>
          </w:p>
        </w:tc>
        <w:tc>
          <w:tcPr>
            <w:tcW w:w="291" w:type="pct"/>
            <w:noWrap/>
            <w:vAlign w:val="center"/>
          </w:tcPr>
          <w:p w14:paraId="10B5632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82</w:t>
            </w:r>
          </w:p>
        </w:tc>
        <w:tc>
          <w:tcPr>
            <w:tcW w:w="1072" w:type="pct"/>
            <w:noWrap/>
            <w:vAlign w:val="center"/>
          </w:tcPr>
          <w:p w14:paraId="16E63792">
            <w:pPr>
              <w:widowControl/>
              <w:jc w:val="center"/>
              <w:rPr>
                <w:rFonts w:ascii="宋体" w:hAnsi="宋体" w:cs="宋体"/>
                <w:color w:val="000000"/>
                <w:kern w:val="0"/>
                <w:sz w:val="24"/>
              </w:rPr>
            </w:pPr>
            <w:r>
              <w:rPr>
                <w:rFonts w:hint="eastAsia" w:ascii="宋体" w:hAnsi="宋体" w:cs="宋体"/>
                <w:color w:val="000000"/>
                <w:kern w:val="0"/>
                <w:sz w:val="24"/>
              </w:rPr>
              <w:t>心电图</w:t>
            </w:r>
          </w:p>
        </w:tc>
        <w:tc>
          <w:tcPr>
            <w:tcW w:w="644" w:type="pct"/>
            <w:noWrap/>
            <w:vAlign w:val="center"/>
          </w:tcPr>
          <w:p w14:paraId="36ECEA7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6AE029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9307C1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37EC999">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ED1C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2803B88">
            <w:pPr>
              <w:widowControl/>
              <w:jc w:val="center"/>
              <w:rPr>
                <w:rFonts w:ascii="宋体" w:hAnsi="宋体" w:cs="宋体"/>
                <w:color w:val="000000"/>
                <w:kern w:val="0"/>
                <w:sz w:val="24"/>
              </w:rPr>
            </w:pPr>
          </w:p>
        </w:tc>
        <w:tc>
          <w:tcPr>
            <w:tcW w:w="291" w:type="pct"/>
            <w:noWrap/>
            <w:vAlign w:val="center"/>
          </w:tcPr>
          <w:p w14:paraId="73918992">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83</w:t>
            </w:r>
          </w:p>
        </w:tc>
        <w:tc>
          <w:tcPr>
            <w:tcW w:w="1072" w:type="pct"/>
            <w:noWrap/>
            <w:vAlign w:val="center"/>
          </w:tcPr>
          <w:p w14:paraId="26E3134C">
            <w:pPr>
              <w:widowControl/>
              <w:jc w:val="center"/>
              <w:rPr>
                <w:rFonts w:ascii="宋体" w:hAnsi="宋体" w:cs="宋体"/>
                <w:color w:val="000000"/>
                <w:kern w:val="0"/>
                <w:sz w:val="24"/>
              </w:rPr>
            </w:pPr>
            <w:r>
              <w:rPr>
                <w:rFonts w:hint="eastAsia" w:ascii="宋体" w:hAnsi="宋体" w:cs="宋体"/>
                <w:color w:val="000000"/>
                <w:kern w:val="0"/>
                <w:sz w:val="24"/>
              </w:rPr>
              <w:t>心电图异常描述</w:t>
            </w:r>
          </w:p>
        </w:tc>
        <w:tc>
          <w:tcPr>
            <w:tcW w:w="644" w:type="pct"/>
            <w:noWrap/>
            <w:vAlign w:val="center"/>
          </w:tcPr>
          <w:p w14:paraId="4026592A">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B31BF1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94A0FF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80889CA">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A32E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1D83999">
            <w:pPr>
              <w:widowControl/>
              <w:jc w:val="center"/>
              <w:rPr>
                <w:rFonts w:ascii="宋体" w:hAnsi="宋体" w:cs="宋体"/>
                <w:color w:val="000000"/>
                <w:kern w:val="0"/>
                <w:sz w:val="24"/>
              </w:rPr>
            </w:pPr>
          </w:p>
        </w:tc>
        <w:tc>
          <w:tcPr>
            <w:tcW w:w="291" w:type="pct"/>
            <w:noWrap/>
            <w:vAlign w:val="center"/>
          </w:tcPr>
          <w:p w14:paraId="4C4EA750">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84</w:t>
            </w:r>
          </w:p>
        </w:tc>
        <w:tc>
          <w:tcPr>
            <w:tcW w:w="1072" w:type="pct"/>
            <w:noWrap/>
            <w:vAlign w:val="center"/>
          </w:tcPr>
          <w:p w14:paraId="0DFED8A9">
            <w:pPr>
              <w:widowControl/>
              <w:jc w:val="center"/>
              <w:rPr>
                <w:rFonts w:ascii="宋体" w:hAnsi="宋体" w:cs="宋体"/>
                <w:color w:val="000000"/>
                <w:kern w:val="0"/>
                <w:sz w:val="24"/>
              </w:rPr>
            </w:pPr>
            <w:r>
              <w:rPr>
                <w:rFonts w:hint="eastAsia" w:ascii="宋体" w:hAnsi="宋体" w:cs="宋体"/>
                <w:color w:val="000000"/>
                <w:kern w:val="0"/>
                <w:sz w:val="24"/>
              </w:rPr>
              <w:t>肝功能</w:t>
            </w:r>
          </w:p>
        </w:tc>
        <w:tc>
          <w:tcPr>
            <w:tcW w:w="644" w:type="pct"/>
            <w:noWrap/>
            <w:vAlign w:val="center"/>
          </w:tcPr>
          <w:p w14:paraId="5CEE59E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AA3992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D932E8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0ABB1B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17C2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5A15299">
            <w:pPr>
              <w:widowControl/>
              <w:jc w:val="center"/>
              <w:rPr>
                <w:rFonts w:ascii="宋体" w:hAnsi="宋体" w:cs="宋体"/>
                <w:color w:val="000000"/>
                <w:kern w:val="0"/>
                <w:sz w:val="24"/>
              </w:rPr>
            </w:pPr>
          </w:p>
        </w:tc>
        <w:tc>
          <w:tcPr>
            <w:tcW w:w="291" w:type="pct"/>
            <w:noWrap/>
            <w:vAlign w:val="center"/>
          </w:tcPr>
          <w:p w14:paraId="3E03656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85</w:t>
            </w:r>
          </w:p>
        </w:tc>
        <w:tc>
          <w:tcPr>
            <w:tcW w:w="1072" w:type="pct"/>
            <w:noWrap/>
            <w:vAlign w:val="center"/>
          </w:tcPr>
          <w:p w14:paraId="21CBFA34">
            <w:pPr>
              <w:widowControl/>
              <w:jc w:val="center"/>
              <w:rPr>
                <w:rFonts w:ascii="宋体" w:hAnsi="宋体" w:cs="宋体"/>
                <w:color w:val="000000"/>
                <w:kern w:val="0"/>
                <w:sz w:val="24"/>
              </w:rPr>
            </w:pPr>
            <w:r>
              <w:rPr>
                <w:rFonts w:hint="eastAsia" w:ascii="宋体" w:hAnsi="宋体" w:cs="宋体"/>
                <w:color w:val="000000"/>
                <w:kern w:val="0"/>
                <w:sz w:val="24"/>
              </w:rPr>
              <w:t>血清谷丙转氨酶</w:t>
            </w:r>
          </w:p>
        </w:tc>
        <w:tc>
          <w:tcPr>
            <w:tcW w:w="644" w:type="pct"/>
            <w:noWrap/>
            <w:vAlign w:val="center"/>
          </w:tcPr>
          <w:p w14:paraId="2545814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0AD4FE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9CDBAE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126B741">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707E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B4B9769">
            <w:pPr>
              <w:widowControl/>
              <w:jc w:val="center"/>
              <w:rPr>
                <w:rFonts w:ascii="宋体" w:hAnsi="宋体" w:cs="宋体"/>
                <w:color w:val="000000"/>
                <w:kern w:val="0"/>
                <w:sz w:val="24"/>
              </w:rPr>
            </w:pPr>
          </w:p>
        </w:tc>
        <w:tc>
          <w:tcPr>
            <w:tcW w:w="291" w:type="pct"/>
            <w:noWrap/>
            <w:vAlign w:val="center"/>
          </w:tcPr>
          <w:p w14:paraId="1A85974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86</w:t>
            </w:r>
          </w:p>
        </w:tc>
        <w:tc>
          <w:tcPr>
            <w:tcW w:w="1072" w:type="pct"/>
            <w:noWrap/>
            <w:vAlign w:val="center"/>
          </w:tcPr>
          <w:p w14:paraId="10B49408">
            <w:pPr>
              <w:widowControl/>
              <w:jc w:val="center"/>
              <w:rPr>
                <w:rFonts w:ascii="宋体" w:hAnsi="宋体" w:cs="宋体"/>
                <w:color w:val="000000"/>
                <w:kern w:val="0"/>
                <w:sz w:val="24"/>
              </w:rPr>
            </w:pPr>
            <w:r>
              <w:rPr>
                <w:rFonts w:hint="eastAsia" w:ascii="宋体" w:hAnsi="宋体" w:cs="宋体"/>
                <w:color w:val="000000"/>
                <w:kern w:val="0"/>
                <w:sz w:val="24"/>
              </w:rPr>
              <w:t>血清谷草转氨酶</w:t>
            </w:r>
          </w:p>
        </w:tc>
        <w:tc>
          <w:tcPr>
            <w:tcW w:w="644" w:type="pct"/>
            <w:noWrap/>
            <w:vAlign w:val="center"/>
          </w:tcPr>
          <w:p w14:paraId="6E659A5B">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873E82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52A985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50239DB">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CBBA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365F6EA">
            <w:pPr>
              <w:widowControl/>
              <w:jc w:val="center"/>
              <w:rPr>
                <w:rFonts w:ascii="宋体" w:hAnsi="宋体" w:cs="宋体"/>
                <w:color w:val="000000"/>
                <w:kern w:val="0"/>
                <w:sz w:val="24"/>
              </w:rPr>
            </w:pPr>
          </w:p>
        </w:tc>
        <w:tc>
          <w:tcPr>
            <w:tcW w:w="291" w:type="pct"/>
            <w:noWrap/>
            <w:vAlign w:val="center"/>
          </w:tcPr>
          <w:p w14:paraId="695A70D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87</w:t>
            </w:r>
          </w:p>
        </w:tc>
        <w:tc>
          <w:tcPr>
            <w:tcW w:w="1072" w:type="pct"/>
            <w:noWrap/>
            <w:vAlign w:val="center"/>
          </w:tcPr>
          <w:p w14:paraId="39A0E6FA">
            <w:pPr>
              <w:widowControl/>
              <w:jc w:val="center"/>
              <w:rPr>
                <w:rFonts w:ascii="宋体" w:hAnsi="宋体" w:cs="宋体"/>
                <w:color w:val="000000"/>
                <w:kern w:val="0"/>
                <w:sz w:val="24"/>
              </w:rPr>
            </w:pPr>
            <w:r>
              <w:rPr>
                <w:rFonts w:hint="eastAsia" w:ascii="宋体" w:hAnsi="宋体" w:cs="宋体"/>
                <w:color w:val="000000"/>
                <w:kern w:val="0"/>
                <w:sz w:val="24"/>
              </w:rPr>
              <w:t>总胆红素</w:t>
            </w:r>
          </w:p>
        </w:tc>
        <w:tc>
          <w:tcPr>
            <w:tcW w:w="644" w:type="pct"/>
            <w:noWrap/>
            <w:vAlign w:val="center"/>
          </w:tcPr>
          <w:p w14:paraId="40DDDD1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4D8094D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72F566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3429D3E">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F9A6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4923F4A">
            <w:pPr>
              <w:widowControl/>
              <w:jc w:val="center"/>
              <w:rPr>
                <w:rFonts w:ascii="宋体" w:hAnsi="宋体" w:cs="宋体"/>
                <w:color w:val="000000"/>
                <w:kern w:val="0"/>
                <w:sz w:val="24"/>
              </w:rPr>
            </w:pPr>
          </w:p>
        </w:tc>
        <w:tc>
          <w:tcPr>
            <w:tcW w:w="291" w:type="pct"/>
            <w:noWrap/>
            <w:vAlign w:val="center"/>
          </w:tcPr>
          <w:p w14:paraId="368F86F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88</w:t>
            </w:r>
          </w:p>
        </w:tc>
        <w:tc>
          <w:tcPr>
            <w:tcW w:w="1072" w:type="pct"/>
            <w:noWrap/>
            <w:vAlign w:val="center"/>
          </w:tcPr>
          <w:p w14:paraId="204B2DD3">
            <w:pPr>
              <w:widowControl/>
              <w:jc w:val="center"/>
              <w:rPr>
                <w:rFonts w:ascii="宋体" w:hAnsi="宋体" w:cs="宋体"/>
                <w:color w:val="000000"/>
                <w:kern w:val="0"/>
                <w:sz w:val="24"/>
              </w:rPr>
            </w:pPr>
            <w:r>
              <w:rPr>
                <w:rFonts w:hint="eastAsia" w:ascii="宋体" w:hAnsi="宋体" w:cs="宋体"/>
                <w:color w:val="000000"/>
                <w:kern w:val="0"/>
                <w:sz w:val="24"/>
              </w:rPr>
              <w:t>肾功能</w:t>
            </w:r>
          </w:p>
        </w:tc>
        <w:tc>
          <w:tcPr>
            <w:tcW w:w="644" w:type="pct"/>
            <w:noWrap/>
            <w:vAlign w:val="center"/>
          </w:tcPr>
          <w:p w14:paraId="4330C8B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B86D4B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A06C57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44D708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8679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AA11361">
            <w:pPr>
              <w:widowControl/>
              <w:jc w:val="center"/>
              <w:rPr>
                <w:rFonts w:ascii="宋体" w:hAnsi="宋体" w:cs="宋体"/>
                <w:color w:val="000000"/>
                <w:kern w:val="0"/>
                <w:sz w:val="24"/>
              </w:rPr>
            </w:pPr>
          </w:p>
        </w:tc>
        <w:tc>
          <w:tcPr>
            <w:tcW w:w="291" w:type="pct"/>
            <w:noWrap/>
            <w:vAlign w:val="center"/>
          </w:tcPr>
          <w:p w14:paraId="477817C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89</w:t>
            </w:r>
          </w:p>
        </w:tc>
        <w:tc>
          <w:tcPr>
            <w:tcW w:w="1072" w:type="pct"/>
            <w:noWrap/>
            <w:vAlign w:val="center"/>
          </w:tcPr>
          <w:p w14:paraId="3EE3EEBC">
            <w:pPr>
              <w:widowControl/>
              <w:jc w:val="center"/>
              <w:rPr>
                <w:rFonts w:ascii="宋体" w:hAnsi="宋体" w:cs="宋体"/>
                <w:color w:val="000000"/>
                <w:kern w:val="0"/>
                <w:sz w:val="24"/>
              </w:rPr>
            </w:pPr>
            <w:r>
              <w:rPr>
                <w:rFonts w:hint="eastAsia" w:ascii="宋体" w:hAnsi="宋体" w:cs="宋体"/>
                <w:color w:val="000000"/>
                <w:kern w:val="0"/>
                <w:sz w:val="24"/>
              </w:rPr>
              <w:t>血清肌酐</w:t>
            </w:r>
          </w:p>
        </w:tc>
        <w:tc>
          <w:tcPr>
            <w:tcW w:w="644" w:type="pct"/>
            <w:noWrap/>
            <w:vAlign w:val="center"/>
          </w:tcPr>
          <w:p w14:paraId="22E5E47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043C75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523AB3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606B49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0B00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A290E03">
            <w:pPr>
              <w:widowControl/>
              <w:jc w:val="center"/>
              <w:rPr>
                <w:rFonts w:ascii="宋体" w:hAnsi="宋体" w:cs="宋体"/>
                <w:color w:val="000000"/>
                <w:kern w:val="0"/>
                <w:sz w:val="24"/>
              </w:rPr>
            </w:pPr>
          </w:p>
        </w:tc>
        <w:tc>
          <w:tcPr>
            <w:tcW w:w="291" w:type="pct"/>
            <w:noWrap/>
            <w:vAlign w:val="center"/>
          </w:tcPr>
          <w:p w14:paraId="58B74BBC">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90</w:t>
            </w:r>
          </w:p>
        </w:tc>
        <w:tc>
          <w:tcPr>
            <w:tcW w:w="1072" w:type="pct"/>
            <w:noWrap/>
            <w:vAlign w:val="center"/>
          </w:tcPr>
          <w:p w14:paraId="773ED69D">
            <w:pPr>
              <w:widowControl/>
              <w:jc w:val="center"/>
              <w:rPr>
                <w:rFonts w:ascii="宋体" w:hAnsi="宋体" w:cs="宋体"/>
                <w:color w:val="000000"/>
                <w:kern w:val="0"/>
                <w:sz w:val="24"/>
              </w:rPr>
            </w:pPr>
            <w:r>
              <w:rPr>
                <w:rFonts w:hint="eastAsia" w:ascii="宋体" w:hAnsi="宋体" w:cs="宋体"/>
                <w:color w:val="000000"/>
                <w:kern w:val="0"/>
                <w:sz w:val="24"/>
              </w:rPr>
              <w:t>血尿素氮</w:t>
            </w:r>
          </w:p>
        </w:tc>
        <w:tc>
          <w:tcPr>
            <w:tcW w:w="644" w:type="pct"/>
            <w:noWrap/>
            <w:vAlign w:val="center"/>
          </w:tcPr>
          <w:p w14:paraId="40FAC5E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9E9B13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6AD48C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90D2E3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CFEE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2A6FA13">
            <w:pPr>
              <w:widowControl/>
              <w:jc w:val="center"/>
              <w:rPr>
                <w:rFonts w:ascii="宋体" w:hAnsi="宋体" w:cs="宋体"/>
                <w:color w:val="000000"/>
                <w:kern w:val="0"/>
                <w:sz w:val="24"/>
              </w:rPr>
            </w:pPr>
          </w:p>
        </w:tc>
        <w:tc>
          <w:tcPr>
            <w:tcW w:w="291" w:type="pct"/>
            <w:noWrap/>
            <w:vAlign w:val="center"/>
          </w:tcPr>
          <w:p w14:paraId="59109EC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91</w:t>
            </w:r>
          </w:p>
        </w:tc>
        <w:tc>
          <w:tcPr>
            <w:tcW w:w="1072" w:type="pct"/>
            <w:noWrap/>
            <w:vAlign w:val="center"/>
          </w:tcPr>
          <w:p w14:paraId="3632AB37">
            <w:pPr>
              <w:widowControl/>
              <w:jc w:val="center"/>
              <w:rPr>
                <w:rFonts w:ascii="宋体" w:hAnsi="宋体" w:cs="宋体"/>
                <w:color w:val="000000"/>
                <w:kern w:val="0"/>
                <w:sz w:val="24"/>
              </w:rPr>
            </w:pPr>
            <w:r>
              <w:rPr>
                <w:rFonts w:hint="eastAsia" w:ascii="宋体" w:hAnsi="宋体" w:cs="宋体"/>
                <w:color w:val="000000"/>
                <w:kern w:val="0"/>
                <w:sz w:val="24"/>
              </w:rPr>
              <w:t>血脂</w:t>
            </w:r>
          </w:p>
        </w:tc>
        <w:tc>
          <w:tcPr>
            <w:tcW w:w="644" w:type="pct"/>
            <w:noWrap/>
            <w:vAlign w:val="center"/>
          </w:tcPr>
          <w:p w14:paraId="1DC5835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04F131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01A371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08DB5F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AB36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72D0691">
            <w:pPr>
              <w:widowControl/>
              <w:jc w:val="center"/>
              <w:rPr>
                <w:rFonts w:ascii="宋体" w:hAnsi="宋体" w:cs="宋体"/>
                <w:color w:val="000000"/>
                <w:kern w:val="0"/>
                <w:sz w:val="24"/>
              </w:rPr>
            </w:pPr>
          </w:p>
        </w:tc>
        <w:tc>
          <w:tcPr>
            <w:tcW w:w="291" w:type="pct"/>
            <w:noWrap/>
            <w:vAlign w:val="center"/>
          </w:tcPr>
          <w:p w14:paraId="0C696989">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92</w:t>
            </w:r>
          </w:p>
        </w:tc>
        <w:tc>
          <w:tcPr>
            <w:tcW w:w="1072" w:type="pct"/>
            <w:noWrap/>
            <w:vAlign w:val="center"/>
          </w:tcPr>
          <w:p w14:paraId="320BAE95">
            <w:pPr>
              <w:widowControl/>
              <w:jc w:val="center"/>
              <w:rPr>
                <w:rFonts w:ascii="宋体" w:hAnsi="宋体" w:cs="宋体"/>
                <w:color w:val="000000"/>
                <w:kern w:val="0"/>
                <w:sz w:val="24"/>
              </w:rPr>
            </w:pPr>
            <w:r>
              <w:rPr>
                <w:rFonts w:hint="eastAsia" w:ascii="宋体" w:hAnsi="宋体" w:cs="宋体"/>
                <w:color w:val="000000"/>
                <w:kern w:val="0"/>
                <w:sz w:val="24"/>
              </w:rPr>
              <w:t>总胆固醇值</w:t>
            </w:r>
          </w:p>
        </w:tc>
        <w:tc>
          <w:tcPr>
            <w:tcW w:w="644" w:type="pct"/>
            <w:noWrap/>
            <w:vAlign w:val="center"/>
          </w:tcPr>
          <w:p w14:paraId="539779B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3CEA42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E48E1B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AA0B792">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FF64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FED5EBF">
            <w:pPr>
              <w:widowControl/>
              <w:jc w:val="center"/>
              <w:rPr>
                <w:rFonts w:ascii="宋体" w:hAnsi="宋体" w:cs="宋体"/>
                <w:color w:val="000000"/>
                <w:kern w:val="0"/>
                <w:sz w:val="24"/>
              </w:rPr>
            </w:pPr>
          </w:p>
        </w:tc>
        <w:tc>
          <w:tcPr>
            <w:tcW w:w="291" w:type="pct"/>
            <w:noWrap/>
            <w:vAlign w:val="center"/>
          </w:tcPr>
          <w:p w14:paraId="63A3ACE2">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93</w:t>
            </w:r>
          </w:p>
        </w:tc>
        <w:tc>
          <w:tcPr>
            <w:tcW w:w="1072" w:type="pct"/>
            <w:noWrap/>
            <w:vAlign w:val="center"/>
          </w:tcPr>
          <w:p w14:paraId="1E856072">
            <w:pPr>
              <w:widowControl/>
              <w:jc w:val="center"/>
              <w:rPr>
                <w:rFonts w:ascii="宋体" w:hAnsi="宋体" w:cs="宋体"/>
                <w:color w:val="000000"/>
                <w:kern w:val="0"/>
                <w:sz w:val="24"/>
              </w:rPr>
            </w:pPr>
            <w:r>
              <w:rPr>
                <w:rFonts w:hint="eastAsia" w:ascii="宋体" w:hAnsi="宋体" w:cs="宋体"/>
                <w:color w:val="000000"/>
                <w:kern w:val="0"/>
                <w:sz w:val="24"/>
              </w:rPr>
              <w:t>甘油三酯</w:t>
            </w:r>
          </w:p>
        </w:tc>
        <w:tc>
          <w:tcPr>
            <w:tcW w:w="644" w:type="pct"/>
            <w:noWrap/>
            <w:vAlign w:val="center"/>
          </w:tcPr>
          <w:p w14:paraId="0F4F416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D17614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8D0751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A15C835">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6421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71A082D">
            <w:pPr>
              <w:widowControl/>
              <w:jc w:val="center"/>
              <w:rPr>
                <w:rFonts w:ascii="宋体" w:hAnsi="宋体" w:cs="宋体"/>
                <w:color w:val="000000"/>
                <w:kern w:val="0"/>
                <w:sz w:val="24"/>
              </w:rPr>
            </w:pPr>
          </w:p>
        </w:tc>
        <w:tc>
          <w:tcPr>
            <w:tcW w:w="291" w:type="pct"/>
            <w:noWrap/>
            <w:vAlign w:val="center"/>
          </w:tcPr>
          <w:p w14:paraId="3664EDF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94</w:t>
            </w:r>
          </w:p>
        </w:tc>
        <w:tc>
          <w:tcPr>
            <w:tcW w:w="1072" w:type="pct"/>
            <w:noWrap/>
            <w:vAlign w:val="center"/>
          </w:tcPr>
          <w:p w14:paraId="41DD6DDD">
            <w:pPr>
              <w:widowControl/>
              <w:jc w:val="center"/>
              <w:rPr>
                <w:rFonts w:ascii="宋体" w:hAnsi="宋体" w:cs="宋体"/>
                <w:color w:val="000000"/>
                <w:kern w:val="0"/>
                <w:sz w:val="24"/>
              </w:rPr>
            </w:pPr>
            <w:r>
              <w:rPr>
                <w:rFonts w:hint="eastAsia" w:ascii="宋体" w:hAnsi="宋体" w:cs="宋体"/>
                <w:color w:val="000000"/>
                <w:kern w:val="0"/>
                <w:sz w:val="24"/>
              </w:rPr>
              <w:t>血清低密度脂蛋白胆固醇</w:t>
            </w:r>
          </w:p>
        </w:tc>
        <w:tc>
          <w:tcPr>
            <w:tcW w:w="644" w:type="pct"/>
            <w:noWrap/>
            <w:vAlign w:val="center"/>
          </w:tcPr>
          <w:p w14:paraId="61D376D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0145B2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6FA151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95B9EA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E466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CD433BF">
            <w:pPr>
              <w:widowControl/>
              <w:jc w:val="center"/>
              <w:rPr>
                <w:rFonts w:ascii="宋体" w:hAnsi="宋体" w:cs="宋体"/>
                <w:color w:val="000000"/>
                <w:kern w:val="0"/>
                <w:sz w:val="24"/>
              </w:rPr>
            </w:pPr>
          </w:p>
        </w:tc>
        <w:tc>
          <w:tcPr>
            <w:tcW w:w="291" w:type="pct"/>
            <w:noWrap/>
            <w:vAlign w:val="center"/>
          </w:tcPr>
          <w:p w14:paraId="3F691CE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95</w:t>
            </w:r>
          </w:p>
        </w:tc>
        <w:tc>
          <w:tcPr>
            <w:tcW w:w="1072" w:type="pct"/>
            <w:noWrap/>
            <w:vAlign w:val="center"/>
          </w:tcPr>
          <w:p w14:paraId="232BFABB">
            <w:pPr>
              <w:widowControl/>
              <w:jc w:val="center"/>
              <w:rPr>
                <w:rFonts w:ascii="宋体" w:hAnsi="宋体" w:cs="宋体"/>
                <w:color w:val="000000"/>
                <w:kern w:val="0"/>
                <w:sz w:val="24"/>
              </w:rPr>
            </w:pPr>
            <w:r>
              <w:rPr>
                <w:rFonts w:hint="eastAsia" w:ascii="宋体" w:hAnsi="宋体" w:cs="宋体"/>
                <w:color w:val="000000"/>
                <w:kern w:val="0"/>
                <w:sz w:val="24"/>
              </w:rPr>
              <w:t>血清高密度脂蛋白胆固醇</w:t>
            </w:r>
          </w:p>
        </w:tc>
        <w:tc>
          <w:tcPr>
            <w:tcW w:w="644" w:type="pct"/>
            <w:noWrap/>
            <w:vAlign w:val="center"/>
          </w:tcPr>
          <w:p w14:paraId="3D93BF5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3959B3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021D3B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DE6FF2A">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1C91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D8440A9">
            <w:pPr>
              <w:widowControl/>
              <w:jc w:val="center"/>
              <w:rPr>
                <w:rFonts w:ascii="宋体" w:hAnsi="宋体" w:cs="宋体"/>
                <w:color w:val="000000"/>
                <w:kern w:val="0"/>
                <w:sz w:val="24"/>
              </w:rPr>
            </w:pPr>
          </w:p>
        </w:tc>
        <w:tc>
          <w:tcPr>
            <w:tcW w:w="291" w:type="pct"/>
            <w:noWrap/>
            <w:vAlign w:val="center"/>
          </w:tcPr>
          <w:p w14:paraId="3B799784">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96</w:t>
            </w:r>
          </w:p>
        </w:tc>
        <w:tc>
          <w:tcPr>
            <w:tcW w:w="1072" w:type="pct"/>
            <w:noWrap/>
            <w:vAlign w:val="center"/>
          </w:tcPr>
          <w:p w14:paraId="6E4156B1">
            <w:pPr>
              <w:widowControl/>
              <w:jc w:val="center"/>
              <w:rPr>
                <w:rFonts w:ascii="宋体" w:hAnsi="宋体" w:cs="宋体"/>
                <w:color w:val="000000"/>
                <w:kern w:val="0"/>
                <w:sz w:val="24"/>
              </w:rPr>
            </w:pPr>
            <w:r>
              <w:rPr>
                <w:rFonts w:hint="eastAsia" w:ascii="宋体" w:hAnsi="宋体" w:cs="宋体"/>
                <w:color w:val="000000"/>
                <w:kern w:val="0"/>
                <w:sz w:val="24"/>
              </w:rPr>
              <w:t>X射线</w:t>
            </w:r>
          </w:p>
        </w:tc>
        <w:tc>
          <w:tcPr>
            <w:tcW w:w="644" w:type="pct"/>
            <w:noWrap/>
            <w:vAlign w:val="center"/>
          </w:tcPr>
          <w:p w14:paraId="68DFB85B">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39A1D4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5174BC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813EE58">
            <w:pPr>
              <w:widowControl/>
              <w:jc w:val="center"/>
              <w:rPr>
                <w:rFonts w:ascii="宋体" w:hAnsi="宋体" w:cs="宋体"/>
                <w:color w:val="000000"/>
                <w:kern w:val="0"/>
                <w:sz w:val="24"/>
              </w:rPr>
            </w:pPr>
            <w:r>
              <w:rPr>
                <w:rFonts w:hint="eastAsia" w:ascii="宋体" w:hAnsi="宋体" w:cs="宋体"/>
                <w:color w:val="000000"/>
                <w:kern w:val="0"/>
                <w:sz w:val="24"/>
              </w:rPr>
              <w:t>/</w:t>
            </w:r>
          </w:p>
        </w:tc>
      </w:tr>
      <w:tr w14:paraId="6F12A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61738C8">
            <w:pPr>
              <w:widowControl/>
              <w:jc w:val="center"/>
              <w:rPr>
                <w:rFonts w:ascii="宋体" w:hAnsi="宋体" w:cs="宋体"/>
                <w:color w:val="000000"/>
                <w:kern w:val="0"/>
                <w:sz w:val="24"/>
              </w:rPr>
            </w:pPr>
          </w:p>
        </w:tc>
        <w:tc>
          <w:tcPr>
            <w:tcW w:w="291" w:type="pct"/>
            <w:noWrap/>
            <w:vAlign w:val="center"/>
          </w:tcPr>
          <w:p w14:paraId="006110E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97</w:t>
            </w:r>
          </w:p>
        </w:tc>
        <w:tc>
          <w:tcPr>
            <w:tcW w:w="1072" w:type="pct"/>
            <w:noWrap/>
            <w:vAlign w:val="center"/>
          </w:tcPr>
          <w:p w14:paraId="59406329">
            <w:pPr>
              <w:widowControl/>
              <w:jc w:val="center"/>
              <w:rPr>
                <w:rFonts w:ascii="宋体" w:hAnsi="宋体" w:cs="宋体"/>
                <w:color w:val="000000"/>
                <w:kern w:val="0"/>
                <w:sz w:val="24"/>
              </w:rPr>
            </w:pPr>
            <w:r>
              <w:rPr>
                <w:rFonts w:hint="eastAsia" w:ascii="宋体" w:hAnsi="宋体" w:cs="宋体"/>
                <w:color w:val="000000"/>
                <w:kern w:val="0"/>
                <w:sz w:val="24"/>
              </w:rPr>
              <w:t>胸透X线片异常描述</w:t>
            </w:r>
          </w:p>
        </w:tc>
        <w:tc>
          <w:tcPr>
            <w:tcW w:w="644" w:type="pct"/>
            <w:noWrap/>
            <w:vAlign w:val="center"/>
          </w:tcPr>
          <w:p w14:paraId="107B4E7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4932A7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27B59C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AAEFFB7">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DC2E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30EDFE30">
            <w:pPr>
              <w:widowControl/>
              <w:jc w:val="center"/>
              <w:rPr>
                <w:rFonts w:ascii="宋体" w:hAnsi="宋体" w:cs="宋体"/>
                <w:color w:val="000000"/>
                <w:kern w:val="0"/>
                <w:sz w:val="24"/>
              </w:rPr>
            </w:pPr>
          </w:p>
        </w:tc>
        <w:tc>
          <w:tcPr>
            <w:tcW w:w="291" w:type="pct"/>
            <w:noWrap/>
            <w:vAlign w:val="center"/>
          </w:tcPr>
          <w:p w14:paraId="2CC1E19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98</w:t>
            </w:r>
          </w:p>
        </w:tc>
        <w:tc>
          <w:tcPr>
            <w:tcW w:w="1072" w:type="pct"/>
            <w:noWrap/>
            <w:vAlign w:val="center"/>
          </w:tcPr>
          <w:p w14:paraId="0E5B3126">
            <w:pPr>
              <w:widowControl/>
              <w:jc w:val="center"/>
              <w:rPr>
                <w:rFonts w:ascii="宋体" w:hAnsi="宋体" w:cs="宋体"/>
                <w:color w:val="000000"/>
                <w:kern w:val="0"/>
                <w:sz w:val="24"/>
              </w:rPr>
            </w:pPr>
            <w:r>
              <w:rPr>
                <w:rFonts w:hint="eastAsia" w:ascii="宋体" w:hAnsi="宋体" w:cs="宋体"/>
                <w:color w:val="000000"/>
                <w:kern w:val="0"/>
                <w:sz w:val="24"/>
              </w:rPr>
              <w:t>症状其他</w:t>
            </w:r>
          </w:p>
        </w:tc>
        <w:tc>
          <w:tcPr>
            <w:tcW w:w="644" w:type="pct"/>
            <w:noWrap/>
            <w:vAlign w:val="center"/>
          </w:tcPr>
          <w:p w14:paraId="7244781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9BE0DE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3BA93E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F2C6486">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5E49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972C23B">
            <w:pPr>
              <w:widowControl/>
              <w:jc w:val="center"/>
              <w:rPr>
                <w:rFonts w:ascii="宋体" w:hAnsi="宋体" w:cs="宋体"/>
                <w:color w:val="000000"/>
                <w:kern w:val="0"/>
                <w:sz w:val="24"/>
              </w:rPr>
            </w:pPr>
          </w:p>
        </w:tc>
        <w:tc>
          <w:tcPr>
            <w:tcW w:w="291" w:type="pct"/>
            <w:noWrap/>
            <w:vAlign w:val="center"/>
          </w:tcPr>
          <w:p w14:paraId="2A970D3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99</w:t>
            </w:r>
          </w:p>
        </w:tc>
        <w:tc>
          <w:tcPr>
            <w:tcW w:w="1072" w:type="pct"/>
            <w:noWrap/>
            <w:vAlign w:val="center"/>
          </w:tcPr>
          <w:p w14:paraId="6AA1A9A9">
            <w:pPr>
              <w:widowControl/>
              <w:jc w:val="center"/>
              <w:rPr>
                <w:rFonts w:ascii="宋体" w:hAnsi="宋体" w:cs="宋体"/>
                <w:color w:val="000000"/>
                <w:kern w:val="0"/>
                <w:sz w:val="24"/>
              </w:rPr>
            </w:pPr>
            <w:r>
              <w:rPr>
                <w:rFonts w:hint="eastAsia" w:ascii="宋体" w:hAnsi="宋体" w:cs="宋体"/>
                <w:color w:val="000000"/>
                <w:kern w:val="0"/>
                <w:sz w:val="24"/>
              </w:rPr>
              <w:t>皮肤其他</w:t>
            </w:r>
          </w:p>
        </w:tc>
        <w:tc>
          <w:tcPr>
            <w:tcW w:w="644" w:type="pct"/>
            <w:noWrap/>
            <w:vAlign w:val="center"/>
          </w:tcPr>
          <w:p w14:paraId="4AB00FC8">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29805E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5CA631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CF399A4">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2BA6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AB406A4">
            <w:pPr>
              <w:widowControl/>
              <w:jc w:val="center"/>
              <w:rPr>
                <w:rFonts w:ascii="宋体" w:hAnsi="宋体" w:cs="宋体"/>
                <w:color w:val="000000"/>
                <w:kern w:val="0"/>
                <w:sz w:val="24"/>
              </w:rPr>
            </w:pPr>
          </w:p>
        </w:tc>
        <w:tc>
          <w:tcPr>
            <w:tcW w:w="291" w:type="pct"/>
            <w:noWrap/>
            <w:vAlign w:val="center"/>
          </w:tcPr>
          <w:p w14:paraId="0371A53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100</w:t>
            </w:r>
          </w:p>
        </w:tc>
        <w:tc>
          <w:tcPr>
            <w:tcW w:w="1072" w:type="pct"/>
            <w:noWrap/>
            <w:vAlign w:val="center"/>
          </w:tcPr>
          <w:p w14:paraId="123D76BC">
            <w:pPr>
              <w:widowControl/>
              <w:jc w:val="center"/>
              <w:rPr>
                <w:rFonts w:ascii="宋体" w:hAnsi="宋体" w:cs="宋体"/>
                <w:color w:val="000000"/>
                <w:kern w:val="0"/>
                <w:sz w:val="24"/>
              </w:rPr>
            </w:pPr>
            <w:r>
              <w:rPr>
                <w:rFonts w:hint="eastAsia" w:ascii="宋体" w:hAnsi="宋体" w:cs="宋体"/>
                <w:color w:val="000000"/>
                <w:kern w:val="0"/>
                <w:sz w:val="24"/>
              </w:rPr>
              <w:t>淋巴结其他</w:t>
            </w:r>
          </w:p>
        </w:tc>
        <w:tc>
          <w:tcPr>
            <w:tcW w:w="644" w:type="pct"/>
            <w:noWrap/>
            <w:vAlign w:val="center"/>
          </w:tcPr>
          <w:p w14:paraId="23927B9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374C59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67E211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94EA95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F20E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F9B60FC">
            <w:pPr>
              <w:widowControl/>
              <w:jc w:val="center"/>
              <w:rPr>
                <w:rFonts w:ascii="宋体" w:hAnsi="宋体" w:cs="宋体"/>
                <w:color w:val="000000"/>
                <w:kern w:val="0"/>
                <w:sz w:val="24"/>
              </w:rPr>
            </w:pPr>
          </w:p>
        </w:tc>
        <w:tc>
          <w:tcPr>
            <w:tcW w:w="291" w:type="pct"/>
            <w:noWrap/>
            <w:vAlign w:val="center"/>
          </w:tcPr>
          <w:p w14:paraId="76EE5F3C">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101</w:t>
            </w:r>
          </w:p>
        </w:tc>
        <w:tc>
          <w:tcPr>
            <w:tcW w:w="1072" w:type="pct"/>
            <w:noWrap/>
            <w:vAlign w:val="center"/>
          </w:tcPr>
          <w:p w14:paraId="73CF523E">
            <w:pPr>
              <w:widowControl/>
              <w:jc w:val="center"/>
              <w:rPr>
                <w:rFonts w:ascii="宋体" w:hAnsi="宋体" w:cs="宋体"/>
                <w:color w:val="000000"/>
                <w:kern w:val="0"/>
                <w:sz w:val="24"/>
              </w:rPr>
            </w:pPr>
            <w:r>
              <w:rPr>
                <w:rFonts w:hint="eastAsia" w:ascii="宋体" w:hAnsi="宋体" w:cs="宋体"/>
                <w:color w:val="000000"/>
                <w:kern w:val="0"/>
                <w:sz w:val="24"/>
              </w:rPr>
              <w:t>啰音</w:t>
            </w:r>
          </w:p>
        </w:tc>
        <w:tc>
          <w:tcPr>
            <w:tcW w:w="644" w:type="pct"/>
            <w:noWrap/>
            <w:vAlign w:val="center"/>
          </w:tcPr>
          <w:p w14:paraId="6F8ED221">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0B2BB6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5E6E62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178B3EB">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4A1E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1E8138B">
            <w:pPr>
              <w:widowControl/>
              <w:jc w:val="center"/>
              <w:rPr>
                <w:rFonts w:ascii="宋体" w:hAnsi="宋体" w:cs="宋体"/>
                <w:color w:val="000000"/>
                <w:kern w:val="0"/>
                <w:sz w:val="24"/>
              </w:rPr>
            </w:pPr>
          </w:p>
        </w:tc>
        <w:tc>
          <w:tcPr>
            <w:tcW w:w="291" w:type="pct"/>
            <w:noWrap/>
            <w:vAlign w:val="center"/>
          </w:tcPr>
          <w:p w14:paraId="37FD22E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102</w:t>
            </w:r>
          </w:p>
        </w:tc>
        <w:tc>
          <w:tcPr>
            <w:tcW w:w="1072" w:type="pct"/>
            <w:noWrap/>
            <w:vAlign w:val="center"/>
          </w:tcPr>
          <w:p w14:paraId="6873096F">
            <w:pPr>
              <w:widowControl/>
              <w:jc w:val="center"/>
              <w:rPr>
                <w:rFonts w:ascii="宋体" w:hAnsi="宋体" w:cs="宋体"/>
                <w:color w:val="000000"/>
                <w:kern w:val="0"/>
                <w:sz w:val="24"/>
              </w:rPr>
            </w:pPr>
            <w:r>
              <w:rPr>
                <w:rFonts w:hint="eastAsia" w:ascii="宋体" w:hAnsi="宋体" w:cs="宋体"/>
                <w:color w:val="000000"/>
                <w:kern w:val="0"/>
                <w:sz w:val="24"/>
              </w:rPr>
              <w:t>啰音其他</w:t>
            </w:r>
          </w:p>
        </w:tc>
        <w:tc>
          <w:tcPr>
            <w:tcW w:w="644" w:type="pct"/>
            <w:noWrap/>
            <w:vAlign w:val="center"/>
          </w:tcPr>
          <w:p w14:paraId="788652D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09E03E9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6E0BBC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EC4A64A">
            <w:pPr>
              <w:widowControl/>
              <w:jc w:val="center"/>
              <w:rPr>
                <w:rFonts w:ascii="宋体" w:hAnsi="宋体" w:cs="宋体"/>
                <w:color w:val="000000"/>
                <w:kern w:val="0"/>
                <w:sz w:val="24"/>
              </w:rPr>
            </w:pPr>
            <w:r>
              <w:rPr>
                <w:rFonts w:hint="eastAsia" w:ascii="宋体" w:hAnsi="宋体" w:cs="宋体"/>
                <w:color w:val="000000"/>
                <w:kern w:val="0"/>
                <w:sz w:val="24"/>
              </w:rPr>
              <w:t>/</w:t>
            </w:r>
          </w:p>
        </w:tc>
      </w:tr>
      <w:tr w14:paraId="5D351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BCE877C">
            <w:pPr>
              <w:widowControl/>
              <w:jc w:val="center"/>
              <w:rPr>
                <w:rFonts w:ascii="宋体" w:hAnsi="宋体" w:cs="宋体"/>
                <w:color w:val="000000"/>
                <w:kern w:val="0"/>
                <w:sz w:val="24"/>
              </w:rPr>
            </w:pPr>
          </w:p>
        </w:tc>
        <w:tc>
          <w:tcPr>
            <w:tcW w:w="291" w:type="pct"/>
            <w:noWrap/>
            <w:vAlign w:val="center"/>
          </w:tcPr>
          <w:p w14:paraId="5F3ACEFC">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103</w:t>
            </w:r>
          </w:p>
        </w:tc>
        <w:tc>
          <w:tcPr>
            <w:tcW w:w="1072" w:type="pct"/>
            <w:noWrap/>
            <w:vAlign w:val="center"/>
          </w:tcPr>
          <w:p w14:paraId="1C6CBE7D">
            <w:pPr>
              <w:widowControl/>
              <w:jc w:val="center"/>
              <w:rPr>
                <w:rFonts w:ascii="宋体" w:hAnsi="宋体" w:cs="宋体"/>
                <w:color w:val="000000"/>
                <w:kern w:val="0"/>
                <w:sz w:val="24"/>
              </w:rPr>
            </w:pPr>
            <w:r>
              <w:rPr>
                <w:rFonts w:hint="eastAsia" w:ascii="宋体" w:hAnsi="宋体" w:cs="宋体"/>
                <w:color w:val="000000"/>
                <w:kern w:val="0"/>
                <w:sz w:val="24"/>
              </w:rPr>
              <w:t>职业病危害因素接触史</w:t>
            </w:r>
          </w:p>
        </w:tc>
        <w:tc>
          <w:tcPr>
            <w:tcW w:w="644" w:type="pct"/>
            <w:noWrap/>
            <w:vAlign w:val="center"/>
          </w:tcPr>
          <w:p w14:paraId="6F57039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BDCF4B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82575F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86F4543">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0E5F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400" w:type="pct"/>
            <w:vMerge w:val="continue"/>
            <w:vAlign w:val="center"/>
          </w:tcPr>
          <w:p w14:paraId="11836415">
            <w:pPr>
              <w:widowControl/>
              <w:jc w:val="center"/>
              <w:rPr>
                <w:rFonts w:ascii="宋体" w:hAnsi="宋体" w:cs="宋体"/>
                <w:color w:val="000000"/>
                <w:kern w:val="0"/>
                <w:sz w:val="24"/>
              </w:rPr>
            </w:pPr>
          </w:p>
        </w:tc>
        <w:tc>
          <w:tcPr>
            <w:tcW w:w="291" w:type="pct"/>
            <w:noWrap/>
            <w:vAlign w:val="center"/>
          </w:tcPr>
          <w:p w14:paraId="4900FA0B">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104</w:t>
            </w:r>
          </w:p>
        </w:tc>
        <w:tc>
          <w:tcPr>
            <w:tcW w:w="1072" w:type="pct"/>
            <w:noWrap/>
            <w:vAlign w:val="center"/>
          </w:tcPr>
          <w:p w14:paraId="55AC8BFA">
            <w:pPr>
              <w:widowControl/>
              <w:jc w:val="center"/>
              <w:rPr>
                <w:rFonts w:ascii="宋体" w:hAnsi="宋体" w:cs="宋体"/>
                <w:color w:val="000000"/>
                <w:kern w:val="0"/>
                <w:sz w:val="24"/>
              </w:rPr>
            </w:pPr>
            <w:r>
              <w:rPr>
                <w:rFonts w:hint="eastAsia" w:ascii="宋体" w:hAnsi="宋体" w:cs="宋体"/>
                <w:color w:val="000000"/>
                <w:kern w:val="0"/>
                <w:sz w:val="24"/>
              </w:rPr>
              <w:t>用药情况</w:t>
            </w:r>
          </w:p>
        </w:tc>
        <w:tc>
          <w:tcPr>
            <w:tcW w:w="644" w:type="pct"/>
            <w:vAlign w:val="center"/>
          </w:tcPr>
          <w:p w14:paraId="70F94C2C">
            <w:pPr>
              <w:widowControl/>
              <w:jc w:val="center"/>
              <w:rPr>
                <w:rFonts w:ascii="宋体" w:hAnsi="宋体" w:cs="宋体"/>
                <w:color w:val="000000"/>
                <w:kern w:val="0"/>
                <w:sz w:val="24"/>
              </w:rPr>
            </w:pPr>
            <w:r>
              <w:rPr>
                <w:rFonts w:hint="eastAsia" w:ascii="宋体" w:hAnsi="宋体" w:cs="宋体"/>
                <w:color w:val="000000"/>
                <w:kern w:val="0"/>
                <w:sz w:val="24"/>
              </w:rPr>
              <w:t>药品名称、单次剂量、用药方法、每日次数、用药时间</w:t>
            </w:r>
          </w:p>
        </w:tc>
        <w:tc>
          <w:tcPr>
            <w:tcW w:w="715" w:type="pct"/>
            <w:noWrap/>
            <w:vAlign w:val="center"/>
          </w:tcPr>
          <w:p w14:paraId="76AE1EC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B2FF29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vAlign w:val="center"/>
          </w:tcPr>
          <w:p w14:paraId="5C6C082E">
            <w:pPr>
              <w:widowControl/>
              <w:jc w:val="center"/>
              <w:rPr>
                <w:rFonts w:ascii="宋体" w:hAnsi="宋体" w:cs="宋体"/>
                <w:color w:val="000000"/>
                <w:kern w:val="0"/>
                <w:sz w:val="24"/>
              </w:rPr>
            </w:pPr>
            <w:r>
              <w:rPr>
                <w:rFonts w:hint="eastAsia" w:ascii="宋体" w:hAnsi="宋体" w:cs="宋体"/>
                <w:color w:val="000000"/>
                <w:kern w:val="0"/>
                <w:sz w:val="24"/>
              </w:rPr>
              <w:t>1，判断有用药重复：不能有相同药品；</w:t>
            </w:r>
            <w:r>
              <w:rPr>
                <w:rFonts w:hint="eastAsia" w:ascii="宋体" w:hAnsi="宋体" w:cs="宋体"/>
                <w:color w:val="000000"/>
                <w:kern w:val="0"/>
                <w:sz w:val="24"/>
              </w:rPr>
              <w:br w:type="textWrapping"/>
            </w:r>
            <w:r>
              <w:rPr>
                <w:rFonts w:hint="eastAsia" w:ascii="宋体" w:hAnsi="宋体" w:cs="宋体"/>
                <w:color w:val="000000"/>
                <w:kern w:val="0"/>
                <w:sz w:val="24"/>
              </w:rPr>
              <w:t>2，剂量、方法、次数、时间、依从性不可空项</w:t>
            </w:r>
            <w:r>
              <w:rPr>
                <w:rFonts w:hint="eastAsia" w:ascii="宋体" w:hAnsi="宋体" w:cs="宋体"/>
                <w:color w:val="000000"/>
                <w:kern w:val="0"/>
                <w:sz w:val="24"/>
              </w:rPr>
              <w:br w:type="textWrapping"/>
            </w:r>
            <w:r>
              <w:rPr>
                <w:rFonts w:hint="eastAsia" w:ascii="宋体" w:hAnsi="宋体" w:cs="宋体"/>
                <w:color w:val="000000"/>
                <w:kern w:val="0"/>
                <w:sz w:val="24"/>
              </w:rPr>
              <w:t>（其中：用药时间最大值为1年，1年以内填1年。1年内按实际用药时间填写。）</w:t>
            </w:r>
          </w:p>
        </w:tc>
      </w:tr>
      <w:tr w14:paraId="6336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noWrap/>
            <w:vAlign w:val="center"/>
          </w:tcPr>
          <w:p w14:paraId="09C07FAA">
            <w:pPr>
              <w:widowControl/>
              <w:jc w:val="center"/>
              <w:rPr>
                <w:rFonts w:ascii="宋体" w:hAnsi="宋体" w:cs="宋体"/>
                <w:color w:val="000000"/>
                <w:kern w:val="0"/>
                <w:sz w:val="24"/>
              </w:rPr>
            </w:pPr>
            <w:r>
              <w:rPr>
                <w:rFonts w:hint="eastAsia" w:ascii="宋体" w:hAnsi="宋体" w:cs="宋体"/>
                <w:color w:val="000000"/>
                <w:kern w:val="0"/>
                <w:sz w:val="24"/>
              </w:rPr>
              <w:t>糖尿病</w:t>
            </w:r>
          </w:p>
        </w:tc>
        <w:tc>
          <w:tcPr>
            <w:tcW w:w="291" w:type="pct"/>
            <w:noWrap/>
            <w:vAlign w:val="center"/>
          </w:tcPr>
          <w:p w14:paraId="1A29E6DE">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1072" w:type="pct"/>
            <w:noWrap/>
            <w:vAlign w:val="center"/>
          </w:tcPr>
          <w:p w14:paraId="5E693562">
            <w:pPr>
              <w:widowControl/>
              <w:jc w:val="center"/>
              <w:rPr>
                <w:rFonts w:ascii="宋体" w:hAnsi="宋体" w:cs="宋体"/>
                <w:color w:val="000000"/>
                <w:kern w:val="0"/>
                <w:sz w:val="24"/>
              </w:rPr>
            </w:pPr>
            <w:r>
              <w:rPr>
                <w:rFonts w:hint="eastAsia" w:ascii="宋体" w:hAnsi="宋体" w:cs="宋体"/>
                <w:color w:val="000000"/>
                <w:kern w:val="0"/>
                <w:sz w:val="24"/>
              </w:rPr>
              <w:t>空腹血糖</w:t>
            </w:r>
          </w:p>
        </w:tc>
        <w:tc>
          <w:tcPr>
            <w:tcW w:w="644" w:type="pct"/>
            <w:noWrap/>
            <w:vAlign w:val="center"/>
          </w:tcPr>
          <w:p w14:paraId="4EA0740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155EC4D">
            <w:pPr>
              <w:widowControl/>
              <w:jc w:val="center"/>
              <w:rPr>
                <w:rFonts w:ascii="宋体" w:hAnsi="宋体" w:cs="宋体"/>
                <w:color w:val="000000"/>
                <w:kern w:val="0"/>
                <w:sz w:val="24"/>
              </w:rPr>
            </w:pPr>
            <w:r>
              <w:rPr>
                <w:rFonts w:hint="eastAsia" w:ascii="宋体" w:hAnsi="宋体" w:cs="宋体"/>
                <w:color w:val="000000"/>
                <w:kern w:val="0"/>
                <w:sz w:val="24"/>
              </w:rPr>
              <w:t>6.9</w:t>
            </w:r>
          </w:p>
        </w:tc>
        <w:tc>
          <w:tcPr>
            <w:tcW w:w="663" w:type="pct"/>
            <w:noWrap/>
            <w:vAlign w:val="center"/>
          </w:tcPr>
          <w:p w14:paraId="166C79F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4910B49">
            <w:pPr>
              <w:widowControl/>
              <w:jc w:val="center"/>
              <w:rPr>
                <w:rFonts w:ascii="宋体" w:hAnsi="宋体" w:cs="宋体"/>
                <w:color w:val="000000"/>
                <w:kern w:val="0"/>
                <w:sz w:val="24"/>
              </w:rPr>
            </w:pPr>
            <w:r>
              <w:rPr>
                <w:rFonts w:hint="eastAsia" w:ascii="宋体" w:hAnsi="宋体" w:cs="宋体"/>
                <w:color w:val="000000"/>
                <w:kern w:val="0"/>
                <w:sz w:val="24"/>
              </w:rPr>
              <w:t>超过6.9要求14天内二次追访</w:t>
            </w:r>
          </w:p>
        </w:tc>
      </w:tr>
      <w:tr w14:paraId="419F8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restart"/>
            <w:noWrap/>
            <w:vAlign w:val="center"/>
          </w:tcPr>
          <w:p w14:paraId="5F4C8534">
            <w:pPr>
              <w:widowControl/>
              <w:jc w:val="center"/>
              <w:rPr>
                <w:rFonts w:ascii="宋体" w:hAnsi="宋体" w:cs="宋体"/>
                <w:color w:val="000000"/>
                <w:kern w:val="0"/>
                <w:sz w:val="24"/>
              </w:rPr>
            </w:pPr>
            <w:r>
              <w:rPr>
                <w:rFonts w:hint="eastAsia" w:ascii="宋体" w:hAnsi="宋体" w:cs="宋体"/>
                <w:color w:val="000000"/>
                <w:kern w:val="0"/>
                <w:sz w:val="24"/>
              </w:rPr>
              <w:t>老年人</w:t>
            </w:r>
          </w:p>
        </w:tc>
        <w:tc>
          <w:tcPr>
            <w:tcW w:w="291" w:type="pct"/>
            <w:noWrap/>
            <w:vAlign w:val="center"/>
          </w:tcPr>
          <w:p w14:paraId="36F68D9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w:t>
            </w:r>
          </w:p>
        </w:tc>
        <w:tc>
          <w:tcPr>
            <w:tcW w:w="1072" w:type="pct"/>
            <w:noWrap/>
            <w:vAlign w:val="center"/>
          </w:tcPr>
          <w:p w14:paraId="45B884DA">
            <w:pPr>
              <w:widowControl/>
              <w:jc w:val="center"/>
              <w:rPr>
                <w:rFonts w:ascii="宋体" w:hAnsi="宋体" w:cs="宋体"/>
                <w:color w:val="000000"/>
                <w:kern w:val="0"/>
                <w:sz w:val="24"/>
              </w:rPr>
            </w:pPr>
            <w:r>
              <w:rPr>
                <w:rFonts w:hint="eastAsia" w:ascii="宋体" w:hAnsi="宋体" w:cs="宋体"/>
                <w:color w:val="000000"/>
                <w:kern w:val="0"/>
                <w:sz w:val="24"/>
              </w:rPr>
              <w:t>腹部B超</w:t>
            </w:r>
          </w:p>
        </w:tc>
        <w:tc>
          <w:tcPr>
            <w:tcW w:w="644" w:type="pct"/>
            <w:noWrap/>
            <w:vAlign w:val="center"/>
          </w:tcPr>
          <w:p w14:paraId="15A6909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BAB4E7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D210FE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691022D1">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6248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40EB71D">
            <w:pPr>
              <w:widowControl/>
              <w:jc w:val="center"/>
              <w:rPr>
                <w:rFonts w:ascii="宋体" w:hAnsi="宋体" w:cs="宋体"/>
                <w:color w:val="000000"/>
                <w:kern w:val="0"/>
                <w:sz w:val="24"/>
              </w:rPr>
            </w:pPr>
          </w:p>
        </w:tc>
        <w:tc>
          <w:tcPr>
            <w:tcW w:w="291" w:type="pct"/>
            <w:noWrap/>
            <w:vAlign w:val="center"/>
          </w:tcPr>
          <w:p w14:paraId="261F91A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w:t>
            </w:r>
          </w:p>
        </w:tc>
        <w:tc>
          <w:tcPr>
            <w:tcW w:w="1072" w:type="pct"/>
            <w:noWrap/>
            <w:vAlign w:val="center"/>
          </w:tcPr>
          <w:p w14:paraId="05FD945A">
            <w:pPr>
              <w:widowControl/>
              <w:jc w:val="center"/>
              <w:rPr>
                <w:rFonts w:ascii="宋体" w:hAnsi="宋体" w:cs="宋体"/>
                <w:color w:val="000000"/>
                <w:kern w:val="0"/>
                <w:sz w:val="24"/>
              </w:rPr>
            </w:pPr>
            <w:r>
              <w:rPr>
                <w:rFonts w:hint="eastAsia" w:ascii="宋体" w:hAnsi="宋体" w:cs="宋体"/>
                <w:color w:val="000000"/>
                <w:kern w:val="0"/>
                <w:sz w:val="24"/>
              </w:rPr>
              <w:t>腹部B超异常描述</w:t>
            </w:r>
          </w:p>
        </w:tc>
        <w:tc>
          <w:tcPr>
            <w:tcW w:w="644" w:type="pct"/>
            <w:noWrap/>
            <w:vAlign w:val="center"/>
          </w:tcPr>
          <w:p w14:paraId="0F5953EF">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074B024">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A47521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1F78157">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D3B8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AB802A7">
            <w:pPr>
              <w:widowControl/>
              <w:jc w:val="center"/>
              <w:rPr>
                <w:rFonts w:ascii="宋体" w:hAnsi="宋体" w:cs="宋体"/>
                <w:color w:val="000000"/>
                <w:kern w:val="0"/>
                <w:sz w:val="24"/>
              </w:rPr>
            </w:pPr>
          </w:p>
        </w:tc>
        <w:tc>
          <w:tcPr>
            <w:tcW w:w="291" w:type="pct"/>
            <w:noWrap/>
            <w:vAlign w:val="center"/>
          </w:tcPr>
          <w:p w14:paraId="1781C692">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w:t>
            </w:r>
          </w:p>
        </w:tc>
        <w:tc>
          <w:tcPr>
            <w:tcW w:w="1072" w:type="pct"/>
            <w:noWrap/>
            <w:vAlign w:val="center"/>
          </w:tcPr>
          <w:p w14:paraId="4EDEF0D5">
            <w:pPr>
              <w:widowControl/>
              <w:jc w:val="center"/>
              <w:rPr>
                <w:rFonts w:ascii="宋体" w:hAnsi="宋体" w:cs="宋体"/>
                <w:color w:val="000000"/>
                <w:kern w:val="0"/>
                <w:sz w:val="24"/>
              </w:rPr>
            </w:pPr>
            <w:r>
              <w:rPr>
                <w:rFonts w:hint="eastAsia" w:ascii="宋体" w:hAnsi="宋体" w:cs="宋体"/>
                <w:color w:val="000000"/>
                <w:kern w:val="0"/>
                <w:sz w:val="24"/>
              </w:rPr>
              <w:t>老年人健康状态自我评估</w:t>
            </w:r>
          </w:p>
        </w:tc>
        <w:tc>
          <w:tcPr>
            <w:tcW w:w="644" w:type="pct"/>
            <w:noWrap/>
            <w:vAlign w:val="center"/>
          </w:tcPr>
          <w:p w14:paraId="5A68BA4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803F1D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CAF3AA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E120BC1">
            <w:pPr>
              <w:widowControl/>
              <w:jc w:val="center"/>
              <w:rPr>
                <w:rFonts w:ascii="宋体" w:hAnsi="宋体" w:cs="宋体"/>
                <w:color w:val="000000"/>
                <w:kern w:val="0"/>
                <w:sz w:val="24"/>
              </w:rPr>
            </w:pPr>
            <w:r>
              <w:rPr>
                <w:rFonts w:hint="eastAsia" w:ascii="宋体" w:hAnsi="宋体" w:cs="宋体"/>
                <w:color w:val="000000"/>
                <w:kern w:val="0"/>
                <w:sz w:val="24"/>
              </w:rPr>
              <w:t>65以上才有</w:t>
            </w:r>
          </w:p>
        </w:tc>
      </w:tr>
      <w:tr w14:paraId="1CB5E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C595D8E">
            <w:pPr>
              <w:widowControl/>
              <w:jc w:val="center"/>
              <w:rPr>
                <w:rFonts w:ascii="宋体" w:hAnsi="宋体" w:cs="宋体"/>
                <w:color w:val="000000"/>
                <w:kern w:val="0"/>
                <w:sz w:val="24"/>
              </w:rPr>
            </w:pPr>
          </w:p>
        </w:tc>
        <w:tc>
          <w:tcPr>
            <w:tcW w:w="291" w:type="pct"/>
            <w:noWrap/>
            <w:vAlign w:val="center"/>
          </w:tcPr>
          <w:p w14:paraId="7C31C50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w:t>
            </w:r>
          </w:p>
        </w:tc>
        <w:tc>
          <w:tcPr>
            <w:tcW w:w="1072" w:type="pct"/>
            <w:noWrap/>
            <w:vAlign w:val="center"/>
          </w:tcPr>
          <w:p w14:paraId="33EF4EAE">
            <w:pPr>
              <w:widowControl/>
              <w:jc w:val="center"/>
              <w:rPr>
                <w:rFonts w:ascii="宋体" w:hAnsi="宋体" w:cs="宋体"/>
                <w:color w:val="000000"/>
                <w:kern w:val="0"/>
                <w:sz w:val="24"/>
              </w:rPr>
            </w:pPr>
            <w:r>
              <w:rPr>
                <w:rFonts w:hint="eastAsia" w:ascii="宋体" w:hAnsi="宋体" w:cs="宋体"/>
                <w:color w:val="000000"/>
                <w:kern w:val="0"/>
                <w:sz w:val="24"/>
              </w:rPr>
              <w:t>老年人生活自理能力自我评估</w:t>
            </w:r>
          </w:p>
        </w:tc>
        <w:tc>
          <w:tcPr>
            <w:tcW w:w="644" w:type="pct"/>
            <w:noWrap/>
            <w:vAlign w:val="center"/>
          </w:tcPr>
          <w:p w14:paraId="7FC259C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6542D2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A8CCBE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8B8C958">
            <w:pPr>
              <w:widowControl/>
              <w:jc w:val="center"/>
              <w:rPr>
                <w:rFonts w:ascii="宋体" w:hAnsi="宋体" w:cs="宋体"/>
                <w:color w:val="000000"/>
                <w:kern w:val="0"/>
                <w:sz w:val="24"/>
              </w:rPr>
            </w:pPr>
            <w:r>
              <w:rPr>
                <w:rFonts w:hint="eastAsia" w:ascii="宋体" w:hAnsi="宋体" w:cs="宋体"/>
                <w:color w:val="000000"/>
                <w:kern w:val="0"/>
                <w:sz w:val="24"/>
              </w:rPr>
              <w:t>65以上才有</w:t>
            </w:r>
          </w:p>
        </w:tc>
      </w:tr>
      <w:tr w14:paraId="7FD08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4942172">
            <w:pPr>
              <w:widowControl/>
              <w:jc w:val="center"/>
              <w:rPr>
                <w:rFonts w:ascii="宋体" w:hAnsi="宋体" w:cs="宋体"/>
                <w:color w:val="000000"/>
                <w:kern w:val="0"/>
                <w:sz w:val="24"/>
              </w:rPr>
            </w:pPr>
          </w:p>
        </w:tc>
        <w:tc>
          <w:tcPr>
            <w:tcW w:w="291" w:type="pct"/>
            <w:noWrap/>
            <w:vAlign w:val="center"/>
          </w:tcPr>
          <w:p w14:paraId="19BB078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w:t>
            </w:r>
          </w:p>
        </w:tc>
        <w:tc>
          <w:tcPr>
            <w:tcW w:w="1072" w:type="pct"/>
            <w:noWrap/>
            <w:vAlign w:val="center"/>
          </w:tcPr>
          <w:p w14:paraId="223BE016">
            <w:pPr>
              <w:widowControl/>
              <w:jc w:val="center"/>
              <w:rPr>
                <w:rFonts w:ascii="宋体" w:hAnsi="宋体" w:cs="宋体"/>
                <w:color w:val="000000"/>
                <w:kern w:val="0"/>
                <w:sz w:val="24"/>
              </w:rPr>
            </w:pPr>
            <w:r>
              <w:rPr>
                <w:rFonts w:hint="eastAsia" w:ascii="宋体" w:hAnsi="宋体" w:cs="宋体"/>
                <w:color w:val="000000"/>
                <w:kern w:val="0"/>
                <w:sz w:val="24"/>
              </w:rPr>
              <w:t>老年人认知功能</w:t>
            </w:r>
          </w:p>
        </w:tc>
        <w:tc>
          <w:tcPr>
            <w:tcW w:w="644" w:type="pct"/>
            <w:noWrap/>
            <w:vAlign w:val="center"/>
          </w:tcPr>
          <w:p w14:paraId="0F9457BB">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E33F20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D36A1C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5347EE2E">
            <w:pPr>
              <w:widowControl/>
              <w:jc w:val="center"/>
              <w:rPr>
                <w:rFonts w:ascii="宋体" w:hAnsi="宋体" w:cs="宋体"/>
                <w:color w:val="000000"/>
                <w:kern w:val="0"/>
                <w:sz w:val="24"/>
              </w:rPr>
            </w:pPr>
            <w:r>
              <w:rPr>
                <w:rFonts w:hint="eastAsia" w:ascii="宋体" w:hAnsi="宋体" w:cs="宋体"/>
                <w:color w:val="000000"/>
                <w:kern w:val="0"/>
                <w:sz w:val="24"/>
              </w:rPr>
              <w:t>65以上才有</w:t>
            </w:r>
          </w:p>
        </w:tc>
      </w:tr>
      <w:tr w14:paraId="442A3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B418BDE">
            <w:pPr>
              <w:widowControl/>
              <w:jc w:val="center"/>
              <w:rPr>
                <w:rFonts w:ascii="宋体" w:hAnsi="宋体" w:cs="宋体"/>
                <w:color w:val="000000"/>
                <w:kern w:val="0"/>
                <w:sz w:val="24"/>
              </w:rPr>
            </w:pPr>
          </w:p>
        </w:tc>
        <w:tc>
          <w:tcPr>
            <w:tcW w:w="291" w:type="pct"/>
            <w:noWrap/>
            <w:vAlign w:val="center"/>
          </w:tcPr>
          <w:p w14:paraId="2BAD5963">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w:t>
            </w:r>
          </w:p>
        </w:tc>
        <w:tc>
          <w:tcPr>
            <w:tcW w:w="1072" w:type="pct"/>
            <w:noWrap/>
            <w:vAlign w:val="center"/>
          </w:tcPr>
          <w:p w14:paraId="641E119A">
            <w:pPr>
              <w:widowControl/>
              <w:jc w:val="center"/>
              <w:rPr>
                <w:rFonts w:ascii="宋体" w:hAnsi="宋体" w:cs="宋体"/>
                <w:color w:val="000000"/>
                <w:kern w:val="0"/>
                <w:sz w:val="24"/>
              </w:rPr>
            </w:pPr>
            <w:r>
              <w:rPr>
                <w:rFonts w:hint="eastAsia" w:ascii="宋体" w:hAnsi="宋体" w:cs="宋体"/>
                <w:color w:val="000000"/>
                <w:kern w:val="0"/>
                <w:sz w:val="24"/>
              </w:rPr>
              <w:t>老年人认知功能评分</w:t>
            </w:r>
          </w:p>
        </w:tc>
        <w:tc>
          <w:tcPr>
            <w:tcW w:w="644" w:type="pct"/>
            <w:noWrap/>
            <w:vAlign w:val="center"/>
          </w:tcPr>
          <w:p w14:paraId="49AAF635">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2D9408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93D18F0">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8BF3F9C">
            <w:pPr>
              <w:widowControl/>
              <w:jc w:val="center"/>
              <w:rPr>
                <w:rFonts w:ascii="宋体" w:hAnsi="宋体" w:cs="宋体"/>
                <w:color w:val="000000"/>
                <w:kern w:val="0"/>
                <w:sz w:val="24"/>
              </w:rPr>
            </w:pPr>
            <w:r>
              <w:rPr>
                <w:rFonts w:hint="eastAsia" w:ascii="宋体" w:hAnsi="宋体" w:cs="宋体"/>
                <w:color w:val="000000"/>
                <w:kern w:val="0"/>
                <w:sz w:val="24"/>
              </w:rPr>
              <w:t>65以上才有</w:t>
            </w:r>
          </w:p>
        </w:tc>
      </w:tr>
      <w:tr w14:paraId="3C954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99E0F12">
            <w:pPr>
              <w:widowControl/>
              <w:jc w:val="center"/>
              <w:rPr>
                <w:rFonts w:ascii="宋体" w:hAnsi="宋体" w:cs="宋体"/>
                <w:color w:val="000000"/>
                <w:kern w:val="0"/>
                <w:sz w:val="24"/>
              </w:rPr>
            </w:pPr>
          </w:p>
        </w:tc>
        <w:tc>
          <w:tcPr>
            <w:tcW w:w="291" w:type="pct"/>
            <w:noWrap/>
            <w:vAlign w:val="center"/>
          </w:tcPr>
          <w:p w14:paraId="7DCF096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w:t>
            </w:r>
          </w:p>
        </w:tc>
        <w:tc>
          <w:tcPr>
            <w:tcW w:w="1072" w:type="pct"/>
            <w:noWrap/>
            <w:vAlign w:val="center"/>
          </w:tcPr>
          <w:p w14:paraId="18669082">
            <w:pPr>
              <w:widowControl/>
              <w:jc w:val="center"/>
              <w:rPr>
                <w:rFonts w:ascii="宋体" w:hAnsi="宋体" w:cs="宋体"/>
                <w:color w:val="000000"/>
                <w:kern w:val="0"/>
                <w:sz w:val="24"/>
              </w:rPr>
            </w:pPr>
            <w:r>
              <w:rPr>
                <w:rFonts w:hint="eastAsia" w:ascii="宋体" w:hAnsi="宋体" w:cs="宋体"/>
                <w:color w:val="000000"/>
                <w:kern w:val="0"/>
                <w:sz w:val="24"/>
              </w:rPr>
              <w:t>老年人抑郁评分</w:t>
            </w:r>
          </w:p>
        </w:tc>
        <w:tc>
          <w:tcPr>
            <w:tcW w:w="644" w:type="pct"/>
            <w:noWrap/>
            <w:vAlign w:val="center"/>
          </w:tcPr>
          <w:p w14:paraId="247D85F6">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626BA1E9">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F7A917F">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06EFA99">
            <w:pPr>
              <w:widowControl/>
              <w:jc w:val="center"/>
              <w:rPr>
                <w:rFonts w:ascii="宋体" w:hAnsi="宋体" w:cs="宋体"/>
                <w:color w:val="000000"/>
                <w:kern w:val="0"/>
                <w:sz w:val="24"/>
              </w:rPr>
            </w:pPr>
            <w:r>
              <w:rPr>
                <w:rFonts w:hint="eastAsia" w:ascii="宋体" w:hAnsi="宋体" w:cs="宋体"/>
                <w:color w:val="000000"/>
                <w:kern w:val="0"/>
                <w:sz w:val="24"/>
              </w:rPr>
              <w:t>65以上才有</w:t>
            </w:r>
          </w:p>
        </w:tc>
      </w:tr>
      <w:tr w14:paraId="1B5D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E073827">
            <w:pPr>
              <w:widowControl/>
              <w:jc w:val="center"/>
              <w:rPr>
                <w:rFonts w:ascii="宋体" w:hAnsi="宋体" w:cs="宋体"/>
                <w:color w:val="000000"/>
                <w:kern w:val="0"/>
                <w:sz w:val="24"/>
              </w:rPr>
            </w:pPr>
          </w:p>
        </w:tc>
        <w:tc>
          <w:tcPr>
            <w:tcW w:w="291" w:type="pct"/>
            <w:noWrap/>
            <w:vAlign w:val="center"/>
          </w:tcPr>
          <w:p w14:paraId="72E7347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w:t>
            </w:r>
          </w:p>
        </w:tc>
        <w:tc>
          <w:tcPr>
            <w:tcW w:w="1072" w:type="pct"/>
            <w:noWrap/>
            <w:vAlign w:val="center"/>
          </w:tcPr>
          <w:p w14:paraId="48A86410">
            <w:pPr>
              <w:widowControl/>
              <w:jc w:val="center"/>
              <w:rPr>
                <w:rFonts w:ascii="宋体" w:hAnsi="宋体" w:cs="宋体"/>
                <w:color w:val="000000"/>
                <w:kern w:val="0"/>
                <w:sz w:val="24"/>
              </w:rPr>
            </w:pPr>
            <w:r>
              <w:rPr>
                <w:rFonts w:hint="eastAsia" w:ascii="宋体" w:hAnsi="宋体" w:cs="宋体"/>
                <w:color w:val="000000"/>
                <w:kern w:val="0"/>
                <w:sz w:val="24"/>
              </w:rPr>
              <w:t>老年人情感状态</w:t>
            </w:r>
          </w:p>
        </w:tc>
        <w:tc>
          <w:tcPr>
            <w:tcW w:w="644" w:type="pct"/>
            <w:noWrap/>
            <w:vAlign w:val="center"/>
          </w:tcPr>
          <w:p w14:paraId="36DBEDF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7C1DAF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B1A069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F509AF7">
            <w:pPr>
              <w:widowControl/>
              <w:jc w:val="center"/>
              <w:rPr>
                <w:rFonts w:ascii="宋体" w:hAnsi="宋体" w:cs="宋体"/>
                <w:color w:val="000000"/>
                <w:kern w:val="0"/>
                <w:sz w:val="24"/>
              </w:rPr>
            </w:pPr>
            <w:r>
              <w:rPr>
                <w:rFonts w:hint="eastAsia" w:ascii="宋体" w:hAnsi="宋体" w:cs="宋体"/>
                <w:color w:val="000000"/>
                <w:kern w:val="0"/>
                <w:sz w:val="24"/>
              </w:rPr>
              <w:t>65以上才有</w:t>
            </w:r>
          </w:p>
        </w:tc>
      </w:tr>
      <w:tr w14:paraId="47AC1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475A1BA">
            <w:pPr>
              <w:widowControl/>
              <w:jc w:val="center"/>
              <w:rPr>
                <w:rFonts w:ascii="宋体" w:hAnsi="宋体" w:cs="宋体"/>
                <w:color w:val="000000"/>
                <w:kern w:val="0"/>
                <w:sz w:val="24"/>
              </w:rPr>
            </w:pPr>
          </w:p>
        </w:tc>
        <w:tc>
          <w:tcPr>
            <w:tcW w:w="291" w:type="pct"/>
            <w:noWrap/>
            <w:vAlign w:val="center"/>
          </w:tcPr>
          <w:p w14:paraId="572076C8">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w:t>
            </w:r>
          </w:p>
        </w:tc>
        <w:tc>
          <w:tcPr>
            <w:tcW w:w="1072" w:type="pct"/>
            <w:noWrap/>
            <w:vAlign w:val="center"/>
          </w:tcPr>
          <w:p w14:paraId="0C61104B">
            <w:pPr>
              <w:widowControl/>
              <w:jc w:val="center"/>
              <w:rPr>
                <w:rFonts w:ascii="宋体" w:hAnsi="宋体" w:cs="宋体"/>
                <w:color w:val="000000"/>
                <w:kern w:val="0"/>
                <w:sz w:val="24"/>
              </w:rPr>
            </w:pPr>
            <w:r>
              <w:rPr>
                <w:rFonts w:hint="eastAsia" w:ascii="宋体" w:hAnsi="宋体" w:cs="宋体"/>
                <w:color w:val="000000"/>
                <w:kern w:val="0"/>
                <w:sz w:val="24"/>
              </w:rPr>
              <w:t>空腹血糖</w:t>
            </w:r>
          </w:p>
        </w:tc>
        <w:tc>
          <w:tcPr>
            <w:tcW w:w="644" w:type="pct"/>
            <w:noWrap/>
            <w:vAlign w:val="center"/>
          </w:tcPr>
          <w:p w14:paraId="23968BB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4A99B31">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4DE5784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3817BFB">
            <w:pPr>
              <w:widowControl/>
              <w:jc w:val="center"/>
              <w:rPr>
                <w:rFonts w:ascii="宋体" w:hAnsi="宋体" w:cs="宋体"/>
                <w:color w:val="000000"/>
                <w:kern w:val="0"/>
                <w:sz w:val="24"/>
              </w:rPr>
            </w:pPr>
            <w:r>
              <w:rPr>
                <w:rFonts w:hint="eastAsia" w:ascii="宋体" w:hAnsi="宋体" w:cs="宋体"/>
                <w:color w:val="000000"/>
                <w:kern w:val="0"/>
                <w:sz w:val="24"/>
              </w:rPr>
              <w:t>6.9</w:t>
            </w:r>
          </w:p>
        </w:tc>
      </w:tr>
      <w:tr w14:paraId="15DC9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restart"/>
            <w:noWrap/>
            <w:vAlign w:val="center"/>
          </w:tcPr>
          <w:p w14:paraId="56A94F9F">
            <w:pPr>
              <w:widowControl/>
              <w:jc w:val="center"/>
              <w:rPr>
                <w:rFonts w:ascii="宋体" w:hAnsi="宋体" w:cs="宋体"/>
                <w:color w:val="000000"/>
                <w:kern w:val="0"/>
                <w:sz w:val="24"/>
              </w:rPr>
            </w:pPr>
            <w:r>
              <w:rPr>
                <w:rFonts w:hint="eastAsia" w:ascii="宋体" w:hAnsi="宋体" w:cs="宋体"/>
                <w:color w:val="000000"/>
                <w:kern w:val="0"/>
                <w:sz w:val="24"/>
              </w:rPr>
              <w:t>协议</w:t>
            </w:r>
          </w:p>
        </w:tc>
        <w:tc>
          <w:tcPr>
            <w:tcW w:w="291" w:type="pct"/>
            <w:noWrap/>
            <w:vAlign w:val="center"/>
          </w:tcPr>
          <w:p w14:paraId="6735B6B6">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w:t>
            </w:r>
          </w:p>
        </w:tc>
        <w:tc>
          <w:tcPr>
            <w:tcW w:w="1072" w:type="pct"/>
            <w:noWrap/>
            <w:vAlign w:val="center"/>
          </w:tcPr>
          <w:p w14:paraId="3B4C39A3">
            <w:pPr>
              <w:widowControl/>
              <w:jc w:val="center"/>
              <w:rPr>
                <w:rFonts w:ascii="宋体" w:hAnsi="宋体" w:cs="宋体"/>
                <w:color w:val="000000"/>
                <w:kern w:val="0"/>
                <w:sz w:val="24"/>
              </w:rPr>
            </w:pPr>
            <w:r>
              <w:rPr>
                <w:rFonts w:hint="eastAsia" w:ascii="宋体" w:hAnsi="宋体" w:cs="宋体"/>
                <w:color w:val="000000"/>
                <w:kern w:val="0"/>
                <w:sz w:val="24"/>
              </w:rPr>
              <w:t>甲方（居民）</w:t>
            </w:r>
          </w:p>
        </w:tc>
        <w:tc>
          <w:tcPr>
            <w:tcW w:w="644" w:type="pct"/>
            <w:noWrap/>
            <w:vAlign w:val="center"/>
          </w:tcPr>
          <w:p w14:paraId="51B393BC">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494609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454675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D18301D">
            <w:pPr>
              <w:widowControl/>
              <w:jc w:val="center"/>
              <w:rPr>
                <w:rFonts w:ascii="宋体" w:hAnsi="宋体" w:cs="宋体"/>
                <w:color w:val="000000"/>
                <w:kern w:val="0"/>
                <w:sz w:val="24"/>
              </w:rPr>
            </w:pPr>
            <w:r>
              <w:rPr>
                <w:rFonts w:hint="eastAsia" w:ascii="宋体" w:hAnsi="宋体" w:cs="宋体"/>
                <w:color w:val="000000"/>
                <w:kern w:val="0"/>
                <w:sz w:val="24"/>
              </w:rPr>
              <w:t>/</w:t>
            </w:r>
          </w:p>
        </w:tc>
      </w:tr>
      <w:tr w14:paraId="3C550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4B56C9C5">
            <w:pPr>
              <w:widowControl/>
              <w:jc w:val="center"/>
              <w:rPr>
                <w:rFonts w:ascii="宋体" w:hAnsi="宋体" w:cs="宋体"/>
                <w:color w:val="000000"/>
                <w:kern w:val="0"/>
                <w:sz w:val="24"/>
              </w:rPr>
            </w:pPr>
          </w:p>
        </w:tc>
        <w:tc>
          <w:tcPr>
            <w:tcW w:w="291" w:type="pct"/>
            <w:noWrap/>
            <w:vAlign w:val="center"/>
          </w:tcPr>
          <w:p w14:paraId="0C5B3AA7">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2</w:t>
            </w:r>
          </w:p>
        </w:tc>
        <w:tc>
          <w:tcPr>
            <w:tcW w:w="1072" w:type="pct"/>
            <w:noWrap/>
            <w:vAlign w:val="center"/>
          </w:tcPr>
          <w:p w14:paraId="7B7DE164">
            <w:pPr>
              <w:widowControl/>
              <w:jc w:val="center"/>
              <w:rPr>
                <w:rFonts w:ascii="宋体" w:hAnsi="宋体" w:cs="宋体"/>
                <w:color w:val="000000"/>
                <w:kern w:val="0"/>
                <w:sz w:val="24"/>
              </w:rPr>
            </w:pPr>
            <w:r>
              <w:rPr>
                <w:rFonts w:hint="eastAsia" w:ascii="宋体" w:hAnsi="宋体" w:cs="宋体"/>
                <w:color w:val="000000"/>
                <w:kern w:val="0"/>
                <w:sz w:val="24"/>
              </w:rPr>
              <w:t>证件号码</w:t>
            </w:r>
          </w:p>
        </w:tc>
        <w:tc>
          <w:tcPr>
            <w:tcW w:w="644" w:type="pct"/>
            <w:noWrap/>
            <w:vAlign w:val="center"/>
          </w:tcPr>
          <w:p w14:paraId="68F664C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B73E77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14266145">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E6CCB0D">
            <w:pPr>
              <w:widowControl/>
              <w:jc w:val="center"/>
              <w:rPr>
                <w:rFonts w:ascii="宋体" w:hAnsi="宋体" w:cs="宋体"/>
                <w:color w:val="000000"/>
                <w:kern w:val="0"/>
                <w:sz w:val="24"/>
              </w:rPr>
            </w:pPr>
            <w:r>
              <w:rPr>
                <w:rFonts w:hint="eastAsia" w:ascii="宋体" w:hAnsi="宋体" w:cs="宋体"/>
                <w:color w:val="000000"/>
                <w:kern w:val="0"/>
                <w:sz w:val="24"/>
              </w:rPr>
              <w:t>18位</w:t>
            </w:r>
          </w:p>
        </w:tc>
      </w:tr>
      <w:tr w14:paraId="580B6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BAA23DC">
            <w:pPr>
              <w:widowControl/>
              <w:jc w:val="center"/>
              <w:rPr>
                <w:rFonts w:ascii="宋体" w:hAnsi="宋体" w:cs="宋体"/>
                <w:color w:val="000000"/>
                <w:kern w:val="0"/>
                <w:sz w:val="24"/>
              </w:rPr>
            </w:pPr>
          </w:p>
        </w:tc>
        <w:tc>
          <w:tcPr>
            <w:tcW w:w="291" w:type="pct"/>
            <w:noWrap/>
            <w:vAlign w:val="center"/>
          </w:tcPr>
          <w:p w14:paraId="36124085">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3</w:t>
            </w:r>
          </w:p>
        </w:tc>
        <w:tc>
          <w:tcPr>
            <w:tcW w:w="1072" w:type="pct"/>
            <w:noWrap/>
            <w:vAlign w:val="center"/>
          </w:tcPr>
          <w:p w14:paraId="76092CE6">
            <w:pPr>
              <w:widowControl/>
              <w:jc w:val="center"/>
              <w:rPr>
                <w:rFonts w:ascii="宋体" w:hAnsi="宋体" w:cs="宋体"/>
                <w:color w:val="000000"/>
                <w:kern w:val="0"/>
                <w:sz w:val="24"/>
              </w:rPr>
            </w:pPr>
            <w:r>
              <w:rPr>
                <w:rFonts w:hint="eastAsia" w:ascii="宋体" w:hAnsi="宋体" w:cs="宋体"/>
                <w:color w:val="000000"/>
                <w:kern w:val="0"/>
                <w:sz w:val="24"/>
              </w:rPr>
              <w:t>乙方团队机构</w:t>
            </w:r>
          </w:p>
        </w:tc>
        <w:tc>
          <w:tcPr>
            <w:tcW w:w="644" w:type="pct"/>
            <w:noWrap/>
            <w:vAlign w:val="center"/>
          </w:tcPr>
          <w:p w14:paraId="27F3A57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482472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013061D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D404D20">
            <w:pPr>
              <w:widowControl/>
              <w:jc w:val="center"/>
              <w:rPr>
                <w:rFonts w:ascii="宋体" w:hAnsi="宋体" w:cs="宋体"/>
                <w:color w:val="000000"/>
                <w:kern w:val="0"/>
                <w:sz w:val="24"/>
              </w:rPr>
            </w:pPr>
            <w:r>
              <w:rPr>
                <w:rFonts w:hint="eastAsia" w:ascii="宋体" w:hAnsi="宋体" w:cs="宋体"/>
                <w:color w:val="000000"/>
                <w:kern w:val="0"/>
                <w:sz w:val="24"/>
              </w:rPr>
              <w:t>/</w:t>
            </w:r>
          </w:p>
        </w:tc>
      </w:tr>
      <w:tr w14:paraId="48F65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D5E7D72">
            <w:pPr>
              <w:widowControl/>
              <w:jc w:val="center"/>
              <w:rPr>
                <w:rFonts w:ascii="宋体" w:hAnsi="宋体" w:cs="宋体"/>
                <w:color w:val="000000"/>
                <w:kern w:val="0"/>
                <w:sz w:val="24"/>
              </w:rPr>
            </w:pPr>
          </w:p>
        </w:tc>
        <w:tc>
          <w:tcPr>
            <w:tcW w:w="291" w:type="pct"/>
            <w:noWrap/>
            <w:vAlign w:val="center"/>
          </w:tcPr>
          <w:p w14:paraId="052104F9">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4</w:t>
            </w:r>
          </w:p>
        </w:tc>
        <w:tc>
          <w:tcPr>
            <w:tcW w:w="1072" w:type="pct"/>
            <w:noWrap/>
            <w:vAlign w:val="center"/>
          </w:tcPr>
          <w:p w14:paraId="2877A51A">
            <w:pPr>
              <w:widowControl/>
              <w:jc w:val="center"/>
              <w:rPr>
                <w:rFonts w:ascii="宋体" w:hAnsi="宋体" w:cs="宋体"/>
                <w:color w:val="000000"/>
                <w:kern w:val="0"/>
                <w:sz w:val="24"/>
              </w:rPr>
            </w:pPr>
            <w:r>
              <w:rPr>
                <w:rFonts w:hint="eastAsia" w:ascii="宋体" w:hAnsi="宋体" w:cs="宋体"/>
                <w:color w:val="000000"/>
                <w:kern w:val="0"/>
                <w:sz w:val="24"/>
              </w:rPr>
              <w:t>乙方团队名称</w:t>
            </w:r>
          </w:p>
        </w:tc>
        <w:tc>
          <w:tcPr>
            <w:tcW w:w="644" w:type="pct"/>
            <w:noWrap/>
            <w:vAlign w:val="center"/>
          </w:tcPr>
          <w:p w14:paraId="52805E62">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529C64B">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6613045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33BC773D">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84D6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611BFE9">
            <w:pPr>
              <w:widowControl/>
              <w:jc w:val="center"/>
              <w:rPr>
                <w:rFonts w:ascii="宋体" w:hAnsi="宋体" w:cs="宋体"/>
                <w:color w:val="000000"/>
                <w:kern w:val="0"/>
                <w:sz w:val="24"/>
              </w:rPr>
            </w:pPr>
          </w:p>
        </w:tc>
        <w:tc>
          <w:tcPr>
            <w:tcW w:w="291" w:type="pct"/>
            <w:noWrap/>
            <w:vAlign w:val="center"/>
          </w:tcPr>
          <w:p w14:paraId="2C16828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5</w:t>
            </w:r>
          </w:p>
        </w:tc>
        <w:tc>
          <w:tcPr>
            <w:tcW w:w="1072" w:type="pct"/>
            <w:noWrap/>
            <w:vAlign w:val="center"/>
          </w:tcPr>
          <w:p w14:paraId="20BA43DA">
            <w:pPr>
              <w:widowControl/>
              <w:jc w:val="center"/>
              <w:rPr>
                <w:rFonts w:ascii="宋体" w:hAnsi="宋体" w:cs="宋体"/>
                <w:color w:val="000000"/>
                <w:kern w:val="0"/>
                <w:sz w:val="24"/>
              </w:rPr>
            </w:pPr>
            <w:r>
              <w:rPr>
                <w:rFonts w:hint="eastAsia" w:ascii="宋体" w:hAnsi="宋体" w:cs="宋体"/>
                <w:color w:val="000000"/>
                <w:kern w:val="0"/>
                <w:sz w:val="24"/>
              </w:rPr>
              <w:t>团队联系电话</w:t>
            </w:r>
          </w:p>
        </w:tc>
        <w:tc>
          <w:tcPr>
            <w:tcW w:w="644" w:type="pct"/>
            <w:noWrap/>
            <w:vAlign w:val="center"/>
          </w:tcPr>
          <w:p w14:paraId="1602251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AEDE4DA">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2C342F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7449F54">
            <w:pPr>
              <w:widowControl/>
              <w:jc w:val="center"/>
              <w:rPr>
                <w:rFonts w:ascii="宋体" w:hAnsi="宋体" w:cs="宋体"/>
                <w:color w:val="000000"/>
                <w:kern w:val="0"/>
                <w:sz w:val="24"/>
              </w:rPr>
            </w:pPr>
            <w:r>
              <w:rPr>
                <w:rFonts w:hint="eastAsia" w:ascii="宋体" w:hAnsi="宋体" w:cs="宋体"/>
                <w:color w:val="000000"/>
                <w:kern w:val="0"/>
                <w:sz w:val="24"/>
              </w:rPr>
              <w:t>11位或8位</w:t>
            </w:r>
          </w:p>
        </w:tc>
      </w:tr>
      <w:tr w14:paraId="6EB19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2BC8E579">
            <w:pPr>
              <w:widowControl/>
              <w:jc w:val="center"/>
              <w:rPr>
                <w:rFonts w:ascii="宋体" w:hAnsi="宋体" w:cs="宋体"/>
                <w:color w:val="000000"/>
                <w:kern w:val="0"/>
                <w:sz w:val="24"/>
              </w:rPr>
            </w:pPr>
          </w:p>
        </w:tc>
        <w:tc>
          <w:tcPr>
            <w:tcW w:w="291" w:type="pct"/>
            <w:noWrap/>
            <w:vAlign w:val="center"/>
          </w:tcPr>
          <w:p w14:paraId="79DD5CB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6</w:t>
            </w:r>
          </w:p>
        </w:tc>
        <w:tc>
          <w:tcPr>
            <w:tcW w:w="1072" w:type="pct"/>
            <w:noWrap/>
            <w:vAlign w:val="center"/>
          </w:tcPr>
          <w:p w14:paraId="3E6D722D">
            <w:pPr>
              <w:widowControl/>
              <w:jc w:val="center"/>
              <w:rPr>
                <w:rFonts w:ascii="宋体" w:hAnsi="宋体" w:cs="宋体"/>
                <w:color w:val="000000"/>
                <w:kern w:val="0"/>
                <w:sz w:val="24"/>
              </w:rPr>
            </w:pPr>
            <w:r>
              <w:rPr>
                <w:rFonts w:hint="eastAsia" w:ascii="宋体" w:hAnsi="宋体" w:cs="宋体"/>
                <w:color w:val="000000"/>
                <w:kern w:val="0"/>
                <w:sz w:val="24"/>
              </w:rPr>
              <w:t>基础服务包</w:t>
            </w:r>
          </w:p>
        </w:tc>
        <w:tc>
          <w:tcPr>
            <w:tcW w:w="644" w:type="pct"/>
            <w:noWrap/>
            <w:vAlign w:val="center"/>
          </w:tcPr>
          <w:p w14:paraId="2E4CA189">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9C3BD8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3618D9F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4A7DED4">
            <w:pPr>
              <w:widowControl/>
              <w:jc w:val="center"/>
              <w:rPr>
                <w:rFonts w:ascii="宋体" w:hAnsi="宋体" w:cs="宋体"/>
                <w:color w:val="000000"/>
                <w:kern w:val="0"/>
                <w:sz w:val="24"/>
              </w:rPr>
            </w:pPr>
            <w:r>
              <w:rPr>
                <w:rFonts w:hint="eastAsia" w:ascii="宋体" w:hAnsi="宋体" w:cs="宋体"/>
                <w:color w:val="000000"/>
                <w:kern w:val="0"/>
                <w:sz w:val="24"/>
              </w:rPr>
              <w:t>需要与健康档案疾病史一致</w:t>
            </w:r>
          </w:p>
        </w:tc>
      </w:tr>
      <w:tr w14:paraId="225D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62F9CD76">
            <w:pPr>
              <w:widowControl/>
              <w:jc w:val="center"/>
              <w:rPr>
                <w:rFonts w:ascii="宋体" w:hAnsi="宋体" w:cs="宋体"/>
                <w:color w:val="000000"/>
                <w:kern w:val="0"/>
                <w:sz w:val="24"/>
              </w:rPr>
            </w:pPr>
          </w:p>
        </w:tc>
        <w:tc>
          <w:tcPr>
            <w:tcW w:w="291" w:type="pct"/>
            <w:noWrap/>
            <w:vAlign w:val="center"/>
          </w:tcPr>
          <w:p w14:paraId="2FD30D0D">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7</w:t>
            </w:r>
          </w:p>
        </w:tc>
        <w:tc>
          <w:tcPr>
            <w:tcW w:w="1072" w:type="pct"/>
            <w:noWrap/>
            <w:vAlign w:val="center"/>
          </w:tcPr>
          <w:p w14:paraId="2FEF9F70">
            <w:pPr>
              <w:widowControl/>
              <w:jc w:val="center"/>
              <w:rPr>
                <w:rFonts w:ascii="宋体" w:hAnsi="宋体" w:cs="宋体"/>
                <w:color w:val="000000"/>
                <w:kern w:val="0"/>
                <w:sz w:val="24"/>
              </w:rPr>
            </w:pPr>
            <w:r>
              <w:rPr>
                <w:rFonts w:hint="eastAsia" w:ascii="宋体" w:hAnsi="宋体" w:cs="宋体"/>
                <w:color w:val="000000"/>
                <w:kern w:val="0"/>
                <w:sz w:val="24"/>
              </w:rPr>
              <w:t>甲方签名</w:t>
            </w:r>
          </w:p>
        </w:tc>
        <w:tc>
          <w:tcPr>
            <w:tcW w:w="644" w:type="pct"/>
            <w:noWrap/>
            <w:vAlign w:val="center"/>
          </w:tcPr>
          <w:p w14:paraId="49B8693E">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5C3DA317">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4D64563">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08F9D92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244A7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7E213319">
            <w:pPr>
              <w:widowControl/>
              <w:jc w:val="center"/>
              <w:rPr>
                <w:rFonts w:ascii="宋体" w:hAnsi="宋体" w:cs="宋体"/>
                <w:color w:val="000000"/>
                <w:kern w:val="0"/>
                <w:sz w:val="24"/>
              </w:rPr>
            </w:pPr>
          </w:p>
        </w:tc>
        <w:tc>
          <w:tcPr>
            <w:tcW w:w="291" w:type="pct"/>
            <w:noWrap/>
            <w:vAlign w:val="center"/>
          </w:tcPr>
          <w:p w14:paraId="5B41D9DE">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8</w:t>
            </w:r>
          </w:p>
        </w:tc>
        <w:tc>
          <w:tcPr>
            <w:tcW w:w="1072" w:type="pct"/>
            <w:noWrap/>
            <w:vAlign w:val="center"/>
          </w:tcPr>
          <w:p w14:paraId="0916A7F1">
            <w:pPr>
              <w:widowControl/>
              <w:jc w:val="center"/>
              <w:rPr>
                <w:rFonts w:ascii="宋体" w:hAnsi="宋体" w:cs="宋体"/>
                <w:color w:val="000000"/>
                <w:kern w:val="0"/>
                <w:sz w:val="24"/>
              </w:rPr>
            </w:pPr>
            <w:r>
              <w:rPr>
                <w:rFonts w:hint="eastAsia" w:ascii="宋体" w:hAnsi="宋体" w:cs="宋体"/>
                <w:color w:val="000000"/>
                <w:kern w:val="0"/>
                <w:sz w:val="24"/>
              </w:rPr>
              <w:t>乙方签名</w:t>
            </w:r>
          </w:p>
        </w:tc>
        <w:tc>
          <w:tcPr>
            <w:tcW w:w="644" w:type="pct"/>
            <w:noWrap/>
            <w:vAlign w:val="center"/>
          </w:tcPr>
          <w:p w14:paraId="6FD895E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19B9250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5BCC475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792974DC">
            <w:pPr>
              <w:widowControl/>
              <w:jc w:val="center"/>
              <w:rPr>
                <w:rFonts w:ascii="宋体" w:hAnsi="宋体" w:cs="宋体"/>
                <w:color w:val="000000"/>
                <w:kern w:val="0"/>
                <w:sz w:val="24"/>
              </w:rPr>
            </w:pPr>
            <w:r>
              <w:rPr>
                <w:rFonts w:hint="eastAsia" w:ascii="宋体" w:hAnsi="宋体" w:cs="宋体"/>
                <w:color w:val="000000"/>
                <w:kern w:val="0"/>
                <w:sz w:val="24"/>
              </w:rPr>
              <w:t>/</w:t>
            </w:r>
          </w:p>
        </w:tc>
      </w:tr>
      <w:tr w14:paraId="112C4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0653BFA7">
            <w:pPr>
              <w:widowControl/>
              <w:jc w:val="center"/>
              <w:rPr>
                <w:rFonts w:ascii="宋体" w:hAnsi="宋体" w:cs="宋体"/>
                <w:color w:val="000000"/>
                <w:kern w:val="0"/>
                <w:sz w:val="24"/>
              </w:rPr>
            </w:pPr>
          </w:p>
        </w:tc>
        <w:tc>
          <w:tcPr>
            <w:tcW w:w="291" w:type="pct"/>
            <w:noWrap/>
            <w:vAlign w:val="center"/>
          </w:tcPr>
          <w:p w14:paraId="392C99A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9</w:t>
            </w:r>
          </w:p>
        </w:tc>
        <w:tc>
          <w:tcPr>
            <w:tcW w:w="1072" w:type="pct"/>
            <w:noWrap/>
            <w:vAlign w:val="center"/>
          </w:tcPr>
          <w:p w14:paraId="072D2D2F">
            <w:pPr>
              <w:widowControl/>
              <w:jc w:val="center"/>
              <w:rPr>
                <w:rFonts w:ascii="宋体" w:hAnsi="宋体" w:cs="宋体"/>
                <w:color w:val="000000"/>
                <w:kern w:val="0"/>
                <w:sz w:val="24"/>
              </w:rPr>
            </w:pPr>
            <w:r>
              <w:rPr>
                <w:rFonts w:hint="eastAsia" w:ascii="宋体" w:hAnsi="宋体" w:cs="宋体"/>
                <w:color w:val="000000"/>
                <w:kern w:val="0"/>
                <w:sz w:val="24"/>
              </w:rPr>
              <w:t>单位盖章</w:t>
            </w:r>
          </w:p>
        </w:tc>
        <w:tc>
          <w:tcPr>
            <w:tcW w:w="644" w:type="pct"/>
            <w:noWrap/>
            <w:vAlign w:val="center"/>
          </w:tcPr>
          <w:p w14:paraId="63695564">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3CBCF4D6">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D02887D">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132BD9DD">
            <w:pPr>
              <w:widowControl/>
              <w:jc w:val="center"/>
              <w:rPr>
                <w:rFonts w:ascii="宋体" w:hAnsi="宋体" w:cs="宋体"/>
                <w:color w:val="000000"/>
                <w:kern w:val="0"/>
                <w:sz w:val="24"/>
              </w:rPr>
            </w:pPr>
            <w:r>
              <w:rPr>
                <w:rFonts w:hint="eastAsia" w:ascii="宋体" w:hAnsi="宋体" w:cs="宋体"/>
                <w:color w:val="000000"/>
                <w:kern w:val="0"/>
                <w:sz w:val="24"/>
              </w:rPr>
              <w:t>/</w:t>
            </w:r>
          </w:p>
        </w:tc>
      </w:tr>
      <w:tr w14:paraId="0935A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59740001">
            <w:pPr>
              <w:widowControl/>
              <w:jc w:val="center"/>
              <w:rPr>
                <w:rFonts w:ascii="宋体" w:hAnsi="宋体" w:cs="宋体"/>
                <w:color w:val="000000"/>
                <w:kern w:val="0"/>
                <w:sz w:val="24"/>
              </w:rPr>
            </w:pPr>
          </w:p>
        </w:tc>
        <w:tc>
          <w:tcPr>
            <w:tcW w:w="291" w:type="pct"/>
            <w:noWrap/>
            <w:vAlign w:val="center"/>
          </w:tcPr>
          <w:p w14:paraId="0A0D18BA">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10</w:t>
            </w:r>
          </w:p>
        </w:tc>
        <w:tc>
          <w:tcPr>
            <w:tcW w:w="1072" w:type="pct"/>
            <w:noWrap/>
            <w:vAlign w:val="center"/>
          </w:tcPr>
          <w:p w14:paraId="31E42581">
            <w:pPr>
              <w:widowControl/>
              <w:jc w:val="center"/>
              <w:rPr>
                <w:rFonts w:ascii="宋体" w:hAnsi="宋体" w:cs="宋体"/>
                <w:color w:val="000000"/>
                <w:kern w:val="0"/>
                <w:sz w:val="24"/>
              </w:rPr>
            </w:pPr>
            <w:r>
              <w:rPr>
                <w:rFonts w:hint="eastAsia" w:ascii="宋体" w:hAnsi="宋体" w:cs="宋体"/>
                <w:color w:val="000000"/>
                <w:kern w:val="0"/>
                <w:sz w:val="24"/>
              </w:rPr>
              <w:t>团队主要人员姓名</w:t>
            </w:r>
          </w:p>
        </w:tc>
        <w:tc>
          <w:tcPr>
            <w:tcW w:w="644" w:type="pct"/>
            <w:noWrap/>
            <w:vAlign w:val="center"/>
          </w:tcPr>
          <w:p w14:paraId="6F0AF090">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2DD7DE18">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2719AF9E">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256F3E44">
            <w:pPr>
              <w:widowControl/>
              <w:jc w:val="center"/>
              <w:rPr>
                <w:rFonts w:ascii="宋体" w:hAnsi="宋体" w:cs="宋体"/>
                <w:color w:val="000000"/>
                <w:kern w:val="0"/>
                <w:sz w:val="24"/>
              </w:rPr>
            </w:pPr>
            <w:r>
              <w:rPr>
                <w:rFonts w:hint="eastAsia" w:ascii="宋体" w:hAnsi="宋体" w:cs="宋体"/>
                <w:color w:val="000000"/>
                <w:kern w:val="0"/>
                <w:sz w:val="24"/>
              </w:rPr>
              <w:t>不能是护士</w:t>
            </w:r>
          </w:p>
        </w:tc>
      </w:tr>
      <w:tr w14:paraId="51760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400" w:type="pct"/>
            <w:vMerge w:val="continue"/>
            <w:vAlign w:val="center"/>
          </w:tcPr>
          <w:p w14:paraId="100DE3F8">
            <w:pPr>
              <w:widowControl/>
              <w:jc w:val="center"/>
              <w:rPr>
                <w:rFonts w:ascii="宋体" w:hAnsi="宋体" w:cs="宋体"/>
                <w:color w:val="000000"/>
                <w:kern w:val="0"/>
                <w:sz w:val="24"/>
              </w:rPr>
            </w:pPr>
          </w:p>
        </w:tc>
        <w:tc>
          <w:tcPr>
            <w:tcW w:w="291" w:type="pct"/>
            <w:noWrap/>
            <w:vAlign w:val="center"/>
          </w:tcPr>
          <w:p w14:paraId="0F4FFC71">
            <w:pPr>
              <w:widowControl/>
              <w:jc w:val="center"/>
              <w:textAlignment w:val="center"/>
              <w:rPr>
                <w:rFonts w:ascii="宋体" w:hAnsi="宋体" w:cs="宋体"/>
                <w:color w:val="000000"/>
                <w:kern w:val="0"/>
                <w:sz w:val="24"/>
              </w:rPr>
            </w:pPr>
            <w:r>
              <w:rPr>
                <w:rFonts w:hint="eastAsia" w:ascii="宋体" w:hAnsi="宋体" w:cs="宋体"/>
                <w:color w:val="000000"/>
                <w:kern w:val="0"/>
                <w:sz w:val="22"/>
                <w:szCs w:val="22"/>
              </w:rPr>
              <w:t>11</w:t>
            </w:r>
          </w:p>
        </w:tc>
        <w:tc>
          <w:tcPr>
            <w:tcW w:w="1072" w:type="pct"/>
            <w:noWrap/>
            <w:vAlign w:val="center"/>
          </w:tcPr>
          <w:p w14:paraId="0DF1E33F">
            <w:pPr>
              <w:widowControl/>
              <w:jc w:val="center"/>
              <w:rPr>
                <w:rFonts w:ascii="宋体" w:hAnsi="宋体" w:cs="宋体"/>
                <w:color w:val="000000"/>
                <w:kern w:val="0"/>
                <w:sz w:val="24"/>
              </w:rPr>
            </w:pPr>
            <w:r>
              <w:rPr>
                <w:rFonts w:hint="eastAsia" w:ascii="宋体" w:hAnsi="宋体" w:cs="宋体"/>
                <w:color w:val="000000"/>
                <w:kern w:val="0"/>
                <w:sz w:val="24"/>
              </w:rPr>
              <w:t>团队主要人员岗位</w:t>
            </w:r>
          </w:p>
        </w:tc>
        <w:tc>
          <w:tcPr>
            <w:tcW w:w="644" w:type="pct"/>
            <w:noWrap/>
            <w:vAlign w:val="center"/>
          </w:tcPr>
          <w:p w14:paraId="2A0B13C7">
            <w:pPr>
              <w:widowControl/>
              <w:jc w:val="center"/>
              <w:rPr>
                <w:rFonts w:ascii="宋体" w:hAnsi="宋体" w:cs="宋体"/>
                <w:color w:val="000000"/>
                <w:kern w:val="0"/>
                <w:sz w:val="24"/>
              </w:rPr>
            </w:pPr>
            <w:r>
              <w:rPr>
                <w:rFonts w:hint="eastAsia" w:ascii="宋体" w:hAnsi="宋体" w:cs="宋体"/>
                <w:color w:val="000000"/>
                <w:kern w:val="0"/>
                <w:sz w:val="24"/>
              </w:rPr>
              <w:t>是</w:t>
            </w:r>
          </w:p>
        </w:tc>
        <w:tc>
          <w:tcPr>
            <w:tcW w:w="715" w:type="pct"/>
            <w:noWrap/>
            <w:vAlign w:val="center"/>
          </w:tcPr>
          <w:p w14:paraId="777E1152">
            <w:pPr>
              <w:widowControl/>
              <w:jc w:val="center"/>
              <w:rPr>
                <w:rFonts w:ascii="宋体" w:hAnsi="宋体" w:cs="宋体"/>
                <w:color w:val="000000"/>
                <w:kern w:val="0"/>
                <w:sz w:val="24"/>
              </w:rPr>
            </w:pPr>
            <w:r>
              <w:rPr>
                <w:rFonts w:hint="eastAsia" w:ascii="宋体" w:hAnsi="宋体" w:cs="宋体"/>
                <w:color w:val="000000"/>
                <w:kern w:val="0"/>
                <w:sz w:val="24"/>
              </w:rPr>
              <w:t>/</w:t>
            </w:r>
          </w:p>
        </w:tc>
        <w:tc>
          <w:tcPr>
            <w:tcW w:w="663" w:type="pct"/>
            <w:noWrap/>
            <w:vAlign w:val="center"/>
          </w:tcPr>
          <w:p w14:paraId="7067177C">
            <w:pPr>
              <w:widowControl/>
              <w:jc w:val="center"/>
              <w:rPr>
                <w:rFonts w:ascii="宋体" w:hAnsi="宋体" w:cs="宋体"/>
                <w:color w:val="000000"/>
                <w:kern w:val="0"/>
                <w:sz w:val="24"/>
              </w:rPr>
            </w:pPr>
            <w:r>
              <w:rPr>
                <w:rFonts w:hint="eastAsia" w:ascii="宋体" w:hAnsi="宋体" w:cs="宋体"/>
                <w:color w:val="000000"/>
                <w:kern w:val="0"/>
                <w:sz w:val="24"/>
              </w:rPr>
              <w:t>/</w:t>
            </w:r>
          </w:p>
        </w:tc>
        <w:tc>
          <w:tcPr>
            <w:tcW w:w="1211" w:type="pct"/>
            <w:noWrap/>
            <w:vAlign w:val="center"/>
          </w:tcPr>
          <w:p w14:paraId="435F2894">
            <w:pPr>
              <w:widowControl/>
              <w:jc w:val="center"/>
              <w:rPr>
                <w:rFonts w:ascii="宋体" w:hAnsi="宋体" w:cs="宋体"/>
                <w:color w:val="000000"/>
                <w:kern w:val="0"/>
                <w:sz w:val="24"/>
              </w:rPr>
            </w:pPr>
            <w:r>
              <w:rPr>
                <w:rFonts w:hint="eastAsia" w:ascii="宋体" w:hAnsi="宋体" w:cs="宋体"/>
                <w:color w:val="000000"/>
                <w:kern w:val="0"/>
                <w:sz w:val="24"/>
              </w:rPr>
              <w:t>医生</w:t>
            </w:r>
          </w:p>
        </w:tc>
      </w:tr>
    </w:tbl>
    <w:p w14:paraId="6ADE125B">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D52AD6"/>
    <w:rsid w:val="34D52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Closing"/>
    <w:basedOn w:val="1"/>
    <w:next w:val="1"/>
    <w:qFormat/>
    <w:uiPriority w:val="0"/>
    <w:pPr>
      <w:spacing w:line="360" w:lineRule="auto"/>
      <w:ind w:left="100"/>
    </w:pPr>
    <w:rPr>
      <w:sz w:val="24"/>
    </w:rPr>
  </w:style>
  <w:style w:type="paragraph" w:styleId="3">
    <w:name w:val="Body Text"/>
    <w:basedOn w:val="1"/>
    <w:next w:val="2"/>
    <w:qFormat/>
    <w:uiPriority w:val="0"/>
    <w:pPr>
      <w:tabs>
        <w:tab w:val="left" w:pos="567"/>
      </w:tabs>
      <w:spacing w:before="120" w:line="22" w:lineRule="atLeast"/>
    </w:pPr>
    <w:rPr>
      <w:rFonts w:ascii="宋体" w:hAnsi="宋体"/>
      <w:sz w:val="24"/>
    </w:rPr>
  </w:style>
  <w:style w:type="paragraph" w:styleId="4">
    <w:name w:val="Title"/>
    <w:basedOn w:val="1"/>
    <w:qFormat/>
    <w:uiPriority w:val="0"/>
    <w:pPr>
      <w:jc w:val="center"/>
      <w:outlineLvl w:val="0"/>
    </w:pPr>
    <w:rPr>
      <w:b/>
      <w:sz w:val="32"/>
      <w:szCs w:val="20"/>
    </w:rPr>
  </w:style>
  <w:style w:type="paragraph" w:customStyle="1" w:styleId="7">
    <w:name w:val="列出段落1"/>
    <w:basedOn w:val="1"/>
    <w:qFormat/>
    <w:uiPriority w:val="34"/>
    <w:pPr>
      <w:ind w:firstLine="420" w:firstLineChars="200"/>
    </w:pPr>
    <w:rPr>
      <w:rFonts w:ascii="Calibri" w:hAnsi="Calibri"/>
      <w:szCs w:val="22"/>
    </w:rPr>
  </w:style>
  <w:style w:type="paragraph" w:customStyle="1" w:styleId="8">
    <w:name w:val="正文3"/>
    <w:qFormat/>
    <w:uiPriority w:val="0"/>
    <w:pPr>
      <w:jc w:val="both"/>
    </w:pPr>
    <w:rPr>
      <w:rFonts w:ascii="Calibri" w:hAnsi="Calibri" w:eastAsia="宋体" w:cs="Times New Roman"/>
      <w:kern w:val="2"/>
      <w:sz w:val="21"/>
      <w:szCs w:val="21"/>
      <w:lang w:val="en-US" w:eastAsia="zh-CN" w:bidi="ar-SA"/>
    </w:rPr>
  </w:style>
  <w:style w:type="paragraph" w:customStyle="1" w:styleId="9">
    <w:name w:val="列出段落11"/>
    <w:basedOn w:val="1"/>
    <w:qFormat/>
    <w:uiPriority w:val="0"/>
    <w:pPr>
      <w:ind w:firstLine="420" w:firstLineChars="200"/>
    </w:pPr>
    <w:rPr>
      <w:rFonts w:ascii="Calibri" w:hAnsi="Calibri"/>
      <w:szCs w:val="22"/>
    </w:rPr>
  </w:style>
  <w:style w:type="paragraph" w:customStyle="1" w:styleId="10">
    <w:name w:val="样式 首行缩进:  2 字符"/>
    <w:basedOn w:val="1"/>
    <w:qFormat/>
    <w:uiPriority w:val="0"/>
    <w:pPr>
      <w:spacing w:line="480" w:lineRule="exact"/>
      <w:ind w:firstLine="480" w:firstLineChars="200"/>
      <w:jc w:val="left"/>
    </w:pPr>
    <w:rPr>
      <w:color w:val="7030A0"/>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2025-08-14T03:21:00Z</dcterms:created>
  <dc:creator>吻安</dc:creator>
  <cp:lastModifiedBy>吻安</cp:lastModifiedBy>
  <dcterms:modified xsi:type="dcterms:W3CDTF">2025-08-14T03:22:03Z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737F3F6E2C9943F7A315F246EC53D261_11</vt:lpwstr>
  </property>
  <property fmtid="{D5CDD505-2E9C-101B-9397-08002B2CF9AE}" pid="4" name="KSOTemplateDocerSaveRecord">
    <vt:lpwstr>eyJoZGlkIjoiNTU3MWFmY2JmYjBmNTA2M2Q0ZWY5MzgxYzE5YjliMzUiLCJ1c2VySWQiOiI0NjI2NDg4MjcifQ==</vt:lpwstr>
  </property>
</Properties>
</file>