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27B46">
      <w:pPr>
        <w:snapToGrid w:val="0"/>
        <w:spacing w:line="540" w:lineRule="exact"/>
        <w:jc w:val="center"/>
        <w:outlineLvl w:val="0"/>
        <w:rPr>
          <w:b/>
          <w:sz w:val="36"/>
          <w:szCs w:val="36"/>
        </w:rPr>
      </w:pPr>
      <w:bookmarkStart w:id="0" w:name="_Toc119569274"/>
      <w:r>
        <w:rPr>
          <w:rFonts w:hint="eastAsia"/>
          <w:b/>
          <w:sz w:val="36"/>
          <w:szCs w:val="36"/>
        </w:rPr>
        <w:t>采购需求</w:t>
      </w:r>
      <w:bookmarkEnd w:id="0"/>
    </w:p>
    <w:p w14:paraId="71DFF821">
      <w:pPr>
        <w:snapToGrid w:val="0"/>
        <w:spacing w:line="540" w:lineRule="exact"/>
        <w:jc w:val="center"/>
        <w:outlineLvl w:val="0"/>
        <w:rPr>
          <w:b/>
          <w:sz w:val="36"/>
          <w:szCs w:val="36"/>
        </w:rPr>
      </w:pPr>
    </w:p>
    <w:p w14:paraId="3BBC3F9A">
      <w:pPr>
        <w:pStyle w:val="10"/>
        <w:spacing w:beforeLines="50" w:line="360" w:lineRule="auto"/>
        <w:ind w:firstLine="0"/>
        <w:rPr>
          <w:rFonts w:ascii="仿宋" w:hAnsi="仿宋" w:eastAsia="仿宋"/>
          <w:b/>
          <w:szCs w:val="24"/>
        </w:rPr>
      </w:pPr>
      <w:r>
        <w:rPr>
          <w:rFonts w:hint="eastAsia" w:ascii="仿宋" w:hAnsi="仿宋" w:eastAsia="仿宋"/>
          <w:b/>
          <w:szCs w:val="24"/>
        </w:rPr>
        <w:t>一、采购标的需实现的功能或者目标，以及为落实政府采购政策需满足的要求</w:t>
      </w:r>
    </w:p>
    <w:p w14:paraId="484D271F">
      <w:pPr>
        <w:pStyle w:val="10"/>
        <w:tabs>
          <w:tab w:val="left" w:pos="7980"/>
        </w:tabs>
        <w:snapToGrid/>
        <w:spacing w:beforeLines="50" w:line="360" w:lineRule="auto"/>
        <w:ind w:firstLine="0"/>
        <w:rPr>
          <w:rFonts w:ascii="仿宋" w:hAnsi="仿宋" w:eastAsia="仿宋"/>
          <w:b/>
          <w:bCs/>
          <w:szCs w:val="24"/>
        </w:rPr>
      </w:pPr>
      <w:r>
        <w:rPr>
          <w:rFonts w:hint="eastAsia" w:ascii="仿宋" w:hAnsi="仿宋" w:eastAsia="仿宋"/>
          <w:b/>
          <w:bCs/>
          <w:szCs w:val="24"/>
        </w:rPr>
        <w:t>(一)采购标的需实现的功能或者目标：</w:t>
      </w:r>
    </w:p>
    <w:p w14:paraId="69E2AC98">
      <w:pPr>
        <w:autoSpaceDE w:val="0"/>
        <w:autoSpaceDN w:val="0"/>
        <w:adjustRightInd w:val="0"/>
        <w:spacing w:before="50" w:line="360" w:lineRule="auto"/>
        <w:ind w:firstLine="480" w:firstLineChars="200"/>
        <w:rPr>
          <w:rFonts w:ascii="仿宋" w:hAnsi="仿宋" w:eastAsia="仿宋"/>
          <w:sz w:val="24"/>
        </w:rPr>
      </w:pPr>
      <w:r>
        <w:rPr>
          <w:rFonts w:hint="eastAsia" w:ascii="仿宋" w:hAnsi="仿宋" w:eastAsia="仿宋"/>
          <w:sz w:val="24"/>
        </w:rPr>
        <w:t>本次招标采购是为北京市羊坊店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2BEE6AF1">
      <w:pPr>
        <w:pStyle w:val="10"/>
        <w:snapToGrid/>
        <w:spacing w:beforeLines="50" w:line="360" w:lineRule="auto"/>
        <w:ind w:firstLine="0"/>
        <w:rPr>
          <w:rFonts w:ascii="仿宋" w:hAnsi="仿宋" w:eastAsia="仿宋"/>
          <w:b/>
          <w:bCs/>
          <w:szCs w:val="24"/>
        </w:rPr>
      </w:pPr>
      <w:r>
        <w:rPr>
          <w:rFonts w:hint="eastAsia" w:ascii="仿宋" w:hAnsi="仿宋" w:eastAsia="仿宋"/>
          <w:b/>
          <w:bCs/>
          <w:szCs w:val="24"/>
        </w:rPr>
        <w:t>（二）为落实政府采购政策需满足的要求</w:t>
      </w:r>
    </w:p>
    <w:p w14:paraId="6A884713">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促进中小企业发展政策：根据《政府采购促进中小企业发展管理办法》规定，本项目采购货物为</w:t>
      </w:r>
      <w:r>
        <w:rPr>
          <w:rFonts w:hint="eastAsia" w:ascii="仿宋" w:hAnsi="仿宋" w:eastAsia="仿宋"/>
          <w:b/>
          <w:sz w:val="24"/>
        </w:rPr>
        <w:t>中型、小型或微型</w:t>
      </w:r>
      <w:r>
        <w:rPr>
          <w:rFonts w:hint="eastAsia" w:ascii="仿宋" w:hAnsi="仿宋" w:eastAsia="仿宋"/>
          <w:bCs/>
          <w:sz w:val="24"/>
        </w:rPr>
        <w:t>企业</w:t>
      </w:r>
      <w:r>
        <w:rPr>
          <w:rFonts w:hint="eastAsia" w:ascii="仿宋" w:hAnsi="仿宋" w:eastAsia="仿宋"/>
          <w:sz w:val="24"/>
        </w:rPr>
        <w:t>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23D9B258">
      <w:pPr>
        <w:pStyle w:val="10"/>
        <w:numPr>
          <w:ilvl w:val="0"/>
          <w:numId w:val="1"/>
        </w:numPr>
        <w:spacing w:beforeLines="50" w:line="360" w:lineRule="auto"/>
        <w:rPr>
          <w:rFonts w:ascii="仿宋" w:hAnsi="仿宋" w:eastAsia="仿宋"/>
          <w:szCs w:val="24"/>
        </w:rPr>
      </w:pPr>
      <w:r>
        <w:rPr>
          <w:rFonts w:hint="eastAsia" w:ascii="仿宋" w:hAnsi="仿宋" w:eastAsia="仿宋"/>
          <w:szCs w:val="24"/>
        </w:rPr>
        <w:t>监狱企业扶持政策：</w:t>
      </w:r>
      <w:r>
        <w:rPr>
          <w:rFonts w:hint="eastAsia" w:ascii="仿宋" w:hAnsi="仿宋" w:eastAsia="仿宋"/>
          <w:iCs/>
          <w:szCs w:val="24"/>
        </w:rPr>
        <w:t>投标人如为监狱企业将视同为小型或微型企业，</w:t>
      </w:r>
      <w:r>
        <w:rPr>
          <w:rFonts w:hint="eastAsia" w:ascii="仿宋" w:hAnsi="仿宋" w:eastAsia="仿宋"/>
          <w:szCs w:val="24"/>
        </w:rPr>
        <w:t>且所投产品为小型或微型企业生产的，</w:t>
      </w:r>
      <w:r>
        <w:rPr>
          <w:rFonts w:hint="eastAsia"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hint="eastAsia" w:ascii="仿宋" w:hAnsi="仿宋" w:eastAsia="仿宋"/>
          <w:szCs w:val="24"/>
        </w:rPr>
        <w:t>。</w:t>
      </w:r>
    </w:p>
    <w:p w14:paraId="1EEF7887">
      <w:pPr>
        <w:pStyle w:val="10"/>
        <w:numPr>
          <w:ilvl w:val="0"/>
          <w:numId w:val="1"/>
        </w:numPr>
        <w:spacing w:beforeLines="50" w:line="360" w:lineRule="auto"/>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2C4F3ABA">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鼓励节能政策：投标人的</w:t>
      </w:r>
      <w:r>
        <w:rPr>
          <w:rFonts w:hint="eastAsia" w:ascii="仿宋" w:hAnsi="仿宋" w:eastAsia="仿宋"/>
          <w:kern w:val="0"/>
          <w:sz w:val="24"/>
        </w:rPr>
        <w:t>投标产品属于财政部、发展改革委公布的“节能产品政府采购品目清单”范围的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14:paraId="2A648DA2">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鼓励环保政策：投标人的</w:t>
      </w:r>
      <w:r>
        <w:rPr>
          <w:rFonts w:hint="eastAsia" w:ascii="仿宋" w:hAnsi="仿宋" w:eastAsia="仿宋"/>
          <w:kern w:val="0"/>
          <w:sz w:val="24"/>
        </w:rPr>
        <w:t>投标产品属于财政部、生态环境部公布的“环境标志产品政府采购品目清单”范围的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14:paraId="42375C4F">
      <w:pPr>
        <w:pStyle w:val="10"/>
        <w:spacing w:beforeLines="50" w:line="360" w:lineRule="auto"/>
        <w:ind w:firstLine="0"/>
        <w:rPr>
          <w:rFonts w:ascii="仿宋" w:hAnsi="仿宋" w:eastAsia="仿宋"/>
          <w:b/>
          <w:szCs w:val="24"/>
        </w:rPr>
      </w:pPr>
      <w:r>
        <w:rPr>
          <w:rFonts w:hint="eastAsia" w:ascii="仿宋" w:hAnsi="仿宋" w:eastAsia="仿宋"/>
          <w:b/>
          <w:szCs w:val="24"/>
        </w:rPr>
        <w:t>二、采购标的需执行的国家相关标准、行业标准、地方标准或者其他标准、规范</w:t>
      </w:r>
    </w:p>
    <w:p w14:paraId="03586541">
      <w:pPr>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1.</w:t>
      </w:r>
      <w:r>
        <w:rPr>
          <w:rFonts w:ascii="仿宋" w:hAnsi="仿宋" w:eastAsia="仿宋"/>
          <w:sz w:val="24"/>
        </w:rPr>
        <w:t xml:space="preserve"> 投标产品属于医疗器械的，</w:t>
      </w:r>
      <w:r>
        <w:rPr>
          <w:rFonts w:ascii="仿宋" w:hAnsi="仿宋" w:eastAsia="仿宋"/>
          <w:bCs/>
          <w:sz w:val="24"/>
        </w:rPr>
        <w:t>应按原国家食品药品监督管理</w:t>
      </w:r>
      <w:r>
        <w:rPr>
          <w:rFonts w:hint="eastAsia" w:ascii="仿宋" w:hAnsi="仿宋" w:eastAsia="仿宋"/>
          <w:bCs/>
          <w:sz w:val="24"/>
        </w:rPr>
        <w:t>总</w:t>
      </w:r>
      <w:r>
        <w:rPr>
          <w:rFonts w:ascii="仿宋" w:hAnsi="仿宋" w:eastAsia="仿宋"/>
          <w:bCs/>
          <w:sz w:val="24"/>
        </w:rPr>
        <w:t>局颁发的</w:t>
      </w:r>
      <w:r>
        <w:rPr>
          <w:rFonts w:hint="eastAsia" w:ascii="仿宋" w:hAnsi="仿宋" w:eastAsia="仿宋"/>
          <w:bCs/>
          <w:sz w:val="24"/>
        </w:rPr>
        <w:t>《医疗器械注册管理办法》</w:t>
      </w:r>
      <w:r>
        <w:rPr>
          <w:rFonts w:ascii="仿宋" w:hAnsi="仿宋" w:eastAsia="仿宋"/>
          <w:bCs/>
          <w:sz w:val="24"/>
        </w:rPr>
        <w:t>，办理医疗器械注册证</w:t>
      </w:r>
      <w:r>
        <w:rPr>
          <w:rFonts w:ascii="仿宋" w:hAnsi="仿宋" w:eastAsia="仿宋" w:cs="Arial"/>
          <w:sz w:val="24"/>
        </w:rPr>
        <w:t>或者办理备案</w:t>
      </w:r>
      <w:r>
        <w:rPr>
          <w:rFonts w:ascii="仿宋" w:hAnsi="仿宋" w:eastAsia="仿宋"/>
          <w:bCs/>
          <w:sz w:val="24"/>
        </w:rPr>
        <w:t>，</w:t>
      </w:r>
      <w:r>
        <w:rPr>
          <w:rFonts w:hint="eastAsia" w:ascii="仿宋" w:hAnsi="仿宋" w:eastAsia="仿宋"/>
          <w:bCs/>
          <w:sz w:val="24"/>
        </w:rPr>
        <w:t>投标人</w:t>
      </w:r>
      <w:r>
        <w:rPr>
          <w:rFonts w:ascii="仿宋" w:hAnsi="仿宋" w:eastAsia="仿宋"/>
          <w:bCs/>
          <w:sz w:val="24"/>
        </w:rPr>
        <w:t>须提供医疗器械注册证</w:t>
      </w:r>
      <w:r>
        <w:rPr>
          <w:rFonts w:ascii="仿宋" w:hAnsi="仿宋" w:eastAsia="仿宋"/>
          <w:sz w:val="24"/>
        </w:rPr>
        <w:t>复印件</w:t>
      </w:r>
      <w:r>
        <w:rPr>
          <w:rFonts w:hint="eastAsia" w:ascii="仿宋" w:hAnsi="仿宋" w:eastAsia="仿宋"/>
          <w:sz w:val="24"/>
        </w:rPr>
        <w:t>或</w:t>
      </w:r>
      <w:r>
        <w:rPr>
          <w:rFonts w:ascii="仿宋" w:hAnsi="仿宋" w:eastAsia="仿宋"/>
          <w:sz w:val="24"/>
        </w:rPr>
        <w:t>备案凭证。</w:t>
      </w:r>
    </w:p>
    <w:p w14:paraId="56C18F23">
      <w:pPr>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2.</w:t>
      </w:r>
      <w:r>
        <w:rPr>
          <w:rFonts w:ascii="仿宋" w:hAnsi="仿宋" w:eastAsia="仿宋"/>
          <w:sz w:val="24"/>
        </w:rPr>
        <w:t>投标产品属于医疗器械的，</w:t>
      </w:r>
      <w:r>
        <w:rPr>
          <w:rFonts w:hint="eastAsia" w:ascii="仿宋" w:hAnsi="仿宋" w:eastAsia="仿宋"/>
          <w:sz w:val="24"/>
        </w:rPr>
        <w:t>中华人民共和国境内制造商</w:t>
      </w:r>
      <w:r>
        <w:rPr>
          <w:rFonts w:ascii="仿宋" w:hAnsi="仿宋" w:eastAsia="仿宋"/>
          <w:bCs/>
          <w:sz w:val="24"/>
        </w:rPr>
        <w:t>应按原国家食品药品监督管理</w:t>
      </w:r>
      <w:r>
        <w:rPr>
          <w:rFonts w:hint="eastAsia" w:ascii="仿宋" w:hAnsi="仿宋" w:eastAsia="仿宋"/>
          <w:bCs/>
          <w:sz w:val="24"/>
        </w:rPr>
        <w:t>总</w:t>
      </w:r>
      <w:r>
        <w:rPr>
          <w:rFonts w:ascii="仿宋" w:hAnsi="仿宋" w:eastAsia="仿宋"/>
          <w:bCs/>
          <w:sz w:val="24"/>
        </w:rPr>
        <w:t>局颁发的</w:t>
      </w:r>
      <w:r>
        <w:rPr>
          <w:rFonts w:hint="eastAsia" w:ascii="仿宋" w:hAnsi="仿宋" w:eastAsia="仿宋"/>
          <w:bCs/>
          <w:sz w:val="24"/>
        </w:rPr>
        <w:t>《医疗器械生产监督管理办法》</w:t>
      </w:r>
      <w:r>
        <w:rPr>
          <w:rFonts w:ascii="仿宋" w:hAnsi="仿宋" w:eastAsia="仿宋"/>
          <w:bCs/>
          <w:sz w:val="24"/>
        </w:rPr>
        <w:t>，办理医疗器械</w:t>
      </w:r>
      <w:r>
        <w:rPr>
          <w:rFonts w:hint="eastAsia" w:ascii="仿宋" w:hAnsi="仿宋" w:eastAsia="仿宋"/>
          <w:bCs/>
          <w:sz w:val="24"/>
        </w:rPr>
        <w:t>生产许可证</w:t>
      </w:r>
      <w:r>
        <w:rPr>
          <w:rFonts w:ascii="仿宋" w:hAnsi="仿宋" w:eastAsia="仿宋" w:cs="Arial"/>
          <w:sz w:val="24"/>
        </w:rPr>
        <w:t>或者办理备案</w:t>
      </w:r>
      <w:r>
        <w:rPr>
          <w:rFonts w:ascii="仿宋" w:hAnsi="仿宋" w:eastAsia="仿宋"/>
          <w:bCs/>
          <w:sz w:val="24"/>
        </w:rPr>
        <w:t>，</w:t>
      </w:r>
      <w:r>
        <w:rPr>
          <w:rFonts w:hint="eastAsia" w:ascii="仿宋" w:hAnsi="仿宋" w:eastAsia="仿宋"/>
          <w:bCs/>
          <w:sz w:val="24"/>
        </w:rPr>
        <w:t>投标人</w:t>
      </w:r>
      <w:r>
        <w:rPr>
          <w:rFonts w:ascii="仿宋" w:hAnsi="仿宋" w:eastAsia="仿宋"/>
          <w:bCs/>
          <w:sz w:val="24"/>
        </w:rPr>
        <w:t>须提供医疗器械</w:t>
      </w:r>
      <w:r>
        <w:rPr>
          <w:rFonts w:hint="eastAsia" w:ascii="仿宋" w:hAnsi="仿宋" w:eastAsia="仿宋"/>
          <w:bCs/>
          <w:sz w:val="24"/>
        </w:rPr>
        <w:t>生产许可证</w:t>
      </w:r>
      <w:r>
        <w:rPr>
          <w:rFonts w:ascii="仿宋" w:hAnsi="仿宋" w:eastAsia="仿宋"/>
          <w:sz w:val="24"/>
        </w:rPr>
        <w:t>复印件</w:t>
      </w:r>
      <w:r>
        <w:rPr>
          <w:rFonts w:hint="eastAsia" w:ascii="仿宋" w:hAnsi="仿宋" w:eastAsia="仿宋"/>
          <w:sz w:val="24"/>
        </w:rPr>
        <w:t>或</w:t>
      </w:r>
      <w:r>
        <w:rPr>
          <w:rFonts w:ascii="仿宋" w:hAnsi="仿宋" w:eastAsia="仿宋"/>
          <w:sz w:val="24"/>
        </w:rPr>
        <w:t>备案凭证</w:t>
      </w:r>
      <w:r>
        <w:rPr>
          <w:rFonts w:hint="eastAsia" w:ascii="仿宋" w:hAnsi="仿宋" w:eastAsia="仿宋"/>
          <w:sz w:val="24"/>
        </w:rPr>
        <w:t>。</w:t>
      </w:r>
    </w:p>
    <w:p w14:paraId="5D8F1CE5">
      <w:pPr>
        <w:spacing w:line="360" w:lineRule="auto"/>
        <w:rPr>
          <w:rFonts w:ascii="仿宋" w:hAnsi="仿宋" w:eastAsia="仿宋"/>
          <w:bCs/>
          <w:sz w:val="24"/>
        </w:rPr>
      </w:pPr>
      <w:r>
        <w:rPr>
          <w:rFonts w:ascii="仿宋" w:hAnsi="仿宋" w:eastAsia="仿宋"/>
          <w:kern w:val="0"/>
          <w:sz w:val="24"/>
        </w:rPr>
        <w:t>★</w:t>
      </w:r>
      <w:r>
        <w:rPr>
          <w:rFonts w:hint="eastAsia" w:ascii="仿宋" w:hAnsi="仿宋" w:eastAsia="仿宋"/>
          <w:kern w:val="0"/>
          <w:sz w:val="24"/>
        </w:rPr>
        <w:t>3.</w:t>
      </w:r>
      <w:r>
        <w:rPr>
          <w:rFonts w:ascii="仿宋" w:hAnsi="仿宋" w:eastAsia="仿宋"/>
          <w:sz w:val="24"/>
        </w:rPr>
        <w:t>投标产品属于</w:t>
      </w:r>
      <w:r>
        <w:rPr>
          <w:rFonts w:hint="eastAsia" w:ascii="仿宋" w:hAnsi="仿宋" w:eastAsia="仿宋"/>
          <w:sz w:val="24"/>
        </w:rPr>
        <w:t>辐射或射线类的设备或材料的，需提供投标人的辐射安全许可证</w:t>
      </w:r>
      <w:r>
        <w:rPr>
          <w:rFonts w:ascii="仿宋" w:hAnsi="仿宋" w:eastAsia="仿宋"/>
          <w:sz w:val="24"/>
        </w:rPr>
        <w:t>复印件</w:t>
      </w:r>
      <w:r>
        <w:rPr>
          <w:rFonts w:hint="eastAsia" w:ascii="仿宋" w:hAnsi="仿宋" w:eastAsia="仿宋"/>
          <w:sz w:val="24"/>
        </w:rPr>
        <w:t>（不适用的情况除外）。</w:t>
      </w:r>
      <w:r>
        <w:rPr>
          <w:rFonts w:hint="eastAsia" w:ascii="仿宋" w:hAnsi="仿宋" w:eastAsia="仿宋"/>
          <w:bCs/>
          <w:sz w:val="24"/>
        </w:rPr>
        <w:t>投标产品属于压力容器的，投标人需要根据国家特种设备制造相关管理规定，提供投标产品制造商的特种设备制造许可证（压力容器）。</w:t>
      </w:r>
    </w:p>
    <w:p w14:paraId="301E9934">
      <w:pPr>
        <w:tabs>
          <w:tab w:val="left" w:pos="420"/>
        </w:tabs>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4</w:t>
      </w:r>
      <w:r>
        <w:rPr>
          <w:rFonts w:ascii="仿宋" w:hAnsi="仿宋" w:eastAsia="仿宋"/>
          <w:sz w:val="24"/>
        </w:rPr>
        <w:t>.</w:t>
      </w:r>
      <w:r>
        <w:rPr>
          <w:rFonts w:hint="eastAsia" w:ascii="仿宋" w:hAnsi="仿宋" w:eastAsia="仿宋"/>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hAnsi="仿宋" w:eastAsia="仿宋"/>
          <w:sz w:val="24"/>
        </w:rPr>
        <w:t>相关证明文件的复印件</w:t>
      </w:r>
      <w:r>
        <w:rPr>
          <w:rFonts w:hint="eastAsia" w:ascii="仿宋" w:hAnsi="仿宋" w:eastAsia="仿宋"/>
          <w:sz w:val="24"/>
        </w:rPr>
        <w:t>。</w:t>
      </w:r>
    </w:p>
    <w:p w14:paraId="4C3BDC6B">
      <w:pPr>
        <w:tabs>
          <w:tab w:val="left" w:pos="420"/>
        </w:tabs>
        <w:spacing w:line="360" w:lineRule="auto"/>
        <w:rPr>
          <w:rFonts w:ascii="仿宋" w:hAnsi="仿宋" w:eastAsia="仿宋"/>
          <w:bCs/>
          <w:sz w:val="24"/>
        </w:rPr>
      </w:pPr>
      <w:r>
        <w:rPr>
          <w:rFonts w:hint="eastAsia" w:ascii="仿宋" w:hAnsi="仿宋" w:eastAsia="仿宋"/>
          <w:sz w:val="24"/>
        </w:rPr>
        <w:t>5.</w:t>
      </w:r>
      <w:r>
        <w:rPr>
          <w:rFonts w:hint="eastAsia" w:ascii="仿宋" w:hAnsi="仿宋" w:eastAsia="仿宋"/>
          <w:bCs/>
          <w:sz w:val="24"/>
        </w:rPr>
        <w:t xml:space="preserve"> 投标产品的包装应符合《</w:t>
      </w:r>
      <w:r>
        <w:rPr>
          <w:rFonts w:hint="eastAsia" w:ascii="仿宋" w:hAnsi="仿宋" w:eastAsia="仿宋"/>
          <w:sz w:val="24"/>
        </w:rPr>
        <w:t>财政部等三部门联合印发商品包装和快递包装政府采购需求标准（试行）</w:t>
      </w:r>
      <w:r>
        <w:rPr>
          <w:rFonts w:hint="eastAsia" w:ascii="仿宋" w:hAnsi="仿宋" w:eastAsia="仿宋"/>
          <w:bCs/>
          <w:sz w:val="24"/>
        </w:rPr>
        <w:t>》</w:t>
      </w:r>
      <w:r>
        <w:rPr>
          <w:rFonts w:hint="eastAsia" w:ascii="仿宋" w:hAnsi="仿宋" w:eastAsia="仿宋"/>
          <w:sz w:val="24"/>
        </w:rPr>
        <w:t>（财办库〔</w:t>
      </w:r>
      <w:r>
        <w:rPr>
          <w:rFonts w:ascii="仿宋" w:hAnsi="仿宋" w:eastAsia="仿宋"/>
          <w:sz w:val="24"/>
        </w:rPr>
        <w:t>2020</w:t>
      </w:r>
      <w:r>
        <w:rPr>
          <w:rFonts w:hint="eastAsia" w:ascii="仿宋" w:hAnsi="仿宋" w:eastAsia="仿宋"/>
          <w:sz w:val="24"/>
        </w:rPr>
        <w:t>〕</w:t>
      </w:r>
      <w:r>
        <w:rPr>
          <w:rFonts w:ascii="仿宋" w:hAnsi="仿宋" w:eastAsia="仿宋"/>
          <w:sz w:val="24"/>
        </w:rPr>
        <w:t>123</w:t>
      </w:r>
      <w:r>
        <w:rPr>
          <w:rFonts w:hint="eastAsia" w:ascii="仿宋" w:hAnsi="仿宋" w:eastAsia="仿宋"/>
          <w:sz w:val="24"/>
        </w:rPr>
        <w:t>号）的规定。</w:t>
      </w:r>
    </w:p>
    <w:p w14:paraId="2B4C5772">
      <w:pPr>
        <w:pStyle w:val="10"/>
        <w:spacing w:beforeLines="50" w:line="360" w:lineRule="auto"/>
        <w:ind w:firstLine="0"/>
        <w:rPr>
          <w:rFonts w:ascii="仿宋" w:hAnsi="仿宋" w:eastAsia="仿宋"/>
          <w:b/>
          <w:szCs w:val="24"/>
        </w:rPr>
      </w:pPr>
      <w:r>
        <w:rPr>
          <w:rFonts w:hint="eastAsia" w:ascii="仿宋" w:hAnsi="仿宋" w:eastAsia="仿宋"/>
          <w:b/>
          <w:szCs w:val="24"/>
        </w:rPr>
        <w:t>三、采购标的的数量、采购项目交付或者实施的时间和地点</w:t>
      </w:r>
    </w:p>
    <w:p w14:paraId="6130AA10">
      <w:pPr>
        <w:pStyle w:val="10"/>
        <w:snapToGrid/>
        <w:spacing w:beforeLines="50" w:line="360" w:lineRule="auto"/>
        <w:ind w:left="-208" w:firstLine="0"/>
        <w:rPr>
          <w:rFonts w:ascii="仿宋" w:hAnsi="仿宋" w:eastAsia="仿宋"/>
          <w:b/>
          <w:szCs w:val="24"/>
        </w:rPr>
      </w:pPr>
      <w:r>
        <w:rPr>
          <w:rFonts w:hint="eastAsia" w:ascii="仿宋" w:hAnsi="仿宋" w:eastAsia="仿宋"/>
          <w:b/>
          <w:szCs w:val="24"/>
        </w:rPr>
        <w:t>（一）采购标的的数量</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002"/>
        <w:gridCol w:w="3499"/>
        <w:gridCol w:w="1637"/>
        <w:gridCol w:w="2377"/>
      </w:tblGrid>
      <w:tr w14:paraId="716D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shd w:val="clear" w:color="auto" w:fill="auto"/>
            <w:vAlign w:val="center"/>
          </w:tcPr>
          <w:p w14:paraId="76EC5E1E">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包号</w:t>
            </w:r>
          </w:p>
        </w:tc>
        <w:tc>
          <w:tcPr>
            <w:tcW w:w="539" w:type="pct"/>
            <w:shd w:val="clear" w:color="auto" w:fill="auto"/>
            <w:vAlign w:val="center"/>
          </w:tcPr>
          <w:p w14:paraId="3C82FD5D">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品目号</w:t>
            </w:r>
          </w:p>
        </w:tc>
        <w:tc>
          <w:tcPr>
            <w:tcW w:w="1883" w:type="pct"/>
            <w:shd w:val="clear" w:color="auto" w:fill="auto"/>
            <w:vAlign w:val="center"/>
          </w:tcPr>
          <w:p w14:paraId="464A8D83">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标的名称</w:t>
            </w:r>
          </w:p>
        </w:tc>
        <w:tc>
          <w:tcPr>
            <w:tcW w:w="881" w:type="pct"/>
            <w:shd w:val="clear" w:color="auto" w:fill="auto"/>
            <w:vAlign w:val="center"/>
          </w:tcPr>
          <w:p w14:paraId="327815A7">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数量（台/套）</w:t>
            </w:r>
          </w:p>
        </w:tc>
        <w:tc>
          <w:tcPr>
            <w:tcW w:w="1279" w:type="pct"/>
            <w:shd w:val="clear" w:color="auto" w:fill="auto"/>
            <w:vAlign w:val="center"/>
          </w:tcPr>
          <w:p w14:paraId="61A1ABA8">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是否接受进口产品</w:t>
            </w:r>
          </w:p>
        </w:tc>
      </w:tr>
      <w:tr w14:paraId="0434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restart"/>
            <w:shd w:val="clear" w:color="auto" w:fill="auto"/>
            <w:vAlign w:val="center"/>
          </w:tcPr>
          <w:p w14:paraId="5E71826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539" w:type="pct"/>
            <w:shd w:val="clear" w:color="auto" w:fill="auto"/>
            <w:vAlign w:val="center"/>
          </w:tcPr>
          <w:p w14:paraId="16396A5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1-1</w:t>
            </w:r>
          </w:p>
        </w:tc>
        <w:tc>
          <w:tcPr>
            <w:tcW w:w="1883" w:type="pct"/>
            <w:shd w:val="clear" w:color="auto" w:fill="auto"/>
            <w:vAlign w:val="center"/>
          </w:tcPr>
          <w:p w14:paraId="05336FE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中频治疗仪</w:t>
            </w:r>
          </w:p>
        </w:tc>
        <w:tc>
          <w:tcPr>
            <w:tcW w:w="881" w:type="pct"/>
            <w:shd w:val="clear" w:color="auto" w:fill="auto"/>
            <w:vAlign w:val="center"/>
          </w:tcPr>
          <w:p w14:paraId="28D9C8A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1279" w:type="pct"/>
            <w:shd w:val="clear" w:color="auto" w:fill="auto"/>
            <w:vAlign w:val="center"/>
          </w:tcPr>
          <w:p w14:paraId="4187AFE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311A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19235A2F">
            <w:pPr>
              <w:widowControl/>
              <w:jc w:val="center"/>
              <w:rPr>
                <w:rFonts w:ascii="仿宋" w:hAnsi="仿宋" w:eastAsia="仿宋" w:cs="仿宋"/>
                <w:color w:val="000000"/>
                <w:kern w:val="0"/>
                <w:sz w:val="24"/>
              </w:rPr>
            </w:pPr>
          </w:p>
        </w:tc>
        <w:tc>
          <w:tcPr>
            <w:tcW w:w="539" w:type="pct"/>
            <w:shd w:val="clear" w:color="auto" w:fill="auto"/>
            <w:vAlign w:val="center"/>
          </w:tcPr>
          <w:p w14:paraId="1E1745D9">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1-2</w:t>
            </w:r>
          </w:p>
        </w:tc>
        <w:tc>
          <w:tcPr>
            <w:tcW w:w="1883" w:type="pct"/>
            <w:shd w:val="clear" w:color="auto" w:fill="auto"/>
            <w:vAlign w:val="center"/>
          </w:tcPr>
          <w:p w14:paraId="64E8A143">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短波治疗仪</w:t>
            </w:r>
          </w:p>
        </w:tc>
        <w:tc>
          <w:tcPr>
            <w:tcW w:w="881" w:type="pct"/>
            <w:shd w:val="clear" w:color="auto" w:fill="auto"/>
            <w:vAlign w:val="center"/>
          </w:tcPr>
          <w:p w14:paraId="0BD6BFA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23DB774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13CF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1D300163">
            <w:pPr>
              <w:widowControl/>
              <w:jc w:val="center"/>
              <w:rPr>
                <w:rFonts w:ascii="仿宋" w:hAnsi="仿宋" w:eastAsia="仿宋" w:cs="仿宋"/>
                <w:color w:val="000000"/>
                <w:kern w:val="0"/>
                <w:sz w:val="24"/>
              </w:rPr>
            </w:pPr>
          </w:p>
        </w:tc>
        <w:tc>
          <w:tcPr>
            <w:tcW w:w="539" w:type="pct"/>
            <w:shd w:val="clear" w:color="auto" w:fill="auto"/>
            <w:vAlign w:val="center"/>
          </w:tcPr>
          <w:p w14:paraId="13B84546">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1-3</w:t>
            </w:r>
          </w:p>
        </w:tc>
        <w:tc>
          <w:tcPr>
            <w:tcW w:w="1883" w:type="pct"/>
            <w:shd w:val="clear" w:color="auto" w:fill="auto"/>
            <w:vAlign w:val="center"/>
          </w:tcPr>
          <w:p w14:paraId="6B5F59C3">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深层肌肉电刺激仪</w:t>
            </w:r>
          </w:p>
        </w:tc>
        <w:tc>
          <w:tcPr>
            <w:tcW w:w="881" w:type="pct"/>
            <w:shd w:val="clear" w:color="auto" w:fill="auto"/>
            <w:vAlign w:val="center"/>
          </w:tcPr>
          <w:p w14:paraId="314D55F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1279" w:type="pct"/>
            <w:shd w:val="clear" w:color="auto" w:fill="auto"/>
            <w:vAlign w:val="center"/>
          </w:tcPr>
          <w:p w14:paraId="44A7EA5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48B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3D3F2E1A">
            <w:pPr>
              <w:widowControl/>
              <w:jc w:val="center"/>
              <w:rPr>
                <w:rFonts w:ascii="仿宋" w:hAnsi="仿宋" w:eastAsia="仿宋" w:cs="仿宋"/>
                <w:color w:val="000000"/>
                <w:kern w:val="0"/>
                <w:sz w:val="24"/>
              </w:rPr>
            </w:pPr>
          </w:p>
        </w:tc>
        <w:tc>
          <w:tcPr>
            <w:tcW w:w="539" w:type="pct"/>
            <w:shd w:val="clear" w:color="auto" w:fill="auto"/>
            <w:vAlign w:val="center"/>
          </w:tcPr>
          <w:p w14:paraId="2DF1548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1-4</w:t>
            </w:r>
          </w:p>
        </w:tc>
        <w:tc>
          <w:tcPr>
            <w:tcW w:w="1883" w:type="pct"/>
            <w:shd w:val="clear" w:color="auto" w:fill="auto"/>
            <w:vAlign w:val="center"/>
          </w:tcPr>
          <w:p w14:paraId="6A50D438">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全自动智能蜡疗仪</w:t>
            </w:r>
          </w:p>
        </w:tc>
        <w:tc>
          <w:tcPr>
            <w:tcW w:w="881" w:type="pct"/>
            <w:shd w:val="clear" w:color="auto" w:fill="auto"/>
            <w:vAlign w:val="center"/>
          </w:tcPr>
          <w:p w14:paraId="13ABE5A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3BFE9C0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32FC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0F2EE0D0">
            <w:pPr>
              <w:widowControl/>
              <w:jc w:val="center"/>
              <w:rPr>
                <w:rFonts w:ascii="仿宋" w:hAnsi="仿宋" w:eastAsia="仿宋" w:cs="仿宋"/>
                <w:color w:val="000000"/>
                <w:kern w:val="0"/>
                <w:sz w:val="24"/>
              </w:rPr>
            </w:pPr>
          </w:p>
        </w:tc>
        <w:tc>
          <w:tcPr>
            <w:tcW w:w="539" w:type="pct"/>
            <w:shd w:val="clear" w:color="auto" w:fill="auto"/>
            <w:vAlign w:val="center"/>
          </w:tcPr>
          <w:p w14:paraId="50662DE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1-5</w:t>
            </w:r>
          </w:p>
        </w:tc>
        <w:tc>
          <w:tcPr>
            <w:tcW w:w="1883" w:type="pct"/>
            <w:shd w:val="clear" w:color="auto" w:fill="auto"/>
            <w:vAlign w:val="center"/>
          </w:tcPr>
          <w:p w14:paraId="66278D4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踝关节训练器</w:t>
            </w:r>
          </w:p>
        </w:tc>
        <w:tc>
          <w:tcPr>
            <w:tcW w:w="881" w:type="pct"/>
            <w:shd w:val="clear" w:color="auto" w:fill="auto"/>
            <w:vAlign w:val="center"/>
          </w:tcPr>
          <w:p w14:paraId="10AF2A5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4A838A08">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53C7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2A573CCF">
            <w:pPr>
              <w:widowControl/>
              <w:jc w:val="center"/>
              <w:rPr>
                <w:rFonts w:ascii="仿宋" w:hAnsi="仿宋" w:eastAsia="仿宋" w:cs="仿宋"/>
                <w:color w:val="000000"/>
                <w:kern w:val="0"/>
                <w:sz w:val="24"/>
              </w:rPr>
            </w:pPr>
          </w:p>
        </w:tc>
        <w:tc>
          <w:tcPr>
            <w:tcW w:w="539" w:type="pct"/>
            <w:shd w:val="clear" w:color="auto" w:fill="auto"/>
            <w:vAlign w:val="center"/>
          </w:tcPr>
          <w:p w14:paraId="0C1D5F2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1-6</w:t>
            </w:r>
          </w:p>
        </w:tc>
        <w:tc>
          <w:tcPr>
            <w:tcW w:w="1883" w:type="pct"/>
            <w:shd w:val="clear" w:color="auto" w:fill="auto"/>
            <w:vAlign w:val="center"/>
          </w:tcPr>
          <w:p w14:paraId="0F57596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横向圆周训练器</w:t>
            </w:r>
          </w:p>
        </w:tc>
        <w:tc>
          <w:tcPr>
            <w:tcW w:w="881" w:type="pct"/>
            <w:shd w:val="clear" w:color="auto" w:fill="auto"/>
            <w:vAlign w:val="center"/>
          </w:tcPr>
          <w:p w14:paraId="05FA74B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2D1DEA84">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23DA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4F4D6037">
            <w:pPr>
              <w:widowControl/>
              <w:jc w:val="center"/>
              <w:rPr>
                <w:rFonts w:ascii="仿宋" w:hAnsi="仿宋" w:eastAsia="仿宋" w:cs="仿宋"/>
                <w:color w:val="000000"/>
                <w:kern w:val="0"/>
                <w:sz w:val="24"/>
              </w:rPr>
            </w:pPr>
          </w:p>
        </w:tc>
        <w:tc>
          <w:tcPr>
            <w:tcW w:w="539" w:type="pct"/>
            <w:shd w:val="clear" w:color="auto" w:fill="auto"/>
            <w:vAlign w:val="center"/>
          </w:tcPr>
          <w:p w14:paraId="33F8291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1-7</w:t>
            </w:r>
          </w:p>
        </w:tc>
        <w:tc>
          <w:tcPr>
            <w:tcW w:w="1883" w:type="pct"/>
            <w:shd w:val="clear" w:color="auto" w:fill="auto"/>
            <w:vAlign w:val="center"/>
          </w:tcPr>
          <w:p w14:paraId="347D94C0">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减重康复训练器</w:t>
            </w:r>
          </w:p>
        </w:tc>
        <w:tc>
          <w:tcPr>
            <w:tcW w:w="881" w:type="pct"/>
            <w:shd w:val="clear" w:color="auto" w:fill="auto"/>
            <w:vAlign w:val="center"/>
          </w:tcPr>
          <w:p w14:paraId="18FC0B8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4ACB9DD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2E16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restart"/>
            <w:shd w:val="clear" w:color="auto" w:fill="auto"/>
            <w:vAlign w:val="center"/>
          </w:tcPr>
          <w:p w14:paraId="5BBFE9C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4</w:t>
            </w:r>
          </w:p>
        </w:tc>
        <w:tc>
          <w:tcPr>
            <w:tcW w:w="539" w:type="pct"/>
            <w:shd w:val="clear" w:color="auto" w:fill="auto"/>
            <w:vAlign w:val="center"/>
          </w:tcPr>
          <w:p w14:paraId="31765E0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4-1</w:t>
            </w:r>
          </w:p>
        </w:tc>
        <w:tc>
          <w:tcPr>
            <w:tcW w:w="1883" w:type="pct"/>
            <w:shd w:val="clear" w:color="auto" w:fill="auto"/>
            <w:vAlign w:val="center"/>
          </w:tcPr>
          <w:p w14:paraId="4677DB9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四肢联动康复训练器</w:t>
            </w:r>
          </w:p>
        </w:tc>
        <w:tc>
          <w:tcPr>
            <w:tcW w:w="881" w:type="pct"/>
            <w:shd w:val="clear" w:color="auto" w:fill="auto"/>
            <w:vAlign w:val="center"/>
          </w:tcPr>
          <w:p w14:paraId="6897B80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1279" w:type="pct"/>
            <w:shd w:val="clear" w:color="auto" w:fill="auto"/>
            <w:vAlign w:val="center"/>
          </w:tcPr>
          <w:p w14:paraId="29F1EE4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3E55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6B004C51">
            <w:pPr>
              <w:widowControl/>
              <w:jc w:val="center"/>
              <w:rPr>
                <w:rFonts w:ascii="仿宋" w:hAnsi="仿宋" w:eastAsia="仿宋" w:cs="仿宋"/>
                <w:color w:val="000000"/>
                <w:kern w:val="0"/>
                <w:sz w:val="24"/>
              </w:rPr>
            </w:pPr>
          </w:p>
        </w:tc>
        <w:tc>
          <w:tcPr>
            <w:tcW w:w="539" w:type="pct"/>
            <w:shd w:val="clear" w:color="auto" w:fill="auto"/>
            <w:vAlign w:val="center"/>
          </w:tcPr>
          <w:p w14:paraId="1627CA3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4-2</w:t>
            </w:r>
          </w:p>
        </w:tc>
        <w:tc>
          <w:tcPr>
            <w:tcW w:w="1883" w:type="pct"/>
            <w:shd w:val="clear" w:color="auto" w:fill="auto"/>
            <w:vAlign w:val="center"/>
          </w:tcPr>
          <w:p w14:paraId="4D2B7796">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轮椅</w:t>
            </w:r>
          </w:p>
        </w:tc>
        <w:tc>
          <w:tcPr>
            <w:tcW w:w="881" w:type="pct"/>
            <w:shd w:val="clear" w:color="auto" w:fill="auto"/>
            <w:vAlign w:val="center"/>
          </w:tcPr>
          <w:p w14:paraId="46BB221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17A269D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196A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1C7F0820">
            <w:pPr>
              <w:widowControl/>
              <w:jc w:val="center"/>
              <w:rPr>
                <w:rFonts w:ascii="仿宋" w:hAnsi="仿宋" w:eastAsia="仿宋" w:cs="仿宋"/>
                <w:color w:val="000000"/>
                <w:kern w:val="0"/>
                <w:sz w:val="24"/>
              </w:rPr>
            </w:pPr>
          </w:p>
        </w:tc>
        <w:tc>
          <w:tcPr>
            <w:tcW w:w="539" w:type="pct"/>
            <w:shd w:val="clear" w:color="auto" w:fill="auto"/>
            <w:vAlign w:val="center"/>
          </w:tcPr>
          <w:p w14:paraId="27C4F1A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4-3</w:t>
            </w:r>
          </w:p>
        </w:tc>
        <w:tc>
          <w:tcPr>
            <w:tcW w:w="1883" w:type="pct"/>
            <w:shd w:val="clear" w:color="auto" w:fill="auto"/>
            <w:vAlign w:val="center"/>
          </w:tcPr>
          <w:p w14:paraId="2FC6CFCA">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木床</w:t>
            </w:r>
          </w:p>
        </w:tc>
        <w:tc>
          <w:tcPr>
            <w:tcW w:w="881" w:type="pct"/>
            <w:shd w:val="clear" w:color="auto" w:fill="auto"/>
            <w:vAlign w:val="center"/>
          </w:tcPr>
          <w:p w14:paraId="04EBC1F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10</w:t>
            </w:r>
          </w:p>
        </w:tc>
        <w:tc>
          <w:tcPr>
            <w:tcW w:w="1279" w:type="pct"/>
            <w:shd w:val="clear" w:color="auto" w:fill="auto"/>
            <w:vAlign w:val="center"/>
          </w:tcPr>
          <w:p w14:paraId="1690B206">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14FF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3BF440D6">
            <w:pPr>
              <w:widowControl/>
              <w:jc w:val="center"/>
              <w:rPr>
                <w:rFonts w:ascii="仿宋" w:hAnsi="仿宋" w:eastAsia="仿宋" w:cs="仿宋"/>
                <w:color w:val="000000"/>
                <w:kern w:val="0"/>
                <w:sz w:val="24"/>
              </w:rPr>
            </w:pPr>
          </w:p>
        </w:tc>
        <w:tc>
          <w:tcPr>
            <w:tcW w:w="539" w:type="pct"/>
            <w:shd w:val="clear" w:color="auto" w:fill="auto"/>
            <w:vAlign w:val="center"/>
          </w:tcPr>
          <w:p w14:paraId="5B36C75B">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4-4</w:t>
            </w:r>
          </w:p>
        </w:tc>
        <w:tc>
          <w:tcPr>
            <w:tcW w:w="1883" w:type="pct"/>
            <w:shd w:val="clear" w:color="auto" w:fill="auto"/>
            <w:vAlign w:val="center"/>
          </w:tcPr>
          <w:p w14:paraId="1B7E8467">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皮温测量器</w:t>
            </w:r>
          </w:p>
        </w:tc>
        <w:tc>
          <w:tcPr>
            <w:tcW w:w="881" w:type="pct"/>
            <w:shd w:val="clear" w:color="auto" w:fill="auto"/>
            <w:vAlign w:val="center"/>
          </w:tcPr>
          <w:p w14:paraId="20B9C1E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1279" w:type="pct"/>
            <w:shd w:val="clear" w:color="auto" w:fill="auto"/>
            <w:vAlign w:val="center"/>
          </w:tcPr>
          <w:p w14:paraId="3BDA643F">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3DC5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77C3DFE1">
            <w:pPr>
              <w:widowControl/>
              <w:jc w:val="center"/>
              <w:rPr>
                <w:rFonts w:ascii="仿宋" w:hAnsi="仿宋" w:eastAsia="仿宋" w:cs="仿宋"/>
                <w:color w:val="000000"/>
                <w:kern w:val="0"/>
                <w:sz w:val="24"/>
              </w:rPr>
            </w:pPr>
          </w:p>
        </w:tc>
        <w:tc>
          <w:tcPr>
            <w:tcW w:w="539" w:type="pct"/>
            <w:shd w:val="clear" w:color="auto" w:fill="auto"/>
            <w:vAlign w:val="center"/>
          </w:tcPr>
          <w:p w14:paraId="458B3988">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4-5</w:t>
            </w:r>
          </w:p>
        </w:tc>
        <w:tc>
          <w:tcPr>
            <w:tcW w:w="1883" w:type="pct"/>
            <w:shd w:val="clear" w:color="auto" w:fill="auto"/>
            <w:vAlign w:val="center"/>
          </w:tcPr>
          <w:p w14:paraId="6E935D4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血压计</w:t>
            </w:r>
          </w:p>
        </w:tc>
        <w:tc>
          <w:tcPr>
            <w:tcW w:w="881" w:type="pct"/>
            <w:shd w:val="clear" w:color="auto" w:fill="auto"/>
            <w:vAlign w:val="center"/>
          </w:tcPr>
          <w:p w14:paraId="4065CAE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73FB74CC">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1254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0572D1E5">
            <w:pPr>
              <w:widowControl/>
              <w:jc w:val="center"/>
              <w:rPr>
                <w:rFonts w:ascii="仿宋" w:hAnsi="仿宋" w:eastAsia="仿宋" w:cs="仿宋"/>
                <w:color w:val="000000"/>
                <w:kern w:val="0"/>
                <w:sz w:val="24"/>
              </w:rPr>
            </w:pPr>
          </w:p>
        </w:tc>
        <w:tc>
          <w:tcPr>
            <w:tcW w:w="539" w:type="pct"/>
            <w:shd w:val="clear" w:color="auto" w:fill="auto"/>
            <w:vAlign w:val="center"/>
          </w:tcPr>
          <w:p w14:paraId="2A8C904B">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4-6</w:t>
            </w:r>
          </w:p>
        </w:tc>
        <w:tc>
          <w:tcPr>
            <w:tcW w:w="1883" w:type="pct"/>
            <w:shd w:val="clear" w:color="auto" w:fill="auto"/>
            <w:vAlign w:val="center"/>
          </w:tcPr>
          <w:p w14:paraId="12A799F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砂袋车</w:t>
            </w:r>
          </w:p>
        </w:tc>
        <w:tc>
          <w:tcPr>
            <w:tcW w:w="881" w:type="pct"/>
            <w:shd w:val="clear" w:color="auto" w:fill="auto"/>
            <w:vAlign w:val="center"/>
          </w:tcPr>
          <w:p w14:paraId="789C516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783D9BA5">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7636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3D7091B6">
            <w:pPr>
              <w:widowControl/>
              <w:jc w:val="center"/>
              <w:rPr>
                <w:rFonts w:ascii="仿宋" w:hAnsi="仿宋" w:eastAsia="仿宋" w:cs="仿宋"/>
                <w:color w:val="000000"/>
                <w:kern w:val="0"/>
                <w:sz w:val="24"/>
              </w:rPr>
            </w:pPr>
          </w:p>
        </w:tc>
        <w:tc>
          <w:tcPr>
            <w:tcW w:w="539" w:type="pct"/>
            <w:shd w:val="clear" w:color="auto" w:fill="auto"/>
            <w:vAlign w:val="center"/>
          </w:tcPr>
          <w:p w14:paraId="0B293EBE">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4-7</w:t>
            </w:r>
          </w:p>
        </w:tc>
        <w:tc>
          <w:tcPr>
            <w:tcW w:w="1883" w:type="pct"/>
            <w:shd w:val="clear" w:color="auto" w:fill="auto"/>
            <w:vAlign w:val="center"/>
          </w:tcPr>
          <w:p w14:paraId="1D0E4FA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股四头肌训练椅</w:t>
            </w:r>
          </w:p>
        </w:tc>
        <w:tc>
          <w:tcPr>
            <w:tcW w:w="881" w:type="pct"/>
            <w:shd w:val="clear" w:color="auto" w:fill="auto"/>
            <w:vAlign w:val="center"/>
          </w:tcPr>
          <w:p w14:paraId="0516961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4F09FE19">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474C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7B0939DF">
            <w:pPr>
              <w:widowControl/>
              <w:jc w:val="center"/>
              <w:rPr>
                <w:rFonts w:ascii="仿宋" w:hAnsi="仿宋" w:eastAsia="仿宋" w:cs="仿宋"/>
                <w:color w:val="000000"/>
                <w:kern w:val="0"/>
                <w:sz w:val="24"/>
              </w:rPr>
            </w:pPr>
          </w:p>
        </w:tc>
        <w:tc>
          <w:tcPr>
            <w:tcW w:w="539" w:type="pct"/>
            <w:shd w:val="clear" w:color="auto" w:fill="auto"/>
            <w:vAlign w:val="center"/>
          </w:tcPr>
          <w:p w14:paraId="053447B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4-8</w:t>
            </w:r>
          </w:p>
        </w:tc>
        <w:tc>
          <w:tcPr>
            <w:tcW w:w="1883" w:type="pct"/>
            <w:shd w:val="clear" w:color="auto" w:fill="auto"/>
            <w:vAlign w:val="center"/>
          </w:tcPr>
          <w:p w14:paraId="77EF910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手杖</w:t>
            </w:r>
          </w:p>
        </w:tc>
        <w:tc>
          <w:tcPr>
            <w:tcW w:w="881" w:type="pct"/>
            <w:shd w:val="clear" w:color="auto" w:fill="auto"/>
            <w:vAlign w:val="center"/>
          </w:tcPr>
          <w:p w14:paraId="57BC198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1067661A">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2E11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17E730E4">
            <w:pPr>
              <w:widowControl/>
              <w:jc w:val="center"/>
              <w:rPr>
                <w:rFonts w:ascii="仿宋" w:hAnsi="仿宋" w:eastAsia="仿宋" w:cs="仿宋"/>
                <w:color w:val="000000"/>
                <w:kern w:val="0"/>
                <w:sz w:val="24"/>
              </w:rPr>
            </w:pPr>
          </w:p>
        </w:tc>
        <w:tc>
          <w:tcPr>
            <w:tcW w:w="539" w:type="pct"/>
            <w:shd w:val="clear" w:color="auto" w:fill="auto"/>
            <w:vAlign w:val="center"/>
          </w:tcPr>
          <w:p w14:paraId="043C52A6">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4-9</w:t>
            </w:r>
          </w:p>
        </w:tc>
        <w:tc>
          <w:tcPr>
            <w:tcW w:w="1883" w:type="pct"/>
            <w:shd w:val="clear" w:color="auto" w:fill="auto"/>
            <w:vAlign w:val="center"/>
          </w:tcPr>
          <w:p w14:paraId="5D226E9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哑铃车</w:t>
            </w:r>
          </w:p>
        </w:tc>
        <w:tc>
          <w:tcPr>
            <w:tcW w:w="881" w:type="pct"/>
            <w:shd w:val="clear" w:color="auto" w:fill="auto"/>
            <w:vAlign w:val="center"/>
          </w:tcPr>
          <w:p w14:paraId="0596508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60B9E37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1193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69D3C672">
            <w:pPr>
              <w:widowControl/>
              <w:jc w:val="center"/>
              <w:rPr>
                <w:rFonts w:ascii="仿宋" w:hAnsi="仿宋" w:eastAsia="仿宋" w:cs="仿宋"/>
                <w:color w:val="000000"/>
                <w:kern w:val="0"/>
                <w:sz w:val="24"/>
              </w:rPr>
            </w:pPr>
          </w:p>
        </w:tc>
        <w:tc>
          <w:tcPr>
            <w:tcW w:w="539" w:type="pct"/>
            <w:shd w:val="clear" w:color="auto" w:fill="auto"/>
            <w:vAlign w:val="center"/>
          </w:tcPr>
          <w:p w14:paraId="621D3B60">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4-10</w:t>
            </w:r>
          </w:p>
        </w:tc>
        <w:tc>
          <w:tcPr>
            <w:tcW w:w="1883" w:type="pct"/>
            <w:shd w:val="clear" w:color="auto" w:fill="auto"/>
            <w:vAlign w:val="center"/>
          </w:tcPr>
          <w:p w14:paraId="727A03C9">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多关节等速训练及测试系统</w:t>
            </w:r>
          </w:p>
        </w:tc>
        <w:tc>
          <w:tcPr>
            <w:tcW w:w="881" w:type="pct"/>
            <w:shd w:val="clear" w:color="auto" w:fill="auto"/>
            <w:vAlign w:val="center"/>
          </w:tcPr>
          <w:p w14:paraId="2355E28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147DC6C7">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7C76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317F861D">
            <w:pPr>
              <w:widowControl/>
              <w:jc w:val="center"/>
              <w:rPr>
                <w:rFonts w:ascii="仿宋" w:hAnsi="仿宋" w:eastAsia="仿宋" w:cs="仿宋"/>
                <w:color w:val="000000"/>
                <w:kern w:val="0"/>
                <w:sz w:val="24"/>
              </w:rPr>
            </w:pPr>
          </w:p>
        </w:tc>
        <w:tc>
          <w:tcPr>
            <w:tcW w:w="539" w:type="pct"/>
            <w:shd w:val="clear" w:color="auto" w:fill="auto"/>
            <w:vAlign w:val="center"/>
          </w:tcPr>
          <w:p w14:paraId="067EDC10">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4-11</w:t>
            </w:r>
          </w:p>
        </w:tc>
        <w:tc>
          <w:tcPr>
            <w:tcW w:w="1883" w:type="pct"/>
            <w:shd w:val="clear" w:color="auto" w:fill="auto"/>
            <w:vAlign w:val="center"/>
          </w:tcPr>
          <w:p w14:paraId="5750452D">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平衡训练与测试系统（工作站）</w:t>
            </w:r>
          </w:p>
        </w:tc>
        <w:tc>
          <w:tcPr>
            <w:tcW w:w="881" w:type="pct"/>
            <w:shd w:val="clear" w:color="auto" w:fill="auto"/>
            <w:vAlign w:val="center"/>
          </w:tcPr>
          <w:p w14:paraId="2F24919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74C411F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7EB5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vMerge w:val="continue"/>
            <w:shd w:val="clear" w:color="auto" w:fill="auto"/>
            <w:vAlign w:val="center"/>
          </w:tcPr>
          <w:p w14:paraId="57E6B685">
            <w:pPr>
              <w:widowControl/>
              <w:jc w:val="center"/>
              <w:rPr>
                <w:rFonts w:ascii="仿宋" w:hAnsi="仿宋" w:eastAsia="仿宋" w:cs="仿宋"/>
                <w:color w:val="000000"/>
                <w:kern w:val="0"/>
                <w:sz w:val="24"/>
              </w:rPr>
            </w:pPr>
          </w:p>
        </w:tc>
        <w:tc>
          <w:tcPr>
            <w:tcW w:w="539" w:type="pct"/>
            <w:shd w:val="clear" w:color="auto" w:fill="auto"/>
            <w:vAlign w:val="center"/>
          </w:tcPr>
          <w:p w14:paraId="3E18807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4-12</w:t>
            </w:r>
          </w:p>
        </w:tc>
        <w:tc>
          <w:tcPr>
            <w:tcW w:w="1883" w:type="pct"/>
            <w:shd w:val="clear" w:color="auto" w:fill="auto"/>
            <w:vAlign w:val="center"/>
          </w:tcPr>
          <w:p w14:paraId="5160693F">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三维动作捕捉分析系统</w:t>
            </w:r>
          </w:p>
        </w:tc>
        <w:tc>
          <w:tcPr>
            <w:tcW w:w="881" w:type="pct"/>
            <w:shd w:val="clear" w:color="auto" w:fill="auto"/>
            <w:vAlign w:val="center"/>
          </w:tcPr>
          <w:p w14:paraId="45972B9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1279" w:type="pct"/>
            <w:shd w:val="clear" w:color="auto" w:fill="auto"/>
            <w:vAlign w:val="center"/>
          </w:tcPr>
          <w:p w14:paraId="04A4F286">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bl>
    <w:p w14:paraId="02BFD275">
      <w:pPr>
        <w:pStyle w:val="10"/>
        <w:snapToGrid/>
        <w:spacing w:beforeLines="50" w:line="360" w:lineRule="auto"/>
        <w:ind w:left="-208" w:firstLine="0"/>
        <w:rPr>
          <w:rFonts w:ascii="仿宋" w:hAnsi="仿宋" w:eastAsia="仿宋"/>
          <w:b/>
          <w:szCs w:val="24"/>
        </w:rPr>
      </w:pPr>
      <w:r>
        <w:rPr>
          <w:rFonts w:hint="eastAsia" w:ascii="仿宋" w:hAnsi="仿宋" w:eastAsia="仿宋"/>
          <w:b/>
          <w:szCs w:val="24"/>
        </w:rPr>
        <w:t>（二）采购项目交付或者实施的时间和地点：</w:t>
      </w:r>
    </w:p>
    <w:p w14:paraId="510C5240">
      <w:pPr>
        <w:tabs>
          <w:tab w:val="left" w:pos="900"/>
        </w:tabs>
        <w:spacing w:before="120" w:beforeLines="50" w:line="360" w:lineRule="auto"/>
        <w:rPr>
          <w:rFonts w:ascii="仿宋" w:hAnsi="仿宋" w:eastAsia="仿宋"/>
          <w:sz w:val="24"/>
        </w:rPr>
      </w:pPr>
      <w:r>
        <w:rPr>
          <w:rFonts w:hint="eastAsia" w:ascii="仿宋" w:hAnsi="仿宋" w:eastAsia="仿宋" w:cs="宋体"/>
          <w:sz w:val="24"/>
        </w:rPr>
        <w:t>1、</w:t>
      </w:r>
      <w:r>
        <w:rPr>
          <w:rFonts w:hint="eastAsia" w:ascii="仿宋" w:hAnsi="仿宋" w:eastAsia="仿宋"/>
          <w:sz w:val="24"/>
        </w:rPr>
        <w:t>采购项目（标的）交付的时间：合同签订后30个工作日内；</w:t>
      </w:r>
    </w:p>
    <w:p w14:paraId="6C983B1F">
      <w:pPr>
        <w:spacing w:before="120" w:beforeLines="50" w:line="360" w:lineRule="auto"/>
        <w:rPr>
          <w:rFonts w:ascii="仿宋" w:hAnsi="仿宋" w:eastAsia="仿宋"/>
          <w:sz w:val="24"/>
        </w:rPr>
      </w:pPr>
      <w:r>
        <w:rPr>
          <w:rFonts w:hint="eastAsia" w:ascii="仿宋" w:hAnsi="仿宋" w:eastAsia="仿宋" w:cs="宋体"/>
          <w:sz w:val="24"/>
        </w:rPr>
        <w:t>2、采购项目（标的）交付的地点：北京市羊坊店医院指定地点。</w:t>
      </w:r>
    </w:p>
    <w:p w14:paraId="6CB59D9C">
      <w:pPr>
        <w:pStyle w:val="10"/>
        <w:spacing w:beforeLines="50" w:line="360" w:lineRule="auto"/>
        <w:ind w:firstLine="0"/>
        <w:rPr>
          <w:rFonts w:ascii="仿宋" w:hAnsi="仿宋" w:eastAsia="仿宋"/>
          <w:b/>
          <w:szCs w:val="24"/>
        </w:rPr>
      </w:pPr>
      <w:r>
        <w:rPr>
          <w:rFonts w:hint="eastAsia" w:ascii="仿宋" w:hAnsi="仿宋" w:eastAsia="仿宋"/>
          <w:b/>
          <w:szCs w:val="24"/>
        </w:rPr>
        <w:t>四、采购标的需满足的服务标准、期限、效率等要求</w:t>
      </w:r>
    </w:p>
    <w:p w14:paraId="00158D4D">
      <w:pPr>
        <w:tabs>
          <w:tab w:val="left" w:pos="900"/>
        </w:tabs>
        <w:spacing w:before="120" w:beforeLines="50" w:line="360" w:lineRule="auto"/>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14:paraId="22FE0653">
      <w:pPr>
        <w:pStyle w:val="3"/>
        <w:spacing w:before="120" w:beforeLines="50" w:line="360" w:lineRule="auto"/>
        <w:rPr>
          <w:rFonts w:hint="default" w:ascii="仿宋" w:hAnsi="仿宋" w:eastAsia="仿宋"/>
          <w:sz w:val="24"/>
          <w:szCs w:val="24"/>
        </w:rPr>
      </w:pPr>
      <w:r>
        <w:rPr>
          <w:rFonts w:ascii="仿宋" w:hAnsi="仿宋" w:eastAsia="仿宋"/>
          <w:sz w:val="24"/>
          <w:szCs w:val="24"/>
        </w:rPr>
        <w:t>1.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51983F29">
      <w:pPr>
        <w:pStyle w:val="3"/>
        <w:spacing w:before="120" w:beforeLines="50" w:line="360" w:lineRule="auto"/>
        <w:rPr>
          <w:rFonts w:hint="default" w:ascii="仿宋" w:hAnsi="仿宋" w:eastAsia="仿宋"/>
          <w:sz w:val="24"/>
          <w:szCs w:val="24"/>
        </w:rPr>
      </w:pPr>
      <w:r>
        <w:rPr>
          <w:rFonts w:ascii="仿宋" w:hAnsi="仿宋" w:eastAsia="仿宋"/>
          <w:sz w:val="24"/>
          <w:szCs w:val="24"/>
        </w:rPr>
        <w:t>2.投标人应负责投标货物质量保证期内的免费维修和配件供应，投标人售后服务维修机构应备有所购货物及时维修所需的关键零部件。</w:t>
      </w:r>
    </w:p>
    <w:p w14:paraId="626B75F4">
      <w:pPr>
        <w:pStyle w:val="3"/>
        <w:spacing w:before="120" w:beforeLines="50" w:line="360" w:lineRule="auto"/>
        <w:rPr>
          <w:rFonts w:hint="default" w:ascii="仿宋" w:hAnsi="仿宋" w:eastAsia="仿宋"/>
          <w:sz w:val="24"/>
          <w:szCs w:val="24"/>
        </w:rPr>
      </w:pPr>
      <w:r>
        <w:rPr>
          <w:rFonts w:ascii="仿宋" w:hAnsi="仿宋" w:eastAsia="仿宋"/>
          <w:sz w:val="24"/>
          <w:szCs w:val="24"/>
        </w:rPr>
        <w:t>3.投标人应保证在质量保证期内提供投标货物专用的软件和相应数据库资料的免费升级服务。（如果有）</w:t>
      </w:r>
    </w:p>
    <w:p w14:paraId="14048F39">
      <w:pPr>
        <w:tabs>
          <w:tab w:val="left" w:pos="900"/>
        </w:tabs>
        <w:spacing w:before="120" w:beforeLines="50" w:line="360" w:lineRule="auto"/>
        <w:rPr>
          <w:rFonts w:ascii="仿宋" w:hAnsi="仿宋" w:eastAsia="仿宋"/>
          <w:sz w:val="24"/>
        </w:rPr>
      </w:pPr>
      <w:r>
        <w:rPr>
          <w:rFonts w:hint="eastAsia" w:ascii="仿宋" w:hAnsi="仿宋" w:eastAsia="仿宋"/>
          <w:sz w:val="24"/>
        </w:rPr>
        <w:t>4.培训要求：培训是指涉及产品基本原理、安装、调试、操作使用和保养维修等有关内容的学习。投标人投标时应提供详细的培训方案，对培训内容培训对象、培训时间做出计划，包括培训时间、地点、人次、方式、预计培训结果，保证采购人人员掌握仪器的基本操作和日常维护。培训教员的差旅费、食宿费、培训教材等费用，应计入投标报价。</w:t>
      </w:r>
    </w:p>
    <w:p w14:paraId="3A7BD8EF">
      <w:pPr>
        <w:pStyle w:val="3"/>
        <w:spacing w:before="120" w:beforeLines="50" w:line="360" w:lineRule="auto"/>
        <w:rPr>
          <w:rStyle w:val="9"/>
          <w:rFonts w:hint="default" w:ascii="Calibri" w:hAnsi="Calibri"/>
        </w:rPr>
      </w:pPr>
      <w:r>
        <w:rPr>
          <w:rFonts w:ascii="仿宋" w:hAnsi="仿宋" w:eastAsia="仿宋"/>
          <w:sz w:val="24"/>
          <w:szCs w:val="24"/>
        </w:rPr>
        <w:t>6.投标时须提供有关其投标产品专业的维修团队的信息，包括维修机构名称、地址、维修工程师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6FFA7125">
      <w:pPr>
        <w:tabs>
          <w:tab w:val="left" w:pos="900"/>
        </w:tabs>
        <w:spacing w:before="120" w:beforeLines="50" w:line="360" w:lineRule="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7.巡检及质控：提供不少于4次/年的定期巡检服务，询问了解设备运行状况，及时解决问题，并提供书面报告留采购人备案。对核心易损部件进行常规备件准备和检查，以保证有突发情况下的及时应对。</w:t>
      </w:r>
    </w:p>
    <w:p w14:paraId="6425D6C5">
      <w:pPr>
        <w:pStyle w:val="3"/>
        <w:spacing w:before="120" w:beforeLines="50" w:line="360" w:lineRule="auto"/>
        <w:rPr>
          <w:rFonts w:hint="default" w:ascii="仿宋" w:hAnsi="仿宋" w:eastAsia="仿宋"/>
          <w:sz w:val="24"/>
          <w:szCs w:val="24"/>
        </w:rPr>
      </w:pPr>
      <w:r>
        <w:rPr>
          <w:rFonts w:hint="eastAsia" w:ascii="仿宋" w:hAnsi="仿宋" w:eastAsia="仿宋"/>
          <w:sz w:val="24"/>
          <w:szCs w:val="24"/>
          <w:lang w:val="en-US" w:eastAsia="zh-CN"/>
        </w:rPr>
        <w:t>8.</w:t>
      </w:r>
      <w:r>
        <w:rPr>
          <w:rFonts w:ascii="仿宋" w:hAnsi="仿宋" w:eastAsia="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14:paraId="45B4043D">
      <w:pPr>
        <w:pStyle w:val="3"/>
        <w:spacing w:before="120" w:beforeLines="50" w:line="360" w:lineRule="auto"/>
        <w:rPr>
          <w:rFonts w:hint="default" w:ascii="仿宋" w:hAnsi="仿宋" w:eastAsia="仿宋"/>
          <w:sz w:val="24"/>
          <w:szCs w:val="24"/>
        </w:rPr>
      </w:pPr>
      <w:r>
        <w:rPr>
          <w:rFonts w:hint="eastAsia" w:ascii="仿宋" w:hAnsi="仿宋" w:eastAsia="仿宋"/>
          <w:sz w:val="24"/>
          <w:szCs w:val="24"/>
          <w:lang w:val="en-US" w:eastAsia="zh-CN"/>
        </w:rPr>
        <w:t>9.</w:t>
      </w:r>
      <w:r>
        <w:rPr>
          <w:rFonts w:ascii="仿宋" w:hAnsi="仿宋" w:eastAsia="仿宋"/>
          <w:sz w:val="24"/>
          <w:szCs w:val="24"/>
        </w:rPr>
        <w:t>投标人应有能力做好售后服务工作和提供技术保障，提供质保期结束后延保服务收费标准，保证投标产品停产后10年的配件供应，并提供原厂维修配件明细表及报价单。</w:t>
      </w:r>
    </w:p>
    <w:p w14:paraId="53DFEABA">
      <w:pPr>
        <w:tabs>
          <w:tab w:val="left" w:pos="900"/>
        </w:tabs>
        <w:spacing w:before="120" w:beforeLines="50" w:line="360" w:lineRule="auto"/>
        <w:rPr>
          <w:rFonts w:ascii="仿宋" w:hAnsi="仿宋" w:eastAsia="仿宋"/>
          <w:b/>
          <w:sz w:val="24"/>
        </w:rPr>
      </w:pPr>
      <w:r>
        <w:rPr>
          <w:rFonts w:hint="eastAsia" w:ascii="仿宋" w:hAnsi="仿宋" w:eastAsia="仿宋"/>
          <w:b/>
          <w:sz w:val="24"/>
        </w:rPr>
        <w:t>（二）采购标的需满足的服务期限要求</w:t>
      </w:r>
    </w:p>
    <w:p w14:paraId="4ACF09EB">
      <w:pPr>
        <w:tabs>
          <w:tab w:val="left" w:pos="900"/>
        </w:tabs>
        <w:spacing w:before="120" w:beforeLines="50" w:line="360" w:lineRule="auto"/>
        <w:rPr>
          <w:rFonts w:ascii="仿宋" w:hAnsi="仿宋" w:eastAsia="仿宋"/>
          <w:sz w:val="24"/>
        </w:rPr>
      </w:pPr>
      <w:r>
        <w:rPr>
          <w:rFonts w:hint="eastAsia" w:ascii="仿宋" w:hAnsi="仿宋" w:eastAsia="仿宋"/>
          <w:sz w:val="24"/>
        </w:rPr>
        <w:t>1.质量保证期（保修期）及服务要求：详见每包技术要求中。</w:t>
      </w:r>
    </w:p>
    <w:p w14:paraId="5F2822FD">
      <w:pPr>
        <w:pStyle w:val="10"/>
        <w:spacing w:beforeLines="50" w:line="360" w:lineRule="auto"/>
        <w:ind w:firstLine="0"/>
        <w:rPr>
          <w:rFonts w:ascii="仿宋" w:hAnsi="仿宋" w:eastAsia="仿宋"/>
          <w:b/>
          <w:szCs w:val="24"/>
        </w:rPr>
      </w:pPr>
      <w:r>
        <w:rPr>
          <w:rFonts w:hint="eastAsia" w:ascii="仿宋" w:hAnsi="仿宋" w:eastAsia="仿宋"/>
          <w:b/>
          <w:szCs w:val="24"/>
        </w:rPr>
        <w:t>五、采购标的物验收标准</w:t>
      </w:r>
    </w:p>
    <w:p w14:paraId="009D59D9">
      <w:pPr>
        <w:pStyle w:val="3"/>
        <w:spacing w:before="120" w:beforeLines="50" w:line="360" w:lineRule="auto"/>
        <w:rPr>
          <w:rFonts w:hint="default" w:ascii="仿宋" w:hAnsi="仿宋" w:eastAsia="仿宋"/>
          <w:sz w:val="24"/>
          <w:szCs w:val="24"/>
        </w:rPr>
      </w:pPr>
      <w:r>
        <w:rPr>
          <w:rFonts w:ascii="仿宋" w:hAnsi="仿宋" w:eastAsia="仿宋"/>
          <w:sz w:val="24"/>
          <w:szCs w:val="24"/>
        </w:rPr>
        <w:t>1.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14:paraId="6B808DE0">
      <w:pPr>
        <w:tabs>
          <w:tab w:val="left" w:pos="900"/>
        </w:tabs>
        <w:spacing w:before="120" w:beforeLines="50" w:line="360" w:lineRule="auto"/>
        <w:rPr>
          <w:rFonts w:ascii="仿宋" w:hAnsi="仿宋" w:eastAsia="仿宋"/>
          <w:sz w:val="24"/>
        </w:rPr>
      </w:pPr>
      <w:r>
        <w:rPr>
          <w:rFonts w:hint="eastAsia" w:ascii="仿宋" w:hAnsi="仿宋" w:eastAsia="仿宋"/>
          <w:sz w:val="24"/>
        </w:rPr>
        <w:t>2.投标人应提供验收手册、技术资料，并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642717FE">
      <w:pPr>
        <w:tabs>
          <w:tab w:val="left" w:pos="900"/>
        </w:tabs>
        <w:spacing w:before="120" w:beforeLines="50" w:line="360" w:lineRule="auto"/>
        <w:rPr>
          <w:rFonts w:hint="eastAsia" w:ascii="仿宋" w:hAnsi="仿宋" w:eastAsia="仿宋"/>
          <w:sz w:val="24"/>
        </w:rPr>
      </w:pPr>
      <w:r>
        <w:rPr>
          <w:rFonts w:hint="eastAsia" w:ascii="仿宋" w:hAnsi="仿宋" w:eastAsia="仿宋"/>
          <w:sz w:val="24"/>
        </w:rPr>
        <w:t>3.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14:paraId="6718A6CA">
      <w:pPr>
        <w:tabs>
          <w:tab w:val="left" w:pos="900"/>
        </w:tabs>
        <w:spacing w:before="120" w:beforeLines="50" w:line="360" w:lineRule="auto"/>
        <w:rPr>
          <w:rFonts w:ascii="仿宋" w:hAnsi="仿宋" w:eastAsia="仿宋"/>
          <w:b/>
          <w:sz w:val="24"/>
        </w:rPr>
      </w:pPr>
      <w:r>
        <w:rPr>
          <w:rFonts w:hint="eastAsia" w:ascii="仿宋" w:hAnsi="仿宋" w:eastAsia="仿宋"/>
          <w:b/>
          <w:sz w:val="24"/>
        </w:rPr>
        <w:t>六、采购标的的其他技术、服务等要求</w:t>
      </w:r>
    </w:p>
    <w:p w14:paraId="5AC1C096">
      <w:pPr>
        <w:numPr>
          <w:ilvl w:val="0"/>
          <w:numId w:val="2"/>
        </w:numPr>
        <w:spacing w:line="360" w:lineRule="auto"/>
        <w:rPr>
          <w:rFonts w:ascii="仿宋" w:hAnsi="仿宋" w:eastAsia="仿宋"/>
          <w:b/>
          <w:sz w:val="24"/>
        </w:rPr>
      </w:pPr>
      <w:r>
        <w:rPr>
          <w:rFonts w:hint="eastAsia" w:ascii="仿宋" w:hAnsi="仿宋" w:eastAsia="仿宋"/>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14:paraId="55C4D66B">
      <w:pPr>
        <w:numPr>
          <w:ilvl w:val="0"/>
          <w:numId w:val="2"/>
        </w:numPr>
        <w:tabs>
          <w:tab w:val="left" w:pos="900"/>
        </w:tabs>
        <w:spacing w:before="120" w:beforeLines="50" w:line="360" w:lineRule="auto"/>
        <w:rPr>
          <w:rFonts w:ascii="仿宋" w:hAnsi="仿宋" w:eastAsia="仿宋"/>
          <w:sz w:val="24"/>
        </w:rPr>
      </w:pPr>
      <w:r>
        <w:rPr>
          <w:rFonts w:hint="eastAsia" w:ascii="仿宋" w:hAnsi="仿宋" w:eastAsia="仿宋"/>
          <w:sz w:val="24"/>
        </w:rPr>
        <w:t>投标人所提供的部件之间及设备之间的连线或接插件均视为设备内部部件，应包含在相应的配置中。</w:t>
      </w:r>
    </w:p>
    <w:p w14:paraId="5B157646">
      <w:pPr>
        <w:numPr>
          <w:ilvl w:val="0"/>
          <w:numId w:val="2"/>
        </w:numPr>
        <w:tabs>
          <w:tab w:val="left" w:pos="900"/>
        </w:tabs>
        <w:spacing w:before="120" w:beforeLines="50" w:line="360" w:lineRule="auto"/>
        <w:rPr>
          <w:rFonts w:ascii="仿宋" w:hAnsi="仿宋" w:eastAsia="仿宋"/>
          <w:sz w:val="24"/>
        </w:rPr>
      </w:pPr>
      <w:r>
        <w:rPr>
          <w:rFonts w:hint="eastAsia" w:ascii="仿宋" w:hAnsi="仿宋" w:eastAsia="仿宋"/>
          <w:sz w:val="24"/>
        </w:rPr>
        <w:t>工作条件：</w:t>
      </w:r>
      <w:r>
        <w:rPr>
          <w:rFonts w:hint="eastAsia" w:ascii="仿宋" w:hAnsi="仿宋" w:eastAsia="仿宋"/>
          <w:bCs/>
          <w:kern w:val="0"/>
          <w:sz w:val="24"/>
        </w:rPr>
        <w:t>除了在技术规格中另有规定外，投标人提供的一切仪器、设备和系统，应符合下列条件：</w:t>
      </w:r>
    </w:p>
    <w:p w14:paraId="31647822">
      <w:pPr>
        <w:numPr>
          <w:ilvl w:val="0"/>
          <w:numId w:val="3"/>
        </w:numPr>
        <w:tabs>
          <w:tab w:val="left" w:pos="735"/>
          <w:tab w:val="clear" w:pos="1140"/>
        </w:tabs>
        <w:spacing w:before="120" w:beforeLines="50" w:line="360" w:lineRule="auto"/>
        <w:ind w:left="735" w:hanging="315"/>
        <w:rPr>
          <w:rFonts w:ascii="仿宋" w:hAnsi="仿宋" w:eastAsia="仿宋"/>
          <w:bCs/>
          <w:kern w:val="0"/>
          <w:sz w:val="24"/>
        </w:rPr>
      </w:pPr>
      <w:r>
        <w:rPr>
          <w:rFonts w:hint="eastAsia" w:ascii="仿宋" w:hAnsi="仿宋" w:eastAsia="仿宋"/>
          <w:sz w:val="24"/>
        </w:rPr>
        <w:t>仪器设备的插头要符合中国电工标准。如不符合，则应提供适合仪器插头的插座，必须要有接地。</w:t>
      </w:r>
    </w:p>
    <w:p w14:paraId="4A1A956F">
      <w:pPr>
        <w:numPr>
          <w:ilvl w:val="0"/>
          <w:numId w:val="3"/>
        </w:numPr>
        <w:tabs>
          <w:tab w:val="left" w:pos="735"/>
          <w:tab w:val="clear" w:pos="1140"/>
        </w:tabs>
        <w:spacing w:before="120" w:beforeLines="50" w:line="360" w:lineRule="auto"/>
        <w:ind w:left="735" w:hanging="315"/>
        <w:rPr>
          <w:rFonts w:ascii="仿宋" w:hAnsi="仿宋" w:eastAsia="仿宋"/>
          <w:bCs/>
          <w:kern w:val="0"/>
          <w:sz w:val="24"/>
        </w:rPr>
      </w:pPr>
      <w:r>
        <w:rPr>
          <w:rFonts w:hint="eastAsia" w:ascii="仿宋" w:hAnsi="仿宋" w:eastAsia="仿宋"/>
          <w:kern w:val="0"/>
          <w:sz w:val="24"/>
        </w:rPr>
        <w:t>如果仪器设备需特殊的工作条件（如：水、电源、磁场强度、特殊温度、湿度、震动强度等），投标人应在有关投标文件中加以说明。</w:t>
      </w:r>
    </w:p>
    <w:p w14:paraId="38F16389">
      <w:pPr>
        <w:numPr>
          <w:ilvl w:val="0"/>
          <w:numId w:val="4"/>
        </w:numPr>
        <w:spacing w:line="360" w:lineRule="exact"/>
        <w:rPr>
          <w:rFonts w:ascii="仿宋" w:hAnsi="仿宋" w:eastAsia="仿宋"/>
          <w:b/>
          <w:sz w:val="24"/>
        </w:rPr>
      </w:pPr>
      <w:r>
        <w:rPr>
          <w:rFonts w:hint="eastAsia" w:ascii="仿宋" w:hAnsi="仿宋" w:eastAsia="仿宋"/>
          <w:b/>
          <w:sz w:val="24"/>
        </w:rPr>
        <w:t>采购标的需满足的质量、安全、技术规格、物理特性等要求：</w:t>
      </w:r>
    </w:p>
    <w:p w14:paraId="21B9E2FF">
      <w:pPr>
        <w:spacing w:line="360" w:lineRule="exact"/>
        <w:jc w:val="center"/>
        <w:rPr>
          <w:rFonts w:ascii="仿宋" w:hAnsi="仿宋" w:eastAsia="仿宋"/>
          <w:b/>
          <w:sz w:val="24"/>
        </w:rPr>
        <w:sectPr>
          <w:headerReference r:id="rId3" w:type="default"/>
          <w:pgSz w:w="11907" w:h="16840"/>
          <w:pgMar w:top="1418" w:right="1134" w:bottom="1418" w:left="1701" w:header="851" w:footer="851" w:gutter="0"/>
          <w:cols w:space="720" w:num="1"/>
          <w:docGrid w:linePitch="462" w:charSpace="0"/>
        </w:sectPr>
      </w:pPr>
    </w:p>
    <w:p w14:paraId="1DDFFE66">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品目1-1 中频治疗仪</w:t>
      </w:r>
    </w:p>
    <w:p w14:paraId="585F6CF8">
      <w:pPr>
        <w:spacing w:line="360" w:lineRule="auto"/>
        <w:jc w:val="center"/>
        <w:rPr>
          <w:rFonts w:ascii="仿宋" w:hAnsi="仿宋" w:eastAsia="仿宋" w:cs="仿宋"/>
          <w:b/>
          <w:sz w:val="24"/>
        </w:rPr>
      </w:pPr>
      <w:r>
        <w:rPr>
          <w:rFonts w:hint="eastAsia" w:ascii="仿宋" w:hAnsi="仿宋" w:eastAsia="仿宋" w:cs="仿宋"/>
          <w:b/>
          <w:sz w:val="24"/>
        </w:rPr>
        <w:t>数量：2台/套</w:t>
      </w:r>
    </w:p>
    <w:p w14:paraId="6A9AD1BB">
      <w:pPr>
        <w:spacing w:line="360" w:lineRule="auto"/>
        <w:rPr>
          <w:rFonts w:ascii="仿宋" w:hAnsi="仿宋" w:eastAsia="仿宋" w:cs="仿宋"/>
          <w:b/>
          <w:sz w:val="24"/>
        </w:rPr>
      </w:pPr>
      <w:r>
        <w:rPr>
          <w:rFonts w:hint="eastAsia" w:ascii="仿宋" w:hAnsi="仿宋" w:eastAsia="仿宋" w:cs="仿宋"/>
          <w:b/>
          <w:sz w:val="24"/>
        </w:rPr>
        <w:t>一、技术参数：</w:t>
      </w:r>
    </w:p>
    <w:p w14:paraId="7D3CF9B8">
      <w:pPr>
        <w:spacing w:line="360" w:lineRule="auto"/>
        <w:rPr>
          <w:rFonts w:ascii="仿宋" w:hAnsi="仿宋" w:eastAsia="仿宋" w:cs="仿宋"/>
          <w:bCs/>
          <w:sz w:val="24"/>
        </w:rPr>
      </w:pPr>
      <w:r>
        <w:rPr>
          <w:rFonts w:hint="eastAsia" w:ascii="仿宋" w:hAnsi="仿宋" w:eastAsia="仿宋" w:cs="仿宋"/>
          <w:bCs/>
          <w:sz w:val="24"/>
        </w:rPr>
        <w:t>1、产品结构：柜式，具备万向脚轮，移动灵敏便捷。</w:t>
      </w:r>
    </w:p>
    <w:p w14:paraId="73480598">
      <w:pPr>
        <w:spacing w:line="360" w:lineRule="auto"/>
        <w:jc w:val="left"/>
        <w:rPr>
          <w:rFonts w:ascii="仿宋" w:hAnsi="仿宋" w:eastAsia="仿宋" w:cs="仿宋"/>
          <w:bCs/>
          <w:sz w:val="24"/>
        </w:rPr>
      </w:pPr>
      <w:r>
        <w:rPr>
          <w:rFonts w:hint="eastAsia" w:ascii="仿宋" w:hAnsi="仿宋" w:eastAsia="仿宋" w:cs="仿宋"/>
          <w:sz w:val="24"/>
        </w:rPr>
        <w:t>▲</w:t>
      </w:r>
      <w:r>
        <w:rPr>
          <w:rFonts w:hint="eastAsia" w:ascii="仿宋" w:hAnsi="仿宋" w:eastAsia="仿宋" w:cs="仿宋"/>
          <w:bCs/>
          <w:sz w:val="24"/>
        </w:rPr>
        <w:t>2、输出通道：≥4路，每路均可独立控制；也可组合使用，用于2组平面干扰治疗。</w:t>
      </w:r>
    </w:p>
    <w:p w14:paraId="5AF972E2">
      <w:pPr>
        <w:spacing w:line="360" w:lineRule="auto"/>
        <w:rPr>
          <w:rFonts w:ascii="仿宋" w:hAnsi="仿宋" w:eastAsia="仿宋" w:cs="仿宋"/>
          <w:bCs/>
          <w:sz w:val="24"/>
        </w:rPr>
      </w:pPr>
      <w:r>
        <w:rPr>
          <w:rFonts w:hint="eastAsia" w:ascii="仿宋" w:hAnsi="仿宋" w:eastAsia="仿宋" w:cs="仿宋"/>
          <w:bCs/>
          <w:sz w:val="24"/>
        </w:rPr>
        <w:t>3、具有离子导入功能。</w:t>
      </w:r>
    </w:p>
    <w:p w14:paraId="393B3A5F">
      <w:pPr>
        <w:spacing w:line="360" w:lineRule="auto"/>
        <w:rPr>
          <w:rFonts w:ascii="仿宋" w:hAnsi="仿宋" w:eastAsia="仿宋" w:cs="仿宋"/>
          <w:bCs/>
          <w:sz w:val="24"/>
        </w:rPr>
      </w:pPr>
      <w:r>
        <w:rPr>
          <w:rFonts w:hint="eastAsia" w:ascii="仿宋" w:hAnsi="仿宋" w:eastAsia="仿宋" w:cs="仿宋"/>
          <w:bCs/>
          <w:sz w:val="24"/>
        </w:rPr>
        <w:t>4、具有平面干扰电输出模式</w:t>
      </w:r>
      <w:r>
        <w:rPr>
          <w:rFonts w:hint="eastAsia" w:ascii="仿宋" w:hAnsi="仿宋" w:eastAsia="仿宋" w:cs="仿宋"/>
          <w:sz w:val="24"/>
          <w:shd w:val="clear" w:color="auto" w:fill="FFFFFF"/>
        </w:rPr>
        <w:t>≥</w:t>
      </w:r>
      <w:r>
        <w:rPr>
          <w:rFonts w:hint="eastAsia" w:ascii="仿宋" w:hAnsi="仿宋" w:eastAsia="仿宋" w:cs="仿宋"/>
          <w:bCs/>
          <w:sz w:val="24"/>
        </w:rPr>
        <w:t>4种。</w:t>
      </w:r>
    </w:p>
    <w:p w14:paraId="1A1B3CF5">
      <w:pPr>
        <w:spacing w:line="360" w:lineRule="auto"/>
        <w:jc w:val="left"/>
        <w:rPr>
          <w:rFonts w:ascii="仿宋" w:hAnsi="仿宋" w:eastAsia="仿宋" w:cs="仿宋"/>
          <w:bCs/>
          <w:sz w:val="24"/>
        </w:rPr>
      </w:pPr>
      <w:r>
        <w:rPr>
          <w:rFonts w:hint="eastAsia" w:ascii="仿宋" w:hAnsi="仿宋" w:eastAsia="仿宋" w:cs="仿宋"/>
          <w:bCs/>
          <w:sz w:val="24"/>
        </w:rPr>
        <w:t>5、最大输出电流强度：50mA(r.m.s)±10%；输出电流稳定度：不同负载下的输出电流变化率≤10%。</w:t>
      </w:r>
    </w:p>
    <w:p w14:paraId="2D7D2259">
      <w:pPr>
        <w:spacing w:line="360" w:lineRule="auto"/>
        <w:jc w:val="left"/>
        <w:rPr>
          <w:rFonts w:ascii="仿宋" w:hAnsi="仿宋" w:eastAsia="仿宋" w:cs="仿宋"/>
          <w:bCs/>
          <w:sz w:val="24"/>
        </w:rPr>
      </w:pPr>
      <w:r>
        <w:rPr>
          <w:rFonts w:hint="eastAsia" w:ascii="仿宋" w:hAnsi="仿宋" w:eastAsia="仿宋" w:cs="仿宋"/>
          <w:bCs/>
          <w:sz w:val="24"/>
        </w:rPr>
        <w:t>6、载波波形：脉冲波；载波频率调节范围：1kHz～12kHz，误差：不超过±10%；载波脉宽调节范围：45μs～500μs，误差：不超过±10%s。</w:t>
      </w:r>
    </w:p>
    <w:p w14:paraId="42CBD877">
      <w:pPr>
        <w:spacing w:line="360" w:lineRule="auto"/>
        <w:jc w:val="left"/>
        <w:rPr>
          <w:rFonts w:ascii="仿宋" w:hAnsi="仿宋" w:eastAsia="仿宋" w:cs="仿宋"/>
          <w:bCs/>
          <w:sz w:val="24"/>
        </w:rPr>
      </w:pPr>
      <w:r>
        <w:rPr>
          <w:rFonts w:hint="eastAsia" w:ascii="仿宋" w:hAnsi="仿宋" w:eastAsia="仿宋" w:cs="仿宋"/>
          <w:bCs/>
          <w:sz w:val="24"/>
        </w:rPr>
        <w:t>7、调制波波形：方波、正弦波、三角波、锯齿波、指数波、扇形波、梯形波、尖波；调制波频率调节范围：0～150Hz，误差：不超过±10%。</w:t>
      </w:r>
    </w:p>
    <w:p w14:paraId="19DCF43E">
      <w:pPr>
        <w:spacing w:line="360" w:lineRule="auto"/>
        <w:jc w:val="left"/>
        <w:rPr>
          <w:rFonts w:ascii="仿宋" w:hAnsi="仿宋" w:eastAsia="仿宋" w:cs="仿宋"/>
          <w:bCs/>
          <w:sz w:val="24"/>
        </w:rPr>
      </w:pPr>
      <w:r>
        <w:rPr>
          <w:rFonts w:hint="eastAsia" w:ascii="仿宋" w:hAnsi="仿宋" w:eastAsia="仿宋" w:cs="仿宋"/>
          <w:bCs/>
          <w:sz w:val="24"/>
        </w:rPr>
        <w:t>8、直流分量：离子导入方式脉动直流输出电压</w:t>
      </w:r>
      <w:r>
        <w:rPr>
          <w:rFonts w:hint="eastAsia" w:ascii="仿宋" w:hAnsi="仿宋" w:eastAsia="仿宋" w:cs="仿宋"/>
          <w:sz w:val="24"/>
        </w:rPr>
        <w:t>≤</w:t>
      </w:r>
      <w:r>
        <w:rPr>
          <w:rFonts w:hint="eastAsia" w:ascii="仿宋" w:hAnsi="仿宋" w:eastAsia="仿宋" w:cs="仿宋"/>
          <w:bCs/>
          <w:sz w:val="24"/>
        </w:rPr>
        <w:t>100V。</w:t>
      </w:r>
    </w:p>
    <w:p w14:paraId="42713AE9">
      <w:pPr>
        <w:spacing w:line="360" w:lineRule="auto"/>
        <w:jc w:val="left"/>
        <w:rPr>
          <w:rFonts w:ascii="仿宋" w:hAnsi="仿宋" w:eastAsia="仿宋" w:cs="仿宋"/>
          <w:bCs/>
          <w:sz w:val="24"/>
        </w:rPr>
      </w:pPr>
      <w:r>
        <w:rPr>
          <w:rFonts w:hint="eastAsia" w:ascii="仿宋" w:hAnsi="仿宋" w:eastAsia="仿宋" w:cs="仿宋"/>
          <w:bCs/>
          <w:sz w:val="24"/>
        </w:rPr>
        <w:t>9、差频频率调节范围：0～200Hz，误差：不超过±10%或不超过±1Hz；差频变化周期调节范围：15s～30s；误差：不超过±10%。</w:t>
      </w:r>
    </w:p>
    <w:p w14:paraId="341AA19C">
      <w:pPr>
        <w:spacing w:line="360" w:lineRule="auto"/>
        <w:jc w:val="left"/>
        <w:rPr>
          <w:rFonts w:ascii="仿宋" w:hAnsi="仿宋" w:eastAsia="仿宋" w:cs="仿宋"/>
          <w:bCs/>
          <w:sz w:val="24"/>
        </w:rPr>
      </w:pPr>
      <w:r>
        <w:rPr>
          <w:rFonts w:hint="eastAsia" w:ascii="仿宋" w:hAnsi="仿宋" w:eastAsia="仿宋" w:cs="仿宋"/>
          <w:bCs/>
          <w:sz w:val="24"/>
        </w:rPr>
        <w:t>10、动态节律调节范围：4s～10s，误差：不超过±10%。</w:t>
      </w:r>
    </w:p>
    <w:p w14:paraId="435AD2A3">
      <w:pPr>
        <w:spacing w:line="360" w:lineRule="auto"/>
        <w:jc w:val="left"/>
        <w:rPr>
          <w:rFonts w:ascii="仿宋" w:hAnsi="仿宋" w:eastAsia="仿宋" w:cs="仿宋"/>
          <w:bCs/>
          <w:sz w:val="24"/>
        </w:rPr>
      </w:pPr>
      <w:r>
        <w:rPr>
          <w:rFonts w:hint="eastAsia" w:ascii="仿宋" w:hAnsi="仿宋" w:eastAsia="仿宋" w:cs="仿宋"/>
          <w:bCs/>
          <w:sz w:val="24"/>
        </w:rPr>
        <w:t>11、调幅度调节范围：0～100%，误差：不超过±5%。</w:t>
      </w:r>
    </w:p>
    <w:p w14:paraId="620F9838">
      <w:pPr>
        <w:spacing w:line="360" w:lineRule="auto"/>
        <w:jc w:val="left"/>
        <w:rPr>
          <w:rFonts w:ascii="仿宋" w:hAnsi="仿宋" w:eastAsia="仿宋" w:cs="仿宋"/>
          <w:bCs/>
          <w:sz w:val="24"/>
        </w:rPr>
      </w:pPr>
      <w:r>
        <w:rPr>
          <w:rFonts w:hint="eastAsia" w:ascii="仿宋" w:hAnsi="仿宋" w:eastAsia="仿宋" w:cs="仿宋"/>
          <w:bCs/>
          <w:sz w:val="24"/>
        </w:rPr>
        <w:t>12、具有电极加热功能，电极片温度：38℃～42℃范围内≥10档可调，误差：不超过±3℃。</w:t>
      </w:r>
    </w:p>
    <w:p w14:paraId="61D518A9">
      <w:pPr>
        <w:spacing w:line="360" w:lineRule="auto"/>
        <w:jc w:val="left"/>
        <w:rPr>
          <w:rFonts w:ascii="仿宋" w:hAnsi="仿宋" w:eastAsia="仿宋" w:cs="仿宋"/>
          <w:bCs/>
          <w:sz w:val="24"/>
        </w:rPr>
      </w:pPr>
      <w:r>
        <w:rPr>
          <w:rFonts w:hint="eastAsia" w:ascii="仿宋" w:hAnsi="仿宋" w:eastAsia="仿宋" w:cs="仿宋"/>
          <w:bCs/>
          <w:sz w:val="24"/>
        </w:rPr>
        <w:t>13、治疗时间调节范围：1min～99min；调节步长≤1min，误差：不超过±5%。</w:t>
      </w:r>
    </w:p>
    <w:p w14:paraId="117F1635">
      <w:pPr>
        <w:spacing w:line="360" w:lineRule="auto"/>
        <w:jc w:val="left"/>
        <w:rPr>
          <w:rFonts w:ascii="仿宋" w:hAnsi="仿宋" w:eastAsia="仿宋" w:cs="仿宋"/>
          <w:bCs/>
          <w:sz w:val="24"/>
        </w:rPr>
      </w:pPr>
      <w:r>
        <w:rPr>
          <w:rFonts w:hint="eastAsia" w:ascii="仿宋" w:hAnsi="仿宋" w:eastAsia="仿宋" w:cs="仿宋"/>
          <w:bCs/>
          <w:sz w:val="24"/>
        </w:rPr>
        <w:t>14、连续工作时间：</w:t>
      </w:r>
      <w:r>
        <w:rPr>
          <w:rFonts w:hint="eastAsia" w:ascii="仿宋" w:hAnsi="仿宋" w:eastAsia="仿宋" w:cs="仿宋"/>
          <w:sz w:val="24"/>
        </w:rPr>
        <w:t>≥</w:t>
      </w:r>
      <w:r>
        <w:rPr>
          <w:rFonts w:hint="eastAsia" w:ascii="仿宋" w:hAnsi="仿宋" w:eastAsia="仿宋" w:cs="仿宋"/>
          <w:bCs/>
          <w:sz w:val="24"/>
        </w:rPr>
        <w:t>4h。</w:t>
      </w:r>
    </w:p>
    <w:p w14:paraId="29CD27D8">
      <w:pPr>
        <w:spacing w:line="360" w:lineRule="auto"/>
        <w:jc w:val="left"/>
        <w:rPr>
          <w:rFonts w:ascii="仿宋" w:hAnsi="仿宋" w:eastAsia="仿宋" w:cs="仿宋"/>
          <w:bCs/>
          <w:sz w:val="24"/>
        </w:rPr>
      </w:pPr>
      <w:r>
        <w:rPr>
          <w:rFonts w:hint="eastAsia" w:ascii="仿宋" w:hAnsi="仿宋" w:eastAsia="仿宋" w:cs="仿宋"/>
          <w:bCs/>
          <w:sz w:val="24"/>
        </w:rPr>
        <w:t>15、噪声</w:t>
      </w:r>
      <w:r>
        <w:rPr>
          <w:rFonts w:hint="eastAsia" w:ascii="仿宋" w:hAnsi="仿宋" w:eastAsia="仿宋" w:cs="仿宋"/>
          <w:sz w:val="24"/>
        </w:rPr>
        <w:t>≤</w:t>
      </w:r>
      <w:r>
        <w:rPr>
          <w:rFonts w:hint="eastAsia" w:ascii="仿宋" w:hAnsi="仿宋" w:eastAsia="仿宋" w:cs="仿宋"/>
          <w:bCs/>
          <w:sz w:val="24"/>
        </w:rPr>
        <w:t>45dB（A）。</w:t>
      </w:r>
    </w:p>
    <w:p w14:paraId="2D6A00F8">
      <w:pPr>
        <w:spacing w:line="360" w:lineRule="auto"/>
        <w:jc w:val="left"/>
        <w:rPr>
          <w:rFonts w:ascii="仿宋" w:hAnsi="仿宋" w:eastAsia="仿宋" w:cs="仿宋"/>
          <w:bCs/>
          <w:sz w:val="24"/>
        </w:rPr>
      </w:pPr>
      <w:r>
        <w:rPr>
          <w:rFonts w:hint="eastAsia" w:ascii="仿宋" w:hAnsi="仿宋" w:eastAsia="仿宋" w:cs="仿宋"/>
          <w:bCs/>
          <w:sz w:val="24"/>
        </w:rPr>
        <w:t>16、控制系统：</w:t>
      </w:r>
    </w:p>
    <w:p w14:paraId="27A2A56E">
      <w:pPr>
        <w:spacing w:line="360" w:lineRule="auto"/>
        <w:jc w:val="left"/>
        <w:rPr>
          <w:rFonts w:ascii="仿宋" w:hAnsi="仿宋" w:eastAsia="仿宋" w:cs="仿宋"/>
          <w:bCs/>
          <w:sz w:val="24"/>
        </w:rPr>
      </w:pPr>
      <w:r>
        <w:rPr>
          <w:rFonts w:hint="eastAsia" w:ascii="仿宋" w:hAnsi="仿宋" w:eastAsia="仿宋" w:cs="仿宋"/>
          <w:bCs/>
          <w:sz w:val="24"/>
        </w:rPr>
        <w:t>16.1、彩色液晶触摸显示屏</w:t>
      </w:r>
      <w:r>
        <w:rPr>
          <w:rFonts w:hint="eastAsia" w:ascii="仿宋" w:hAnsi="仿宋" w:eastAsia="仿宋" w:cs="仿宋"/>
          <w:sz w:val="24"/>
          <w:shd w:val="clear" w:color="auto" w:fill="FFFFFF"/>
        </w:rPr>
        <w:t>≥</w:t>
      </w:r>
      <w:r>
        <w:rPr>
          <w:rFonts w:hint="eastAsia" w:ascii="仿宋" w:hAnsi="仿宋" w:eastAsia="仿宋" w:cs="仿宋"/>
          <w:bCs/>
          <w:sz w:val="24"/>
        </w:rPr>
        <w:t>10英寸；</w:t>
      </w:r>
    </w:p>
    <w:p w14:paraId="2AB381F2">
      <w:pPr>
        <w:spacing w:line="360" w:lineRule="auto"/>
        <w:jc w:val="left"/>
        <w:rPr>
          <w:rFonts w:ascii="仿宋" w:hAnsi="仿宋" w:eastAsia="仿宋" w:cs="仿宋"/>
          <w:bCs/>
          <w:sz w:val="24"/>
        </w:rPr>
      </w:pPr>
      <w:r>
        <w:rPr>
          <w:rFonts w:hint="eastAsia" w:ascii="仿宋" w:hAnsi="仿宋" w:eastAsia="仿宋" w:cs="仿宋"/>
          <w:bCs/>
          <w:sz w:val="24"/>
        </w:rPr>
        <w:t>16.2、内置≥100种治疗处方；治疗模式包括多步模式、音频模式、正弦调制、脉冲调制、干扰模式；</w:t>
      </w:r>
    </w:p>
    <w:p w14:paraId="58892555">
      <w:pPr>
        <w:spacing w:line="360" w:lineRule="auto"/>
        <w:jc w:val="left"/>
        <w:rPr>
          <w:rFonts w:ascii="仿宋" w:hAnsi="仿宋" w:eastAsia="仿宋" w:cs="仿宋"/>
          <w:bCs/>
          <w:sz w:val="24"/>
        </w:rPr>
      </w:pPr>
      <w:r>
        <w:rPr>
          <w:rFonts w:hint="eastAsia" w:ascii="仿宋" w:hAnsi="仿宋" w:eastAsia="仿宋" w:cs="仿宋"/>
          <w:bCs/>
          <w:sz w:val="24"/>
        </w:rPr>
        <w:t>16.3、具有参数锁定功能；</w:t>
      </w:r>
    </w:p>
    <w:p w14:paraId="2ADDD1D9">
      <w:pPr>
        <w:spacing w:line="360" w:lineRule="auto"/>
        <w:jc w:val="left"/>
        <w:rPr>
          <w:rFonts w:ascii="仿宋" w:hAnsi="仿宋" w:eastAsia="仿宋" w:cs="仿宋"/>
          <w:bCs/>
          <w:sz w:val="24"/>
        </w:rPr>
      </w:pPr>
      <w:r>
        <w:rPr>
          <w:rFonts w:hint="eastAsia" w:ascii="仿宋" w:hAnsi="仿宋" w:eastAsia="仿宋" w:cs="仿宋"/>
          <w:bCs/>
          <w:sz w:val="24"/>
        </w:rPr>
        <w:t>16.4、具备超温保护、开路保护、短路保护、过流保护功能。</w:t>
      </w:r>
    </w:p>
    <w:p w14:paraId="7A145023">
      <w:pPr>
        <w:spacing w:line="360" w:lineRule="auto"/>
        <w:jc w:val="left"/>
        <w:rPr>
          <w:rFonts w:ascii="仿宋" w:hAnsi="仿宋" w:eastAsia="仿宋" w:cs="仿宋"/>
          <w:b/>
          <w:sz w:val="24"/>
        </w:rPr>
      </w:pPr>
      <w:r>
        <w:rPr>
          <w:rFonts w:hint="eastAsia" w:ascii="仿宋" w:hAnsi="仿宋" w:eastAsia="仿宋" w:cs="仿宋"/>
          <w:b/>
          <w:sz w:val="24"/>
        </w:rPr>
        <w:t>二、主要配置：</w:t>
      </w:r>
    </w:p>
    <w:p w14:paraId="35A2F494">
      <w:pPr>
        <w:spacing w:line="360" w:lineRule="auto"/>
        <w:jc w:val="left"/>
        <w:rPr>
          <w:rFonts w:ascii="仿宋" w:hAnsi="仿宋" w:eastAsia="仿宋" w:cs="仿宋"/>
          <w:sz w:val="24"/>
        </w:rPr>
      </w:pPr>
      <w:r>
        <w:rPr>
          <w:rFonts w:hint="eastAsia" w:ascii="仿宋" w:hAnsi="仿宋" w:eastAsia="仿宋" w:cs="仿宋"/>
          <w:kern w:val="0"/>
          <w:sz w:val="24"/>
        </w:rPr>
        <w:t>1、</w:t>
      </w:r>
      <w:r>
        <w:rPr>
          <w:rFonts w:hint="eastAsia" w:ascii="仿宋" w:hAnsi="仿宋" w:eastAsia="仿宋" w:cs="仿宋"/>
          <w:sz w:val="24"/>
        </w:rPr>
        <w:t xml:space="preserve">主机：1台； </w:t>
      </w:r>
    </w:p>
    <w:p w14:paraId="3EBE7D25">
      <w:pPr>
        <w:spacing w:line="360" w:lineRule="auto"/>
        <w:jc w:val="left"/>
        <w:rPr>
          <w:rFonts w:ascii="仿宋" w:hAnsi="仿宋" w:eastAsia="仿宋" w:cs="仿宋"/>
          <w:sz w:val="24"/>
        </w:rPr>
      </w:pPr>
      <w:r>
        <w:rPr>
          <w:rFonts w:hint="eastAsia" w:ascii="仿宋" w:hAnsi="仿宋" w:eastAsia="仿宋" w:cs="仿宋"/>
          <w:kern w:val="0"/>
          <w:sz w:val="24"/>
        </w:rPr>
        <w:t>2、</w:t>
      </w:r>
      <w:r>
        <w:rPr>
          <w:rFonts w:hint="eastAsia" w:ascii="仿宋" w:hAnsi="仿宋" w:eastAsia="仿宋" w:cs="仿宋"/>
          <w:sz w:val="24"/>
        </w:rPr>
        <w:t>方形理疗电极片：20片；</w:t>
      </w:r>
    </w:p>
    <w:p w14:paraId="10646EEB">
      <w:pPr>
        <w:spacing w:line="360" w:lineRule="auto"/>
        <w:jc w:val="left"/>
        <w:rPr>
          <w:rFonts w:ascii="仿宋" w:hAnsi="仿宋" w:eastAsia="仿宋" w:cs="仿宋"/>
          <w:sz w:val="24"/>
        </w:rPr>
      </w:pPr>
      <w:r>
        <w:rPr>
          <w:rFonts w:hint="eastAsia" w:ascii="仿宋" w:hAnsi="仿宋" w:eastAsia="仿宋" w:cs="仿宋"/>
          <w:kern w:val="0"/>
          <w:sz w:val="24"/>
        </w:rPr>
        <w:t>3、</w:t>
      </w:r>
      <w:r>
        <w:rPr>
          <w:rFonts w:hint="eastAsia" w:ascii="仿宋" w:hAnsi="仿宋" w:eastAsia="仿宋" w:cs="仿宋"/>
          <w:sz w:val="24"/>
        </w:rPr>
        <w:t>理疗用体表电极：10片/袋；</w:t>
      </w:r>
    </w:p>
    <w:p w14:paraId="1B0FD0E6">
      <w:pPr>
        <w:spacing w:line="360" w:lineRule="auto"/>
        <w:jc w:val="left"/>
        <w:rPr>
          <w:rFonts w:ascii="仿宋" w:hAnsi="仿宋" w:eastAsia="仿宋" w:cs="仿宋"/>
          <w:sz w:val="24"/>
        </w:rPr>
      </w:pPr>
      <w:r>
        <w:rPr>
          <w:rFonts w:hint="eastAsia" w:ascii="仿宋" w:hAnsi="仿宋" w:eastAsia="仿宋" w:cs="仿宋"/>
          <w:kern w:val="0"/>
          <w:sz w:val="24"/>
        </w:rPr>
        <w:t>4、大号</w:t>
      </w:r>
      <w:r>
        <w:rPr>
          <w:rFonts w:hint="eastAsia" w:ascii="仿宋" w:hAnsi="仿宋" w:eastAsia="仿宋" w:cs="仿宋"/>
          <w:sz w:val="24"/>
        </w:rPr>
        <w:t>硅橡胶加热电极：4个；</w:t>
      </w:r>
    </w:p>
    <w:p w14:paraId="0C4B5716">
      <w:pPr>
        <w:spacing w:line="360" w:lineRule="auto"/>
        <w:jc w:val="left"/>
        <w:rPr>
          <w:rFonts w:ascii="仿宋" w:hAnsi="仿宋" w:eastAsia="仿宋" w:cs="仿宋"/>
          <w:sz w:val="24"/>
        </w:rPr>
      </w:pPr>
      <w:r>
        <w:rPr>
          <w:rFonts w:hint="eastAsia" w:ascii="仿宋" w:hAnsi="仿宋" w:eastAsia="仿宋" w:cs="仿宋"/>
          <w:kern w:val="0"/>
          <w:sz w:val="24"/>
        </w:rPr>
        <w:t>5、小号</w:t>
      </w:r>
      <w:r>
        <w:rPr>
          <w:rFonts w:hint="eastAsia" w:ascii="仿宋" w:hAnsi="仿宋" w:eastAsia="仿宋" w:cs="仿宋"/>
          <w:sz w:val="24"/>
        </w:rPr>
        <w:t>硅橡胶加热电极：4个；</w:t>
      </w:r>
    </w:p>
    <w:p w14:paraId="17F8CF26">
      <w:pPr>
        <w:spacing w:line="360" w:lineRule="auto"/>
        <w:jc w:val="left"/>
        <w:rPr>
          <w:rFonts w:ascii="仿宋" w:hAnsi="仿宋" w:eastAsia="仿宋" w:cs="仿宋"/>
          <w:sz w:val="24"/>
        </w:rPr>
      </w:pPr>
      <w:r>
        <w:rPr>
          <w:rFonts w:hint="eastAsia" w:ascii="仿宋" w:hAnsi="仿宋" w:eastAsia="仿宋" w:cs="仿宋"/>
          <w:kern w:val="0"/>
          <w:sz w:val="24"/>
        </w:rPr>
        <w:t>6、圆形</w:t>
      </w:r>
      <w:r>
        <w:rPr>
          <w:rFonts w:hint="eastAsia" w:ascii="仿宋" w:hAnsi="仿宋" w:eastAsia="仿宋" w:cs="仿宋"/>
          <w:sz w:val="24"/>
        </w:rPr>
        <w:t>硅橡胶电极片：8片。</w:t>
      </w:r>
    </w:p>
    <w:p w14:paraId="1004249A">
      <w:pPr>
        <w:spacing w:line="360" w:lineRule="auto"/>
        <w:rPr>
          <w:rFonts w:ascii="仿宋" w:hAnsi="仿宋" w:eastAsia="仿宋" w:cs="仿宋"/>
          <w:b/>
          <w:sz w:val="24"/>
        </w:rPr>
      </w:pPr>
      <w:r>
        <w:rPr>
          <w:rFonts w:hint="eastAsia" w:ascii="仿宋" w:hAnsi="仿宋" w:eastAsia="仿宋" w:cs="仿宋"/>
          <w:b/>
          <w:sz w:val="24"/>
        </w:rPr>
        <w:t>三、质保期：≥5年。</w:t>
      </w:r>
    </w:p>
    <w:p w14:paraId="4E65653D">
      <w:pPr>
        <w:rPr>
          <w:rFonts w:ascii="仿宋" w:hAnsi="仿宋" w:eastAsia="仿宋" w:cs="仿宋"/>
          <w:b/>
          <w:sz w:val="24"/>
        </w:rPr>
      </w:pPr>
      <w:r>
        <w:rPr>
          <w:rFonts w:hint="eastAsia" w:ascii="仿宋" w:hAnsi="仿宋" w:eastAsia="仿宋" w:cs="仿宋"/>
          <w:b/>
          <w:sz w:val="24"/>
        </w:rPr>
        <w:br w:type="page"/>
      </w:r>
    </w:p>
    <w:p w14:paraId="205ECFB3">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品目1-2 短波治疗仪</w:t>
      </w:r>
    </w:p>
    <w:p w14:paraId="173FAAB2">
      <w:pPr>
        <w:spacing w:line="360" w:lineRule="auto"/>
        <w:jc w:val="center"/>
        <w:rPr>
          <w:rFonts w:ascii="仿宋" w:hAnsi="仿宋" w:eastAsia="仿宋" w:cs="仿宋"/>
          <w:b/>
          <w:sz w:val="24"/>
        </w:rPr>
      </w:pPr>
      <w:r>
        <w:rPr>
          <w:rFonts w:hint="eastAsia" w:ascii="仿宋" w:hAnsi="仿宋" w:eastAsia="仿宋" w:cs="仿宋"/>
          <w:b/>
          <w:sz w:val="24"/>
        </w:rPr>
        <w:t>数量：1台/套</w:t>
      </w:r>
    </w:p>
    <w:p w14:paraId="4FB91071">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688D0EE7">
      <w:pPr>
        <w:spacing w:line="360" w:lineRule="auto"/>
        <w:jc w:val="left"/>
        <w:rPr>
          <w:rFonts w:ascii="仿宋" w:hAnsi="仿宋" w:eastAsia="仿宋" w:cs="仿宋"/>
          <w:bCs/>
          <w:sz w:val="24"/>
        </w:rPr>
      </w:pPr>
      <w:r>
        <w:rPr>
          <w:rFonts w:hint="eastAsia" w:ascii="仿宋" w:hAnsi="仿宋" w:eastAsia="仿宋" w:cs="仿宋"/>
          <w:bCs/>
          <w:sz w:val="24"/>
        </w:rPr>
        <w:t>1、立式机型，液晶触摸屏≥9英寸。</w:t>
      </w:r>
    </w:p>
    <w:p w14:paraId="4C9D7DDC">
      <w:pPr>
        <w:spacing w:line="360" w:lineRule="auto"/>
        <w:jc w:val="left"/>
        <w:rPr>
          <w:rFonts w:ascii="仿宋" w:hAnsi="仿宋" w:eastAsia="仿宋" w:cs="仿宋"/>
          <w:bCs/>
          <w:sz w:val="24"/>
        </w:rPr>
      </w:pPr>
      <w:r>
        <w:rPr>
          <w:rFonts w:hint="eastAsia" w:ascii="仿宋" w:hAnsi="仿宋" w:eastAsia="仿宋" w:cs="仿宋"/>
          <w:bCs/>
          <w:sz w:val="24"/>
        </w:rPr>
        <w:t>▲2、输出通道：≥2通道。</w:t>
      </w:r>
    </w:p>
    <w:p w14:paraId="10EC92AF">
      <w:pPr>
        <w:spacing w:line="360" w:lineRule="auto"/>
        <w:jc w:val="left"/>
        <w:rPr>
          <w:rFonts w:ascii="仿宋" w:hAnsi="仿宋" w:eastAsia="仿宋" w:cs="仿宋"/>
          <w:bCs/>
          <w:sz w:val="24"/>
        </w:rPr>
      </w:pPr>
      <w:r>
        <w:rPr>
          <w:rFonts w:hint="eastAsia" w:ascii="仿宋" w:hAnsi="仿宋" w:eastAsia="仿宋" w:cs="仿宋"/>
          <w:bCs/>
          <w:sz w:val="24"/>
        </w:rPr>
        <w:t>3、工作频率： 27.12MHz±0.5%。</w:t>
      </w:r>
    </w:p>
    <w:p w14:paraId="55786F54">
      <w:pPr>
        <w:spacing w:line="360" w:lineRule="auto"/>
        <w:jc w:val="left"/>
        <w:rPr>
          <w:rFonts w:ascii="仿宋" w:hAnsi="仿宋" w:eastAsia="仿宋" w:cs="仿宋"/>
          <w:bCs/>
          <w:sz w:val="24"/>
        </w:rPr>
      </w:pPr>
      <w:r>
        <w:rPr>
          <w:rFonts w:hint="eastAsia" w:ascii="仿宋" w:hAnsi="仿宋" w:eastAsia="仿宋" w:cs="仿宋"/>
          <w:bCs/>
          <w:sz w:val="24"/>
        </w:rPr>
        <w:t>4、最大输出功率：≥200W，误差：不超过±20%。</w:t>
      </w:r>
    </w:p>
    <w:p w14:paraId="1797AE05">
      <w:pPr>
        <w:spacing w:line="360" w:lineRule="auto"/>
        <w:jc w:val="left"/>
        <w:rPr>
          <w:rFonts w:ascii="仿宋" w:hAnsi="仿宋" w:eastAsia="仿宋" w:cs="仿宋"/>
          <w:bCs/>
          <w:sz w:val="24"/>
        </w:rPr>
      </w:pPr>
      <w:r>
        <w:rPr>
          <w:rFonts w:hint="eastAsia" w:ascii="仿宋" w:hAnsi="仿宋" w:eastAsia="仿宋" w:cs="仿宋"/>
          <w:bCs/>
          <w:sz w:val="24"/>
        </w:rPr>
        <w:t>5、输出功率变化：不大于±10%。</w:t>
      </w:r>
    </w:p>
    <w:p w14:paraId="7B8378E9">
      <w:pPr>
        <w:spacing w:line="360" w:lineRule="auto"/>
        <w:jc w:val="left"/>
        <w:rPr>
          <w:rFonts w:ascii="仿宋" w:hAnsi="仿宋" w:eastAsia="仿宋" w:cs="仿宋"/>
          <w:bCs/>
          <w:sz w:val="24"/>
        </w:rPr>
      </w:pPr>
      <w:r>
        <w:rPr>
          <w:rFonts w:hint="eastAsia" w:ascii="仿宋" w:hAnsi="仿宋" w:eastAsia="仿宋" w:cs="仿宋"/>
          <w:bCs/>
          <w:sz w:val="24"/>
        </w:rPr>
        <w:t>▲6、具备自动调谐功能，调谐时间≤6s。</w:t>
      </w:r>
    </w:p>
    <w:p w14:paraId="2C26612C">
      <w:pPr>
        <w:spacing w:line="360" w:lineRule="auto"/>
        <w:jc w:val="left"/>
        <w:rPr>
          <w:rFonts w:ascii="仿宋" w:hAnsi="仿宋" w:eastAsia="仿宋" w:cs="仿宋"/>
          <w:bCs/>
          <w:sz w:val="24"/>
        </w:rPr>
      </w:pPr>
      <w:r>
        <w:rPr>
          <w:rFonts w:hint="eastAsia" w:ascii="仿宋" w:hAnsi="仿宋" w:eastAsia="仿宋" w:cs="仿宋"/>
          <w:bCs/>
          <w:sz w:val="24"/>
        </w:rPr>
        <w:t>7、输出模式：连续输出、脉冲输出；输出波形：正弦波。</w:t>
      </w:r>
    </w:p>
    <w:p w14:paraId="636F5BA1">
      <w:pPr>
        <w:spacing w:line="360" w:lineRule="auto"/>
        <w:jc w:val="left"/>
        <w:rPr>
          <w:rFonts w:ascii="仿宋" w:hAnsi="仿宋" w:eastAsia="仿宋" w:cs="仿宋"/>
          <w:bCs/>
          <w:sz w:val="24"/>
        </w:rPr>
      </w:pPr>
      <w:r>
        <w:rPr>
          <w:rFonts w:hint="eastAsia" w:ascii="仿宋" w:hAnsi="仿宋" w:eastAsia="仿宋" w:cs="仿宋"/>
          <w:bCs/>
          <w:sz w:val="24"/>
        </w:rPr>
        <w:t>8、脉冲输出模式：脉冲频率调节范围，10～800Hz；脉冲宽度调节范围，20～400μs。</w:t>
      </w:r>
    </w:p>
    <w:p w14:paraId="514DC54F">
      <w:pPr>
        <w:spacing w:line="360" w:lineRule="auto"/>
        <w:rPr>
          <w:rFonts w:ascii="仿宋" w:hAnsi="仿宋" w:eastAsia="仿宋" w:cs="仿宋"/>
          <w:sz w:val="24"/>
        </w:rPr>
      </w:pPr>
      <w:r>
        <w:rPr>
          <w:rFonts w:hint="eastAsia" w:ascii="仿宋" w:hAnsi="仿宋" w:eastAsia="仿宋" w:cs="仿宋"/>
          <w:sz w:val="24"/>
        </w:rPr>
        <w:t>9、治疗时间设置范围：1～30min；调节步长≤1min；误差：不超过±1min。</w:t>
      </w:r>
    </w:p>
    <w:p w14:paraId="2145BE76">
      <w:pPr>
        <w:spacing w:line="360" w:lineRule="auto"/>
        <w:jc w:val="left"/>
        <w:rPr>
          <w:rFonts w:ascii="仿宋" w:hAnsi="仿宋" w:eastAsia="仿宋" w:cs="仿宋"/>
          <w:bCs/>
          <w:sz w:val="24"/>
        </w:rPr>
      </w:pPr>
      <w:r>
        <w:rPr>
          <w:rFonts w:hint="eastAsia" w:ascii="仿宋" w:hAnsi="仿宋" w:eastAsia="仿宋" w:cs="仿宋"/>
          <w:bCs/>
          <w:sz w:val="24"/>
        </w:rPr>
        <w:t>10、电容治疗器：≥3种可选。</w:t>
      </w:r>
    </w:p>
    <w:p w14:paraId="273008DE">
      <w:pPr>
        <w:spacing w:line="360" w:lineRule="auto"/>
        <w:jc w:val="left"/>
        <w:rPr>
          <w:rFonts w:ascii="仿宋" w:hAnsi="仿宋" w:eastAsia="仿宋" w:cs="仿宋"/>
          <w:sz w:val="24"/>
        </w:rPr>
      </w:pPr>
      <w:r>
        <w:rPr>
          <w:rFonts w:hint="eastAsia" w:ascii="仿宋" w:hAnsi="仿宋" w:eastAsia="仿宋" w:cs="仿宋"/>
          <w:bCs/>
          <w:sz w:val="24"/>
        </w:rPr>
        <w:t>11、</w:t>
      </w:r>
      <w:r>
        <w:rPr>
          <w:rFonts w:hint="eastAsia" w:ascii="仿宋" w:hAnsi="仿宋" w:eastAsia="仿宋" w:cs="仿宋"/>
          <w:sz w:val="24"/>
        </w:rPr>
        <w:t>电感</w:t>
      </w:r>
      <w:r>
        <w:rPr>
          <w:rFonts w:hint="eastAsia" w:ascii="仿宋" w:hAnsi="仿宋" w:eastAsia="仿宋" w:cs="仿宋"/>
          <w:bCs/>
          <w:sz w:val="24"/>
        </w:rPr>
        <w:t>治疗器：</w:t>
      </w:r>
      <w:r>
        <w:rPr>
          <w:rFonts w:hint="eastAsia" w:ascii="仿宋" w:hAnsi="仿宋" w:eastAsia="仿宋" w:cs="仿宋"/>
          <w:sz w:val="24"/>
        </w:rPr>
        <w:t>治疗面直径，165mm±10mm。</w:t>
      </w:r>
    </w:p>
    <w:p w14:paraId="79A81A52">
      <w:pPr>
        <w:tabs>
          <w:tab w:val="left" w:pos="540"/>
        </w:tabs>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1365B20E">
      <w:pPr>
        <w:tabs>
          <w:tab w:val="left" w:pos="540"/>
        </w:tabs>
        <w:spacing w:line="360" w:lineRule="auto"/>
        <w:jc w:val="left"/>
        <w:rPr>
          <w:rFonts w:ascii="仿宋" w:hAnsi="仿宋" w:eastAsia="仿宋" w:cs="仿宋"/>
          <w:sz w:val="24"/>
        </w:rPr>
      </w:pPr>
      <w:r>
        <w:rPr>
          <w:rFonts w:hint="eastAsia" w:ascii="仿宋" w:hAnsi="仿宋" w:eastAsia="仿宋" w:cs="仿宋"/>
          <w:sz w:val="24"/>
        </w:rPr>
        <w:t>1、主机：1台；</w:t>
      </w:r>
    </w:p>
    <w:p w14:paraId="1659EAF7">
      <w:pPr>
        <w:tabs>
          <w:tab w:val="left" w:pos="540"/>
        </w:tabs>
        <w:spacing w:line="360" w:lineRule="auto"/>
        <w:jc w:val="left"/>
        <w:rPr>
          <w:rFonts w:ascii="仿宋" w:hAnsi="仿宋" w:eastAsia="仿宋" w:cs="仿宋"/>
          <w:sz w:val="24"/>
        </w:rPr>
      </w:pPr>
      <w:r>
        <w:rPr>
          <w:rFonts w:hint="eastAsia" w:ascii="仿宋" w:hAnsi="仿宋" w:eastAsia="仿宋" w:cs="仿宋"/>
          <w:sz w:val="24"/>
        </w:rPr>
        <w:t>2、电感</w:t>
      </w:r>
      <w:r>
        <w:rPr>
          <w:rFonts w:hint="eastAsia" w:ascii="仿宋" w:hAnsi="仿宋" w:eastAsia="仿宋" w:cs="仿宋"/>
          <w:bCs/>
          <w:sz w:val="24"/>
        </w:rPr>
        <w:t>治疗器</w:t>
      </w:r>
      <w:r>
        <w:rPr>
          <w:rFonts w:hint="eastAsia" w:ascii="仿宋" w:hAnsi="仿宋" w:eastAsia="仿宋" w:cs="仿宋"/>
          <w:sz w:val="24"/>
        </w:rPr>
        <w:t>：1对；</w:t>
      </w:r>
    </w:p>
    <w:p w14:paraId="0AF69EEC">
      <w:pPr>
        <w:tabs>
          <w:tab w:val="left" w:pos="540"/>
        </w:tabs>
        <w:spacing w:line="360" w:lineRule="auto"/>
        <w:jc w:val="left"/>
        <w:rPr>
          <w:rFonts w:ascii="仿宋" w:hAnsi="仿宋" w:eastAsia="仿宋" w:cs="仿宋"/>
          <w:sz w:val="24"/>
        </w:rPr>
      </w:pPr>
      <w:r>
        <w:rPr>
          <w:rFonts w:hint="eastAsia" w:ascii="仿宋" w:hAnsi="仿宋" w:eastAsia="仿宋" w:cs="仿宋"/>
          <w:sz w:val="24"/>
        </w:rPr>
        <w:t>3、小号电容</w:t>
      </w:r>
      <w:r>
        <w:rPr>
          <w:rFonts w:hint="eastAsia" w:ascii="仿宋" w:hAnsi="仿宋" w:eastAsia="仿宋" w:cs="仿宋"/>
          <w:bCs/>
          <w:sz w:val="24"/>
        </w:rPr>
        <w:t>治疗器</w:t>
      </w:r>
      <w:r>
        <w:rPr>
          <w:rFonts w:hint="eastAsia" w:ascii="仿宋" w:hAnsi="仿宋" w:eastAsia="仿宋" w:cs="仿宋"/>
          <w:sz w:val="24"/>
        </w:rPr>
        <w:t>：1对；</w:t>
      </w:r>
    </w:p>
    <w:p w14:paraId="23100968">
      <w:pPr>
        <w:tabs>
          <w:tab w:val="left" w:pos="540"/>
        </w:tabs>
        <w:spacing w:line="360" w:lineRule="auto"/>
        <w:jc w:val="left"/>
        <w:rPr>
          <w:rFonts w:ascii="仿宋" w:hAnsi="仿宋" w:eastAsia="仿宋" w:cs="仿宋"/>
          <w:sz w:val="24"/>
        </w:rPr>
      </w:pPr>
      <w:r>
        <w:rPr>
          <w:rFonts w:hint="eastAsia" w:ascii="仿宋" w:hAnsi="仿宋" w:eastAsia="仿宋" w:cs="仿宋"/>
          <w:sz w:val="24"/>
        </w:rPr>
        <w:t>4、中号电容</w:t>
      </w:r>
      <w:r>
        <w:rPr>
          <w:rFonts w:hint="eastAsia" w:ascii="仿宋" w:hAnsi="仿宋" w:eastAsia="仿宋" w:cs="仿宋"/>
          <w:bCs/>
          <w:sz w:val="24"/>
        </w:rPr>
        <w:t>治疗器</w:t>
      </w:r>
      <w:r>
        <w:rPr>
          <w:rFonts w:hint="eastAsia" w:ascii="仿宋" w:hAnsi="仿宋" w:eastAsia="仿宋" w:cs="仿宋"/>
          <w:sz w:val="24"/>
        </w:rPr>
        <w:t>：1对；</w:t>
      </w:r>
    </w:p>
    <w:p w14:paraId="101C40B8">
      <w:pPr>
        <w:tabs>
          <w:tab w:val="left" w:pos="540"/>
        </w:tabs>
        <w:spacing w:line="360" w:lineRule="auto"/>
        <w:jc w:val="left"/>
        <w:rPr>
          <w:rFonts w:ascii="仿宋" w:hAnsi="仿宋" w:eastAsia="仿宋" w:cs="仿宋"/>
          <w:sz w:val="24"/>
        </w:rPr>
      </w:pPr>
      <w:r>
        <w:rPr>
          <w:rFonts w:hint="eastAsia" w:ascii="仿宋" w:hAnsi="仿宋" w:eastAsia="仿宋" w:cs="仿宋"/>
          <w:sz w:val="24"/>
        </w:rPr>
        <w:t>5、大号电容</w:t>
      </w:r>
      <w:r>
        <w:rPr>
          <w:rFonts w:hint="eastAsia" w:ascii="仿宋" w:hAnsi="仿宋" w:eastAsia="仿宋" w:cs="仿宋"/>
          <w:bCs/>
          <w:sz w:val="24"/>
        </w:rPr>
        <w:t>治疗器</w:t>
      </w:r>
      <w:r>
        <w:rPr>
          <w:rFonts w:hint="eastAsia" w:ascii="仿宋" w:hAnsi="仿宋" w:eastAsia="仿宋" w:cs="仿宋"/>
          <w:sz w:val="24"/>
        </w:rPr>
        <w:t>：1对；</w:t>
      </w:r>
    </w:p>
    <w:p w14:paraId="08720E2F">
      <w:pPr>
        <w:tabs>
          <w:tab w:val="left" w:pos="540"/>
        </w:tabs>
        <w:spacing w:line="360" w:lineRule="auto"/>
        <w:jc w:val="left"/>
        <w:rPr>
          <w:rFonts w:ascii="仿宋" w:hAnsi="仿宋" w:eastAsia="仿宋" w:cs="仿宋"/>
          <w:sz w:val="24"/>
        </w:rPr>
      </w:pPr>
      <w:r>
        <w:rPr>
          <w:rFonts w:hint="eastAsia" w:ascii="仿宋" w:hAnsi="仿宋" w:eastAsia="仿宋" w:cs="仿宋"/>
          <w:sz w:val="24"/>
        </w:rPr>
        <w:t>6、圆形电感</w:t>
      </w:r>
      <w:r>
        <w:rPr>
          <w:rFonts w:hint="eastAsia" w:ascii="仿宋" w:hAnsi="仿宋" w:eastAsia="仿宋" w:cs="仿宋"/>
          <w:bCs/>
          <w:sz w:val="24"/>
        </w:rPr>
        <w:t>疗器</w:t>
      </w:r>
      <w:r>
        <w:rPr>
          <w:rFonts w:hint="eastAsia" w:ascii="仿宋" w:hAnsi="仿宋" w:eastAsia="仿宋" w:cs="仿宋"/>
          <w:sz w:val="24"/>
        </w:rPr>
        <w:t xml:space="preserve">：1对； </w:t>
      </w:r>
    </w:p>
    <w:p w14:paraId="0547AEE2">
      <w:pPr>
        <w:rPr>
          <w:rFonts w:ascii="仿宋" w:hAnsi="仿宋" w:eastAsia="仿宋" w:cs="仿宋"/>
          <w:b/>
          <w:bCs/>
          <w:sz w:val="24"/>
        </w:rPr>
      </w:pPr>
      <w:r>
        <w:rPr>
          <w:rFonts w:hint="eastAsia" w:ascii="仿宋" w:hAnsi="仿宋" w:eastAsia="仿宋" w:cs="仿宋"/>
          <w:b/>
          <w:bCs/>
          <w:sz w:val="24"/>
        </w:rPr>
        <w:t>三、质保期：≥5年。</w:t>
      </w:r>
    </w:p>
    <w:p w14:paraId="7E1FE4BB">
      <w:pPr>
        <w:rPr>
          <w:rFonts w:ascii="仿宋" w:hAnsi="仿宋" w:eastAsia="仿宋" w:cs="仿宋"/>
          <w:sz w:val="24"/>
        </w:rPr>
      </w:pPr>
      <w:r>
        <w:rPr>
          <w:rFonts w:hint="eastAsia" w:ascii="仿宋" w:hAnsi="仿宋" w:eastAsia="仿宋" w:cs="仿宋"/>
          <w:sz w:val="24"/>
        </w:rPr>
        <w:br w:type="page"/>
      </w:r>
    </w:p>
    <w:p w14:paraId="561EC6C7">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品目1-3 深层肌肉电刺激仪</w:t>
      </w:r>
    </w:p>
    <w:p w14:paraId="07745FEE">
      <w:pPr>
        <w:spacing w:line="360" w:lineRule="auto"/>
        <w:jc w:val="center"/>
        <w:rPr>
          <w:rFonts w:ascii="仿宋" w:hAnsi="仿宋" w:eastAsia="仿宋" w:cs="仿宋"/>
          <w:b/>
          <w:sz w:val="24"/>
        </w:rPr>
      </w:pPr>
      <w:r>
        <w:rPr>
          <w:rFonts w:hint="eastAsia" w:ascii="仿宋" w:hAnsi="仿宋" w:eastAsia="仿宋" w:cs="仿宋"/>
          <w:b/>
          <w:sz w:val="24"/>
        </w:rPr>
        <w:t>数量：2台/套</w:t>
      </w:r>
    </w:p>
    <w:p w14:paraId="155FCA31">
      <w:pPr>
        <w:tabs>
          <w:tab w:val="left" w:pos="540"/>
        </w:tabs>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1DFD9A59">
      <w:pPr>
        <w:tabs>
          <w:tab w:val="left" w:pos="540"/>
        </w:tabs>
        <w:spacing w:line="360" w:lineRule="auto"/>
        <w:jc w:val="left"/>
        <w:rPr>
          <w:rFonts w:ascii="仿宋" w:hAnsi="仿宋" w:eastAsia="仿宋" w:cs="仿宋"/>
          <w:sz w:val="24"/>
        </w:rPr>
      </w:pPr>
      <w:r>
        <w:rPr>
          <w:rFonts w:hint="eastAsia" w:ascii="仿宋" w:hAnsi="仿宋" w:eastAsia="仿宋" w:cs="仿宋"/>
          <w:sz w:val="24"/>
        </w:rPr>
        <w:t>1、手持式全金属材质振动头。</w:t>
      </w:r>
    </w:p>
    <w:p w14:paraId="20FECE41">
      <w:pPr>
        <w:tabs>
          <w:tab w:val="left" w:pos="540"/>
        </w:tabs>
        <w:spacing w:line="360" w:lineRule="auto"/>
        <w:jc w:val="left"/>
        <w:rPr>
          <w:rFonts w:ascii="仿宋" w:hAnsi="仿宋" w:eastAsia="仿宋" w:cs="仿宋"/>
          <w:sz w:val="24"/>
        </w:rPr>
      </w:pPr>
      <w:r>
        <w:rPr>
          <w:rFonts w:hint="eastAsia" w:ascii="仿宋" w:hAnsi="仿宋" w:eastAsia="仿宋" w:cs="仿宋"/>
          <w:sz w:val="24"/>
        </w:rPr>
        <w:t>2、钛合金振动头，直径≥3种可选。</w:t>
      </w:r>
    </w:p>
    <w:p w14:paraId="51539A86">
      <w:pPr>
        <w:tabs>
          <w:tab w:val="left" w:pos="540"/>
        </w:tabs>
        <w:spacing w:line="360" w:lineRule="auto"/>
        <w:jc w:val="left"/>
        <w:rPr>
          <w:rFonts w:ascii="仿宋" w:hAnsi="仿宋" w:eastAsia="仿宋" w:cs="仿宋"/>
          <w:sz w:val="24"/>
        </w:rPr>
      </w:pPr>
      <w:r>
        <w:rPr>
          <w:rFonts w:hint="eastAsia" w:ascii="仿宋" w:hAnsi="仿宋" w:eastAsia="仿宋" w:cs="仿宋"/>
          <w:sz w:val="24"/>
        </w:rPr>
        <w:t>3、振动头振动频率调节范围：15Hz～60Hz。</w:t>
      </w:r>
    </w:p>
    <w:p w14:paraId="4139A11E">
      <w:pPr>
        <w:tabs>
          <w:tab w:val="left" w:pos="540"/>
        </w:tabs>
        <w:spacing w:line="360" w:lineRule="auto"/>
        <w:jc w:val="left"/>
        <w:rPr>
          <w:rFonts w:ascii="仿宋" w:hAnsi="仿宋" w:eastAsia="仿宋" w:cs="仿宋"/>
          <w:sz w:val="24"/>
        </w:rPr>
      </w:pPr>
      <w:r>
        <w:rPr>
          <w:rFonts w:hint="eastAsia" w:ascii="仿宋" w:hAnsi="仿宋" w:eastAsia="仿宋" w:cs="仿宋"/>
          <w:sz w:val="24"/>
        </w:rPr>
        <w:t>4、治疗时间调节范围：5～30min。</w:t>
      </w:r>
    </w:p>
    <w:p w14:paraId="0A75589C">
      <w:pPr>
        <w:tabs>
          <w:tab w:val="left" w:pos="540"/>
        </w:tabs>
        <w:spacing w:line="360" w:lineRule="auto"/>
        <w:jc w:val="left"/>
        <w:rPr>
          <w:rFonts w:ascii="仿宋" w:hAnsi="仿宋" w:eastAsia="仿宋" w:cs="仿宋"/>
          <w:sz w:val="24"/>
        </w:rPr>
      </w:pPr>
      <w:r>
        <w:rPr>
          <w:rFonts w:hint="eastAsia" w:ascii="仿宋" w:hAnsi="仿宋" w:eastAsia="仿宋" w:cs="仿宋"/>
          <w:sz w:val="24"/>
        </w:rPr>
        <w:t>5、振动头振幅：6mm±1mm。</w:t>
      </w:r>
    </w:p>
    <w:p w14:paraId="3B137C4A">
      <w:pPr>
        <w:tabs>
          <w:tab w:val="left" w:pos="540"/>
        </w:tabs>
        <w:spacing w:line="360" w:lineRule="auto"/>
        <w:jc w:val="left"/>
        <w:rPr>
          <w:rFonts w:ascii="仿宋" w:hAnsi="仿宋" w:eastAsia="仿宋" w:cs="仿宋"/>
          <w:sz w:val="24"/>
        </w:rPr>
      </w:pPr>
      <w:r>
        <w:rPr>
          <w:rFonts w:hint="eastAsia" w:ascii="仿宋" w:hAnsi="仿宋" w:eastAsia="仿宋" w:cs="仿宋"/>
          <w:sz w:val="24"/>
        </w:rPr>
        <w:t>6、工作噪音：≤65dB。</w:t>
      </w:r>
    </w:p>
    <w:p w14:paraId="2886EB8C">
      <w:pPr>
        <w:tabs>
          <w:tab w:val="left" w:pos="540"/>
        </w:tabs>
        <w:spacing w:line="360" w:lineRule="auto"/>
        <w:jc w:val="left"/>
        <w:rPr>
          <w:rFonts w:ascii="仿宋" w:hAnsi="仿宋" w:eastAsia="仿宋" w:cs="仿宋"/>
          <w:sz w:val="24"/>
        </w:rPr>
      </w:pPr>
      <w:r>
        <w:rPr>
          <w:rFonts w:hint="eastAsia" w:ascii="仿宋" w:hAnsi="仿宋" w:eastAsia="仿宋" w:cs="仿宋"/>
          <w:sz w:val="24"/>
        </w:rPr>
        <w:t>7、手柄直径：≤4.5cm。</w:t>
      </w:r>
    </w:p>
    <w:p w14:paraId="46C05A3D">
      <w:pPr>
        <w:tabs>
          <w:tab w:val="left" w:pos="540"/>
        </w:tabs>
        <w:spacing w:line="360" w:lineRule="auto"/>
        <w:jc w:val="left"/>
        <w:rPr>
          <w:rFonts w:ascii="仿宋" w:hAnsi="仿宋" w:eastAsia="仿宋" w:cs="仿宋"/>
          <w:sz w:val="24"/>
        </w:rPr>
      </w:pPr>
      <w:r>
        <w:rPr>
          <w:rFonts w:hint="eastAsia" w:ascii="仿宋" w:hAnsi="仿宋" w:eastAsia="仿宋" w:cs="仿宋"/>
          <w:sz w:val="24"/>
        </w:rPr>
        <w:t>8、振动仪尺寸：≤300mm×150mm×60mm。</w:t>
      </w:r>
    </w:p>
    <w:p w14:paraId="583F6C02">
      <w:pPr>
        <w:tabs>
          <w:tab w:val="left" w:pos="540"/>
        </w:tabs>
        <w:spacing w:line="360" w:lineRule="auto"/>
        <w:jc w:val="left"/>
        <w:rPr>
          <w:rFonts w:ascii="仿宋" w:hAnsi="仿宋" w:eastAsia="仿宋" w:cs="仿宋"/>
          <w:sz w:val="24"/>
        </w:rPr>
      </w:pPr>
      <w:r>
        <w:rPr>
          <w:rFonts w:hint="eastAsia" w:ascii="仿宋" w:hAnsi="仿宋" w:eastAsia="仿宋" w:cs="仿宋"/>
          <w:sz w:val="24"/>
        </w:rPr>
        <w:t>9、重量：≤2.5kg。</w:t>
      </w:r>
    </w:p>
    <w:p w14:paraId="223624F4">
      <w:pPr>
        <w:tabs>
          <w:tab w:val="left" w:pos="540"/>
        </w:tabs>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4D2494CF">
      <w:pPr>
        <w:tabs>
          <w:tab w:val="left" w:pos="540"/>
        </w:tabs>
        <w:spacing w:line="360" w:lineRule="auto"/>
        <w:jc w:val="left"/>
        <w:rPr>
          <w:rFonts w:ascii="仿宋" w:hAnsi="仿宋" w:eastAsia="仿宋" w:cs="仿宋"/>
          <w:sz w:val="24"/>
        </w:rPr>
      </w:pPr>
      <w:r>
        <w:rPr>
          <w:rFonts w:hint="eastAsia" w:ascii="仿宋" w:hAnsi="仿宋" w:eastAsia="仿宋" w:cs="仿宋"/>
          <w:sz w:val="24"/>
        </w:rPr>
        <w:t>1、主机：1台；</w:t>
      </w:r>
    </w:p>
    <w:p w14:paraId="78C09A9F">
      <w:pPr>
        <w:tabs>
          <w:tab w:val="left" w:pos="540"/>
        </w:tabs>
        <w:spacing w:line="360" w:lineRule="auto"/>
        <w:jc w:val="left"/>
        <w:rPr>
          <w:rFonts w:ascii="仿宋" w:hAnsi="仿宋" w:eastAsia="仿宋" w:cs="仿宋"/>
          <w:sz w:val="24"/>
        </w:rPr>
      </w:pPr>
      <w:r>
        <w:rPr>
          <w:rFonts w:hint="eastAsia" w:ascii="仿宋" w:hAnsi="仿宋" w:eastAsia="仿宋" w:cs="仿宋"/>
          <w:sz w:val="24"/>
        </w:rPr>
        <w:t>2、控制器：1个；</w:t>
      </w:r>
    </w:p>
    <w:p w14:paraId="337C2F10">
      <w:pPr>
        <w:tabs>
          <w:tab w:val="left" w:pos="540"/>
        </w:tabs>
        <w:spacing w:line="360" w:lineRule="auto"/>
        <w:jc w:val="left"/>
        <w:rPr>
          <w:rFonts w:ascii="仿宋" w:hAnsi="仿宋" w:eastAsia="仿宋" w:cs="仿宋"/>
          <w:sz w:val="24"/>
        </w:rPr>
      </w:pPr>
      <w:r>
        <w:rPr>
          <w:rFonts w:hint="eastAsia" w:ascii="仿宋" w:hAnsi="仿宋" w:eastAsia="仿宋" w:cs="仿宋"/>
          <w:sz w:val="24"/>
        </w:rPr>
        <w:t>3、小号振动头：2个；</w:t>
      </w:r>
    </w:p>
    <w:p w14:paraId="54E42FEC">
      <w:pPr>
        <w:tabs>
          <w:tab w:val="left" w:pos="540"/>
        </w:tabs>
        <w:spacing w:line="360" w:lineRule="auto"/>
        <w:jc w:val="left"/>
        <w:rPr>
          <w:rFonts w:ascii="仿宋" w:hAnsi="仿宋" w:eastAsia="仿宋" w:cs="仿宋"/>
          <w:sz w:val="24"/>
        </w:rPr>
      </w:pPr>
      <w:r>
        <w:rPr>
          <w:rFonts w:hint="eastAsia" w:ascii="仿宋" w:hAnsi="仿宋" w:eastAsia="仿宋" w:cs="仿宋"/>
          <w:sz w:val="24"/>
        </w:rPr>
        <w:t>4、中号振动头：2个；</w:t>
      </w:r>
    </w:p>
    <w:p w14:paraId="4EB59344">
      <w:pPr>
        <w:tabs>
          <w:tab w:val="left" w:pos="540"/>
        </w:tabs>
        <w:spacing w:line="360" w:lineRule="auto"/>
        <w:jc w:val="left"/>
        <w:rPr>
          <w:rFonts w:ascii="仿宋" w:hAnsi="仿宋" w:eastAsia="仿宋" w:cs="仿宋"/>
          <w:sz w:val="24"/>
        </w:rPr>
      </w:pPr>
      <w:r>
        <w:rPr>
          <w:rFonts w:hint="eastAsia" w:ascii="仿宋" w:hAnsi="仿宋" w:eastAsia="仿宋" w:cs="仿宋"/>
          <w:sz w:val="24"/>
        </w:rPr>
        <w:t>5、大号振动头：2个；</w:t>
      </w:r>
    </w:p>
    <w:p w14:paraId="4937EFAF">
      <w:pPr>
        <w:tabs>
          <w:tab w:val="left" w:pos="540"/>
        </w:tabs>
        <w:spacing w:line="360" w:lineRule="auto"/>
        <w:jc w:val="left"/>
        <w:rPr>
          <w:rFonts w:ascii="仿宋" w:hAnsi="仿宋" w:eastAsia="仿宋" w:cs="仿宋"/>
          <w:sz w:val="24"/>
        </w:rPr>
      </w:pPr>
      <w:r>
        <w:rPr>
          <w:rFonts w:hint="eastAsia" w:ascii="仿宋" w:hAnsi="仿宋" w:eastAsia="仿宋" w:cs="仿宋"/>
          <w:sz w:val="24"/>
        </w:rPr>
        <w:t>6、手提箱：1个；</w:t>
      </w:r>
    </w:p>
    <w:p w14:paraId="188D4BC3">
      <w:pPr>
        <w:tabs>
          <w:tab w:val="left" w:pos="540"/>
        </w:tabs>
        <w:spacing w:line="360" w:lineRule="auto"/>
        <w:jc w:val="left"/>
        <w:rPr>
          <w:rFonts w:ascii="仿宋" w:hAnsi="仿宋" w:eastAsia="仿宋" w:cs="仿宋"/>
          <w:sz w:val="24"/>
        </w:rPr>
      </w:pPr>
      <w:r>
        <w:rPr>
          <w:rFonts w:hint="eastAsia" w:ascii="仿宋" w:hAnsi="仿宋" w:eastAsia="仿宋" w:cs="仿宋"/>
          <w:sz w:val="24"/>
        </w:rPr>
        <w:t>7、润滑油：1瓶。</w:t>
      </w:r>
    </w:p>
    <w:p w14:paraId="712CA049">
      <w:pPr>
        <w:tabs>
          <w:tab w:val="left" w:pos="540"/>
        </w:tabs>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3383E1FC">
      <w:pPr>
        <w:rPr>
          <w:rFonts w:ascii="仿宋" w:hAnsi="仿宋" w:eastAsia="仿宋" w:cs="仿宋"/>
          <w:b/>
          <w:bCs/>
          <w:sz w:val="24"/>
        </w:rPr>
      </w:pPr>
      <w:r>
        <w:rPr>
          <w:rFonts w:hint="eastAsia" w:ascii="仿宋" w:hAnsi="仿宋" w:eastAsia="仿宋" w:cs="仿宋"/>
          <w:b/>
          <w:bCs/>
          <w:sz w:val="24"/>
        </w:rPr>
        <w:br w:type="page"/>
      </w:r>
    </w:p>
    <w:p w14:paraId="2E5D2787">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品目1-4 全自动智能蜡疗仪</w:t>
      </w:r>
    </w:p>
    <w:p w14:paraId="0E45FB50">
      <w:pPr>
        <w:spacing w:line="360" w:lineRule="auto"/>
        <w:jc w:val="center"/>
        <w:rPr>
          <w:rFonts w:ascii="仿宋" w:hAnsi="仿宋" w:eastAsia="仿宋" w:cs="仿宋"/>
          <w:b/>
          <w:sz w:val="24"/>
        </w:rPr>
      </w:pPr>
      <w:r>
        <w:rPr>
          <w:rFonts w:hint="eastAsia" w:ascii="仿宋" w:hAnsi="仿宋" w:eastAsia="仿宋" w:cs="仿宋"/>
          <w:b/>
          <w:sz w:val="24"/>
        </w:rPr>
        <w:t>数量：1台/套</w:t>
      </w:r>
    </w:p>
    <w:p w14:paraId="60A82A18">
      <w:pPr>
        <w:spacing w:line="360" w:lineRule="auto"/>
        <w:rPr>
          <w:rFonts w:ascii="仿宋" w:hAnsi="仿宋" w:eastAsia="仿宋" w:cs="仿宋"/>
          <w:b/>
          <w:bCs/>
          <w:sz w:val="24"/>
        </w:rPr>
      </w:pPr>
      <w:r>
        <w:rPr>
          <w:rFonts w:hint="eastAsia" w:ascii="仿宋" w:hAnsi="仿宋" w:eastAsia="仿宋" w:cs="仿宋"/>
          <w:b/>
          <w:bCs/>
          <w:sz w:val="24"/>
        </w:rPr>
        <w:t>一、技术参数：</w:t>
      </w:r>
    </w:p>
    <w:p w14:paraId="7193AFBA">
      <w:pPr>
        <w:spacing w:line="360" w:lineRule="auto"/>
        <w:rPr>
          <w:rFonts w:ascii="仿宋" w:hAnsi="仿宋" w:eastAsia="仿宋" w:cs="仿宋"/>
          <w:sz w:val="24"/>
        </w:rPr>
      </w:pPr>
      <w:r>
        <w:rPr>
          <w:rFonts w:hint="eastAsia" w:ascii="仿宋" w:hAnsi="仿宋" w:eastAsia="仿宋" w:cs="仿宋"/>
          <w:sz w:val="24"/>
        </w:rPr>
        <w:t>1、融蜡箱容积：≥65升；饼箱≥80L×2。</w:t>
      </w:r>
    </w:p>
    <w:p w14:paraId="146423AC">
      <w:pPr>
        <w:spacing w:line="360" w:lineRule="auto"/>
        <w:ind w:left="480" w:hanging="480" w:hangingChars="200"/>
        <w:rPr>
          <w:rFonts w:ascii="仿宋" w:hAnsi="仿宋" w:eastAsia="仿宋" w:cs="仿宋"/>
          <w:sz w:val="24"/>
        </w:rPr>
      </w:pPr>
      <w:r>
        <w:rPr>
          <w:rFonts w:hint="eastAsia" w:ascii="仿宋" w:hAnsi="仿宋" w:eastAsia="仿宋" w:cs="仿宋"/>
          <w:sz w:val="24"/>
        </w:rPr>
        <w:t>▲2、饼箱≥2个，单个饼箱可一次性储存≥10盘蜡，单独控温；蜡饼厚度：≥3种可选。</w:t>
      </w:r>
    </w:p>
    <w:p w14:paraId="1654BCE9">
      <w:pPr>
        <w:spacing w:line="360" w:lineRule="auto"/>
        <w:rPr>
          <w:rFonts w:ascii="仿宋" w:hAnsi="仿宋" w:eastAsia="仿宋" w:cs="仿宋"/>
          <w:sz w:val="24"/>
        </w:rPr>
      </w:pPr>
      <w:r>
        <w:rPr>
          <w:rFonts w:hint="eastAsia" w:ascii="仿宋" w:hAnsi="仿宋" w:eastAsia="仿宋" w:cs="仿宋"/>
          <w:sz w:val="24"/>
        </w:rPr>
        <w:t>3、温控范围：融蜡箱，58℃～85℃；制饼箱，45℃～65℃；误差：不超过±3℃。</w:t>
      </w:r>
    </w:p>
    <w:p w14:paraId="30DCE4F9">
      <w:pPr>
        <w:spacing w:line="360" w:lineRule="auto"/>
        <w:jc w:val="left"/>
        <w:rPr>
          <w:rFonts w:ascii="仿宋" w:hAnsi="仿宋" w:eastAsia="仿宋" w:cs="仿宋"/>
          <w:sz w:val="24"/>
        </w:rPr>
      </w:pPr>
      <w:r>
        <w:rPr>
          <w:rFonts w:hint="eastAsia" w:ascii="仿宋" w:hAnsi="仿宋" w:eastAsia="仿宋" w:cs="仿宋"/>
          <w:sz w:val="24"/>
        </w:rPr>
        <w:t>4、采用循环风道系统设计，蜡饼内部无夹心无蜡液共存。</w:t>
      </w:r>
    </w:p>
    <w:p w14:paraId="5926D63B">
      <w:pPr>
        <w:spacing w:line="360" w:lineRule="auto"/>
        <w:ind w:left="480" w:hanging="480" w:hangingChars="200"/>
        <w:jc w:val="left"/>
        <w:rPr>
          <w:rFonts w:ascii="仿宋" w:hAnsi="仿宋" w:eastAsia="仿宋" w:cs="仿宋"/>
          <w:sz w:val="24"/>
        </w:rPr>
      </w:pPr>
      <w:r>
        <w:rPr>
          <w:rFonts w:hint="eastAsia" w:ascii="仿宋" w:hAnsi="仿宋" w:eastAsia="仿宋" w:cs="仿宋"/>
          <w:sz w:val="24"/>
        </w:rPr>
        <w:t>5、通过加热介质将蜡加热至液态，并进行过滤和消毒。</w:t>
      </w:r>
    </w:p>
    <w:p w14:paraId="6EF426BB">
      <w:pPr>
        <w:spacing w:line="360" w:lineRule="auto"/>
        <w:ind w:left="480" w:hanging="480" w:hangingChars="200"/>
        <w:jc w:val="left"/>
        <w:rPr>
          <w:rFonts w:ascii="仿宋" w:hAnsi="仿宋" w:eastAsia="仿宋" w:cs="仿宋"/>
          <w:sz w:val="24"/>
        </w:rPr>
      </w:pPr>
      <w:r>
        <w:rPr>
          <w:rFonts w:hint="eastAsia" w:ascii="仿宋" w:hAnsi="仿宋" w:eastAsia="仿宋" w:cs="仿宋"/>
          <w:sz w:val="24"/>
        </w:rPr>
        <w:t>6、蜡箱：表面经过喷塑处理，内胆S304不锈钢制作。</w:t>
      </w:r>
    </w:p>
    <w:p w14:paraId="12F9F5A7">
      <w:pPr>
        <w:spacing w:line="360" w:lineRule="auto"/>
        <w:rPr>
          <w:rFonts w:ascii="仿宋" w:hAnsi="仿宋" w:eastAsia="仿宋" w:cs="仿宋"/>
          <w:sz w:val="24"/>
        </w:rPr>
      </w:pPr>
      <w:r>
        <w:rPr>
          <w:rFonts w:hint="eastAsia" w:ascii="仿宋" w:hAnsi="仿宋" w:eastAsia="仿宋" w:cs="仿宋"/>
          <w:sz w:val="24"/>
        </w:rPr>
        <w:t>7、控制系统：</w:t>
      </w:r>
    </w:p>
    <w:p w14:paraId="0C71E168">
      <w:pPr>
        <w:spacing w:line="360" w:lineRule="auto"/>
        <w:rPr>
          <w:rFonts w:ascii="仿宋" w:hAnsi="仿宋" w:eastAsia="仿宋" w:cs="仿宋"/>
          <w:sz w:val="24"/>
        </w:rPr>
      </w:pPr>
      <w:r>
        <w:rPr>
          <w:rFonts w:hint="eastAsia" w:ascii="仿宋" w:hAnsi="仿宋" w:eastAsia="仿宋" w:cs="仿宋"/>
          <w:sz w:val="24"/>
        </w:rPr>
        <w:t>7.1、彩色液晶触摸显示屏；</w:t>
      </w:r>
    </w:p>
    <w:p w14:paraId="2FA5BD73">
      <w:pPr>
        <w:spacing w:line="360" w:lineRule="auto"/>
        <w:rPr>
          <w:rFonts w:ascii="仿宋" w:hAnsi="仿宋" w:eastAsia="仿宋" w:cs="仿宋"/>
          <w:sz w:val="24"/>
        </w:rPr>
      </w:pPr>
      <w:r>
        <w:rPr>
          <w:rFonts w:hint="eastAsia" w:ascii="仿宋" w:hAnsi="仿宋" w:eastAsia="仿宋" w:cs="仿宋"/>
          <w:sz w:val="24"/>
        </w:rPr>
        <w:t>7.2、智能模式：7×24H按照设定程序控制，可以提前一周预约，可自动启动、融蜡、消毒、保温；</w:t>
      </w:r>
    </w:p>
    <w:p w14:paraId="25EAC583">
      <w:pPr>
        <w:spacing w:line="360" w:lineRule="auto"/>
        <w:rPr>
          <w:rFonts w:ascii="仿宋" w:hAnsi="仿宋" w:eastAsia="仿宋" w:cs="仿宋"/>
          <w:sz w:val="24"/>
        </w:rPr>
      </w:pPr>
      <w:r>
        <w:rPr>
          <w:rFonts w:hint="eastAsia" w:ascii="仿宋" w:hAnsi="仿宋" w:eastAsia="仿宋" w:cs="仿宋"/>
          <w:sz w:val="24"/>
        </w:rPr>
        <w:t>7.3、常规模式：可对蜡箱进行一键急融，可对蜡饼箱进行一键恒温；</w:t>
      </w:r>
    </w:p>
    <w:p w14:paraId="022F3D37">
      <w:pPr>
        <w:spacing w:line="360" w:lineRule="auto"/>
        <w:jc w:val="left"/>
        <w:rPr>
          <w:rFonts w:ascii="仿宋" w:hAnsi="仿宋" w:eastAsia="仿宋" w:cs="仿宋"/>
          <w:sz w:val="24"/>
        </w:rPr>
      </w:pPr>
      <w:r>
        <w:rPr>
          <w:rFonts w:hint="eastAsia" w:ascii="仿宋" w:hAnsi="仿宋" w:eastAsia="仿宋" w:cs="仿宋"/>
          <w:sz w:val="24"/>
        </w:rPr>
        <w:t>7.4、具备超温保护、低液位报警功能；</w:t>
      </w:r>
    </w:p>
    <w:p w14:paraId="03163A5E">
      <w:pPr>
        <w:spacing w:line="360" w:lineRule="auto"/>
        <w:jc w:val="left"/>
        <w:rPr>
          <w:rFonts w:ascii="仿宋" w:hAnsi="仿宋" w:eastAsia="仿宋" w:cs="仿宋"/>
          <w:sz w:val="24"/>
        </w:rPr>
      </w:pPr>
      <w:r>
        <w:rPr>
          <w:rFonts w:hint="eastAsia" w:ascii="仿宋" w:hAnsi="仿宋" w:eastAsia="仿宋" w:cs="仿宋"/>
          <w:sz w:val="24"/>
        </w:rPr>
        <w:t>7.5、具备高温消毒功能。</w:t>
      </w:r>
    </w:p>
    <w:p w14:paraId="0638FEC7">
      <w:pPr>
        <w:spacing w:line="360" w:lineRule="auto"/>
        <w:rPr>
          <w:rFonts w:ascii="仿宋" w:hAnsi="仿宋" w:eastAsia="仿宋" w:cs="仿宋"/>
          <w:sz w:val="24"/>
        </w:rPr>
      </w:pPr>
      <w:r>
        <w:rPr>
          <w:rFonts w:hint="eastAsia" w:ascii="仿宋" w:hAnsi="仿宋" w:eastAsia="仿宋" w:cs="仿宋"/>
          <w:sz w:val="24"/>
        </w:rPr>
        <w:t>8、电源：AC 220V±10%，50Hz±2%，功率：≤3500VA。</w:t>
      </w:r>
    </w:p>
    <w:p w14:paraId="5D81943C">
      <w:pPr>
        <w:tabs>
          <w:tab w:val="left" w:pos="540"/>
        </w:tabs>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0D1F8D1E">
      <w:pPr>
        <w:tabs>
          <w:tab w:val="left" w:pos="540"/>
        </w:tabs>
        <w:spacing w:line="360" w:lineRule="auto"/>
        <w:jc w:val="left"/>
        <w:rPr>
          <w:rFonts w:ascii="仿宋" w:hAnsi="仿宋" w:eastAsia="仿宋" w:cs="仿宋"/>
          <w:sz w:val="24"/>
        </w:rPr>
      </w:pPr>
      <w:r>
        <w:rPr>
          <w:rFonts w:hint="eastAsia" w:ascii="仿宋" w:hAnsi="仿宋" w:eastAsia="仿宋" w:cs="仿宋"/>
          <w:sz w:val="24"/>
        </w:rPr>
        <w:t>1、主机：1台；</w:t>
      </w:r>
    </w:p>
    <w:p w14:paraId="1DF2CED2">
      <w:pPr>
        <w:spacing w:line="360" w:lineRule="auto"/>
        <w:rPr>
          <w:rFonts w:ascii="仿宋" w:hAnsi="仿宋" w:eastAsia="仿宋" w:cs="仿宋"/>
          <w:sz w:val="24"/>
        </w:rPr>
      </w:pPr>
      <w:r>
        <w:rPr>
          <w:rFonts w:hint="eastAsia" w:ascii="仿宋" w:hAnsi="仿宋" w:eastAsia="仿宋" w:cs="仿宋"/>
          <w:sz w:val="24"/>
        </w:rPr>
        <w:t>2、托盘：20个；</w:t>
      </w:r>
    </w:p>
    <w:p w14:paraId="0F8D82A1">
      <w:pPr>
        <w:spacing w:line="360" w:lineRule="auto"/>
        <w:rPr>
          <w:rFonts w:ascii="仿宋" w:hAnsi="仿宋" w:eastAsia="仿宋" w:cs="仿宋"/>
          <w:sz w:val="24"/>
        </w:rPr>
      </w:pPr>
      <w:r>
        <w:rPr>
          <w:rFonts w:hint="eastAsia" w:ascii="仿宋" w:hAnsi="仿宋" w:eastAsia="仿宋" w:cs="仿宋"/>
          <w:sz w:val="24"/>
        </w:rPr>
        <w:t>3、不锈钢铲：1把；</w:t>
      </w:r>
    </w:p>
    <w:p w14:paraId="046B06A4">
      <w:pPr>
        <w:spacing w:line="360" w:lineRule="auto"/>
        <w:rPr>
          <w:rFonts w:ascii="仿宋" w:hAnsi="仿宋" w:eastAsia="仿宋" w:cs="仿宋"/>
          <w:sz w:val="24"/>
        </w:rPr>
      </w:pPr>
      <w:r>
        <w:rPr>
          <w:rFonts w:hint="eastAsia" w:ascii="仿宋" w:hAnsi="仿宋" w:eastAsia="仿宋" w:cs="仿宋"/>
          <w:sz w:val="24"/>
        </w:rPr>
        <w:t>4、塑料刮板：1把；</w:t>
      </w:r>
    </w:p>
    <w:p w14:paraId="02F617B4">
      <w:pPr>
        <w:spacing w:line="360" w:lineRule="auto"/>
        <w:rPr>
          <w:rFonts w:ascii="仿宋" w:hAnsi="仿宋" w:eastAsia="仿宋" w:cs="仿宋"/>
          <w:sz w:val="24"/>
        </w:rPr>
      </w:pPr>
      <w:r>
        <w:rPr>
          <w:rFonts w:hint="eastAsia" w:ascii="仿宋" w:hAnsi="仿宋" w:eastAsia="仿宋" w:cs="仿宋"/>
          <w:sz w:val="24"/>
        </w:rPr>
        <w:t>5、隔热手套：1双；</w:t>
      </w:r>
    </w:p>
    <w:p w14:paraId="4A8BF729">
      <w:pPr>
        <w:spacing w:line="360" w:lineRule="auto"/>
        <w:rPr>
          <w:rFonts w:ascii="仿宋" w:hAnsi="仿宋" w:eastAsia="仿宋" w:cs="仿宋"/>
          <w:sz w:val="24"/>
        </w:rPr>
      </w:pPr>
      <w:r>
        <w:rPr>
          <w:rFonts w:hint="eastAsia" w:ascii="仿宋" w:hAnsi="仿宋" w:eastAsia="仿宋" w:cs="仿宋"/>
          <w:sz w:val="24"/>
        </w:rPr>
        <w:t>6、塑胶手套：1双；</w:t>
      </w:r>
    </w:p>
    <w:p w14:paraId="562AF922">
      <w:pPr>
        <w:spacing w:line="360" w:lineRule="auto"/>
        <w:rPr>
          <w:rFonts w:ascii="仿宋" w:hAnsi="仿宋" w:eastAsia="仿宋" w:cs="仿宋"/>
          <w:sz w:val="24"/>
        </w:rPr>
      </w:pPr>
      <w:r>
        <w:rPr>
          <w:rFonts w:hint="eastAsia" w:ascii="仿宋" w:hAnsi="仿宋" w:eastAsia="仿宋" w:cs="仿宋"/>
          <w:sz w:val="24"/>
        </w:rPr>
        <w:t>7、毛刷：1把；</w:t>
      </w:r>
    </w:p>
    <w:p w14:paraId="34552CAC">
      <w:pPr>
        <w:spacing w:line="360" w:lineRule="auto"/>
        <w:rPr>
          <w:rFonts w:ascii="仿宋" w:hAnsi="仿宋" w:eastAsia="仿宋" w:cs="仿宋"/>
          <w:sz w:val="24"/>
        </w:rPr>
      </w:pPr>
      <w:r>
        <w:rPr>
          <w:rFonts w:hint="eastAsia" w:ascii="仿宋" w:hAnsi="仿宋" w:eastAsia="仿宋" w:cs="仿宋"/>
          <w:sz w:val="24"/>
        </w:rPr>
        <w:t>8、石蜡：20kg。</w:t>
      </w:r>
    </w:p>
    <w:p w14:paraId="768D58A4">
      <w:pPr>
        <w:spacing w:line="360" w:lineRule="auto"/>
        <w:rPr>
          <w:rFonts w:ascii="仿宋" w:hAnsi="仿宋" w:eastAsia="仿宋" w:cs="仿宋"/>
          <w:b/>
          <w:bCs/>
          <w:sz w:val="24"/>
        </w:rPr>
      </w:pPr>
      <w:r>
        <w:rPr>
          <w:rFonts w:hint="eastAsia" w:ascii="仿宋" w:hAnsi="仿宋" w:eastAsia="仿宋" w:cs="仿宋"/>
          <w:b/>
          <w:bCs/>
          <w:sz w:val="24"/>
        </w:rPr>
        <w:t xml:space="preserve">三、质保期：≥5年 </w:t>
      </w:r>
    </w:p>
    <w:p w14:paraId="1FC2DF85">
      <w:pPr>
        <w:jc w:val="left"/>
        <w:rPr>
          <w:rFonts w:ascii="仿宋" w:hAnsi="仿宋" w:eastAsia="仿宋" w:cs="仿宋"/>
          <w:b/>
          <w:sz w:val="24"/>
        </w:rPr>
      </w:pPr>
      <w:r>
        <w:rPr>
          <w:rFonts w:hint="eastAsia" w:ascii="仿宋" w:hAnsi="仿宋" w:eastAsia="仿宋" w:cs="仿宋"/>
          <w:b/>
          <w:sz w:val="24"/>
        </w:rPr>
        <w:br w:type="page"/>
      </w:r>
    </w:p>
    <w:p w14:paraId="6F258D1A">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品目1-5 踝关节训练器</w:t>
      </w:r>
    </w:p>
    <w:p w14:paraId="75144ADA">
      <w:pPr>
        <w:spacing w:line="360" w:lineRule="auto"/>
        <w:jc w:val="center"/>
        <w:rPr>
          <w:rFonts w:ascii="仿宋" w:hAnsi="仿宋" w:eastAsia="仿宋" w:cs="仿宋"/>
          <w:b/>
          <w:sz w:val="24"/>
        </w:rPr>
      </w:pPr>
      <w:r>
        <w:rPr>
          <w:rFonts w:hint="eastAsia" w:ascii="仿宋" w:hAnsi="仿宋" w:eastAsia="仿宋" w:cs="仿宋"/>
          <w:b/>
          <w:sz w:val="24"/>
        </w:rPr>
        <w:t>数量：1台/套</w:t>
      </w:r>
    </w:p>
    <w:p w14:paraId="1A94A6E7">
      <w:pPr>
        <w:pStyle w:val="12"/>
        <w:spacing w:line="360" w:lineRule="auto"/>
        <w:ind w:firstLine="0" w:firstLineChars="0"/>
        <w:rPr>
          <w:rFonts w:ascii="仿宋" w:hAnsi="仿宋" w:eastAsia="仿宋" w:cs="仿宋"/>
          <w:b/>
          <w:bCs/>
          <w:kern w:val="0"/>
          <w:sz w:val="24"/>
          <w:szCs w:val="24"/>
        </w:rPr>
      </w:pPr>
      <w:r>
        <w:rPr>
          <w:rFonts w:hint="eastAsia" w:ascii="仿宋" w:hAnsi="仿宋" w:eastAsia="仿宋" w:cs="仿宋"/>
          <w:b/>
          <w:bCs/>
          <w:kern w:val="0"/>
          <w:sz w:val="24"/>
          <w:szCs w:val="24"/>
        </w:rPr>
        <w:t>一、技术参数:</w:t>
      </w:r>
    </w:p>
    <w:p w14:paraId="6E22E04B">
      <w:pPr>
        <w:spacing w:line="360" w:lineRule="auto"/>
        <w:jc w:val="left"/>
        <w:rPr>
          <w:rFonts w:ascii="仿宋" w:hAnsi="仿宋" w:eastAsia="仿宋" w:cs="仿宋"/>
          <w:kern w:val="0"/>
          <w:sz w:val="24"/>
        </w:rPr>
      </w:pPr>
      <w:r>
        <w:rPr>
          <w:rFonts w:hint="eastAsia" w:ascii="仿宋" w:hAnsi="仿宋" w:eastAsia="仿宋" w:cs="仿宋"/>
          <w:kern w:val="0"/>
          <w:sz w:val="24"/>
        </w:rPr>
        <w:t>1、主机：</w:t>
      </w:r>
    </w:p>
    <w:p w14:paraId="18E77147">
      <w:pPr>
        <w:spacing w:line="360" w:lineRule="auto"/>
        <w:jc w:val="left"/>
        <w:rPr>
          <w:rFonts w:ascii="仿宋" w:hAnsi="仿宋" w:eastAsia="仿宋" w:cs="仿宋"/>
          <w:kern w:val="0"/>
          <w:sz w:val="24"/>
        </w:rPr>
      </w:pPr>
      <w:r>
        <w:rPr>
          <w:rFonts w:hint="eastAsia" w:ascii="仿宋" w:hAnsi="仿宋" w:eastAsia="仿宋" w:cs="仿宋"/>
          <w:kern w:val="0"/>
          <w:sz w:val="24"/>
        </w:rPr>
        <w:t>1.1、训练模式≥2种：被动运动和主动运动，主动运动支持阻力调节；</w:t>
      </w:r>
    </w:p>
    <w:p w14:paraId="6E696C76">
      <w:pPr>
        <w:spacing w:line="360" w:lineRule="auto"/>
        <w:jc w:val="left"/>
        <w:rPr>
          <w:rFonts w:ascii="仿宋" w:hAnsi="仿宋" w:eastAsia="仿宋" w:cs="仿宋"/>
          <w:kern w:val="0"/>
          <w:sz w:val="24"/>
        </w:rPr>
      </w:pPr>
      <w:r>
        <w:rPr>
          <w:rFonts w:hint="eastAsia" w:ascii="仿宋" w:hAnsi="仿宋" w:eastAsia="仿宋" w:cs="仿宋"/>
          <w:kern w:val="0"/>
          <w:sz w:val="24"/>
        </w:rPr>
        <w:t>1.2、训练内容：圆周复合运动、分段运动、背屈/跖屈、内翻/外翻、外展/内收训练；</w:t>
      </w:r>
    </w:p>
    <w:p w14:paraId="171EF979">
      <w:pPr>
        <w:spacing w:line="360" w:lineRule="auto"/>
        <w:jc w:val="left"/>
        <w:rPr>
          <w:rFonts w:ascii="仿宋" w:hAnsi="仿宋" w:eastAsia="仿宋" w:cs="仿宋"/>
          <w:kern w:val="0"/>
          <w:sz w:val="24"/>
        </w:rPr>
      </w:pPr>
      <w:r>
        <w:rPr>
          <w:rFonts w:hint="eastAsia" w:ascii="仿宋" w:hAnsi="仿宋" w:eastAsia="仿宋" w:cs="仿宋"/>
          <w:kern w:val="0"/>
          <w:sz w:val="24"/>
        </w:rPr>
        <w:t>1.3、踝关节运动角度：0～20°；误差：不超过±2°；</w:t>
      </w:r>
    </w:p>
    <w:p w14:paraId="28746106">
      <w:pPr>
        <w:spacing w:line="360" w:lineRule="auto"/>
        <w:jc w:val="left"/>
        <w:rPr>
          <w:rFonts w:ascii="仿宋" w:hAnsi="仿宋" w:eastAsia="仿宋" w:cs="仿宋"/>
          <w:kern w:val="0"/>
          <w:sz w:val="24"/>
        </w:rPr>
      </w:pPr>
      <w:r>
        <w:rPr>
          <w:rFonts w:hint="eastAsia" w:ascii="仿宋" w:hAnsi="仿宋" w:eastAsia="仿宋" w:cs="仿宋"/>
          <w:kern w:val="0"/>
          <w:sz w:val="24"/>
        </w:rPr>
        <w:t>1.4、可选择圆周运动和分段运动，运动调节范围：0～500°；调节步长≤1°；误差：不超过±10%；</w:t>
      </w:r>
    </w:p>
    <w:p w14:paraId="5237D1B4">
      <w:pPr>
        <w:spacing w:line="360" w:lineRule="auto"/>
        <w:jc w:val="left"/>
        <w:rPr>
          <w:rFonts w:ascii="仿宋" w:hAnsi="仿宋" w:eastAsia="仿宋" w:cs="仿宋"/>
          <w:kern w:val="0"/>
          <w:sz w:val="24"/>
        </w:rPr>
      </w:pPr>
      <w:r>
        <w:rPr>
          <w:rFonts w:hint="eastAsia" w:ascii="仿宋" w:hAnsi="仿宋" w:eastAsia="仿宋" w:cs="仿宋"/>
          <w:kern w:val="0"/>
          <w:sz w:val="24"/>
        </w:rPr>
        <w:t>1.5、腿托升降调节范围：≥400mm；</w:t>
      </w:r>
    </w:p>
    <w:p w14:paraId="46D34C3F">
      <w:pPr>
        <w:spacing w:line="360" w:lineRule="auto"/>
        <w:jc w:val="left"/>
        <w:rPr>
          <w:rFonts w:ascii="仿宋" w:hAnsi="仿宋" w:eastAsia="仿宋" w:cs="仿宋"/>
          <w:kern w:val="0"/>
          <w:sz w:val="24"/>
        </w:rPr>
      </w:pPr>
      <w:r>
        <w:rPr>
          <w:rFonts w:hint="eastAsia" w:ascii="仿宋" w:hAnsi="仿宋" w:eastAsia="仿宋" w:cs="仿宋"/>
          <w:kern w:val="0"/>
          <w:sz w:val="24"/>
        </w:rPr>
        <w:t>1.6、运动速度题解范围：8～16转/分；</w:t>
      </w:r>
    </w:p>
    <w:p w14:paraId="71DB9C46">
      <w:pPr>
        <w:spacing w:line="360" w:lineRule="auto"/>
        <w:jc w:val="left"/>
        <w:rPr>
          <w:rFonts w:ascii="仿宋" w:hAnsi="仿宋" w:eastAsia="仿宋" w:cs="仿宋"/>
          <w:kern w:val="0"/>
          <w:sz w:val="24"/>
        </w:rPr>
      </w:pPr>
      <w:r>
        <w:rPr>
          <w:rFonts w:hint="eastAsia" w:ascii="仿宋" w:hAnsi="仿宋" w:eastAsia="仿宋" w:cs="仿宋"/>
          <w:kern w:val="0"/>
          <w:sz w:val="24"/>
        </w:rPr>
        <w:t>1.7、训练起始位置：水平、垂直、任意角度；</w:t>
      </w:r>
    </w:p>
    <w:p w14:paraId="0DB0418E">
      <w:pPr>
        <w:spacing w:line="360" w:lineRule="auto"/>
        <w:jc w:val="left"/>
        <w:rPr>
          <w:rFonts w:ascii="仿宋" w:hAnsi="仿宋" w:eastAsia="仿宋" w:cs="仿宋"/>
          <w:kern w:val="0"/>
          <w:sz w:val="24"/>
        </w:rPr>
      </w:pPr>
      <w:r>
        <w:rPr>
          <w:rFonts w:hint="eastAsia" w:ascii="仿宋" w:hAnsi="仿宋" w:eastAsia="仿宋" w:cs="仿宋"/>
          <w:kern w:val="0"/>
          <w:sz w:val="24"/>
        </w:rPr>
        <w:t>1.8、训练时间：1～99min；</w:t>
      </w:r>
    </w:p>
    <w:p w14:paraId="049CC6B3">
      <w:pPr>
        <w:spacing w:line="360" w:lineRule="auto"/>
        <w:jc w:val="left"/>
        <w:rPr>
          <w:rFonts w:ascii="仿宋" w:hAnsi="仿宋" w:eastAsia="仿宋" w:cs="仿宋"/>
          <w:kern w:val="0"/>
          <w:sz w:val="24"/>
        </w:rPr>
      </w:pPr>
      <w:r>
        <w:rPr>
          <w:rFonts w:hint="eastAsia" w:ascii="仿宋" w:hAnsi="仿宋" w:eastAsia="仿宋" w:cs="仿宋"/>
          <w:kern w:val="0"/>
          <w:sz w:val="24"/>
        </w:rPr>
        <w:t>1.9、最大承重：≥110kg；</w:t>
      </w:r>
    </w:p>
    <w:p w14:paraId="5B21D9B0">
      <w:pPr>
        <w:spacing w:line="360" w:lineRule="auto"/>
        <w:jc w:val="left"/>
        <w:rPr>
          <w:rFonts w:ascii="仿宋" w:hAnsi="仿宋" w:eastAsia="仿宋" w:cs="仿宋"/>
          <w:kern w:val="0"/>
          <w:sz w:val="24"/>
        </w:rPr>
      </w:pPr>
      <w:r>
        <w:rPr>
          <w:rFonts w:hint="eastAsia" w:ascii="仿宋" w:hAnsi="仿宋" w:eastAsia="仿宋" w:cs="仿宋"/>
          <w:kern w:val="0"/>
          <w:sz w:val="24"/>
        </w:rPr>
        <w:t>1.10、安全保护装置：具备紧急制动按钮、手柄急停按钮；</w:t>
      </w:r>
    </w:p>
    <w:p w14:paraId="2398FA8E">
      <w:pPr>
        <w:spacing w:line="360" w:lineRule="auto"/>
        <w:jc w:val="left"/>
        <w:rPr>
          <w:rFonts w:ascii="仿宋" w:hAnsi="仿宋" w:eastAsia="仿宋" w:cs="仿宋"/>
          <w:kern w:val="0"/>
          <w:sz w:val="24"/>
        </w:rPr>
      </w:pPr>
      <w:r>
        <w:rPr>
          <w:rFonts w:hint="eastAsia" w:ascii="仿宋" w:hAnsi="仿宋" w:eastAsia="仿宋" w:cs="仿宋"/>
          <w:kern w:val="0"/>
          <w:sz w:val="24"/>
        </w:rPr>
        <w:t>1.11、液晶触摸屏：≥21英寸。</w:t>
      </w:r>
    </w:p>
    <w:p w14:paraId="37526C6D">
      <w:pPr>
        <w:spacing w:line="360" w:lineRule="auto"/>
        <w:jc w:val="left"/>
        <w:rPr>
          <w:rFonts w:ascii="仿宋" w:hAnsi="仿宋" w:eastAsia="仿宋" w:cs="仿宋"/>
          <w:kern w:val="0"/>
          <w:sz w:val="24"/>
        </w:rPr>
      </w:pPr>
      <w:r>
        <w:rPr>
          <w:rFonts w:hint="eastAsia" w:ascii="仿宋" w:hAnsi="仿宋" w:eastAsia="仿宋" w:cs="仿宋"/>
          <w:kern w:val="0"/>
          <w:sz w:val="24"/>
        </w:rPr>
        <w:t>2、移动工作站：</w:t>
      </w:r>
    </w:p>
    <w:p w14:paraId="460E71C4">
      <w:pPr>
        <w:spacing w:line="360" w:lineRule="auto"/>
        <w:jc w:val="left"/>
        <w:rPr>
          <w:rFonts w:ascii="仿宋" w:hAnsi="仿宋" w:eastAsia="仿宋" w:cs="仿宋"/>
          <w:kern w:val="0"/>
          <w:sz w:val="24"/>
        </w:rPr>
      </w:pPr>
      <w:r>
        <w:rPr>
          <w:rFonts w:hint="eastAsia" w:ascii="仿宋" w:hAnsi="仿宋" w:eastAsia="仿宋" w:cs="仿宋"/>
          <w:kern w:val="0"/>
          <w:sz w:val="24"/>
        </w:rPr>
        <w:t>2.1、CPU：i7或以上性能；内存≥32GB；硬盘≥1TB；独立显卡；液晶显示屏≥15英寸；</w:t>
      </w:r>
    </w:p>
    <w:p w14:paraId="2D80D803">
      <w:pPr>
        <w:spacing w:line="360" w:lineRule="auto"/>
        <w:jc w:val="left"/>
        <w:rPr>
          <w:rFonts w:ascii="仿宋" w:hAnsi="仿宋" w:eastAsia="仿宋" w:cs="仿宋"/>
          <w:kern w:val="0"/>
          <w:sz w:val="24"/>
        </w:rPr>
      </w:pPr>
      <w:r>
        <w:rPr>
          <w:rFonts w:hint="eastAsia" w:ascii="仿宋" w:hAnsi="仿宋" w:eastAsia="仿宋" w:cs="仿宋"/>
          <w:kern w:val="0"/>
          <w:sz w:val="24"/>
        </w:rPr>
        <w:t>2.2、具有患者信息档案管理功能，可新增、删除、修改、查询及记录；</w:t>
      </w:r>
    </w:p>
    <w:p w14:paraId="4362DA76">
      <w:pPr>
        <w:spacing w:line="360" w:lineRule="auto"/>
        <w:jc w:val="left"/>
        <w:rPr>
          <w:rFonts w:ascii="仿宋" w:hAnsi="仿宋" w:eastAsia="仿宋" w:cs="仿宋"/>
          <w:kern w:val="0"/>
          <w:sz w:val="24"/>
        </w:rPr>
      </w:pPr>
      <w:r>
        <w:rPr>
          <w:rFonts w:hint="eastAsia" w:ascii="仿宋" w:hAnsi="仿宋" w:eastAsia="仿宋" w:cs="仿宋"/>
          <w:kern w:val="0"/>
          <w:sz w:val="24"/>
        </w:rPr>
        <w:t>2.3、具备评估功能，可进行跖屈背屈、斜跖屈背屈、综合以及内翻外翻的评估，评估完成后可生成评估报告；</w:t>
      </w:r>
    </w:p>
    <w:p w14:paraId="0C9B43EB">
      <w:pPr>
        <w:spacing w:line="360" w:lineRule="auto"/>
        <w:jc w:val="left"/>
        <w:rPr>
          <w:rFonts w:ascii="仿宋" w:hAnsi="仿宋" w:eastAsia="仿宋" w:cs="仿宋"/>
          <w:kern w:val="0"/>
          <w:sz w:val="24"/>
        </w:rPr>
      </w:pPr>
      <w:r>
        <w:rPr>
          <w:rFonts w:hint="eastAsia" w:ascii="仿宋" w:hAnsi="仿宋" w:eastAsia="仿宋" w:cs="仿宋"/>
          <w:kern w:val="0"/>
          <w:sz w:val="24"/>
        </w:rPr>
        <w:t>2.4、具有评估和训练报告，支持查看、打印、删除；</w:t>
      </w:r>
    </w:p>
    <w:p w14:paraId="67FFA203">
      <w:pPr>
        <w:spacing w:line="360" w:lineRule="auto"/>
        <w:jc w:val="left"/>
        <w:rPr>
          <w:rFonts w:ascii="仿宋" w:hAnsi="仿宋" w:eastAsia="仿宋" w:cs="仿宋"/>
          <w:kern w:val="0"/>
          <w:sz w:val="24"/>
        </w:rPr>
      </w:pPr>
      <w:r>
        <w:rPr>
          <w:rFonts w:hint="eastAsia" w:ascii="仿宋" w:hAnsi="仿宋" w:eastAsia="仿宋" w:cs="仿宋"/>
          <w:kern w:val="0"/>
          <w:sz w:val="24"/>
        </w:rPr>
        <w:t>2.5、具有情景互动游戏。</w:t>
      </w:r>
    </w:p>
    <w:p w14:paraId="1004E075">
      <w:pPr>
        <w:spacing w:line="360" w:lineRule="auto"/>
        <w:jc w:val="left"/>
        <w:rPr>
          <w:rFonts w:ascii="仿宋" w:hAnsi="仿宋" w:eastAsia="仿宋" w:cs="仿宋"/>
          <w:kern w:val="0"/>
          <w:sz w:val="24"/>
        </w:rPr>
      </w:pPr>
      <w:r>
        <w:rPr>
          <w:rFonts w:hint="eastAsia" w:ascii="仿宋" w:hAnsi="仿宋" w:eastAsia="仿宋" w:cs="仿宋"/>
          <w:kern w:val="0"/>
          <w:sz w:val="24"/>
        </w:rPr>
        <w:t>3、投影仪：最大分辨率≥4096×2160dpi；对比度≥40000：1。</w:t>
      </w:r>
    </w:p>
    <w:p w14:paraId="5FB2F744">
      <w:pPr>
        <w:spacing w:line="360" w:lineRule="auto"/>
        <w:jc w:val="left"/>
        <w:rPr>
          <w:rFonts w:ascii="仿宋" w:hAnsi="仿宋" w:eastAsia="仿宋" w:cs="仿宋"/>
          <w:b/>
          <w:bCs/>
          <w:kern w:val="0"/>
          <w:sz w:val="24"/>
        </w:rPr>
      </w:pPr>
      <w:r>
        <w:rPr>
          <w:rFonts w:hint="eastAsia" w:ascii="仿宋" w:hAnsi="仿宋" w:eastAsia="仿宋" w:cs="仿宋"/>
          <w:b/>
          <w:bCs/>
          <w:kern w:val="0"/>
          <w:sz w:val="24"/>
        </w:rPr>
        <w:t>二、主要配置：</w:t>
      </w:r>
    </w:p>
    <w:p w14:paraId="7BC165C3">
      <w:pPr>
        <w:spacing w:line="360" w:lineRule="auto"/>
        <w:jc w:val="left"/>
        <w:rPr>
          <w:rFonts w:ascii="仿宋" w:hAnsi="仿宋" w:eastAsia="仿宋" w:cs="仿宋"/>
          <w:kern w:val="0"/>
          <w:sz w:val="24"/>
        </w:rPr>
      </w:pPr>
      <w:r>
        <w:rPr>
          <w:rFonts w:hint="eastAsia" w:ascii="仿宋" w:hAnsi="仿宋" w:eastAsia="仿宋" w:cs="仿宋"/>
          <w:kern w:val="0"/>
          <w:sz w:val="24"/>
        </w:rPr>
        <w:t>1、主机：1台；</w:t>
      </w:r>
    </w:p>
    <w:p w14:paraId="39589708">
      <w:pPr>
        <w:spacing w:line="360" w:lineRule="auto"/>
        <w:jc w:val="left"/>
        <w:rPr>
          <w:rFonts w:ascii="仿宋" w:hAnsi="仿宋" w:eastAsia="仿宋" w:cs="仿宋"/>
          <w:kern w:val="0"/>
          <w:sz w:val="24"/>
        </w:rPr>
      </w:pPr>
      <w:r>
        <w:rPr>
          <w:rFonts w:hint="eastAsia" w:ascii="仿宋" w:hAnsi="仿宋" w:eastAsia="仿宋" w:cs="仿宋"/>
          <w:kern w:val="0"/>
          <w:sz w:val="24"/>
        </w:rPr>
        <w:t xml:space="preserve">2、移动工作站：1套； </w:t>
      </w:r>
    </w:p>
    <w:p w14:paraId="2277708A">
      <w:pPr>
        <w:spacing w:line="360" w:lineRule="auto"/>
        <w:jc w:val="left"/>
        <w:rPr>
          <w:rFonts w:ascii="仿宋" w:hAnsi="仿宋" w:eastAsia="仿宋" w:cs="仿宋"/>
          <w:kern w:val="0"/>
          <w:sz w:val="24"/>
        </w:rPr>
      </w:pPr>
      <w:r>
        <w:rPr>
          <w:rFonts w:hint="eastAsia" w:ascii="仿宋" w:hAnsi="仿宋" w:eastAsia="仿宋" w:cs="仿宋"/>
          <w:kern w:val="0"/>
          <w:sz w:val="24"/>
        </w:rPr>
        <w:t>3、投影仪：1台。</w:t>
      </w:r>
    </w:p>
    <w:p w14:paraId="69DC9CF2">
      <w:pPr>
        <w:spacing w:line="360" w:lineRule="auto"/>
        <w:jc w:val="left"/>
        <w:rPr>
          <w:rFonts w:ascii="仿宋" w:hAnsi="仿宋" w:eastAsia="仿宋" w:cs="仿宋"/>
          <w:b/>
          <w:bCs/>
          <w:kern w:val="0"/>
          <w:sz w:val="24"/>
        </w:rPr>
      </w:pPr>
      <w:r>
        <w:rPr>
          <w:rFonts w:hint="eastAsia" w:ascii="仿宋" w:hAnsi="仿宋" w:eastAsia="仿宋" w:cs="仿宋"/>
          <w:b/>
          <w:bCs/>
          <w:kern w:val="0"/>
          <w:sz w:val="24"/>
        </w:rPr>
        <w:t>三、质保期：≥5年</w:t>
      </w:r>
    </w:p>
    <w:p w14:paraId="2D5ADCC0">
      <w:pPr>
        <w:rPr>
          <w:rFonts w:ascii="仿宋" w:hAnsi="仿宋" w:eastAsia="仿宋" w:cs="仿宋"/>
          <w:b/>
          <w:sz w:val="24"/>
        </w:rPr>
      </w:pPr>
      <w:r>
        <w:rPr>
          <w:rFonts w:hint="eastAsia" w:ascii="仿宋" w:hAnsi="仿宋" w:eastAsia="仿宋" w:cs="仿宋"/>
          <w:b/>
          <w:sz w:val="24"/>
        </w:rPr>
        <w:br w:type="page"/>
      </w:r>
    </w:p>
    <w:p w14:paraId="3B13EEA9">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品目1-6 横向圆周训练器</w:t>
      </w:r>
    </w:p>
    <w:p w14:paraId="00EB5B2E">
      <w:pPr>
        <w:spacing w:line="360" w:lineRule="auto"/>
        <w:jc w:val="center"/>
        <w:rPr>
          <w:rFonts w:ascii="仿宋" w:hAnsi="仿宋" w:eastAsia="仿宋" w:cs="仿宋"/>
          <w:b/>
          <w:sz w:val="24"/>
        </w:rPr>
      </w:pPr>
      <w:r>
        <w:rPr>
          <w:rFonts w:hint="eastAsia" w:ascii="仿宋" w:hAnsi="仿宋" w:eastAsia="仿宋" w:cs="仿宋"/>
          <w:b/>
          <w:sz w:val="24"/>
        </w:rPr>
        <w:t>数量：1台/套</w:t>
      </w:r>
    </w:p>
    <w:p w14:paraId="29D9CA53">
      <w:pPr>
        <w:spacing w:line="360" w:lineRule="auto"/>
        <w:jc w:val="left"/>
        <w:rPr>
          <w:rFonts w:ascii="仿宋" w:hAnsi="仿宋" w:eastAsia="仿宋" w:cs="仿宋"/>
          <w:b/>
          <w:bCs/>
          <w:kern w:val="0"/>
          <w:sz w:val="24"/>
        </w:rPr>
      </w:pPr>
      <w:r>
        <w:rPr>
          <w:rFonts w:hint="eastAsia" w:ascii="仿宋" w:hAnsi="仿宋" w:eastAsia="仿宋" w:cs="仿宋"/>
          <w:b/>
          <w:bCs/>
          <w:kern w:val="0"/>
          <w:sz w:val="24"/>
        </w:rPr>
        <w:t>一、技术参数：</w:t>
      </w:r>
    </w:p>
    <w:p w14:paraId="462CB899">
      <w:pPr>
        <w:spacing w:line="360" w:lineRule="auto"/>
        <w:jc w:val="left"/>
        <w:rPr>
          <w:rFonts w:ascii="仿宋" w:hAnsi="仿宋" w:eastAsia="仿宋" w:cs="仿宋"/>
          <w:kern w:val="0"/>
          <w:sz w:val="24"/>
        </w:rPr>
      </w:pPr>
      <w:r>
        <w:rPr>
          <w:rFonts w:hint="eastAsia" w:ascii="仿宋" w:hAnsi="仿宋" w:eastAsia="仿宋" w:cs="仿宋"/>
          <w:kern w:val="0"/>
          <w:sz w:val="24"/>
        </w:rPr>
        <w:t>▲1、训练模式：在主动、被动两种方式下运行，依患者肌力自动调整，无缝切换，同时配合FES进行治疗。</w:t>
      </w:r>
    </w:p>
    <w:p w14:paraId="0789F09A">
      <w:pPr>
        <w:spacing w:line="360" w:lineRule="auto"/>
        <w:jc w:val="left"/>
        <w:rPr>
          <w:rFonts w:ascii="仿宋" w:hAnsi="仿宋" w:eastAsia="仿宋" w:cs="仿宋"/>
          <w:kern w:val="0"/>
          <w:sz w:val="24"/>
        </w:rPr>
      </w:pPr>
      <w:r>
        <w:rPr>
          <w:rFonts w:hint="eastAsia" w:ascii="仿宋" w:hAnsi="仿宋" w:eastAsia="仿宋" w:cs="仿宋"/>
          <w:kern w:val="0"/>
          <w:sz w:val="24"/>
        </w:rPr>
        <w:t>2、肢体运动康复器：</w:t>
      </w:r>
    </w:p>
    <w:p w14:paraId="5A1C54EB">
      <w:pPr>
        <w:spacing w:line="360" w:lineRule="auto"/>
        <w:jc w:val="left"/>
        <w:rPr>
          <w:rFonts w:ascii="仿宋" w:hAnsi="仿宋" w:eastAsia="仿宋" w:cs="仿宋"/>
          <w:kern w:val="0"/>
          <w:sz w:val="24"/>
        </w:rPr>
      </w:pPr>
      <w:r>
        <w:rPr>
          <w:rFonts w:hint="eastAsia" w:ascii="仿宋" w:hAnsi="仿宋" w:eastAsia="仿宋" w:cs="仿宋"/>
          <w:kern w:val="0"/>
          <w:sz w:val="24"/>
        </w:rPr>
        <w:t>2.1、电机转速调节范围：5～60r/min；</w:t>
      </w:r>
    </w:p>
    <w:p w14:paraId="0515413F">
      <w:pPr>
        <w:spacing w:line="360" w:lineRule="auto"/>
        <w:jc w:val="left"/>
        <w:rPr>
          <w:rFonts w:ascii="仿宋" w:hAnsi="仿宋" w:eastAsia="仿宋" w:cs="仿宋"/>
          <w:kern w:val="0"/>
          <w:sz w:val="24"/>
        </w:rPr>
      </w:pPr>
      <w:r>
        <w:rPr>
          <w:rFonts w:hint="eastAsia" w:ascii="仿宋" w:hAnsi="仿宋" w:eastAsia="仿宋" w:cs="仿宋"/>
          <w:kern w:val="0"/>
          <w:sz w:val="24"/>
        </w:rPr>
        <w:t>2.2、助力扭矩：上肢，1～10Nm可调；下肢，1～20Nm可调；</w:t>
      </w:r>
    </w:p>
    <w:p w14:paraId="3AF1B79B">
      <w:pPr>
        <w:spacing w:line="360" w:lineRule="auto"/>
        <w:jc w:val="left"/>
        <w:rPr>
          <w:rFonts w:ascii="仿宋" w:hAnsi="仿宋" w:eastAsia="仿宋" w:cs="仿宋"/>
          <w:kern w:val="0"/>
          <w:sz w:val="24"/>
        </w:rPr>
      </w:pPr>
      <w:r>
        <w:rPr>
          <w:rFonts w:hint="eastAsia" w:ascii="仿宋" w:hAnsi="仿宋" w:eastAsia="仿宋" w:cs="仿宋"/>
          <w:kern w:val="0"/>
          <w:sz w:val="24"/>
        </w:rPr>
        <w:t>2.3、阻力扭矩：0～20Nm可调；</w:t>
      </w:r>
    </w:p>
    <w:p w14:paraId="4788AC31">
      <w:pPr>
        <w:spacing w:line="360" w:lineRule="auto"/>
        <w:jc w:val="left"/>
        <w:rPr>
          <w:rFonts w:ascii="仿宋" w:hAnsi="仿宋" w:eastAsia="仿宋" w:cs="仿宋"/>
          <w:kern w:val="0"/>
          <w:sz w:val="24"/>
        </w:rPr>
      </w:pPr>
      <w:r>
        <w:rPr>
          <w:rFonts w:hint="eastAsia" w:ascii="仿宋" w:hAnsi="仿宋" w:eastAsia="仿宋" w:cs="仿宋"/>
          <w:kern w:val="0"/>
          <w:sz w:val="24"/>
        </w:rPr>
        <w:t>2.4、阻力控制模式：自动、手动、自动+手动；</w:t>
      </w:r>
    </w:p>
    <w:p w14:paraId="55C349CB">
      <w:pPr>
        <w:spacing w:line="360" w:lineRule="auto"/>
        <w:jc w:val="left"/>
        <w:rPr>
          <w:rFonts w:ascii="仿宋" w:hAnsi="仿宋" w:eastAsia="仿宋" w:cs="仿宋"/>
          <w:kern w:val="0"/>
          <w:sz w:val="24"/>
        </w:rPr>
      </w:pPr>
      <w:r>
        <w:rPr>
          <w:rFonts w:hint="eastAsia" w:ascii="仿宋" w:hAnsi="仿宋" w:eastAsia="仿宋" w:cs="仿宋"/>
          <w:kern w:val="0"/>
          <w:sz w:val="24"/>
        </w:rPr>
        <w:t>2.5、具备手动急停、痉挛保护、脉搏监测停机、血氧检测停机、电极脱落报报警功能；</w:t>
      </w:r>
    </w:p>
    <w:p w14:paraId="1F7B319E">
      <w:pPr>
        <w:spacing w:line="360" w:lineRule="auto"/>
        <w:jc w:val="left"/>
        <w:rPr>
          <w:rFonts w:ascii="仿宋" w:hAnsi="仿宋" w:eastAsia="仿宋" w:cs="仿宋"/>
          <w:kern w:val="0"/>
          <w:sz w:val="24"/>
        </w:rPr>
      </w:pPr>
      <w:r>
        <w:rPr>
          <w:rFonts w:hint="eastAsia" w:ascii="仿宋" w:hAnsi="仿宋" w:eastAsia="仿宋" w:cs="仿宋"/>
          <w:kern w:val="0"/>
          <w:sz w:val="24"/>
        </w:rPr>
        <w:t>2.6、患者发生痉挛时，可选择停止和反向运转两种保护动作。</w:t>
      </w:r>
    </w:p>
    <w:p w14:paraId="6EC2E49B">
      <w:pPr>
        <w:spacing w:line="360" w:lineRule="auto"/>
        <w:jc w:val="left"/>
        <w:rPr>
          <w:rFonts w:ascii="仿宋" w:hAnsi="仿宋" w:eastAsia="仿宋" w:cs="仿宋"/>
          <w:kern w:val="0"/>
          <w:sz w:val="24"/>
        </w:rPr>
      </w:pPr>
      <w:r>
        <w:rPr>
          <w:rFonts w:hint="eastAsia" w:ascii="仿宋" w:hAnsi="仿宋" w:eastAsia="仿宋" w:cs="仿宋"/>
          <w:kern w:val="0"/>
          <w:sz w:val="24"/>
        </w:rPr>
        <w:t>3、刺激盒：</w:t>
      </w:r>
    </w:p>
    <w:p w14:paraId="4C9AF12C">
      <w:pPr>
        <w:spacing w:line="360" w:lineRule="auto"/>
        <w:jc w:val="left"/>
        <w:rPr>
          <w:rFonts w:ascii="仿宋" w:hAnsi="仿宋" w:eastAsia="仿宋" w:cs="仿宋"/>
          <w:kern w:val="0"/>
          <w:sz w:val="24"/>
        </w:rPr>
      </w:pPr>
      <w:r>
        <w:rPr>
          <w:rFonts w:hint="eastAsia" w:ascii="仿宋" w:hAnsi="仿宋" w:eastAsia="仿宋" w:cs="仿宋"/>
          <w:kern w:val="0"/>
          <w:sz w:val="24"/>
        </w:rPr>
        <w:t>3.1、输出≥8路；</w:t>
      </w:r>
    </w:p>
    <w:p w14:paraId="30CCB32D">
      <w:pPr>
        <w:spacing w:line="360" w:lineRule="auto"/>
        <w:jc w:val="left"/>
        <w:rPr>
          <w:rFonts w:ascii="仿宋" w:hAnsi="仿宋" w:eastAsia="仿宋" w:cs="仿宋"/>
          <w:kern w:val="0"/>
          <w:sz w:val="24"/>
        </w:rPr>
      </w:pPr>
      <w:r>
        <w:rPr>
          <w:rFonts w:hint="eastAsia" w:ascii="仿宋" w:hAnsi="仿宋" w:eastAsia="仿宋" w:cs="仿宋"/>
          <w:kern w:val="0"/>
          <w:sz w:val="24"/>
        </w:rPr>
        <w:t>3.2、刺激电流调节范围：0～140mA。</w:t>
      </w:r>
    </w:p>
    <w:p w14:paraId="374FABAF">
      <w:pPr>
        <w:spacing w:line="360" w:lineRule="auto"/>
        <w:jc w:val="left"/>
        <w:rPr>
          <w:rFonts w:ascii="仿宋" w:hAnsi="仿宋" w:eastAsia="仿宋" w:cs="仿宋"/>
          <w:kern w:val="0"/>
          <w:sz w:val="24"/>
        </w:rPr>
      </w:pPr>
      <w:r>
        <w:rPr>
          <w:rFonts w:hint="eastAsia" w:ascii="仿宋" w:hAnsi="仿宋" w:eastAsia="仿宋" w:cs="仿宋"/>
          <w:kern w:val="0"/>
          <w:sz w:val="24"/>
        </w:rPr>
        <w:t>4、平板工作站：</w:t>
      </w:r>
    </w:p>
    <w:p w14:paraId="1A79A165">
      <w:pPr>
        <w:spacing w:line="360" w:lineRule="auto"/>
        <w:jc w:val="left"/>
        <w:rPr>
          <w:rFonts w:ascii="仿宋" w:hAnsi="仿宋" w:eastAsia="仿宋" w:cs="仿宋"/>
          <w:kern w:val="0"/>
          <w:sz w:val="24"/>
        </w:rPr>
      </w:pPr>
      <w:r>
        <w:rPr>
          <w:rFonts w:hint="eastAsia" w:ascii="仿宋" w:hAnsi="仿宋" w:eastAsia="仿宋" w:cs="仿宋"/>
          <w:kern w:val="0"/>
          <w:sz w:val="24"/>
        </w:rPr>
        <w:t>4.1、运行内存≥4G；数据内存≥4G；彩色液晶显示屏≥10英寸；</w:t>
      </w:r>
    </w:p>
    <w:p w14:paraId="5156DB7C">
      <w:pPr>
        <w:spacing w:line="360" w:lineRule="auto"/>
        <w:jc w:val="left"/>
        <w:rPr>
          <w:rFonts w:ascii="仿宋" w:hAnsi="仿宋" w:eastAsia="仿宋" w:cs="仿宋"/>
          <w:kern w:val="0"/>
          <w:sz w:val="24"/>
        </w:rPr>
      </w:pPr>
      <w:r>
        <w:rPr>
          <w:rFonts w:hint="eastAsia" w:ascii="仿宋" w:hAnsi="仿宋" w:eastAsia="仿宋" w:cs="仿宋"/>
          <w:kern w:val="0"/>
          <w:sz w:val="24"/>
        </w:rPr>
        <w:t>4.2、配备可调式屏幕支架，屏幕和患者的距离，屏幕的旋转角度，倾斜角度均可调；</w:t>
      </w:r>
    </w:p>
    <w:p w14:paraId="3F089037">
      <w:pPr>
        <w:spacing w:line="360" w:lineRule="auto"/>
        <w:jc w:val="left"/>
        <w:rPr>
          <w:rFonts w:ascii="仿宋" w:hAnsi="仿宋" w:eastAsia="仿宋" w:cs="仿宋"/>
          <w:kern w:val="0"/>
          <w:sz w:val="24"/>
        </w:rPr>
      </w:pPr>
      <w:r>
        <w:rPr>
          <w:rFonts w:hint="eastAsia" w:ascii="仿宋" w:hAnsi="仿宋" w:eastAsia="仿宋" w:cs="仿宋"/>
          <w:kern w:val="0"/>
          <w:sz w:val="24"/>
        </w:rPr>
        <w:t>4.3、具备对称性监测功能，对称性信息以图示的方式显示，并含有相对比例数据；</w:t>
      </w:r>
    </w:p>
    <w:p w14:paraId="4CA37DEA">
      <w:pPr>
        <w:spacing w:line="360" w:lineRule="auto"/>
        <w:jc w:val="left"/>
        <w:rPr>
          <w:rFonts w:ascii="仿宋" w:hAnsi="仿宋" w:eastAsia="仿宋" w:cs="仿宋"/>
          <w:kern w:val="0"/>
          <w:sz w:val="24"/>
        </w:rPr>
      </w:pPr>
      <w:r>
        <w:rPr>
          <w:rFonts w:hint="eastAsia" w:ascii="仿宋" w:hAnsi="仿宋" w:eastAsia="仿宋" w:cs="仿宋"/>
          <w:kern w:val="0"/>
          <w:sz w:val="24"/>
        </w:rPr>
        <w:t>4.4、痉挛保护等级可调；</w:t>
      </w:r>
    </w:p>
    <w:p w14:paraId="5DC6917A">
      <w:pPr>
        <w:spacing w:line="360" w:lineRule="auto"/>
        <w:jc w:val="left"/>
        <w:rPr>
          <w:rFonts w:ascii="仿宋" w:hAnsi="仿宋" w:eastAsia="仿宋" w:cs="仿宋"/>
          <w:kern w:val="0"/>
          <w:sz w:val="24"/>
        </w:rPr>
      </w:pPr>
      <w:r>
        <w:rPr>
          <w:rFonts w:hint="eastAsia" w:ascii="仿宋" w:hAnsi="仿宋" w:eastAsia="仿宋" w:cs="仿宋"/>
          <w:kern w:val="0"/>
          <w:sz w:val="24"/>
        </w:rPr>
        <w:t>4.5、治疗分为预热阶段、积极治疗阶段、消极治疗阶段三大阶段；预热期、积极治疗期、消极治疗期、冷却期四个治疗时期；</w:t>
      </w:r>
    </w:p>
    <w:p w14:paraId="1ACE2B2E">
      <w:pPr>
        <w:spacing w:line="360" w:lineRule="auto"/>
        <w:jc w:val="left"/>
        <w:rPr>
          <w:rFonts w:ascii="仿宋" w:hAnsi="仿宋" w:eastAsia="仿宋" w:cs="仿宋"/>
          <w:kern w:val="0"/>
          <w:sz w:val="24"/>
        </w:rPr>
      </w:pPr>
      <w:r>
        <w:rPr>
          <w:rFonts w:hint="eastAsia" w:ascii="仿宋" w:hAnsi="仿宋" w:eastAsia="仿宋" w:cs="仿宋"/>
          <w:kern w:val="0"/>
          <w:sz w:val="24"/>
        </w:rPr>
        <w:t>4.6、具备游戏动画，实时显示左右平衡状态；</w:t>
      </w:r>
    </w:p>
    <w:p w14:paraId="50D0936E">
      <w:pPr>
        <w:spacing w:line="360" w:lineRule="auto"/>
        <w:jc w:val="left"/>
        <w:rPr>
          <w:rFonts w:ascii="仿宋" w:hAnsi="仿宋" w:eastAsia="仿宋" w:cs="仿宋"/>
          <w:kern w:val="0"/>
          <w:sz w:val="24"/>
        </w:rPr>
      </w:pPr>
      <w:r>
        <w:rPr>
          <w:rFonts w:hint="eastAsia" w:ascii="仿宋" w:hAnsi="仿宋" w:eastAsia="仿宋" w:cs="仿宋"/>
          <w:kern w:val="0"/>
          <w:sz w:val="24"/>
        </w:rPr>
        <w:t>4.7、具备治疗小结功能，每次训练结束，小结本次训练的里程数、做功、主动运动时间、被动运动时间、痉挛次数等。</w:t>
      </w:r>
    </w:p>
    <w:p w14:paraId="2ED9FE15">
      <w:pPr>
        <w:spacing w:line="360" w:lineRule="auto"/>
        <w:jc w:val="left"/>
        <w:rPr>
          <w:rFonts w:ascii="仿宋" w:hAnsi="仿宋" w:eastAsia="仿宋" w:cs="仿宋"/>
          <w:kern w:val="0"/>
          <w:sz w:val="24"/>
        </w:rPr>
      </w:pPr>
      <w:r>
        <w:rPr>
          <w:rFonts w:hint="eastAsia" w:ascii="仿宋" w:hAnsi="仿宋" w:eastAsia="仿宋" w:cs="仿宋"/>
          <w:kern w:val="0"/>
          <w:sz w:val="24"/>
        </w:rPr>
        <w:t>5、具有轮椅固定装置：可固定患者座椅或轮椅的位置。</w:t>
      </w:r>
    </w:p>
    <w:p w14:paraId="3911B520">
      <w:pPr>
        <w:spacing w:line="360" w:lineRule="auto"/>
        <w:jc w:val="left"/>
        <w:rPr>
          <w:rFonts w:ascii="仿宋" w:hAnsi="仿宋" w:eastAsia="仿宋" w:cs="仿宋"/>
          <w:b/>
          <w:bCs/>
          <w:kern w:val="0"/>
          <w:sz w:val="24"/>
        </w:rPr>
      </w:pPr>
      <w:r>
        <w:rPr>
          <w:rFonts w:hint="eastAsia" w:ascii="仿宋" w:hAnsi="仿宋" w:eastAsia="仿宋" w:cs="仿宋"/>
          <w:b/>
          <w:bCs/>
          <w:kern w:val="0"/>
          <w:sz w:val="24"/>
        </w:rPr>
        <w:t>二、主要配置：</w:t>
      </w:r>
    </w:p>
    <w:p w14:paraId="17DAD108">
      <w:pPr>
        <w:spacing w:line="360" w:lineRule="auto"/>
        <w:jc w:val="left"/>
        <w:rPr>
          <w:rFonts w:ascii="仿宋" w:hAnsi="仿宋" w:eastAsia="仿宋" w:cs="仿宋"/>
          <w:kern w:val="0"/>
          <w:sz w:val="24"/>
        </w:rPr>
      </w:pPr>
      <w:r>
        <w:rPr>
          <w:rFonts w:hint="eastAsia" w:ascii="仿宋" w:hAnsi="仿宋" w:eastAsia="仿宋" w:cs="仿宋"/>
          <w:kern w:val="0"/>
          <w:sz w:val="24"/>
        </w:rPr>
        <w:t>1、上肢驱动系统：1套；</w:t>
      </w:r>
    </w:p>
    <w:p w14:paraId="1E1ECBDE">
      <w:pPr>
        <w:spacing w:line="360" w:lineRule="auto"/>
        <w:jc w:val="left"/>
        <w:rPr>
          <w:rFonts w:ascii="仿宋" w:hAnsi="仿宋" w:eastAsia="仿宋" w:cs="仿宋"/>
          <w:kern w:val="0"/>
          <w:sz w:val="24"/>
        </w:rPr>
      </w:pPr>
      <w:r>
        <w:rPr>
          <w:rFonts w:hint="eastAsia" w:ascii="仿宋" w:hAnsi="仿宋" w:eastAsia="仿宋" w:cs="仿宋"/>
          <w:kern w:val="0"/>
          <w:sz w:val="24"/>
        </w:rPr>
        <w:t>2、下肢驱动系统：1套；</w:t>
      </w:r>
    </w:p>
    <w:p w14:paraId="2E4CACEA">
      <w:pPr>
        <w:spacing w:line="360" w:lineRule="auto"/>
        <w:jc w:val="left"/>
        <w:rPr>
          <w:rFonts w:ascii="仿宋" w:hAnsi="仿宋" w:eastAsia="仿宋" w:cs="仿宋"/>
          <w:kern w:val="0"/>
          <w:sz w:val="24"/>
        </w:rPr>
      </w:pPr>
      <w:r>
        <w:rPr>
          <w:rFonts w:hint="eastAsia" w:ascii="仿宋" w:hAnsi="仿宋" w:eastAsia="仿宋" w:cs="仿宋"/>
          <w:kern w:val="0"/>
          <w:sz w:val="24"/>
        </w:rPr>
        <w:t>3、平板工作站：1台；</w:t>
      </w:r>
    </w:p>
    <w:p w14:paraId="69B5D718">
      <w:pPr>
        <w:spacing w:line="360" w:lineRule="auto"/>
        <w:jc w:val="left"/>
        <w:rPr>
          <w:rFonts w:ascii="仿宋" w:hAnsi="仿宋" w:eastAsia="仿宋" w:cs="仿宋"/>
          <w:kern w:val="0"/>
          <w:sz w:val="24"/>
        </w:rPr>
      </w:pPr>
      <w:r>
        <w:rPr>
          <w:rFonts w:hint="eastAsia" w:ascii="仿宋" w:hAnsi="仿宋" w:eastAsia="仿宋" w:cs="仿宋"/>
          <w:kern w:val="0"/>
          <w:sz w:val="24"/>
        </w:rPr>
        <w:t>4、刺激盒：2个；</w:t>
      </w:r>
    </w:p>
    <w:p w14:paraId="1A3B52F6">
      <w:pPr>
        <w:spacing w:line="360" w:lineRule="auto"/>
        <w:jc w:val="left"/>
        <w:rPr>
          <w:rFonts w:ascii="仿宋" w:hAnsi="仿宋" w:eastAsia="仿宋" w:cs="仿宋"/>
          <w:kern w:val="0"/>
          <w:sz w:val="24"/>
        </w:rPr>
      </w:pPr>
      <w:r>
        <w:rPr>
          <w:rFonts w:hint="eastAsia" w:ascii="仿宋" w:hAnsi="仿宋" w:eastAsia="仿宋" w:cs="仿宋"/>
          <w:kern w:val="0"/>
          <w:sz w:val="24"/>
        </w:rPr>
        <w:t>5、电极片：40片；</w:t>
      </w:r>
    </w:p>
    <w:p w14:paraId="565ACD89">
      <w:pPr>
        <w:spacing w:line="360" w:lineRule="auto"/>
        <w:jc w:val="left"/>
        <w:rPr>
          <w:rFonts w:ascii="仿宋" w:hAnsi="仿宋" w:eastAsia="仿宋" w:cs="仿宋"/>
          <w:kern w:val="0"/>
          <w:sz w:val="24"/>
        </w:rPr>
      </w:pPr>
      <w:r>
        <w:rPr>
          <w:rFonts w:hint="eastAsia" w:ascii="仿宋" w:hAnsi="仿宋" w:eastAsia="仿宋" w:cs="仿宋"/>
          <w:kern w:val="0"/>
          <w:sz w:val="24"/>
        </w:rPr>
        <w:t>6、轮椅固定装置：1套。</w:t>
      </w:r>
    </w:p>
    <w:p w14:paraId="6F209DDB">
      <w:pPr>
        <w:spacing w:line="360" w:lineRule="auto"/>
        <w:jc w:val="left"/>
        <w:rPr>
          <w:rFonts w:ascii="仿宋" w:hAnsi="仿宋" w:eastAsia="仿宋" w:cs="仿宋"/>
          <w:b/>
          <w:bCs/>
          <w:kern w:val="0"/>
          <w:sz w:val="24"/>
        </w:rPr>
      </w:pPr>
      <w:r>
        <w:rPr>
          <w:rFonts w:hint="eastAsia" w:ascii="仿宋" w:hAnsi="仿宋" w:eastAsia="仿宋" w:cs="仿宋"/>
          <w:b/>
          <w:bCs/>
          <w:kern w:val="0"/>
          <w:sz w:val="24"/>
        </w:rPr>
        <w:t>三、质保期：≥5年</w:t>
      </w:r>
    </w:p>
    <w:p w14:paraId="59760CAE">
      <w:pPr>
        <w:rPr>
          <w:rFonts w:ascii="仿宋" w:hAnsi="仿宋" w:eastAsia="仿宋" w:cs="仿宋"/>
          <w:b/>
          <w:sz w:val="24"/>
        </w:rPr>
      </w:pPr>
      <w:r>
        <w:rPr>
          <w:rFonts w:hint="eastAsia" w:ascii="仿宋" w:hAnsi="仿宋" w:eastAsia="仿宋" w:cs="仿宋"/>
          <w:b/>
          <w:sz w:val="24"/>
        </w:rPr>
        <w:br w:type="page"/>
      </w:r>
    </w:p>
    <w:p w14:paraId="4DB8FFAC">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品目1-7 减重康复训练器</w:t>
      </w:r>
    </w:p>
    <w:p w14:paraId="383DF82B">
      <w:pPr>
        <w:spacing w:line="360" w:lineRule="auto"/>
        <w:jc w:val="center"/>
        <w:rPr>
          <w:rFonts w:ascii="仿宋" w:hAnsi="仿宋" w:eastAsia="仿宋" w:cs="仿宋"/>
          <w:b/>
          <w:sz w:val="24"/>
        </w:rPr>
      </w:pPr>
      <w:r>
        <w:rPr>
          <w:rFonts w:hint="eastAsia" w:ascii="仿宋" w:hAnsi="仿宋" w:eastAsia="仿宋" w:cs="仿宋"/>
          <w:b/>
          <w:sz w:val="24"/>
        </w:rPr>
        <w:t>数量：1台/套</w:t>
      </w:r>
    </w:p>
    <w:p w14:paraId="3834B0F0">
      <w:pPr>
        <w:spacing w:line="360" w:lineRule="auto"/>
        <w:rPr>
          <w:rFonts w:ascii="仿宋" w:hAnsi="仿宋" w:eastAsia="仿宋" w:cs="仿宋"/>
          <w:b/>
          <w:bCs/>
          <w:sz w:val="24"/>
        </w:rPr>
      </w:pPr>
      <w:r>
        <w:rPr>
          <w:rFonts w:hint="eastAsia" w:ascii="仿宋" w:hAnsi="仿宋" w:eastAsia="仿宋" w:cs="仿宋"/>
          <w:b/>
          <w:bCs/>
          <w:sz w:val="24"/>
        </w:rPr>
        <w:t>一、技术参数</w:t>
      </w:r>
    </w:p>
    <w:p w14:paraId="693C3E36">
      <w:pPr>
        <w:spacing w:line="360" w:lineRule="auto"/>
        <w:rPr>
          <w:rFonts w:ascii="仿宋" w:hAnsi="仿宋" w:eastAsia="仿宋" w:cs="仿宋"/>
          <w:sz w:val="24"/>
        </w:rPr>
      </w:pPr>
      <w:r>
        <w:rPr>
          <w:rFonts w:hint="eastAsia" w:ascii="仿宋" w:hAnsi="仿宋" w:eastAsia="仿宋" w:cs="仿宋"/>
          <w:sz w:val="24"/>
        </w:rPr>
        <w:t>1、主机</w:t>
      </w:r>
    </w:p>
    <w:p w14:paraId="23348102">
      <w:pPr>
        <w:spacing w:line="360" w:lineRule="auto"/>
        <w:rPr>
          <w:rFonts w:ascii="仿宋" w:hAnsi="仿宋" w:eastAsia="仿宋" w:cs="仿宋"/>
          <w:sz w:val="24"/>
        </w:rPr>
      </w:pPr>
      <w:r>
        <w:rPr>
          <w:rFonts w:hint="eastAsia" w:ascii="仿宋" w:hAnsi="仿宋" w:eastAsia="仿宋" w:cs="仿宋"/>
          <w:sz w:val="24"/>
        </w:rPr>
        <w:t>1.1、减重装置≥2组，可独立使用，也可同时使用；</w:t>
      </w:r>
    </w:p>
    <w:p w14:paraId="37F9BCAB">
      <w:pPr>
        <w:spacing w:line="360" w:lineRule="auto"/>
        <w:rPr>
          <w:rFonts w:ascii="仿宋" w:hAnsi="仿宋" w:eastAsia="仿宋" w:cs="仿宋"/>
          <w:sz w:val="24"/>
        </w:rPr>
      </w:pPr>
      <w:r>
        <w:rPr>
          <w:rFonts w:hint="eastAsia" w:ascii="仿宋" w:hAnsi="仿宋" w:eastAsia="仿宋" w:cs="仿宋"/>
          <w:sz w:val="24"/>
        </w:rPr>
        <w:t>1.2、控制方式：电动控制，通过吊带减轻患者训练中下肢或腰部的承重量；</w:t>
      </w:r>
    </w:p>
    <w:p w14:paraId="2FF54276">
      <w:pPr>
        <w:spacing w:line="360" w:lineRule="auto"/>
        <w:jc w:val="left"/>
        <w:rPr>
          <w:rFonts w:ascii="仿宋" w:hAnsi="仿宋" w:eastAsia="仿宋" w:cs="仿宋"/>
          <w:sz w:val="24"/>
        </w:rPr>
      </w:pPr>
      <w:r>
        <w:rPr>
          <w:rFonts w:hint="eastAsia" w:ascii="仿宋" w:hAnsi="仿宋" w:eastAsia="仿宋" w:cs="仿宋"/>
          <w:sz w:val="24"/>
        </w:rPr>
        <w:t>1.3、减重架高度调节行程：0～600mm；误差：±10mm。</w:t>
      </w:r>
    </w:p>
    <w:p w14:paraId="6D724142">
      <w:pPr>
        <w:spacing w:line="360" w:lineRule="auto"/>
        <w:jc w:val="left"/>
        <w:rPr>
          <w:rFonts w:ascii="仿宋" w:hAnsi="仿宋" w:eastAsia="仿宋" w:cs="仿宋"/>
          <w:sz w:val="24"/>
        </w:rPr>
      </w:pPr>
      <w:r>
        <w:rPr>
          <w:rFonts w:hint="eastAsia" w:ascii="仿宋" w:hAnsi="仿宋" w:eastAsia="仿宋" w:cs="仿宋"/>
          <w:sz w:val="24"/>
        </w:rPr>
        <w:t>1.4、显示屏显示减重力量，减重力量显示范围：0～990N，分辨率≤10N；</w:t>
      </w:r>
    </w:p>
    <w:p w14:paraId="2BBE9436">
      <w:pPr>
        <w:spacing w:line="360" w:lineRule="auto"/>
        <w:jc w:val="left"/>
        <w:rPr>
          <w:rFonts w:ascii="仿宋" w:hAnsi="仿宋" w:eastAsia="仿宋" w:cs="仿宋"/>
          <w:sz w:val="24"/>
        </w:rPr>
      </w:pPr>
      <w:r>
        <w:rPr>
          <w:rFonts w:hint="eastAsia" w:ascii="仿宋" w:hAnsi="仿宋" w:eastAsia="仿宋" w:cs="仿宋"/>
          <w:sz w:val="24"/>
        </w:rPr>
        <w:t>1.5、设备采用开放式设计，可协助病人直接从轮椅上起立；</w:t>
      </w:r>
    </w:p>
    <w:p w14:paraId="019DA492">
      <w:pPr>
        <w:spacing w:line="360" w:lineRule="auto"/>
        <w:jc w:val="left"/>
        <w:rPr>
          <w:rFonts w:ascii="仿宋" w:hAnsi="仿宋" w:eastAsia="仿宋" w:cs="仿宋"/>
          <w:sz w:val="24"/>
        </w:rPr>
      </w:pPr>
      <w:r>
        <w:rPr>
          <w:rFonts w:hint="eastAsia" w:ascii="仿宋" w:hAnsi="仿宋" w:eastAsia="仿宋" w:cs="仿宋"/>
          <w:sz w:val="24"/>
        </w:rPr>
        <w:t>1.6、具备可充电电池，设备在没有网电源提供下的正常使用；</w:t>
      </w:r>
    </w:p>
    <w:p w14:paraId="21516B06">
      <w:pPr>
        <w:spacing w:line="360" w:lineRule="auto"/>
        <w:jc w:val="left"/>
        <w:rPr>
          <w:rFonts w:ascii="仿宋" w:hAnsi="仿宋" w:eastAsia="仿宋" w:cs="仿宋"/>
          <w:sz w:val="24"/>
        </w:rPr>
      </w:pPr>
      <w:r>
        <w:rPr>
          <w:rFonts w:hint="eastAsia" w:ascii="仿宋" w:hAnsi="仿宋" w:eastAsia="仿宋" w:cs="仿宋"/>
          <w:sz w:val="24"/>
        </w:rPr>
        <w:t>1.7、配备手柄开关，通过控制减重装置上升下降；</w:t>
      </w:r>
    </w:p>
    <w:p w14:paraId="5C85582F">
      <w:pPr>
        <w:spacing w:line="360" w:lineRule="auto"/>
        <w:jc w:val="left"/>
        <w:rPr>
          <w:rFonts w:ascii="仿宋" w:hAnsi="仿宋" w:eastAsia="仿宋" w:cs="仿宋"/>
          <w:sz w:val="24"/>
        </w:rPr>
      </w:pPr>
      <w:r>
        <w:rPr>
          <w:rFonts w:hint="eastAsia" w:ascii="仿宋" w:hAnsi="仿宋" w:eastAsia="仿宋" w:cs="仿宋"/>
          <w:sz w:val="24"/>
        </w:rPr>
        <w:t>1.8、外形尺寸：≤1200×2400×2500mm。</w:t>
      </w:r>
    </w:p>
    <w:p w14:paraId="199BED05">
      <w:pPr>
        <w:spacing w:line="360" w:lineRule="auto"/>
        <w:jc w:val="left"/>
        <w:rPr>
          <w:rFonts w:ascii="仿宋" w:hAnsi="仿宋" w:eastAsia="仿宋" w:cs="仿宋"/>
          <w:sz w:val="24"/>
        </w:rPr>
      </w:pPr>
      <w:r>
        <w:rPr>
          <w:rFonts w:hint="eastAsia" w:ascii="仿宋" w:hAnsi="仿宋" w:eastAsia="仿宋" w:cs="仿宋"/>
          <w:sz w:val="24"/>
        </w:rPr>
        <w:t>2、医用慢速跑台</w:t>
      </w:r>
    </w:p>
    <w:p w14:paraId="6EF9031E">
      <w:pPr>
        <w:spacing w:line="360" w:lineRule="auto"/>
        <w:jc w:val="left"/>
        <w:rPr>
          <w:rFonts w:ascii="仿宋" w:hAnsi="仿宋" w:eastAsia="仿宋" w:cs="仿宋"/>
          <w:sz w:val="24"/>
        </w:rPr>
      </w:pPr>
      <w:r>
        <w:rPr>
          <w:rFonts w:hint="eastAsia" w:ascii="仿宋" w:hAnsi="仿宋" w:eastAsia="仿宋" w:cs="仿宋"/>
          <w:sz w:val="24"/>
        </w:rPr>
        <w:t>2.1、控制模式：</w:t>
      </w:r>
      <w:bookmarkStart w:id="1" w:name="OLE_LINK5"/>
      <w:r>
        <w:rPr>
          <w:rFonts w:hint="eastAsia" w:ascii="仿宋" w:hAnsi="仿宋" w:eastAsia="仿宋" w:cs="仿宋"/>
          <w:sz w:val="24"/>
        </w:rPr>
        <w:t>≥</w:t>
      </w:r>
      <w:bookmarkEnd w:id="1"/>
      <w:r>
        <w:rPr>
          <w:rFonts w:hint="eastAsia" w:ascii="仿宋" w:hAnsi="仿宋" w:eastAsia="仿宋" w:cs="仿宋"/>
          <w:sz w:val="24"/>
        </w:rPr>
        <w:t>5种固定模式。</w:t>
      </w:r>
    </w:p>
    <w:p w14:paraId="6334A696">
      <w:pPr>
        <w:spacing w:line="360" w:lineRule="auto"/>
        <w:jc w:val="left"/>
        <w:rPr>
          <w:rFonts w:ascii="仿宋" w:hAnsi="仿宋" w:eastAsia="仿宋" w:cs="仿宋"/>
          <w:sz w:val="24"/>
        </w:rPr>
      </w:pPr>
      <w:r>
        <w:rPr>
          <w:rFonts w:hint="eastAsia" w:ascii="仿宋" w:hAnsi="仿宋" w:eastAsia="仿宋" w:cs="仿宋"/>
          <w:sz w:val="24"/>
        </w:rPr>
        <w:t>2.2、持续马力：≥2.5HP。</w:t>
      </w:r>
    </w:p>
    <w:p w14:paraId="53C1B61D">
      <w:pPr>
        <w:spacing w:line="360" w:lineRule="auto"/>
        <w:jc w:val="left"/>
        <w:rPr>
          <w:rFonts w:ascii="仿宋" w:hAnsi="仿宋" w:eastAsia="仿宋" w:cs="仿宋"/>
          <w:sz w:val="24"/>
        </w:rPr>
      </w:pPr>
      <w:r>
        <w:rPr>
          <w:rFonts w:hint="eastAsia" w:ascii="仿宋" w:hAnsi="仿宋" w:eastAsia="仿宋" w:cs="仿宋"/>
          <w:sz w:val="24"/>
        </w:rPr>
        <w:t>2.3、速度调节范围：0.1～10km/h。</w:t>
      </w:r>
    </w:p>
    <w:p w14:paraId="1A5F903A">
      <w:pPr>
        <w:spacing w:line="360" w:lineRule="auto"/>
        <w:jc w:val="left"/>
        <w:rPr>
          <w:rFonts w:ascii="仿宋" w:hAnsi="仿宋" w:eastAsia="仿宋" w:cs="仿宋"/>
          <w:sz w:val="24"/>
        </w:rPr>
      </w:pPr>
      <w:r>
        <w:rPr>
          <w:rFonts w:hint="eastAsia" w:ascii="仿宋" w:hAnsi="仿宋" w:eastAsia="仿宋" w:cs="仿宋"/>
          <w:sz w:val="24"/>
        </w:rPr>
        <w:t>2.4、液晶显示屏可显示时间、速度、距离、消耗热量、心率程式等。</w:t>
      </w:r>
    </w:p>
    <w:p w14:paraId="21B4F05E">
      <w:pPr>
        <w:spacing w:line="360" w:lineRule="auto"/>
        <w:jc w:val="left"/>
        <w:rPr>
          <w:rFonts w:ascii="仿宋" w:hAnsi="仿宋" w:eastAsia="仿宋" w:cs="仿宋"/>
          <w:sz w:val="24"/>
        </w:rPr>
      </w:pPr>
      <w:r>
        <w:rPr>
          <w:rFonts w:hint="eastAsia" w:ascii="仿宋" w:hAnsi="仿宋" w:eastAsia="仿宋" w:cs="仿宋"/>
          <w:sz w:val="24"/>
        </w:rPr>
        <w:t>2.5、坡度调节范围：1～12档，电动扬升。</w:t>
      </w:r>
    </w:p>
    <w:p w14:paraId="04415154">
      <w:pPr>
        <w:spacing w:line="360" w:lineRule="auto"/>
        <w:jc w:val="left"/>
        <w:rPr>
          <w:rFonts w:ascii="仿宋" w:hAnsi="仿宋" w:eastAsia="仿宋" w:cs="仿宋"/>
          <w:sz w:val="24"/>
        </w:rPr>
      </w:pPr>
      <w:r>
        <w:rPr>
          <w:rFonts w:hint="eastAsia" w:ascii="仿宋" w:hAnsi="仿宋" w:eastAsia="仿宋" w:cs="仿宋"/>
          <w:sz w:val="24"/>
        </w:rPr>
        <w:t>2.6、反向训练：0～5km/h可调。</w:t>
      </w:r>
    </w:p>
    <w:p w14:paraId="010B7666">
      <w:pPr>
        <w:spacing w:line="360" w:lineRule="auto"/>
        <w:jc w:val="left"/>
        <w:rPr>
          <w:rFonts w:ascii="仿宋" w:hAnsi="仿宋" w:eastAsia="仿宋" w:cs="仿宋"/>
          <w:sz w:val="24"/>
        </w:rPr>
      </w:pPr>
      <w:r>
        <w:rPr>
          <w:rFonts w:hint="eastAsia" w:ascii="仿宋" w:hAnsi="仿宋" w:eastAsia="仿宋" w:cs="仿宋"/>
          <w:sz w:val="24"/>
        </w:rPr>
        <w:t>3、功率车：</w:t>
      </w:r>
    </w:p>
    <w:p w14:paraId="6F50D214">
      <w:pPr>
        <w:spacing w:line="360" w:lineRule="auto"/>
        <w:jc w:val="left"/>
        <w:rPr>
          <w:rFonts w:ascii="仿宋" w:hAnsi="仿宋" w:eastAsia="仿宋" w:cs="仿宋"/>
          <w:sz w:val="24"/>
        </w:rPr>
      </w:pPr>
      <w:r>
        <w:rPr>
          <w:rFonts w:hint="eastAsia" w:ascii="仿宋" w:hAnsi="仿宋" w:eastAsia="仿宋" w:cs="仿宋"/>
          <w:sz w:val="24"/>
        </w:rPr>
        <w:t xml:space="preserve">3.1、可显示时间、路程、总程、速度、热量、心率等。 </w:t>
      </w:r>
    </w:p>
    <w:p w14:paraId="12F37A59">
      <w:pPr>
        <w:spacing w:line="360" w:lineRule="auto"/>
        <w:jc w:val="left"/>
        <w:rPr>
          <w:rFonts w:ascii="仿宋" w:hAnsi="仿宋" w:eastAsia="仿宋" w:cs="仿宋"/>
          <w:sz w:val="24"/>
        </w:rPr>
      </w:pPr>
      <w:r>
        <w:rPr>
          <w:rFonts w:hint="eastAsia" w:ascii="仿宋" w:hAnsi="仿宋" w:eastAsia="仿宋" w:cs="仿宋"/>
          <w:sz w:val="24"/>
        </w:rPr>
        <w:t>3.2、静音双向皮带传动。</w:t>
      </w:r>
    </w:p>
    <w:p w14:paraId="356DE620">
      <w:pPr>
        <w:spacing w:line="360" w:lineRule="auto"/>
        <w:jc w:val="left"/>
        <w:rPr>
          <w:rFonts w:ascii="仿宋" w:hAnsi="仿宋" w:eastAsia="仿宋" w:cs="仿宋"/>
          <w:sz w:val="24"/>
        </w:rPr>
      </w:pPr>
      <w:r>
        <w:rPr>
          <w:rFonts w:hint="eastAsia" w:ascii="仿宋" w:hAnsi="仿宋" w:eastAsia="仿宋" w:cs="仿宋"/>
          <w:sz w:val="24"/>
        </w:rPr>
        <w:t>3.3、PU座垫，座椅可上下调节。</w:t>
      </w:r>
    </w:p>
    <w:p w14:paraId="75D644D9">
      <w:pPr>
        <w:spacing w:line="360" w:lineRule="auto"/>
        <w:jc w:val="left"/>
        <w:rPr>
          <w:rFonts w:ascii="仿宋" w:hAnsi="仿宋" w:eastAsia="仿宋" w:cs="仿宋"/>
          <w:sz w:val="24"/>
        </w:rPr>
      </w:pPr>
      <w:r>
        <w:rPr>
          <w:rFonts w:hint="eastAsia" w:ascii="仿宋" w:hAnsi="仿宋" w:eastAsia="仿宋" w:cs="仿宋"/>
          <w:sz w:val="24"/>
        </w:rPr>
        <w:t>3.4、最大承重：≥100kg。</w:t>
      </w:r>
    </w:p>
    <w:p w14:paraId="2CCDE481">
      <w:pPr>
        <w:spacing w:line="360" w:lineRule="auto"/>
        <w:jc w:val="left"/>
        <w:rPr>
          <w:rFonts w:ascii="仿宋" w:hAnsi="仿宋" w:eastAsia="仿宋" w:cs="仿宋"/>
          <w:sz w:val="24"/>
        </w:rPr>
      </w:pPr>
      <w:r>
        <w:rPr>
          <w:rFonts w:hint="eastAsia" w:ascii="仿宋" w:hAnsi="仿宋" w:eastAsia="仿宋" w:cs="仿宋"/>
          <w:sz w:val="24"/>
        </w:rPr>
        <w:t>4、具备充气式背心及腿部固定带，长时间使用不会有不舒适感。</w:t>
      </w:r>
    </w:p>
    <w:p w14:paraId="105777AB">
      <w:pPr>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02C61D02">
      <w:pPr>
        <w:spacing w:line="360" w:lineRule="auto"/>
        <w:jc w:val="left"/>
        <w:rPr>
          <w:rFonts w:ascii="仿宋" w:hAnsi="仿宋" w:eastAsia="仿宋" w:cs="仿宋"/>
          <w:sz w:val="24"/>
        </w:rPr>
      </w:pPr>
      <w:r>
        <w:rPr>
          <w:rFonts w:hint="eastAsia" w:ascii="仿宋" w:hAnsi="仿宋" w:eastAsia="仿宋" w:cs="仿宋"/>
          <w:sz w:val="24"/>
        </w:rPr>
        <w:t>1、主机：1台；</w:t>
      </w:r>
    </w:p>
    <w:p w14:paraId="393899FA">
      <w:pPr>
        <w:spacing w:line="360" w:lineRule="auto"/>
        <w:jc w:val="left"/>
        <w:rPr>
          <w:rFonts w:ascii="仿宋" w:hAnsi="仿宋" w:eastAsia="仿宋" w:cs="仿宋"/>
          <w:sz w:val="24"/>
        </w:rPr>
      </w:pPr>
      <w:r>
        <w:rPr>
          <w:rFonts w:hint="eastAsia" w:ascii="仿宋" w:hAnsi="仿宋" w:eastAsia="仿宋" w:cs="仿宋"/>
          <w:sz w:val="24"/>
        </w:rPr>
        <w:t>2、医用慢速跑台：1台；</w:t>
      </w:r>
    </w:p>
    <w:p w14:paraId="61363BBA">
      <w:pPr>
        <w:spacing w:line="360" w:lineRule="auto"/>
        <w:jc w:val="left"/>
        <w:rPr>
          <w:rFonts w:ascii="仿宋" w:hAnsi="仿宋" w:eastAsia="仿宋" w:cs="仿宋"/>
          <w:sz w:val="24"/>
        </w:rPr>
      </w:pPr>
      <w:r>
        <w:rPr>
          <w:rFonts w:hint="eastAsia" w:ascii="仿宋" w:hAnsi="仿宋" w:eastAsia="仿宋" w:cs="仿宋"/>
          <w:sz w:val="24"/>
        </w:rPr>
        <w:t>3、功率车：1辆；</w:t>
      </w:r>
    </w:p>
    <w:p w14:paraId="55922974">
      <w:pPr>
        <w:spacing w:line="360" w:lineRule="auto"/>
        <w:jc w:val="left"/>
        <w:rPr>
          <w:rFonts w:ascii="仿宋" w:hAnsi="仿宋" w:eastAsia="仿宋" w:cs="仿宋"/>
          <w:sz w:val="24"/>
        </w:rPr>
      </w:pPr>
      <w:r>
        <w:rPr>
          <w:rFonts w:hint="eastAsia" w:ascii="仿宋" w:hAnsi="仿宋" w:eastAsia="仿宋" w:cs="仿宋"/>
          <w:sz w:val="24"/>
        </w:rPr>
        <w:t>4、充气式背心+腰围：2个。</w:t>
      </w:r>
    </w:p>
    <w:p w14:paraId="7ECA82D4">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2D3738FA">
      <w:pPr>
        <w:rPr>
          <w:rFonts w:ascii="仿宋" w:hAnsi="仿宋" w:eastAsia="仿宋" w:cs="仿宋"/>
          <w:sz w:val="24"/>
        </w:rPr>
      </w:pPr>
      <w:r>
        <w:rPr>
          <w:rFonts w:hint="eastAsia" w:ascii="仿宋" w:hAnsi="仿宋" w:eastAsia="仿宋" w:cs="仿宋"/>
          <w:sz w:val="24"/>
        </w:rPr>
        <w:br w:type="page"/>
      </w:r>
    </w:p>
    <w:p w14:paraId="4D0DC58C">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品目4-1 四肢联动康复训练器</w:t>
      </w:r>
    </w:p>
    <w:p w14:paraId="54BAEC2C">
      <w:pPr>
        <w:spacing w:line="360" w:lineRule="auto"/>
        <w:jc w:val="center"/>
        <w:rPr>
          <w:rFonts w:ascii="仿宋" w:hAnsi="仿宋" w:eastAsia="仿宋" w:cs="仿宋"/>
          <w:b/>
          <w:sz w:val="24"/>
        </w:rPr>
      </w:pPr>
      <w:r>
        <w:rPr>
          <w:rFonts w:hint="eastAsia" w:ascii="仿宋" w:hAnsi="仿宋" w:eastAsia="仿宋" w:cs="仿宋"/>
          <w:b/>
          <w:sz w:val="24"/>
        </w:rPr>
        <w:t>数量：2台/套</w:t>
      </w:r>
    </w:p>
    <w:p w14:paraId="73B6E76E">
      <w:pPr>
        <w:pStyle w:val="2"/>
        <w:spacing w:line="360" w:lineRule="auto"/>
        <w:jc w:val="left"/>
        <w:rPr>
          <w:rFonts w:ascii="仿宋" w:hAnsi="仿宋" w:eastAsia="仿宋" w:cs="仿宋"/>
          <w:b/>
          <w:bCs/>
        </w:rPr>
      </w:pPr>
      <w:r>
        <w:rPr>
          <w:rFonts w:hint="eastAsia" w:ascii="仿宋" w:hAnsi="仿宋" w:eastAsia="仿宋" w:cs="仿宋"/>
          <w:b/>
          <w:bCs/>
        </w:rPr>
        <w:t>一、技术参数：</w:t>
      </w:r>
    </w:p>
    <w:p w14:paraId="50FB2F3D">
      <w:pPr>
        <w:spacing w:line="360" w:lineRule="auto"/>
        <w:jc w:val="left"/>
        <w:rPr>
          <w:rFonts w:ascii="仿宋" w:hAnsi="仿宋" w:eastAsia="仿宋" w:cs="仿宋"/>
          <w:sz w:val="24"/>
        </w:rPr>
      </w:pPr>
      <w:bookmarkStart w:id="2" w:name="OLE_LINK9"/>
      <w:r>
        <w:rPr>
          <w:rFonts w:hint="eastAsia" w:ascii="仿宋" w:hAnsi="仿宋" w:eastAsia="仿宋" w:cs="仿宋"/>
          <w:sz w:val="24"/>
        </w:rPr>
        <w:t>1、主机</w:t>
      </w:r>
    </w:p>
    <w:p w14:paraId="55292A48">
      <w:pPr>
        <w:spacing w:line="360" w:lineRule="auto"/>
        <w:jc w:val="left"/>
        <w:rPr>
          <w:rFonts w:ascii="仿宋" w:hAnsi="仿宋" w:eastAsia="仿宋" w:cs="仿宋"/>
          <w:sz w:val="24"/>
        </w:rPr>
      </w:pPr>
      <w:r>
        <w:rPr>
          <w:rFonts w:hint="eastAsia" w:ascii="仿宋" w:hAnsi="仿宋" w:eastAsia="仿宋" w:cs="仿宋"/>
          <w:sz w:val="24"/>
        </w:rPr>
        <w:t>▲</w:t>
      </w:r>
      <w:bookmarkEnd w:id="2"/>
      <w:r>
        <w:rPr>
          <w:rFonts w:hint="eastAsia" w:ascii="仿宋" w:hAnsi="仿宋" w:eastAsia="仿宋" w:cs="仿宋"/>
          <w:sz w:val="24"/>
        </w:rPr>
        <w:t>1.1、模拟上肢伸缩运动、模拟下肢蹬踏运动进行训练；</w:t>
      </w:r>
    </w:p>
    <w:p w14:paraId="4345C0DA">
      <w:pPr>
        <w:spacing w:line="360" w:lineRule="auto"/>
        <w:jc w:val="left"/>
        <w:rPr>
          <w:rFonts w:ascii="仿宋" w:hAnsi="仿宋" w:eastAsia="仿宋" w:cs="仿宋"/>
          <w:sz w:val="24"/>
        </w:rPr>
      </w:pPr>
      <w:r>
        <w:rPr>
          <w:rFonts w:hint="eastAsia" w:ascii="仿宋" w:hAnsi="仿宋" w:eastAsia="仿宋" w:cs="仿宋"/>
          <w:sz w:val="24"/>
        </w:rPr>
        <w:t>1.2、最大承重≥200kg；</w:t>
      </w:r>
    </w:p>
    <w:p w14:paraId="64DBA785">
      <w:pPr>
        <w:spacing w:line="360" w:lineRule="auto"/>
        <w:jc w:val="left"/>
        <w:rPr>
          <w:rFonts w:ascii="仿宋" w:hAnsi="仿宋" w:eastAsia="仿宋" w:cs="仿宋"/>
          <w:sz w:val="24"/>
        </w:rPr>
      </w:pPr>
      <w:r>
        <w:rPr>
          <w:rFonts w:hint="eastAsia" w:ascii="仿宋" w:hAnsi="仿宋" w:eastAsia="仿宋" w:cs="仿宋"/>
          <w:sz w:val="24"/>
        </w:rPr>
        <w:t>1.3、手柄：</w:t>
      </w:r>
    </w:p>
    <w:p w14:paraId="29687E4C">
      <w:pPr>
        <w:spacing w:line="360" w:lineRule="auto"/>
        <w:jc w:val="left"/>
        <w:rPr>
          <w:rFonts w:ascii="仿宋" w:hAnsi="仿宋" w:eastAsia="仿宋" w:cs="仿宋"/>
          <w:sz w:val="24"/>
        </w:rPr>
      </w:pPr>
      <w:r>
        <w:rPr>
          <w:rFonts w:hint="eastAsia" w:ascii="仿宋" w:hAnsi="仿宋" w:eastAsia="仿宋" w:cs="仿宋"/>
          <w:sz w:val="24"/>
        </w:rPr>
        <w:t>1.3.1、手柄支臂采用快拉式结构调节，可调范围：0～45cm；</w:t>
      </w:r>
    </w:p>
    <w:p w14:paraId="29C23E41">
      <w:pPr>
        <w:spacing w:line="360" w:lineRule="auto"/>
        <w:jc w:val="left"/>
        <w:rPr>
          <w:rFonts w:ascii="仿宋" w:hAnsi="仿宋" w:eastAsia="仿宋" w:cs="仿宋"/>
          <w:sz w:val="24"/>
        </w:rPr>
      </w:pPr>
      <w:r>
        <w:rPr>
          <w:rFonts w:hint="eastAsia" w:ascii="仿宋" w:hAnsi="仿宋" w:eastAsia="仿宋" w:cs="仿宋"/>
          <w:sz w:val="24"/>
        </w:rPr>
        <w:t>1.3.2、手柄采用手托式设计；</w:t>
      </w:r>
    </w:p>
    <w:p w14:paraId="17850C56">
      <w:pPr>
        <w:spacing w:line="360" w:lineRule="auto"/>
        <w:jc w:val="left"/>
        <w:rPr>
          <w:rFonts w:ascii="仿宋" w:hAnsi="仿宋" w:eastAsia="仿宋" w:cs="仿宋"/>
          <w:sz w:val="24"/>
        </w:rPr>
      </w:pPr>
      <w:r>
        <w:rPr>
          <w:rFonts w:hint="eastAsia" w:ascii="仿宋" w:hAnsi="仿宋" w:eastAsia="仿宋" w:cs="仿宋"/>
          <w:sz w:val="24"/>
        </w:rPr>
        <w:t xml:space="preserve">1.3.3、手柄旋转角度调节范围：-20°～+20°；调节步长≤10°； </w:t>
      </w:r>
    </w:p>
    <w:p w14:paraId="2832670A">
      <w:pPr>
        <w:spacing w:line="360" w:lineRule="auto"/>
        <w:jc w:val="left"/>
        <w:rPr>
          <w:rFonts w:ascii="仿宋" w:hAnsi="仿宋" w:eastAsia="仿宋" w:cs="仿宋"/>
          <w:sz w:val="24"/>
        </w:rPr>
      </w:pPr>
      <w:r>
        <w:rPr>
          <w:rFonts w:hint="eastAsia" w:ascii="仿宋" w:hAnsi="仿宋" w:eastAsia="仿宋" w:cs="仿宋"/>
          <w:sz w:val="24"/>
        </w:rPr>
        <w:t>1.4、座椅：</w:t>
      </w:r>
    </w:p>
    <w:p w14:paraId="1310E250">
      <w:pPr>
        <w:spacing w:line="360" w:lineRule="auto"/>
        <w:jc w:val="left"/>
        <w:rPr>
          <w:rFonts w:ascii="仿宋" w:hAnsi="仿宋" w:eastAsia="仿宋" w:cs="仿宋"/>
          <w:sz w:val="24"/>
        </w:rPr>
      </w:pPr>
      <w:r>
        <w:rPr>
          <w:rFonts w:hint="eastAsia" w:ascii="仿宋" w:hAnsi="仿宋" w:eastAsia="仿宋" w:cs="仿宋"/>
          <w:sz w:val="24"/>
        </w:rPr>
        <w:t>1.4.1、前后调节行程≥30cm，可左右各旋转≥90°；</w:t>
      </w:r>
    </w:p>
    <w:p w14:paraId="1DBB1B82">
      <w:pPr>
        <w:spacing w:line="360" w:lineRule="auto"/>
        <w:jc w:val="left"/>
        <w:rPr>
          <w:rFonts w:ascii="仿宋" w:hAnsi="仿宋" w:eastAsia="仿宋" w:cs="仿宋"/>
          <w:sz w:val="24"/>
        </w:rPr>
      </w:pPr>
      <w:r>
        <w:rPr>
          <w:rFonts w:hint="eastAsia" w:ascii="仿宋" w:hAnsi="仿宋" w:eastAsia="仿宋" w:cs="仿宋"/>
          <w:sz w:val="24"/>
        </w:rPr>
        <w:t>1.4.2、座椅两侧均有扶手，且扶手可折叠；</w:t>
      </w:r>
    </w:p>
    <w:p w14:paraId="74E9DD13">
      <w:pPr>
        <w:spacing w:line="360" w:lineRule="auto"/>
        <w:jc w:val="left"/>
        <w:rPr>
          <w:rFonts w:ascii="仿宋" w:hAnsi="仿宋" w:eastAsia="仿宋" w:cs="仿宋"/>
          <w:sz w:val="24"/>
        </w:rPr>
      </w:pPr>
      <w:r>
        <w:rPr>
          <w:rFonts w:hint="eastAsia" w:ascii="仿宋" w:hAnsi="仿宋" w:eastAsia="仿宋" w:cs="仿宋"/>
          <w:sz w:val="24"/>
        </w:rPr>
        <w:t>1.5、双重安全绑带设计，可从多个部位固定患者躯干；</w:t>
      </w:r>
    </w:p>
    <w:p w14:paraId="0CEBA498">
      <w:pPr>
        <w:spacing w:line="360" w:lineRule="auto"/>
        <w:jc w:val="left"/>
        <w:rPr>
          <w:rFonts w:ascii="仿宋" w:hAnsi="仿宋" w:eastAsia="仿宋" w:cs="仿宋"/>
          <w:sz w:val="24"/>
        </w:rPr>
      </w:pPr>
      <w:r>
        <w:rPr>
          <w:rFonts w:hint="eastAsia" w:ascii="仿宋" w:hAnsi="仿宋" w:eastAsia="仿宋" w:cs="仿宋"/>
          <w:sz w:val="24"/>
        </w:rPr>
        <w:t>1.6、使用船型脚踏板，踏板上配有缓冲软垫，并配备芭扣结构固定足部；</w:t>
      </w:r>
    </w:p>
    <w:p w14:paraId="7A9DB94F">
      <w:pPr>
        <w:spacing w:line="360" w:lineRule="auto"/>
        <w:jc w:val="left"/>
        <w:rPr>
          <w:rFonts w:ascii="仿宋" w:hAnsi="仿宋" w:eastAsia="仿宋" w:cs="仿宋"/>
          <w:sz w:val="24"/>
        </w:rPr>
      </w:pPr>
      <w:r>
        <w:rPr>
          <w:rFonts w:hint="eastAsia" w:ascii="仿宋" w:hAnsi="仿宋" w:eastAsia="仿宋" w:cs="仿宋"/>
          <w:sz w:val="24"/>
        </w:rPr>
        <w:t>1.7、具备一键锁定功能，可锁定手部支臂和踏板；</w:t>
      </w:r>
    </w:p>
    <w:p w14:paraId="33F09DC2">
      <w:pPr>
        <w:spacing w:line="360" w:lineRule="auto"/>
        <w:jc w:val="left"/>
        <w:rPr>
          <w:rFonts w:ascii="仿宋" w:hAnsi="仿宋" w:eastAsia="仿宋" w:cs="仿宋"/>
          <w:sz w:val="24"/>
        </w:rPr>
      </w:pPr>
      <w:r>
        <w:rPr>
          <w:rFonts w:hint="eastAsia" w:ascii="仿宋" w:hAnsi="仿宋" w:eastAsia="仿宋" w:cs="仿宋"/>
          <w:sz w:val="24"/>
        </w:rPr>
        <w:t>1.8、使用电磁控阻力装置，电磁阻力等级≥10级可调；</w:t>
      </w:r>
    </w:p>
    <w:p w14:paraId="49E4CA60">
      <w:pPr>
        <w:spacing w:line="360" w:lineRule="auto"/>
        <w:jc w:val="left"/>
        <w:rPr>
          <w:rFonts w:ascii="仿宋" w:hAnsi="仿宋" w:eastAsia="仿宋" w:cs="仿宋"/>
          <w:sz w:val="24"/>
        </w:rPr>
      </w:pPr>
      <w:r>
        <w:rPr>
          <w:rFonts w:hint="eastAsia" w:ascii="仿宋" w:hAnsi="仿宋" w:eastAsia="仿宋" w:cs="仿宋"/>
          <w:sz w:val="24"/>
        </w:rPr>
        <w:t>1.9、训练时间设置范围：1～99min；</w:t>
      </w:r>
    </w:p>
    <w:p w14:paraId="36946DC6">
      <w:pPr>
        <w:spacing w:line="360" w:lineRule="auto"/>
        <w:jc w:val="left"/>
        <w:rPr>
          <w:rFonts w:ascii="仿宋" w:hAnsi="仿宋" w:eastAsia="仿宋" w:cs="仿宋"/>
          <w:sz w:val="24"/>
        </w:rPr>
      </w:pPr>
      <w:r>
        <w:rPr>
          <w:rFonts w:hint="eastAsia" w:ascii="仿宋" w:hAnsi="仿宋" w:eastAsia="仿宋" w:cs="仿宋"/>
          <w:sz w:val="24"/>
        </w:rPr>
        <w:t>1.10、具备移动轮子，可整体移动；</w:t>
      </w:r>
    </w:p>
    <w:p w14:paraId="39A2EEAA">
      <w:pPr>
        <w:spacing w:line="360" w:lineRule="auto"/>
        <w:jc w:val="left"/>
        <w:rPr>
          <w:rFonts w:ascii="仿宋" w:hAnsi="仿宋" w:eastAsia="仿宋" w:cs="仿宋"/>
          <w:sz w:val="24"/>
        </w:rPr>
      </w:pPr>
      <w:r>
        <w:rPr>
          <w:rFonts w:hint="eastAsia" w:ascii="仿宋" w:hAnsi="仿宋" w:eastAsia="仿宋" w:cs="仿宋"/>
          <w:sz w:val="24"/>
        </w:rPr>
        <w:t>1.11、液晶触摸显示屏≥10英寸，训练过程中可实时显示功率、卡路里、速度、累计的训练距离和圈数；训练结束后可统计训练数据。</w:t>
      </w:r>
    </w:p>
    <w:p w14:paraId="789508B0">
      <w:pPr>
        <w:spacing w:line="360" w:lineRule="auto"/>
        <w:jc w:val="left"/>
        <w:rPr>
          <w:rFonts w:ascii="仿宋" w:hAnsi="仿宋" w:eastAsia="仿宋" w:cs="仿宋"/>
          <w:sz w:val="24"/>
        </w:rPr>
      </w:pPr>
      <w:r>
        <w:rPr>
          <w:rFonts w:hint="eastAsia" w:ascii="仿宋" w:hAnsi="仿宋" w:eastAsia="仿宋" w:cs="仿宋"/>
          <w:sz w:val="24"/>
        </w:rPr>
        <w:t>2、具备手部固定套，可为上肢肌力小于2级和上肢关节稳定性差的患者提供固定和保护。</w:t>
      </w:r>
    </w:p>
    <w:p w14:paraId="4B7889BC">
      <w:pPr>
        <w:spacing w:line="360" w:lineRule="auto"/>
        <w:jc w:val="left"/>
        <w:rPr>
          <w:rFonts w:ascii="仿宋" w:hAnsi="仿宋" w:eastAsia="仿宋" w:cs="仿宋"/>
          <w:sz w:val="24"/>
        </w:rPr>
      </w:pPr>
      <w:r>
        <w:rPr>
          <w:rFonts w:hint="eastAsia" w:ascii="仿宋" w:hAnsi="仿宋" w:eastAsia="仿宋" w:cs="仿宋"/>
          <w:sz w:val="24"/>
        </w:rPr>
        <w:t>3、髋膝关节支撑装置：</w:t>
      </w:r>
    </w:p>
    <w:p w14:paraId="262E3A4D">
      <w:pPr>
        <w:spacing w:line="360" w:lineRule="auto"/>
        <w:jc w:val="left"/>
        <w:rPr>
          <w:rFonts w:ascii="仿宋" w:hAnsi="仿宋" w:eastAsia="仿宋" w:cs="仿宋"/>
          <w:sz w:val="24"/>
        </w:rPr>
      </w:pPr>
      <w:r>
        <w:rPr>
          <w:rFonts w:hint="eastAsia" w:ascii="仿宋" w:hAnsi="仿宋" w:eastAsia="仿宋" w:cs="仿宋"/>
          <w:sz w:val="24"/>
        </w:rPr>
        <w:t>3.1、可同时支撑左右下肢，为下肢肌力小于2级和关节稳定性差的患者提供固定和保护；</w:t>
      </w:r>
    </w:p>
    <w:p w14:paraId="3039A644">
      <w:pPr>
        <w:spacing w:line="360" w:lineRule="auto"/>
        <w:jc w:val="left"/>
        <w:rPr>
          <w:rFonts w:ascii="仿宋" w:hAnsi="仿宋" w:eastAsia="仿宋" w:cs="仿宋"/>
          <w:sz w:val="24"/>
        </w:rPr>
      </w:pPr>
      <w:r>
        <w:rPr>
          <w:rFonts w:hint="eastAsia" w:ascii="仿宋" w:hAnsi="仿宋" w:eastAsia="仿宋" w:cs="仿宋"/>
          <w:sz w:val="24"/>
        </w:rPr>
        <w:t>3.2、髋膝关节支撑装置长度≥3档可调，宽度≥15档可调，可调节髋外展外旋的幅度。</w:t>
      </w:r>
    </w:p>
    <w:p w14:paraId="543CD737">
      <w:pPr>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428DB5CC">
      <w:pPr>
        <w:spacing w:line="360" w:lineRule="auto"/>
        <w:jc w:val="left"/>
        <w:rPr>
          <w:rFonts w:ascii="仿宋" w:hAnsi="仿宋" w:eastAsia="仿宋" w:cs="仿宋"/>
          <w:sz w:val="24"/>
        </w:rPr>
      </w:pPr>
      <w:r>
        <w:rPr>
          <w:rFonts w:hint="eastAsia" w:ascii="仿宋" w:hAnsi="仿宋" w:eastAsia="仿宋" w:cs="仿宋"/>
          <w:sz w:val="24"/>
        </w:rPr>
        <w:t>1、主机：1台；</w:t>
      </w:r>
    </w:p>
    <w:p w14:paraId="79E2D128">
      <w:pPr>
        <w:spacing w:line="360" w:lineRule="auto"/>
        <w:jc w:val="left"/>
        <w:rPr>
          <w:rFonts w:ascii="仿宋" w:hAnsi="仿宋" w:eastAsia="仿宋" w:cs="仿宋"/>
          <w:sz w:val="24"/>
        </w:rPr>
      </w:pPr>
      <w:r>
        <w:rPr>
          <w:rFonts w:hint="eastAsia" w:ascii="仿宋" w:hAnsi="仿宋" w:eastAsia="仿宋" w:cs="仿宋"/>
          <w:sz w:val="24"/>
        </w:rPr>
        <w:t>2、手套：2个；</w:t>
      </w:r>
    </w:p>
    <w:p w14:paraId="111A92C8">
      <w:pPr>
        <w:spacing w:line="360" w:lineRule="auto"/>
        <w:jc w:val="left"/>
        <w:rPr>
          <w:rFonts w:ascii="仿宋" w:hAnsi="仿宋" w:eastAsia="仿宋" w:cs="仿宋"/>
          <w:sz w:val="24"/>
        </w:rPr>
      </w:pPr>
      <w:r>
        <w:rPr>
          <w:rFonts w:hint="eastAsia" w:ascii="仿宋" w:hAnsi="仿宋" w:eastAsia="仿宋" w:cs="仿宋"/>
          <w:sz w:val="24"/>
        </w:rPr>
        <w:t>3、髋膝关节固定装置：1套（含绑带）。</w:t>
      </w:r>
    </w:p>
    <w:p w14:paraId="0B0A03A0">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7ABCB9D8">
      <w:pPr>
        <w:jc w:val="left"/>
        <w:rPr>
          <w:rFonts w:ascii="仿宋" w:hAnsi="仿宋" w:eastAsia="仿宋" w:cs="仿宋"/>
          <w:sz w:val="24"/>
        </w:rPr>
      </w:pPr>
      <w:r>
        <w:rPr>
          <w:rFonts w:hint="eastAsia" w:ascii="仿宋" w:hAnsi="仿宋" w:eastAsia="仿宋" w:cs="仿宋"/>
          <w:sz w:val="24"/>
        </w:rPr>
        <w:br w:type="page"/>
      </w:r>
    </w:p>
    <w:p w14:paraId="0E07A63F">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品目4-2 轮椅</w:t>
      </w:r>
    </w:p>
    <w:p w14:paraId="27301809">
      <w:pPr>
        <w:spacing w:line="360" w:lineRule="auto"/>
        <w:jc w:val="center"/>
        <w:rPr>
          <w:rFonts w:ascii="仿宋" w:hAnsi="仿宋" w:eastAsia="仿宋" w:cs="仿宋"/>
          <w:b/>
          <w:sz w:val="24"/>
        </w:rPr>
      </w:pPr>
      <w:r>
        <w:rPr>
          <w:rFonts w:hint="eastAsia" w:ascii="仿宋" w:hAnsi="仿宋" w:eastAsia="仿宋" w:cs="仿宋"/>
          <w:b/>
          <w:sz w:val="24"/>
        </w:rPr>
        <w:t>数量：1台/套</w:t>
      </w:r>
    </w:p>
    <w:p w14:paraId="56E70DED">
      <w:pPr>
        <w:pStyle w:val="2"/>
        <w:spacing w:line="360" w:lineRule="auto"/>
        <w:jc w:val="left"/>
        <w:rPr>
          <w:rFonts w:ascii="仿宋" w:hAnsi="仿宋" w:eastAsia="仿宋" w:cs="仿宋"/>
          <w:b/>
          <w:bCs/>
        </w:rPr>
      </w:pPr>
      <w:r>
        <w:rPr>
          <w:rFonts w:hint="eastAsia" w:ascii="仿宋" w:hAnsi="仿宋" w:eastAsia="仿宋" w:cs="仿宋"/>
          <w:b/>
          <w:bCs/>
        </w:rPr>
        <w:t>一、技术参数：</w:t>
      </w:r>
    </w:p>
    <w:p w14:paraId="75658611">
      <w:pPr>
        <w:spacing w:line="360" w:lineRule="auto"/>
        <w:jc w:val="left"/>
        <w:rPr>
          <w:rFonts w:ascii="仿宋" w:hAnsi="仿宋" w:eastAsia="仿宋" w:cs="仿宋"/>
          <w:sz w:val="24"/>
        </w:rPr>
      </w:pPr>
      <w:r>
        <w:rPr>
          <w:rFonts w:hint="eastAsia" w:ascii="仿宋" w:hAnsi="仿宋" w:eastAsia="仿宋" w:cs="仿宋"/>
          <w:sz w:val="24"/>
        </w:rPr>
        <w:t>1、坐宽：≤50cm；坐深：≤45cm；</w:t>
      </w:r>
    </w:p>
    <w:p w14:paraId="284B3158">
      <w:pPr>
        <w:spacing w:line="360" w:lineRule="auto"/>
        <w:jc w:val="left"/>
        <w:rPr>
          <w:rFonts w:ascii="仿宋" w:hAnsi="仿宋" w:eastAsia="仿宋" w:cs="仿宋"/>
          <w:sz w:val="24"/>
        </w:rPr>
      </w:pPr>
      <w:r>
        <w:rPr>
          <w:rFonts w:hint="eastAsia" w:ascii="仿宋" w:hAnsi="仿宋" w:eastAsia="仿宋" w:cs="仿宋"/>
          <w:sz w:val="24"/>
        </w:rPr>
        <w:t>2、收车宽：≤35cm；张车宽：≥70cm；</w:t>
      </w:r>
    </w:p>
    <w:p w14:paraId="7448301A">
      <w:pPr>
        <w:spacing w:line="360" w:lineRule="auto"/>
        <w:jc w:val="left"/>
        <w:rPr>
          <w:rFonts w:ascii="仿宋" w:hAnsi="仿宋" w:eastAsia="仿宋" w:cs="仿宋"/>
          <w:sz w:val="24"/>
        </w:rPr>
      </w:pPr>
      <w:r>
        <w:rPr>
          <w:rFonts w:hint="eastAsia" w:ascii="仿宋" w:hAnsi="仿宋" w:eastAsia="仿宋" w:cs="仿宋"/>
          <w:sz w:val="24"/>
        </w:rPr>
        <w:t>3、扶手-地面：≤75cm；推把手-地面：≤100cm；坐垫-地面：≤50cm；</w:t>
      </w:r>
    </w:p>
    <w:p w14:paraId="245534DF">
      <w:pPr>
        <w:spacing w:line="360" w:lineRule="auto"/>
        <w:jc w:val="left"/>
        <w:rPr>
          <w:rFonts w:ascii="仿宋" w:hAnsi="仿宋" w:eastAsia="仿宋" w:cs="仿宋"/>
          <w:sz w:val="24"/>
        </w:rPr>
      </w:pPr>
      <w:r>
        <w:rPr>
          <w:rFonts w:hint="eastAsia" w:ascii="仿宋" w:hAnsi="仿宋" w:eastAsia="仿宋" w:cs="仿宋"/>
          <w:sz w:val="24"/>
        </w:rPr>
        <w:t>4、后轮：24寸钢丝充气；前轮：8寸发泡；</w:t>
      </w:r>
    </w:p>
    <w:p w14:paraId="72A3767B">
      <w:pPr>
        <w:spacing w:line="360" w:lineRule="auto"/>
        <w:jc w:val="left"/>
        <w:rPr>
          <w:rFonts w:ascii="仿宋" w:hAnsi="仿宋" w:eastAsia="仿宋" w:cs="仿宋"/>
          <w:sz w:val="24"/>
        </w:rPr>
      </w:pPr>
      <w:r>
        <w:rPr>
          <w:rFonts w:hint="eastAsia" w:ascii="仿宋" w:hAnsi="仿宋" w:eastAsia="仿宋" w:cs="仿宋"/>
          <w:sz w:val="24"/>
        </w:rPr>
        <w:t>5、承重：≥100kg。</w:t>
      </w:r>
    </w:p>
    <w:p w14:paraId="1663F71D">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22B08786">
      <w:pPr>
        <w:jc w:val="left"/>
        <w:rPr>
          <w:rFonts w:ascii="仿宋" w:hAnsi="仿宋" w:eastAsia="仿宋" w:cs="仿宋"/>
          <w:sz w:val="24"/>
        </w:rPr>
      </w:pPr>
      <w:r>
        <w:rPr>
          <w:rFonts w:hint="eastAsia" w:ascii="仿宋" w:hAnsi="仿宋" w:eastAsia="仿宋" w:cs="仿宋"/>
          <w:sz w:val="24"/>
        </w:rPr>
        <w:br w:type="page"/>
      </w:r>
    </w:p>
    <w:p w14:paraId="2A6F53B0">
      <w:pPr>
        <w:rPr>
          <w:rFonts w:ascii="仿宋" w:hAnsi="仿宋" w:eastAsia="仿宋" w:cs="仿宋"/>
          <w:b/>
          <w:sz w:val="24"/>
        </w:rPr>
      </w:pPr>
    </w:p>
    <w:p w14:paraId="14455F6B">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品目4-3 木床</w:t>
      </w:r>
    </w:p>
    <w:p w14:paraId="7E8555A3">
      <w:pPr>
        <w:spacing w:line="360" w:lineRule="auto"/>
        <w:jc w:val="center"/>
        <w:rPr>
          <w:rFonts w:ascii="仿宋" w:hAnsi="仿宋" w:eastAsia="仿宋" w:cs="仿宋"/>
          <w:b/>
          <w:sz w:val="24"/>
        </w:rPr>
      </w:pPr>
      <w:r>
        <w:rPr>
          <w:rFonts w:hint="eastAsia" w:ascii="仿宋" w:hAnsi="仿宋" w:eastAsia="仿宋" w:cs="仿宋"/>
          <w:b/>
          <w:sz w:val="24"/>
        </w:rPr>
        <w:t>数量：10台/套</w:t>
      </w:r>
    </w:p>
    <w:p w14:paraId="25DBA4A3">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439A7BD3">
      <w:pPr>
        <w:spacing w:line="360" w:lineRule="auto"/>
        <w:jc w:val="left"/>
        <w:rPr>
          <w:rFonts w:ascii="仿宋" w:hAnsi="仿宋" w:eastAsia="仿宋" w:cs="仿宋"/>
          <w:sz w:val="24"/>
        </w:rPr>
      </w:pPr>
      <w:r>
        <w:rPr>
          <w:rFonts w:hint="eastAsia" w:ascii="仿宋" w:hAnsi="仿宋" w:eastAsia="仿宋" w:cs="仿宋"/>
          <w:sz w:val="24"/>
        </w:rPr>
        <w:t>1、长：≥190cm；宽≥80cm；</w:t>
      </w:r>
    </w:p>
    <w:p w14:paraId="2AEB1401">
      <w:pPr>
        <w:spacing w:line="360" w:lineRule="auto"/>
        <w:jc w:val="left"/>
        <w:rPr>
          <w:rFonts w:ascii="仿宋" w:hAnsi="仿宋" w:eastAsia="仿宋" w:cs="仿宋"/>
          <w:sz w:val="24"/>
        </w:rPr>
      </w:pPr>
      <w:r>
        <w:rPr>
          <w:rFonts w:hint="eastAsia" w:ascii="仿宋" w:hAnsi="仿宋" w:eastAsia="仿宋" w:cs="仿宋"/>
          <w:sz w:val="24"/>
        </w:rPr>
        <w:t>2、框架：实木材质；床面：PU材质，回弹海绵；</w:t>
      </w:r>
    </w:p>
    <w:p w14:paraId="40EE22B4">
      <w:pPr>
        <w:spacing w:line="360" w:lineRule="auto"/>
        <w:jc w:val="left"/>
        <w:rPr>
          <w:rFonts w:ascii="仿宋" w:hAnsi="仿宋" w:eastAsia="仿宋" w:cs="仿宋"/>
          <w:sz w:val="24"/>
        </w:rPr>
      </w:pPr>
      <w:r>
        <w:rPr>
          <w:rFonts w:hint="eastAsia" w:ascii="仿宋" w:hAnsi="仿宋" w:eastAsia="仿宋" w:cs="仿宋"/>
          <w:sz w:val="24"/>
        </w:rPr>
        <w:t>3、承重：≥200kg。</w:t>
      </w:r>
    </w:p>
    <w:p w14:paraId="182741D1">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1E6C2801">
      <w:pPr>
        <w:rPr>
          <w:rFonts w:ascii="仿宋" w:hAnsi="仿宋" w:eastAsia="仿宋" w:cs="仿宋"/>
          <w:b/>
          <w:sz w:val="24"/>
        </w:rPr>
      </w:pPr>
      <w:r>
        <w:rPr>
          <w:rFonts w:hint="eastAsia" w:ascii="仿宋" w:hAnsi="仿宋" w:eastAsia="仿宋" w:cs="仿宋"/>
          <w:b/>
          <w:sz w:val="24"/>
        </w:rPr>
        <w:br w:type="page"/>
      </w:r>
    </w:p>
    <w:p w14:paraId="6ED66F55">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品目4-4 皮温测量器</w:t>
      </w:r>
    </w:p>
    <w:p w14:paraId="34AA31B8">
      <w:pPr>
        <w:spacing w:line="360" w:lineRule="auto"/>
        <w:jc w:val="center"/>
        <w:rPr>
          <w:rFonts w:ascii="仿宋" w:hAnsi="仿宋" w:eastAsia="仿宋" w:cs="仿宋"/>
          <w:b/>
          <w:sz w:val="24"/>
        </w:rPr>
      </w:pPr>
      <w:r>
        <w:rPr>
          <w:rFonts w:hint="eastAsia" w:ascii="仿宋" w:hAnsi="仿宋" w:eastAsia="仿宋" w:cs="仿宋"/>
          <w:b/>
          <w:sz w:val="24"/>
        </w:rPr>
        <w:t>数量：2台/套</w:t>
      </w:r>
    </w:p>
    <w:p w14:paraId="304A23ED">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698232F1">
      <w:pPr>
        <w:spacing w:line="360" w:lineRule="auto"/>
        <w:jc w:val="left"/>
        <w:rPr>
          <w:rFonts w:ascii="仿宋" w:hAnsi="仿宋" w:eastAsia="仿宋" w:cs="仿宋"/>
          <w:sz w:val="24"/>
        </w:rPr>
      </w:pPr>
      <w:r>
        <w:rPr>
          <w:rFonts w:hint="eastAsia" w:ascii="仿宋" w:hAnsi="仿宋" w:eastAsia="仿宋" w:cs="仿宋"/>
          <w:sz w:val="24"/>
        </w:rPr>
        <w:t>1、测量范围：34.0℃～42.2℃；显示分辨力：≤0.1℃；误差：不超过±0.2℃@35.0℃～42.0℃，不超过±0.3℃@35.0℃～42.0℃的温度显示范围外；</w:t>
      </w:r>
    </w:p>
    <w:p w14:paraId="5EDFFE48">
      <w:pPr>
        <w:spacing w:line="360" w:lineRule="auto"/>
        <w:jc w:val="left"/>
        <w:rPr>
          <w:rFonts w:ascii="仿宋" w:hAnsi="仿宋" w:eastAsia="仿宋" w:cs="仿宋"/>
          <w:sz w:val="24"/>
        </w:rPr>
      </w:pPr>
      <w:r>
        <w:rPr>
          <w:rFonts w:hint="eastAsia" w:ascii="仿宋" w:hAnsi="仿宋" w:eastAsia="仿宋" w:cs="仿宋"/>
          <w:sz w:val="24"/>
        </w:rPr>
        <w:t>2、进液防护程度：IPX0。</w:t>
      </w:r>
    </w:p>
    <w:p w14:paraId="7F98DFF9">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764A42E1">
      <w:pPr>
        <w:rPr>
          <w:rFonts w:ascii="仿宋" w:hAnsi="仿宋" w:eastAsia="仿宋" w:cs="仿宋"/>
          <w:sz w:val="24"/>
        </w:rPr>
      </w:pPr>
      <w:r>
        <w:rPr>
          <w:rFonts w:hint="eastAsia" w:ascii="仿宋" w:hAnsi="仿宋" w:eastAsia="仿宋" w:cs="仿宋"/>
          <w:sz w:val="24"/>
        </w:rPr>
        <w:br w:type="page"/>
      </w:r>
    </w:p>
    <w:p w14:paraId="1746216A">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品目4-5 血压计</w:t>
      </w:r>
    </w:p>
    <w:p w14:paraId="6E4FECA4">
      <w:pPr>
        <w:spacing w:line="360" w:lineRule="auto"/>
        <w:jc w:val="center"/>
        <w:rPr>
          <w:rFonts w:ascii="仿宋" w:hAnsi="仿宋" w:eastAsia="仿宋" w:cs="仿宋"/>
          <w:b/>
          <w:sz w:val="24"/>
        </w:rPr>
      </w:pPr>
      <w:r>
        <w:rPr>
          <w:rFonts w:hint="eastAsia" w:ascii="仿宋" w:hAnsi="仿宋" w:eastAsia="仿宋" w:cs="仿宋"/>
          <w:b/>
          <w:sz w:val="24"/>
        </w:rPr>
        <w:t>数量：1台/套</w:t>
      </w:r>
    </w:p>
    <w:p w14:paraId="321EAFE8">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7633F70A">
      <w:pPr>
        <w:spacing w:line="360" w:lineRule="auto"/>
        <w:jc w:val="left"/>
        <w:rPr>
          <w:rFonts w:ascii="仿宋" w:hAnsi="仿宋" w:eastAsia="仿宋" w:cs="仿宋"/>
          <w:sz w:val="24"/>
        </w:rPr>
      </w:pPr>
      <w:r>
        <w:rPr>
          <w:rFonts w:hint="eastAsia" w:ascii="仿宋" w:hAnsi="仿宋" w:eastAsia="仿宋" w:cs="仿宋"/>
          <w:sz w:val="24"/>
        </w:rPr>
        <w:t>1、测量方式：臂式，示波测定法；显示方式：数字显示；</w:t>
      </w:r>
    </w:p>
    <w:p w14:paraId="387F82B7">
      <w:pPr>
        <w:spacing w:line="360" w:lineRule="auto"/>
        <w:jc w:val="left"/>
        <w:rPr>
          <w:rFonts w:ascii="仿宋" w:hAnsi="仿宋" w:eastAsia="仿宋" w:cs="仿宋"/>
          <w:sz w:val="24"/>
        </w:rPr>
      </w:pPr>
      <w:r>
        <w:rPr>
          <w:rFonts w:hint="eastAsia" w:ascii="仿宋" w:hAnsi="仿宋" w:eastAsia="仿宋" w:cs="仿宋"/>
          <w:sz w:val="24"/>
        </w:rPr>
        <w:t>2、脉搏测量范围：40～200次/min；</w:t>
      </w:r>
    </w:p>
    <w:p w14:paraId="001AF533">
      <w:pPr>
        <w:spacing w:line="360" w:lineRule="auto"/>
        <w:jc w:val="left"/>
        <w:rPr>
          <w:rFonts w:ascii="仿宋" w:hAnsi="仿宋" w:eastAsia="仿宋" w:cs="仿宋"/>
          <w:sz w:val="24"/>
        </w:rPr>
      </w:pPr>
      <w:r>
        <w:rPr>
          <w:rFonts w:hint="eastAsia" w:ascii="仿宋" w:hAnsi="仿宋" w:eastAsia="仿宋" w:cs="仿宋"/>
          <w:sz w:val="24"/>
        </w:rPr>
        <w:t>3、压力测量范围：0-～300mmHg；精度压力：不超过±3mmHg。</w:t>
      </w:r>
    </w:p>
    <w:p w14:paraId="325A8517">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49606652">
      <w:pPr>
        <w:jc w:val="left"/>
        <w:rPr>
          <w:rFonts w:ascii="仿宋" w:hAnsi="仿宋" w:eastAsia="仿宋" w:cs="仿宋"/>
          <w:sz w:val="24"/>
        </w:rPr>
      </w:pPr>
      <w:r>
        <w:rPr>
          <w:rFonts w:hint="eastAsia" w:ascii="仿宋" w:hAnsi="仿宋" w:eastAsia="仿宋" w:cs="仿宋"/>
          <w:sz w:val="24"/>
        </w:rPr>
        <w:br w:type="page"/>
      </w:r>
    </w:p>
    <w:p w14:paraId="6D4D3E38">
      <w:pPr>
        <w:rPr>
          <w:rFonts w:ascii="仿宋" w:hAnsi="仿宋" w:eastAsia="仿宋" w:cs="仿宋"/>
          <w:b/>
          <w:sz w:val="24"/>
        </w:rPr>
      </w:pPr>
    </w:p>
    <w:p w14:paraId="3EEEEE46">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品目4-6 砂袋车</w:t>
      </w:r>
    </w:p>
    <w:p w14:paraId="3D64D1C8">
      <w:pPr>
        <w:spacing w:line="360" w:lineRule="auto"/>
        <w:jc w:val="center"/>
        <w:rPr>
          <w:rFonts w:ascii="仿宋" w:hAnsi="仿宋" w:eastAsia="仿宋" w:cs="仿宋"/>
          <w:b/>
          <w:sz w:val="24"/>
        </w:rPr>
      </w:pPr>
      <w:r>
        <w:rPr>
          <w:rFonts w:hint="eastAsia" w:ascii="仿宋" w:hAnsi="仿宋" w:eastAsia="仿宋" w:cs="仿宋"/>
          <w:b/>
          <w:sz w:val="24"/>
        </w:rPr>
        <w:t>数量：1台/套</w:t>
      </w:r>
    </w:p>
    <w:p w14:paraId="75E18B4B">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4F8353C3">
      <w:pPr>
        <w:spacing w:line="360" w:lineRule="auto"/>
        <w:jc w:val="left"/>
        <w:rPr>
          <w:rFonts w:ascii="仿宋" w:hAnsi="仿宋" w:eastAsia="仿宋" w:cs="仿宋"/>
          <w:sz w:val="24"/>
        </w:rPr>
      </w:pPr>
      <w:r>
        <w:rPr>
          <w:rFonts w:hint="eastAsia" w:ascii="仿宋" w:hAnsi="仿宋" w:eastAsia="仿宋" w:cs="仿宋"/>
          <w:sz w:val="24"/>
        </w:rPr>
        <w:t>1、外形尺寸：69×35×80cm；</w:t>
      </w:r>
    </w:p>
    <w:p w14:paraId="6720C89F">
      <w:pPr>
        <w:spacing w:line="360" w:lineRule="auto"/>
        <w:jc w:val="left"/>
        <w:rPr>
          <w:rFonts w:ascii="仿宋" w:hAnsi="仿宋" w:eastAsia="仿宋" w:cs="仿宋"/>
          <w:sz w:val="24"/>
        </w:rPr>
      </w:pPr>
      <w:r>
        <w:rPr>
          <w:rFonts w:hint="eastAsia" w:ascii="仿宋" w:hAnsi="仿宋" w:eastAsia="仿宋" w:cs="仿宋"/>
          <w:sz w:val="24"/>
        </w:rPr>
        <w:t>2、配备绑式沙袋，2个0.5kg沙袋、2个0.75kg沙袋、2个1kg沙袋、2个1.5kg沙袋、2个2kg沙袋、2个2.5kg沙袋。</w:t>
      </w:r>
    </w:p>
    <w:p w14:paraId="1ECAA27E">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3B685AA7">
      <w:pPr>
        <w:jc w:val="left"/>
        <w:rPr>
          <w:rFonts w:ascii="仿宋" w:hAnsi="仿宋" w:eastAsia="仿宋" w:cs="仿宋"/>
          <w:sz w:val="24"/>
        </w:rPr>
      </w:pPr>
      <w:r>
        <w:rPr>
          <w:rFonts w:hint="eastAsia" w:ascii="仿宋" w:hAnsi="仿宋" w:eastAsia="仿宋" w:cs="仿宋"/>
          <w:sz w:val="24"/>
        </w:rPr>
        <w:br w:type="page"/>
      </w:r>
    </w:p>
    <w:p w14:paraId="09202181">
      <w:pPr>
        <w:rPr>
          <w:rFonts w:ascii="仿宋" w:hAnsi="仿宋" w:eastAsia="仿宋" w:cs="仿宋"/>
          <w:b/>
          <w:sz w:val="24"/>
        </w:rPr>
      </w:pPr>
    </w:p>
    <w:p w14:paraId="77868AAE">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品目4-7 股四头肌训练椅</w:t>
      </w:r>
    </w:p>
    <w:p w14:paraId="00EF80FC">
      <w:pPr>
        <w:spacing w:line="360" w:lineRule="auto"/>
        <w:jc w:val="center"/>
        <w:rPr>
          <w:rFonts w:ascii="仿宋" w:hAnsi="仿宋" w:eastAsia="仿宋" w:cs="仿宋"/>
          <w:b/>
          <w:sz w:val="24"/>
        </w:rPr>
      </w:pPr>
      <w:r>
        <w:rPr>
          <w:rFonts w:hint="eastAsia" w:ascii="仿宋" w:hAnsi="仿宋" w:eastAsia="仿宋" w:cs="仿宋"/>
          <w:b/>
          <w:sz w:val="24"/>
        </w:rPr>
        <w:t>数量：1台/套</w:t>
      </w:r>
    </w:p>
    <w:p w14:paraId="72523E70">
      <w:pPr>
        <w:numPr>
          <w:ilvl w:val="0"/>
          <w:numId w:val="5"/>
        </w:numPr>
        <w:spacing w:line="360" w:lineRule="auto"/>
        <w:jc w:val="left"/>
        <w:rPr>
          <w:rFonts w:ascii="仿宋" w:hAnsi="仿宋" w:eastAsia="仿宋" w:cs="仿宋"/>
          <w:b/>
          <w:bCs/>
          <w:sz w:val="24"/>
        </w:rPr>
      </w:pPr>
      <w:r>
        <w:rPr>
          <w:rFonts w:hint="eastAsia" w:ascii="仿宋" w:hAnsi="仿宋" w:eastAsia="仿宋" w:cs="仿宋"/>
          <w:b/>
          <w:bCs/>
          <w:sz w:val="24"/>
        </w:rPr>
        <w:t>主要用途：</w:t>
      </w:r>
    </w:p>
    <w:p w14:paraId="7A27CCD2">
      <w:pPr>
        <w:spacing w:line="360" w:lineRule="auto"/>
        <w:jc w:val="left"/>
        <w:rPr>
          <w:rFonts w:ascii="仿宋" w:hAnsi="仿宋" w:eastAsia="仿宋" w:cs="仿宋"/>
          <w:sz w:val="24"/>
        </w:rPr>
      </w:pPr>
      <w:r>
        <w:rPr>
          <w:rFonts w:hint="eastAsia" w:ascii="仿宋" w:hAnsi="仿宋" w:eastAsia="仿宋" w:cs="仿宋"/>
          <w:sz w:val="24"/>
        </w:rPr>
        <w:t>用于膝关节运动受限者进行股四头肌抗阻力主动运动也可进行膝关节屈区伸展运动。</w:t>
      </w:r>
    </w:p>
    <w:p w14:paraId="3F3E281B">
      <w:pPr>
        <w:spacing w:line="360" w:lineRule="auto"/>
        <w:jc w:val="left"/>
        <w:rPr>
          <w:rFonts w:ascii="仿宋" w:hAnsi="仿宋" w:eastAsia="仿宋" w:cs="仿宋"/>
          <w:b/>
          <w:bCs/>
          <w:sz w:val="24"/>
        </w:rPr>
      </w:pPr>
      <w:r>
        <w:rPr>
          <w:rFonts w:hint="eastAsia" w:ascii="仿宋" w:hAnsi="仿宋" w:eastAsia="仿宋" w:cs="仿宋"/>
          <w:b/>
          <w:bCs/>
          <w:sz w:val="24"/>
        </w:rPr>
        <w:t>二、技术参数：</w:t>
      </w:r>
    </w:p>
    <w:p w14:paraId="2FDA227D">
      <w:pPr>
        <w:spacing w:line="360" w:lineRule="auto"/>
        <w:jc w:val="left"/>
        <w:rPr>
          <w:rFonts w:ascii="仿宋" w:hAnsi="仿宋" w:eastAsia="仿宋" w:cs="仿宋"/>
          <w:sz w:val="24"/>
        </w:rPr>
      </w:pPr>
      <w:r>
        <w:rPr>
          <w:rFonts w:hint="eastAsia" w:ascii="仿宋" w:hAnsi="仿宋" w:eastAsia="仿宋" w:cs="仿宋"/>
          <w:sz w:val="24"/>
        </w:rPr>
        <w:t>1、椅架：钢架；椅面：高密度海绵，医用皮革；</w:t>
      </w:r>
    </w:p>
    <w:p w14:paraId="7B0F872D">
      <w:pPr>
        <w:widowControl/>
        <w:spacing w:line="360" w:lineRule="auto"/>
        <w:jc w:val="left"/>
        <w:rPr>
          <w:rFonts w:ascii="仿宋" w:hAnsi="仿宋" w:eastAsia="仿宋" w:cs="仿宋"/>
          <w:sz w:val="24"/>
        </w:rPr>
      </w:pPr>
      <w:r>
        <w:rPr>
          <w:rFonts w:hint="eastAsia" w:ascii="仿宋" w:hAnsi="仿宋" w:eastAsia="仿宋" w:cs="仿宋"/>
          <w:sz w:val="24"/>
        </w:rPr>
        <w:t>2、坐面宽度：≥60cm；</w:t>
      </w:r>
    </w:p>
    <w:p w14:paraId="52ACA83D">
      <w:pPr>
        <w:widowControl/>
        <w:spacing w:line="360" w:lineRule="auto"/>
        <w:jc w:val="left"/>
        <w:rPr>
          <w:rFonts w:ascii="仿宋" w:hAnsi="仿宋" w:eastAsia="仿宋" w:cs="仿宋"/>
          <w:sz w:val="24"/>
        </w:rPr>
      </w:pPr>
      <w:r>
        <w:rPr>
          <w:rFonts w:hint="eastAsia" w:ascii="仿宋" w:hAnsi="仿宋" w:eastAsia="仿宋" w:cs="仿宋"/>
          <w:sz w:val="24"/>
        </w:rPr>
        <w:t>3、支架可升降，调节范围：0～20cm；</w:t>
      </w:r>
    </w:p>
    <w:p w14:paraId="3729F04E">
      <w:pPr>
        <w:widowControl/>
        <w:spacing w:line="360" w:lineRule="auto"/>
        <w:jc w:val="left"/>
        <w:rPr>
          <w:rFonts w:ascii="仿宋" w:hAnsi="仿宋" w:eastAsia="仿宋" w:cs="仿宋"/>
          <w:sz w:val="24"/>
        </w:rPr>
      </w:pPr>
      <w:r>
        <w:rPr>
          <w:rFonts w:hint="eastAsia" w:ascii="仿宋" w:hAnsi="仿宋" w:eastAsia="仿宋" w:cs="仿宋"/>
          <w:sz w:val="24"/>
        </w:rPr>
        <w:t>4、小腿垫可调行程：≥45cm；</w:t>
      </w:r>
    </w:p>
    <w:p w14:paraId="6B724BB6">
      <w:pPr>
        <w:widowControl/>
        <w:spacing w:line="360" w:lineRule="auto"/>
        <w:jc w:val="left"/>
        <w:rPr>
          <w:rFonts w:ascii="仿宋" w:hAnsi="仿宋" w:eastAsia="仿宋" w:cs="仿宋"/>
          <w:sz w:val="24"/>
        </w:rPr>
      </w:pPr>
      <w:r>
        <w:rPr>
          <w:rFonts w:hint="eastAsia" w:ascii="仿宋" w:hAnsi="仿宋" w:eastAsia="仿宋" w:cs="仿宋"/>
          <w:sz w:val="24"/>
        </w:rPr>
        <w:t>5、助力手柄可调行程：≥35cm；</w:t>
      </w:r>
    </w:p>
    <w:p w14:paraId="736C5909">
      <w:pPr>
        <w:widowControl/>
        <w:spacing w:line="360" w:lineRule="auto"/>
        <w:jc w:val="left"/>
        <w:rPr>
          <w:rFonts w:ascii="仿宋" w:hAnsi="仿宋" w:eastAsia="仿宋" w:cs="仿宋"/>
          <w:sz w:val="24"/>
        </w:rPr>
      </w:pPr>
      <w:r>
        <w:rPr>
          <w:rFonts w:hint="eastAsia" w:ascii="仿宋" w:hAnsi="仿宋" w:eastAsia="仿宋" w:cs="仿宋"/>
          <w:sz w:val="24"/>
        </w:rPr>
        <w:t>6、小腿支架摆动角度：≥120°；</w:t>
      </w:r>
    </w:p>
    <w:p w14:paraId="41C34DAB">
      <w:pPr>
        <w:widowControl/>
        <w:spacing w:line="360" w:lineRule="auto"/>
        <w:jc w:val="left"/>
        <w:rPr>
          <w:rFonts w:ascii="仿宋" w:hAnsi="仿宋" w:eastAsia="仿宋" w:cs="仿宋"/>
          <w:sz w:val="24"/>
        </w:rPr>
      </w:pPr>
      <w:r>
        <w:rPr>
          <w:rFonts w:hint="eastAsia" w:ascii="仿宋" w:hAnsi="仿宋" w:eastAsia="仿宋" w:cs="仿宋"/>
          <w:sz w:val="24"/>
        </w:rPr>
        <w:t>7、哑铃片质量及数量：每块1.25kg,共6块。</w:t>
      </w:r>
    </w:p>
    <w:p w14:paraId="4E0424F0">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335ADE0C">
      <w:pPr>
        <w:jc w:val="left"/>
        <w:rPr>
          <w:rFonts w:ascii="仿宋" w:hAnsi="仿宋" w:eastAsia="仿宋" w:cs="仿宋"/>
          <w:sz w:val="24"/>
        </w:rPr>
      </w:pPr>
      <w:r>
        <w:rPr>
          <w:rFonts w:hint="eastAsia" w:ascii="仿宋" w:hAnsi="仿宋" w:eastAsia="仿宋" w:cs="仿宋"/>
          <w:sz w:val="24"/>
        </w:rPr>
        <w:br w:type="page"/>
      </w:r>
    </w:p>
    <w:p w14:paraId="407F026E">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品目4-8 手杖</w:t>
      </w:r>
    </w:p>
    <w:p w14:paraId="4CE6D124">
      <w:pPr>
        <w:spacing w:line="360" w:lineRule="auto"/>
        <w:jc w:val="center"/>
        <w:rPr>
          <w:rFonts w:ascii="仿宋" w:hAnsi="仿宋" w:eastAsia="仿宋" w:cs="仿宋"/>
          <w:b/>
          <w:sz w:val="24"/>
        </w:rPr>
      </w:pPr>
      <w:r>
        <w:rPr>
          <w:rFonts w:hint="eastAsia" w:ascii="仿宋" w:hAnsi="仿宋" w:eastAsia="仿宋" w:cs="仿宋"/>
          <w:b/>
          <w:sz w:val="24"/>
        </w:rPr>
        <w:t>数量：1台/套</w:t>
      </w:r>
    </w:p>
    <w:p w14:paraId="52617D80">
      <w:pPr>
        <w:spacing w:line="360" w:lineRule="auto"/>
        <w:jc w:val="left"/>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一、技术参数</w:t>
      </w:r>
    </w:p>
    <w:p w14:paraId="18BFE152">
      <w:pPr>
        <w:pStyle w:val="5"/>
        <w:shd w:val="clear" w:color="auto" w:fill="FFFFFF"/>
        <w:spacing w:before="0" w:beforeAutospacing="0" w:after="0" w:afterAutospacing="0" w:line="360" w:lineRule="auto"/>
        <w:rPr>
          <w:rFonts w:ascii="仿宋" w:hAnsi="仿宋" w:eastAsia="仿宋" w:cs="仿宋"/>
        </w:rPr>
      </w:pPr>
      <w:r>
        <w:rPr>
          <w:rFonts w:hint="eastAsia" w:ascii="仿宋" w:hAnsi="仿宋" w:eastAsia="仿宋" w:cs="仿宋"/>
          <w:shd w:val="clear" w:color="auto" w:fill="FFFFFF"/>
        </w:rPr>
        <w:t>1、材质：不锈钢，长度：70～90cm范围内≥8档可调；</w:t>
      </w:r>
    </w:p>
    <w:p w14:paraId="3F536F31">
      <w:pPr>
        <w:pStyle w:val="5"/>
        <w:shd w:val="clear" w:color="auto" w:fill="FFFFFF"/>
        <w:spacing w:before="0" w:beforeAutospacing="0" w:after="0" w:afterAutospacing="0" w:line="360" w:lineRule="auto"/>
        <w:rPr>
          <w:rFonts w:ascii="仿宋" w:hAnsi="仿宋" w:eastAsia="仿宋" w:cs="仿宋"/>
          <w:shd w:val="clear" w:color="auto" w:fill="FFFFFF"/>
        </w:rPr>
      </w:pPr>
      <w:r>
        <w:rPr>
          <w:rFonts w:hint="eastAsia" w:ascii="仿宋" w:hAnsi="仿宋" w:eastAsia="仿宋" w:cs="仿宋"/>
          <w:shd w:val="clear" w:color="auto" w:fill="FFFFFF"/>
        </w:rPr>
        <w:t>2、四脚间距：长≥20cm；宽≥17cm。</w:t>
      </w:r>
    </w:p>
    <w:p w14:paraId="33174797">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7C520C58">
      <w:pPr>
        <w:rPr>
          <w:rFonts w:ascii="仿宋" w:hAnsi="仿宋" w:eastAsia="仿宋" w:cs="仿宋"/>
          <w:b/>
          <w:sz w:val="24"/>
        </w:rPr>
      </w:pPr>
      <w:r>
        <w:rPr>
          <w:rFonts w:hint="eastAsia" w:ascii="仿宋" w:hAnsi="仿宋" w:eastAsia="仿宋" w:cs="仿宋"/>
          <w:b/>
          <w:sz w:val="24"/>
        </w:rPr>
        <w:br w:type="page"/>
      </w:r>
    </w:p>
    <w:p w14:paraId="0D25E656">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品目4-9  哑铃车</w:t>
      </w:r>
    </w:p>
    <w:p w14:paraId="059338BB">
      <w:pPr>
        <w:spacing w:line="360" w:lineRule="auto"/>
        <w:jc w:val="center"/>
        <w:rPr>
          <w:rFonts w:ascii="仿宋" w:hAnsi="仿宋" w:eastAsia="仿宋" w:cs="仿宋"/>
          <w:b/>
          <w:sz w:val="24"/>
        </w:rPr>
      </w:pPr>
      <w:r>
        <w:rPr>
          <w:rFonts w:hint="eastAsia" w:ascii="仿宋" w:hAnsi="仿宋" w:eastAsia="仿宋" w:cs="仿宋"/>
          <w:b/>
          <w:sz w:val="24"/>
        </w:rPr>
        <w:t>数量1台/套</w:t>
      </w:r>
    </w:p>
    <w:p w14:paraId="45D17748">
      <w:pPr>
        <w:spacing w:line="360" w:lineRule="auto"/>
        <w:jc w:val="left"/>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一、技术参数</w:t>
      </w:r>
    </w:p>
    <w:p w14:paraId="7AE2CE86">
      <w:pPr>
        <w:widowControl/>
        <w:spacing w:line="360" w:lineRule="auto"/>
        <w:jc w:val="left"/>
        <w:rPr>
          <w:rStyle w:val="8"/>
          <w:rFonts w:ascii="仿宋" w:hAnsi="仿宋" w:eastAsia="仿宋" w:cs="仿宋"/>
          <w:b w:val="0"/>
          <w:sz w:val="24"/>
        </w:rPr>
      </w:pPr>
      <w:r>
        <w:rPr>
          <w:rStyle w:val="8"/>
          <w:rFonts w:hint="eastAsia" w:ascii="仿宋" w:hAnsi="仿宋" w:eastAsia="仿宋" w:cs="仿宋"/>
          <w:b w:val="0"/>
          <w:sz w:val="24"/>
        </w:rPr>
        <w:t>1</w:t>
      </w:r>
      <w:r>
        <w:rPr>
          <w:rFonts w:hint="eastAsia" w:ascii="仿宋" w:hAnsi="仿宋" w:eastAsia="仿宋" w:cs="仿宋"/>
          <w:shd w:val="clear" w:color="auto" w:fill="FFFFFF"/>
        </w:rPr>
        <w:t>、</w:t>
      </w:r>
      <w:r>
        <w:rPr>
          <w:rStyle w:val="8"/>
          <w:rFonts w:hint="eastAsia" w:ascii="仿宋" w:hAnsi="仿宋" w:eastAsia="仿宋" w:cs="仿宋"/>
          <w:b w:val="0"/>
          <w:sz w:val="24"/>
        </w:rPr>
        <w:t>外形尺寸：</w:t>
      </w:r>
      <w:r>
        <w:rPr>
          <w:rFonts w:hint="eastAsia" w:ascii="仿宋" w:hAnsi="仿宋" w:eastAsia="仿宋" w:cs="仿宋"/>
          <w:sz w:val="24"/>
        </w:rPr>
        <w:t>83×55×82cm，可上下浮动5%；</w:t>
      </w:r>
    </w:p>
    <w:p w14:paraId="14B5234D">
      <w:pPr>
        <w:spacing w:line="360" w:lineRule="auto"/>
        <w:jc w:val="left"/>
        <w:rPr>
          <w:rFonts w:ascii="仿宋" w:hAnsi="仿宋" w:eastAsia="仿宋" w:cs="仿宋"/>
          <w:sz w:val="24"/>
        </w:rPr>
      </w:pPr>
      <w:r>
        <w:rPr>
          <w:rStyle w:val="8"/>
          <w:rFonts w:hint="eastAsia" w:ascii="仿宋" w:hAnsi="仿宋" w:eastAsia="仿宋" w:cs="仿宋"/>
          <w:b w:val="0"/>
          <w:sz w:val="24"/>
        </w:rPr>
        <w:t>2</w:t>
      </w:r>
      <w:r>
        <w:rPr>
          <w:rFonts w:hint="eastAsia" w:ascii="仿宋" w:hAnsi="仿宋" w:eastAsia="仿宋" w:cs="仿宋"/>
          <w:shd w:val="clear" w:color="auto" w:fill="FFFFFF"/>
        </w:rPr>
        <w:t>、</w:t>
      </w:r>
      <w:r>
        <w:rPr>
          <w:rFonts w:hint="eastAsia" w:ascii="仿宋" w:hAnsi="仿宋" w:eastAsia="仿宋" w:cs="仿宋"/>
          <w:sz w:val="24"/>
        </w:rPr>
        <w:t>配备2个0.5kg哑铃、4个0.9kg哑铃、4个1.4kg哑铃、4个1.8kg哑铃、4个2.3kg哑铃。</w:t>
      </w:r>
    </w:p>
    <w:p w14:paraId="1FA517C0">
      <w:pPr>
        <w:spacing w:line="360" w:lineRule="auto"/>
        <w:jc w:val="left"/>
        <w:rPr>
          <w:rFonts w:ascii="仿宋" w:hAnsi="仿宋" w:eastAsia="仿宋" w:cs="仿宋"/>
          <w:b/>
          <w:bCs/>
          <w:sz w:val="24"/>
        </w:rPr>
      </w:pPr>
      <w:r>
        <w:rPr>
          <w:rFonts w:hint="eastAsia" w:ascii="仿宋" w:hAnsi="仿宋" w:eastAsia="仿宋" w:cs="仿宋"/>
          <w:b/>
          <w:bCs/>
          <w:sz w:val="24"/>
        </w:rPr>
        <w:t>二、质保期：≥5年。</w:t>
      </w:r>
    </w:p>
    <w:p w14:paraId="47225193">
      <w:pPr>
        <w:rPr>
          <w:rFonts w:ascii="仿宋" w:hAnsi="仿宋" w:eastAsia="仿宋" w:cs="仿宋"/>
          <w:b/>
          <w:sz w:val="24"/>
        </w:rPr>
      </w:pPr>
      <w:r>
        <w:rPr>
          <w:rFonts w:hint="eastAsia" w:ascii="仿宋" w:hAnsi="仿宋" w:eastAsia="仿宋" w:cs="仿宋"/>
          <w:b/>
          <w:sz w:val="24"/>
        </w:rPr>
        <w:br w:type="page"/>
      </w:r>
    </w:p>
    <w:p w14:paraId="05CC39F0">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品目4-10 多关节等速训练及测试系统</w:t>
      </w:r>
    </w:p>
    <w:p w14:paraId="2418430C">
      <w:pPr>
        <w:spacing w:line="360" w:lineRule="auto"/>
        <w:jc w:val="center"/>
        <w:rPr>
          <w:rFonts w:ascii="仿宋" w:hAnsi="仿宋" w:eastAsia="仿宋" w:cs="仿宋"/>
          <w:b/>
          <w:sz w:val="24"/>
        </w:rPr>
      </w:pPr>
      <w:r>
        <w:rPr>
          <w:rFonts w:hint="eastAsia" w:ascii="仿宋" w:hAnsi="仿宋" w:eastAsia="仿宋" w:cs="仿宋"/>
          <w:b/>
          <w:sz w:val="24"/>
        </w:rPr>
        <w:t>数量：1台/套</w:t>
      </w:r>
    </w:p>
    <w:p w14:paraId="1D025279">
      <w:pPr>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6CF1FE6E">
      <w:pPr>
        <w:spacing w:line="360" w:lineRule="auto"/>
        <w:jc w:val="left"/>
        <w:rPr>
          <w:rFonts w:ascii="仿宋" w:hAnsi="仿宋" w:eastAsia="仿宋" w:cs="仿宋"/>
          <w:sz w:val="24"/>
        </w:rPr>
      </w:pPr>
      <w:r>
        <w:rPr>
          <w:rFonts w:hint="eastAsia" w:ascii="仿宋" w:hAnsi="仿宋" w:eastAsia="仿宋" w:cs="仿宋"/>
          <w:sz w:val="24"/>
        </w:rPr>
        <w:t>（一）主机：</w:t>
      </w:r>
    </w:p>
    <w:p w14:paraId="589B1517">
      <w:pPr>
        <w:spacing w:line="360" w:lineRule="auto"/>
        <w:jc w:val="left"/>
        <w:rPr>
          <w:rFonts w:ascii="仿宋" w:hAnsi="仿宋" w:eastAsia="仿宋" w:cs="仿宋"/>
          <w:sz w:val="24"/>
        </w:rPr>
      </w:pPr>
      <w:r>
        <w:rPr>
          <w:rFonts w:hint="eastAsia" w:ascii="仿宋" w:hAnsi="仿宋" w:eastAsia="仿宋" w:cs="仿宋"/>
          <w:sz w:val="24"/>
        </w:rPr>
        <w:t xml:space="preserve">1、主机、座椅分体式设计，配有脚轮； </w:t>
      </w:r>
    </w:p>
    <w:p w14:paraId="35DE571C">
      <w:pPr>
        <w:spacing w:line="360" w:lineRule="auto"/>
        <w:jc w:val="left"/>
        <w:rPr>
          <w:rFonts w:ascii="仿宋" w:hAnsi="仿宋" w:eastAsia="仿宋" w:cs="仿宋"/>
          <w:sz w:val="24"/>
        </w:rPr>
      </w:pPr>
      <w:r>
        <w:rPr>
          <w:rFonts w:hint="eastAsia" w:ascii="仿宋" w:hAnsi="仿宋" w:eastAsia="仿宋" w:cs="仿宋"/>
          <w:sz w:val="24"/>
        </w:rPr>
        <w:t>▲2、采用伺服动力系统，配合肢体适配器，具备等速、等张、等长、向心、离心、标准CPM、增强CPM、主被动切换模式；</w:t>
      </w:r>
    </w:p>
    <w:p w14:paraId="3AC33489">
      <w:pPr>
        <w:widowControl/>
        <w:spacing w:line="360" w:lineRule="auto"/>
        <w:jc w:val="left"/>
        <w:rPr>
          <w:rFonts w:ascii="仿宋" w:hAnsi="仿宋" w:eastAsia="仿宋" w:cs="仿宋"/>
          <w:sz w:val="24"/>
        </w:rPr>
      </w:pPr>
      <w:r>
        <w:rPr>
          <w:rFonts w:hint="eastAsia" w:ascii="仿宋" w:hAnsi="仿宋" w:eastAsia="仿宋" w:cs="仿宋"/>
          <w:sz w:val="24"/>
        </w:rPr>
        <w:t>3、等速运动：</w:t>
      </w:r>
    </w:p>
    <w:p w14:paraId="28700286">
      <w:pPr>
        <w:widowControl/>
        <w:spacing w:line="360" w:lineRule="auto"/>
        <w:jc w:val="left"/>
        <w:rPr>
          <w:rFonts w:ascii="仿宋" w:hAnsi="仿宋" w:eastAsia="仿宋" w:cs="仿宋"/>
          <w:sz w:val="24"/>
        </w:rPr>
      </w:pPr>
      <w:r>
        <w:rPr>
          <w:rFonts w:hint="eastAsia" w:ascii="仿宋" w:hAnsi="仿宋" w:eastAsia="仿宋" w:cs="仿宋"/>
          <w:sz w:val="24"/>
        </w:rPr>
        <w:t>3.1、肌肉收缩模式：具有向心-向心、向心-离心、离心-向心、离心-离心模式；</w:t>
      </w:r>
    </w:p>
    <w:p w14:paraId="352F959F">
      <w:pPr>
        <w:widowControl/>
        <w:spacing w:line="360" w:lineRule="auto"/>
        <w:jc w:val="left"/>
        <w:rPr>
          <w:rFonts w:ascii="仿宋" w:hAnsi="仿宋" w:eastAsia="仿宋" w:cs="仿宋"/>
          <w:sz w:val="24"/>
        </w:rPr>
      </w:pPr>
      <w:r>
        <w:rPr>
          <w:rFonts w:hint="eastAsia" w:ascii="仿宋" w:hAnsi="仿宋" w:eastAsia="仿宋" w:cs="仿宋"/>
          <w:sz w:val="24"/>
        </w:rPr>
        <w:t>3.2、运动角速度：0.1～450°/s，调节步长≤0.1°/s，误差：±0.1°/s；</w:t>
      </w:r>
    </w:p>
    <w:p w14:paraId="5A742B08">
      <w:pPr>
        <w:widowControl/>
        <w:spacing w:line="360" w:lineRule="auto"/>
        <w:jc w:val="left"/>
        <w:rPr>
          <w:rFonts w:ascii="仿宋" w:hAnsi="仿宋" w:eastAsia="仿宋" w:cs="仿宋"/>
          <w:sz w:val="24"/>
        </w:rPr>
      </w:pPr>
      <w:r>
        <w:rPr>
          <w:rFonts w:hint="eastAsia" w:ascii="仿宋" w:hAnsi="仿宋" w:eastAsia="仿宋" w:cs="仿宋"/>
          <w:sz w:val="24"/>
        </w:rPr>
        <w:t>3.3、扭矩显示范围：1～530N·m；</w:t>
      </w:r>
    </w:p>
    <w:p w14:paraId="34ECAF1E">
      <w:pPr>
        <w:widowControl/>
        <w:spacing w:line="360" w:lineRule="auto"/>
        <w:jc w:val="left"/>
        <w:rPr>
          <w:rFonts w:ascii="仿宋" w:hAnsi="仿宋" w:eastAsia="仿宋" w:cs="仿宋"/>
          <w:sz w:val="24"/>
        </w:rPr>
      </w:pPr>
      <w:r>
        <w:rPr>
          <w:rFonts w:hint="eastAsia" w:ascii="仿宋" w:hAnsi="仿宋" w:eastAsia="仿宋" w:cs="仿宋"/>
          <w:sz w:val="24"/>
        </w:rPr>
        <w:t>3.4、最大训练次数≥999次；</w:t>
      </w:r>
    </w:p>
    <w:p w14:paraId="26B3B36E">
      <w:pPr>
        <w:widowControl/>
        <w:spacing w:line="360" w:lineRule="auto"/>
        <w:jc w:val="left"/>
        <w:rPr>
          <w:rFonts w:ascii="仿宋" w:hAnsi="仿宋" w:eastAsia="仿宋" w:cs="仿宋"/>
          <w:sz w:val="24"/>
        </w:rPr>
      </w:pPr>
      <w:r>
        <w:rPr>
          <w:rFonts w:hint="eastAsia" w:ascii="仿宋" w:hAnsi="仿宋" w:eastAsia="仿宋" w:cs="仿宋"/>
          <w:sz w:val="24"/>
        </w:rPr>
        <w:t>3.5、实时显示扭矩-时间曲线或扭矩-位置曲线。</w:t>
      </w:r>
    </w:p>
    <w:p w14:paraId="6FB3EA00">
      <w:pPr>
        <w:widowControl/>
        <w:spacing w:line="360" w:lineRule="auto"/>
        <w:jc w:val="left"/>
        <w:rPr>
          <w:rFonts w:ascii="仿宋" w:hAnsi="仿宋" w:eastAsia="仿宋" w:cs="仿宋"/>
          <w:sz w:val="24"/>
        </w:rPr>
      </w:pPr>
      <w:r>
        <w:rPr>
          <w:rFonts w:hint="eastAsia" w:ascii="仿宋" w:hAnsi="仿宋" w:eastAsia="仿宋" w:cs="仿宋"/>
          <w:sz w:val="24"/>
        </w:rPr>
        <w:t>4、等张运动：</w:t>
      </w:r>
    </w:p>
    <w:p w14:paraId="0A9726DA">
      <w:pPr>
        <w:widowControl/>
        <w:spacing w:line="360" w:lineRule="auto"/>
        <w:jc w:val="left"/>
        <w:rPr>
          <w:rFonts w:ascii="仿宋" w:hAnsi="仿宋" w:eastAsia="仿宋" w:cs="仿宋"/>
          <w:sz w:val="24"/>
        </w:rPr>
      </w:pPr>
      <w:r>
        <w:rPr>
          <w:rFonts w:hint="eastAsia" w:ascii="仿宋" w:hAnsi="仿宋" w:eastAsia="仿宋" w:cs="仿宋"/>
          <w:sz w:val="24"/>
        </w:rPr>
        <w:t>4.1、阻力模式：具有向心-离心、离心-向心模式；</w:t>
      </w:r>
    </w:p>
    <w:p w14:paraId="0EC5DC72">
      <w:pPr>
        <w:widowControl/>
        <w:spacing w:line="360" w:lineRule="auto"/>
        <w:jc w:val="left"/>
        <w:rPr>
          <w:rFonts w:ascii="仿宋" w:hAnsi="仿宋" w:eastAsia="仿宋" w:cs="仿宋"/>
          <w:sz w:val="24"/>
        </w:rPr>
      </w:pPr>
      <w:r>
        <w:rPr>
          <w:rFonts w:hint="eastAsia" w:ascii="仿宋" w:hAnsi="仿宋" w:eastAsia="仿宋" w:cs="仿宋"/>
          <w:sz w:val="24"/>
        </w:rPr>
        <w:t>4.2、阻力扭矩调节范围：0～500N·m；调节步长≤1·Nm；</w:t>
      </w:r>
    </w:p>
    <w:p w14:paraId="06AA76F7">
      <w:pPr>
        <w:widowControl/>
        <w:spacing w:line="360" w:lineRule="auto"/>
        <w:jc w:val="left"/>
        <w:rPr>
          <w:rFonts w:ascii="仿宋" w:hAnsi="仿宋" w:eastAsia="仿宋" w:cs="仿宋"/>
          <w:sz w:val="24"/>
        </w:rPr>
      </w:pPr>
      <w:r>
        <w:rPr>
          <w:rFonts w:hint="eastAsia" w:ascii="仿宋" w:hAnsi="仿宋" w:eastAsia="仿宋" w:cs="仿宋"/>
          <w:sz w:val="24"/>
        </w:rPr>
        <w:t>4.3、最大运动角速度≥450°/s；</w:t>
      </w:r>
    </w:p>
    <w:p w14:paraId="6CA92994">
      <w:pPr>
        <w:widowControl/>
        <w:spacing w:line="360" w:lineRule="auto"/>
        <w:jc w:val="left"/>
        <w:rPr>
          <w:rFonts w:ascii="仿宋" w:hAnsi="仿宋" w:eastAsia="仿宋" w:cs="仿宋"/>
          <w:sz w:val="24"/>
        </w:rPr>
      </w:pPr>
      <w:r>
        <w:rPr>
          <w:rFonts w:hint="eastAsia" w:ascii="仿宋" w:hAnsi="仿宋" w:eastAsia="仿宋" w:cs="仿宋"/>
          <w:sz w:val="24"/>
        </w:rPr>
        <w:t>4.4、最大训练次数≥999次。</w:t>
      </w:r>
    </w:p>
    <w:p w14:paraId="13FE0440">
      <w:pPr>
        <w:widowControl/>
        <w:spacing w:line="360" w:lineRule="auto"/>
        <w:jc w:val="left"/>
        <w:rPr>
          <w:rFonts w:ascii="仿宋" w:hAnsi="仿宋" w:eastAsia="仿宋" w:cs="仿宋"/>
          <w:sz w:val="24"/>
        </w:rPr>
      </w:pPr>
      <w:r>
        <w:rPr>
          <w:rFonts w:hint="eastAsia" w:ascii="仿宋" w:hAnsi="仿宋" w:eastAsia="仿宋" w:cs="仿宋"/>
          <w:sz w:val="24"/>
        </w:rPr>
        <w:t>5、等长运动：</w:t>
      </w:r>
    </w:p>
    <w:p w14:paraId="46DA03AC">
      <w:pPr>
        <w:widowControl/>
        <w:spacing w:line="360" w:lineRule="auto"/>
        <w:jc w:val="left"/>
        <w:rPr>
          <w:rFonts w:ascii="仿宋" w:hAnsi="仿宋" w:eastAsia="仿宋" w:cs="仿宋"/>
          <w:sz w:val="24"/>
        </w:rPr>
      </w:pPr>
      <w:r>
        <w:rPr>
          <w:rFonts w:hint="eastAsia" w:ascii="仿宋" w:hAnsi="仿宋" w:eastAsia="仿宋" w:cs="仿宋"/>
          <w:sz w:val="24"/>
        </w:rPr>
        <w:t>5.1、可在指定的角度位置，按照设定的目标扭矩阈值进行等张运动，当前两个方向的扭矩大于等于设定扭矩阈值并保持达到设定的保持时间，训练次数累计一次；</w:t>
      </w:r>
    </w:p>
    <w:p w14:paraId="21F0B33B">
      <w:pPr>
        <w:widowControl/>
        <w:spacing w:line="360" w:lineRule="auto"/>
        <w:jc w:val="left"/>
        <w:rPr>
          <w:rFonts w:ascii="仿宋" w:hAnsi="仿宋" w:eastAsia="仿宋" w:cs="仿宋"/>
          <w:sz w:val="24"/>
        </w:rPr>
      </w:pPr>
      <w:r>
        <w:rPr>
          <w:rFonts w:hint="eastAsia" w:ascii="仿宋" w:hAnsi="仿宋" w:eastAsia="仿宋" w:cs="仿宋"/>
          <w:sz w:val="24"/>
        </w:rPr>
        <w:t>5.2、能实时显示扭矩-时间曲线，并能通过柱状图显示每次训练的最大扭矩。</w:t>
      </w:r>
    </w:p>
    <w:p w14:paraId="7DDF51CC">
      <w:pPr>
        <w:widowControl/>
        <w:spacing w:line="360" w:lineRule="auto"/>
        <w:jc w:val="left"/>
        <w:rPr>
          <w:rFonts w:ascii="仿宋" w:hAnsi="仿宋" w:eastAsia="仿宋" w:cs="仿宋"/>
          <w:sz w:val="24"/>
        </w:rPr>
      </w:pPr>
      <w:r>
        <w:rPr>
          <w:rFonts w:hint="eastAsia" w:ascii="仿宋" w:hAnsi="仿宋" w:eastAsia="仿宋" w:cs="仿宋"/>
          <w:sz w:val="24"/>
        </w:rPr>
        <w:t>6、标准CPM：</w:t>
      </w:r>
    </w:p>
    <w:p w14:paraId="679700AF">
      <w:pPr>
        <w:widowControl/>
        <w:spacing w:line="360" w:lineRule="auto"/>
        <w:jc w:val="left"/>
        <w:rPr>
          <w:rFonts w:ascii="仿宋" w:hAnsi="仿宋" w:eastAsia="仿宋" w:cs="仿宋"/>
          <w:sz w:val="24"/>
        </w:rPr>
      </w:pPr>
      <w:r>
        <w:rPr>
          <w:rFonts w:hint="eastAsia" w:ascii="仿宋" w:hAnsi="仿宋" w:eastAsia="仿宋" w:cs="仿宋"/>
          <w:sz w:val="24"/>
        </w:rPr>
        <w:t>6.1、在设定的起始和终止角度间往复运行；</w:t>
      </w:r>
    </w:p>
    <w:p w14:paraId="1EB4EB15">
      <w:pPr>
        <w:widowControl/>
        <w:spacing w:line="360" w:lineRule="auto"/>
        <w:jc w:val="left"/>
        <w:rPr>
          <w:rFonts w:ascii="仿宋" w:hAnsi="仿宋" w:eastAsia="仿宋" w:cs="仿宋"/>
          <w:sz w:val="24"/>
        </w:rPr>
      </w:pPr>
      <w:r>
        <w:rPr>
          <w:rFonts w:hint="eastAsia" w:ascii="仿宋" w:hAnsi="仿宋" w:eastAsia="仿宋" w:cs="仿宋"/>
          <w:sz w:val="24"/>
        </w:rPr>
        <w:t>6.2、角速度调节范围：0.1～180°/S；调节步长≤0.1°/s；</w:t>
      </w:r>
    </w:p>
    <w:p w14:paraId="70555A7F">
      <w:pPr>
        <w:widowControl/>
        <w:spacing w:line="360" w:lineRule="auto"/>
        <w:jc w:val="left"/>
        <w:rPr>
          <w:rFonts w:ascii="仿宋" w:hAnsi="仿宋" w:eastAsia="仿宋" w:cs="仿宋"/>
          <w:sz w:val="24"/>
        </w:rPr>
      </w:pPr>
      <w:r>
        <w:rPr>
          <w:rFonts w:hint="eastAsia" w:ascii="仿宋" w:hAnsi="仿宋" w:eastAsia="仿宋" w:cs="仿宋"/>
          <w:sz w:val="24"/>
        </w:rPr>
        <w:t>6.3、起始、终止停止时间可分别设定，设定范围：0～99s；</w:t>
      </w:r>
    </w:p>
    <w:p w14:paraId="4DC8C928">
      <w:pPr>
        <w:widowControl/>
        <w:spacing w:line="360" w:lineRule="auto"/>
        <w:jc w:val="left"/>
        <w:rPr>
          <w:rFonts w:ascii="仿宋" w:hAnsi="仿宋" w:eastAsia="仿宋" w:cs="仿宋"/>
          <w:sz w:val="24"/>
        </w:rPr>
      </w:pPr>
      <w:r>
        <w:rPr>
          <w:rFonts w:hint="eastAsia" w:ascii="仿宋" w:hAnsi="仿宋" w:eastAsia="仿宋" w:cs="仿宋"/>
          <w:sz w:val="24"/>
        </w:rPr>
        <w:t>6.4、往复次数最大≥999次；</w:t>
      </w:r>
    </w:p>
    <w:p w14:paraId="36884738">
      <w:pPr>
        <w:widowControl/>
        <w:spacing w:line="360" w:lineRule="auto"/>
        <w:jc w:val="left"/>
        <w:rPr>
          <w:rFonts w:ascii="仿宋" w:hAnsi="仿宋" w:eastAsia="仿宋" w:cs="仿宋"/>
          <w:sz w:val="24"/>
        </w:rPr>
      </w:pPr>
      <w:r>
        <w:rPr>
          <w:rFonts w:hint="eastAsia" w:ascii="仿宋" w:hAnsi="仿宋" w:eastAsia="仿宋" w:cs="仿宋"/>
          <w:sz w:val="24"/>
        </w:rPr>
        <w:t>6.5、痉挛保护等级：≥10级可调。</w:t>
      </w:r>
    </w:p>
    <w:p w14:paraId="7D3313E2">
      <w:pPr>
        <w:widowControl/>
        <w:spacing w:line="360" w:lineRule="auto"/>
        <w:jc w:val="left"/>
        <w:rPr>
          <w:rFonts w:ascii="仿宋" w:hAnsi="仿宋" w:eastAsia="仿宋" w:cs="仿宋"/>
          <w:sz w:val="24"/>
        </w:rPr>
      </w:pPr>
      <w:r>
        <w:rPr>
          <w:rFonts w:hint="eastAsia" w:ascii="仿宋" w:hAnsi="仿宋" w:eastAsia="仿宋" w:cs="仿宋"/>
          <w:sz w:val="24"/>
        </w:rPr>
        <w:t>7、增强CPM：</w:t>
      </w:r>
    </w:p>
    <w:p w14:paraId="27B3A910">
      <w:pPr>
        <w:widowControl/>
        <w:spacing w:line="360" w:lineRule="auto"/>
        <w:jc w:val="left"/>
        <w:rPr>
          <w:rFonts w:ascii="仿宋" w:hAnsi="仿宋" w:eastAsia="仿宋" w:cs="仿宋"/>
          <w:sz w:val="24"/>
        </w:rPr>
      </w:pPr>
      <w:r>
        <w:rPr>
          <w:rFonts w:hint="eastAsia" w:ascii="仿宋" w:hAnsi="仿宋" w:eastAsia="仿宋" w:cs="仿宋"/>
          <w:sz w:val="24"/>
        </w:rPr>
        <w:t>7.1、具有渐进CPM、震荡CPM模式，可分别设定扩展起始-起始角度区间、起始-终止角度区间、终止-扩展终止角度区间；</w:t>
      </w:r>
    </w:p>
    <w:p w14:paraId="09564DCE">
      <w:pPr>
        <w:widowControl/>
        <w:spacing w:line="360" w:lineRule="auto"/>
        <w:jc w:val="left"/>
        <w:rPr>
          <w:rFonts w:ascii="仿宋" w:hAnsi="仿宋" w:eastAsia="仿宋" w:cs="仿宋"/>
          <w:sz w:val="24"/>
        </w:rPr>
      </w:pPr>
      <w:r>
        <w:rPr>
          <w:rFonts w:hint="eastAsia" w:ascii="仿宋" w:hAnsi="仿宋" w:eastAsia="仿宋" w:cs="仿宋"/>
          <w:sz w:val="24"/>
        </w:rPr>
        <w:t>7.2、角速度调节范围：1～180°/s；调节步长≤0.1°/s；</w:t>
      </w:r>
    </w:p>
    <w:p w14:paraId="65149A94">
      <w:pPr>
        <w:widowControl/>
        <w:spacing w:line="360" w:lineRule="auto"/>
        <w:jc w:val="left"/>
        <w:rPr>
          <w:rFonts w:ascii="仿宋" w:hAnsi="仿宋" w:eastAsia="仿宋" w:cs="仿宋"/>
          <w:sz w:val="24"/>
        </w:rPr>
      </w:pPr>
      <w:r>
        <w:rPr>
          <w:rFonts w:hint="eastAsia" w:ascii="仿宋" w:hAnsi="仿宋" w:eastAsia="仿宋" w:cs="仿宋"/>
          <w:sz w:val="24"/>
        </w:rPr>
        <w:t>7.3、起始、终止停止时间可分别设定，设定范围：0～99s，调节步长≤1s；</w:t>
      </w:r>
    </w:p>
    <w:p w14:paraId="0C7C6B6C">
      <w:pPr>
        <w:widowControl/>
        <w:spacing w:line="360" w:lineRule="auto"/>
        <w:jc w:val="left"/>
        <w:rPr>
          <w:rFonts w:ascii="仿宋" w:hAnsi="仿宋" w:eastAsia="仿宋" w:cs="仿宋"/>
          <w:sz w:val="24"/>
        </w:rPr>
      </w:pPr>
      <w:r>
        <w:rPr>
          <w:rFonts w:hint="eastAsia" w:ascii="仿宋" w:hAnsi="仿宋" w:eastAsia="仿宋" w:cs="仿宋"/>
          <w:sz w:val="24"/>
        </w:rPr>
        <w:t>7.4、往复次数最大≥999次；</w:t>
      </w:r>
    </w:p>
    <w:p w14:paraId="469ECE0C">
      <w:pPr>
        <w:widowControl/>
        <w:spacing w:line="360" w:lineRule="auto"/>
        <w:jc w:val="left"/>
        <w:rPr>
          <w:rFonts w:ascii="仿宋" w:hAnsi="仿宋" w:eastAsia="仿宋" w:cs="仿宋"/>
          <w:sz w:val="24"/>
        </w:rPr>
      </w:pPr>
      <w:r>
        <w:rPr>
          <w:rFonts w:hint="eastAsia" w:ascii="仿宋" w:hAnsi="仿宋" w:eastAsia="仿宋" w:cs="仿宋"/>
          <w:sz w:val="24"/>
        </w:rPr>
        <w:t>7.5、痉挛保护等级：≥10级可调。</w:t>
      </w:r>
    </w:p>
    <w:p w14:paraId="2E401848">
      <w:pPr>
        <w:widowControl/>
        <w:spacing w:line="360" w:lineRule="auto"/>
        <w:jc w:val="left"/>
        <w:rPr>
          <w:rFonts w:ascii="仿宋" w:hAnsi="仿宋" w:eastAsia="仿宋" w:cs="仿宋"/>
          <w:sz w:val="24"/>
        </w:rPr>
      </w:pPr>
      <w:r>
        <w:rPr>
          <w:rFonts w:hint="eastAsia" w:ascii="仿宋" w:hAnsi="仿宋" w:eastAsia="仿宋" w:cs="仿宋"/>
          <w:sz w:val="24"/>
        </w:rPr>
        <w:t>8、主被动切换：</w:t>
      </w:r>
    </w:p>
    <w:p w14:paraId="69CF8BBD">
      <w:pPr>
        <w:widowControl/>
        <w:spacing w:line="360" w:lineRule="auto"/>
        <w:jc w:val="left"/>
        <w:rPr>
          <w:rFonts w:ascii="仿宋" w:hAnsi="仿宋" w:eastAsia="仿宋" w:cs="仿宋"/>
          <w:sz w:val="24"/>
        </w:rPr>
      </w:pPr>
      <w:r>
        <w:rPr>
          <w:rFonts w:hint="eastAsia" w:ascii="仿宋" w:hAnsi="仿宋" w:eastAsia="仿宋" w:cs="仿宋"/>
          <w:sz w:val="24"/>
        </w:rPr>
        <w:t>8.1、在指定的角度范围内可分别设定被动运行速度和主动运行速度，且主动运行速度不小于被动运行速度；</w:t>
      </w:r>
    </w:p>
    <w:p w14:paraId="097C627C">
      <w:pPr>
        <w:widowControl/>
        <w:spacing w:line="360" w:lineRule="auto"/>
        <w:jc w:val="left"/>
        <w:rPr>
          <w:rFonts w:ascii="仿宋" w:hAnsi="仿宋" w:eastAsia="仿宋" w:cs="仿宋"/>
          <w:sz w:val="24"/>
        </w:rPr>
      </w:pPr>
      <w:r>
        <w:rPr>
          <w:rFonts w:hint="eastAsia" w:ascii="仿宋" w:hAnsi="仿宋" w:eastAsia="仿宋" w:cs="仿宋"/>
          <w:sz w:val="24"/>
        </w:rPr>
        <w:t>8.2、被动运行速度可调范围：0～90°/s；调节步长≤0.1°/s；</w:t>
      </w:r>
    </w:p>
    <w:p w14:paraId="447196BA">
      <w:pPr>
        <w:widowControl/>
        <w:spacing w:line="360" w:lineRule="auto"/>
        <w:jc w:val="left"/>
        <w:rPr>
          <w:rFonts w:ascii="仿宋" w:hAnsi="仿宋" w:eastAsia="仿宋" w:cs="仿宋"/>
          <w:sz w:val="24"/>
        </w:rPr>
      </w:pPr>
      <w:r>
        <w:rPr>
          <w:rFonts w:hint="eastAsia" w:ascii="仿宋" w:hAnsi="仿宋" w:eastAsia="仿宋" w:cs="仿宋"/>
          <w:sz w:val="24"/>
        </w:rPr>
        <w:t>8.3、主动运行速度可调范围：0～450°/s；调节步长≤0.1°/s；</w:t>
      </w:r>
    </w:p>
    <w:p w14:paraId="74D2F6EE">
      <w:pPr>
        <w:widowControl/>
        <w:spacing w:line="360" w:lineRule="auto"/>
        <w:jc w:val="left"/>
        <w:rPr>
          <w:rFonts w:ascii="仿宋" w:hAnsi="仿宋" w:eastAsia="仿宋" w:cs="仿宋"/>
          <w:sz w:val="24"/>
        </w:rPr>
      </w:pPr>
      <w:r>
        <w:rPr>
          <w:rFonts w:hint="eastAsia" w:ascii="仿宋" w:hAnsi="仿宋" w:eastAsia="仿宋" w:cs="仿宋"/>
          <w:sz w:val="24"/>
        </w:rPr>
        <w:t>8.4、主被动切换扭矩可调范围：0.1～100N·m。</w:t>
      </w:r>
    </w:p>
    <w:p w14:paraId="1B085B90">
      <w:pPr>
        <w:widowControl/>
        <w:spacing w:line="360" w:lineRule="auto"/>
        <w:jc w:val="left"/>
        <w:rPr>
          <w:rFonts w:ascii="仿宋" w:hAnsi="仿宋" w:eastAsia="仿宋" w:cs="仿宋"/>
          <w:sz w:val="24"/>
        </w:rPr>
      </w:pPr>
      <w:r>
        <w:rPr>
          <w:rFonts w:hint="eastAsia" w:ascii="仿宋" w:hAnsi="仿宋" w:eastAsia="仿宋" w:cs="仿宋"/>
          <w:sz w:val="24"/>
        </w:rPr>
        <w:t>9、具备重力补偿功能。</w:t>
      </w:r>
    </w:p>
    <w:p w14:paraId="3D8C4C13">
      <w:pPr>
        <w:widowControl/>
        <w:spacing w:line="360" w:lineRule="auto"/>
        <w:jc w:val="left"/>
        <w:rPr>
          <w:rFonts w:ascii="仿宋" w:hAnsi="仿宋" w:eastAsia="仿宋" w:cs="仿宋"/>
          <w:sz w:val="24"/>
        </w:rPr>
      </w:pPr>
      <w:r>
        <w:rPr>
          <w:rFonts w:hint="eastAsia" w:ascii="仿宋" w:hAnsi="仿宋" w:eastAsia="仿宋" w:cs="仿宋"/>
          <w:sz w:val="24"/>
        </w:rPr>
        <w:t>▲10、训练部位：可对肩、肘、腕、髋、膝、踝、前臂关节进行测试和训练，并能规定训练的体侧为左侧或右侧。</w:t>
      </w:r>
    </w:p>
    <w:p w14:paraId="220D9C3A">
      <w:pPr>
        <w:widowControl/>
        <w:spacing w:line="360" w:lineRule="auto"/>
        <w:jc w:val="left"/>
        <w:rPr>
          <w:rFonts w:ascii="仿宋" w:hAnsi="仿宋" w:eastAsia="仿宋" w:cs="仿宋"/>
          <w:sz w:val="24"/>
        </w:rPr>
      </w:pPr>
      <w:r>
        <w:rPr>
          <w:rFonts w:hint="eastAsia" w:ascii="仿宋" w:hAnsi="仿宋" w:eastAsia="仿宋" w:cs="仿宋"/>
          <w:sz w:val="24"/>
        </w:rPr>
        <w:t>11、训练动作：</w:t>
      </w:r>
    </w:p>
    <w:p w14:paraId="0D595EC3">
      <w:pPr>
        <w:widowControl/>
        <w:spacing w:line="360" w:lineRule="auto"/>
        <w:jc w:val="left"/>
        <w:rPr>
          <w:rFonts w:ascii="仿宋" w:hAnsi="仿宋" w:eastAsia="仿宋" w:cs="仿宋"/>
          <w:sz w:val="24"/>
        </w:rPr>
      </w:pPr>
      <w:r>
        <w:rPr>
          <w:rFonts w:hint="eastAsia" w:ascii="仿宋" w:hAnsi="仿宋" w:eastAsia="仿宋" w:cs="仿宋"/>
          <w:sz w:val="24"/>
        </w:rPr>
        <w:t>11.1、肩关节：屈曲/伸展、内收/外展（坐立位）、内收/外展（侧卧位）、内旋/外旋（外位）、内旋/外旋（中立站）、内旋/外旋（中立坐）、内旋/外旋（前屈位）；</w:t>
      </w:r>
    </w:p>
    <w:p w14:paraId="6DFE7401">
      <w:pPr>
        <w:widowControl/>
        <w:spacing w:line="360" w:lineRule="auto"/>
        <w:jc w:val="left"/>
        <w:rPr>
          <w:rFonts w:ascii="仿宋" w:hAnsi="仿宋" w:eastAsia="仿宋" w:cs="仿宋"/>
          <w:sz w:val="24"/>
        </w:rPr>
      </w:pPr>
      <w:r>
        <w:rPr>
          <w:rFonts w:hint="eastAsia" w:ascii="仿宋" w:hAnsi="仿宋" w:eastAsia="仿宋" w:cs="仿宋"/>
          <w:sz w:val="24"/>
        </w:rPr>
        <w:t>11.2、肘关节：屈曲/伸展；</w:t>
      </w:r>
    </w:p>
    <w:p w14:paraId="131531B3">
      <w:pPr>
        <w:widowControl/>
        <w:spacing w:line="360" w:lineRule="auto"/>
        <w:jc w:val="left"/>
        <w:rPr>
          <w:rFonts w:ascii="仿宋" w:hAnsi="仿宋" w:eastAsia="仿宋" w:cs="仿宋"/>
          <w:sz w:val="24"/>
        </w:rPr>
      </w:pPr>
      <w:r>
        <w:rPr>
          <w:rFonts w:hint="eastAsia" w:ascii="仿宋" w:hAnsi="仿宋" w:eastAsia="仿宋" w:cs="仿宋"/>
          <w:sz w:val="24"/>
        </w:rPr>
        <w:t>11.3、腕关节：掌屈/背伸、尺偏/桡偏；</w:t>
      </w:r>
    </w:p>
    <w:p w14:paraId="2AA16A57">
      <w:pPr>
        <w:widowControl/>
        <w:spacing w:line="360" w:lineRule="auto"/>
        <w:jc w:val="left"/>
        <w:rPr>
          <w:rFonts w:ascii="仿宋" w:hAnsi="仿宋" w:eastAsia="仿宋" w:cs="仿宋"/>
          <w:sz w:val="24"/>
        </w:rPr>
      </w:pPr>
      <w:r>
        <w:rPr>
          <w:rFonts w:hint="eastAsia" w:ascii="仿宋" w:hAnsi="仿宋" w:eastAsia="仿宋" w:cs="仿宋"/>
          <w:sz w:val="24"/>
        </w:rPr>
        <w:t>11.4、前臂：旋前/旋后；</w:t>
      </w:r>
    </w:p>
    <w:p w14:paraId="73744AB2">
      <w:pPr>
        <w:widowControl/>
        <w:spacing w:line="360" w:lineRule="auto"/>
        <w:jc w:val="left"/>
        <w:rPr>
          <w:rFonts w:ascii="仿宋" w:hAnsi="仿宋" w:eastAsia="仿宋" w:cs="仿宋"/>
          <w:sz w:val="24"/>
        </w:rPr>
      </w:pPr>
      <w:r>
        <w:rPr>
          <w:rFonts w:hint="eastAsia" w:ascii="仿宋" w:hAnsi="仿宋" w:eastAsia="仿宋" w:cs="仿宋"/>
          <w:sz w:val="24"/>
        </w:rPr>
        <w:t>11.5、髋关节：内收/外展、屈曲/伸展、内旋/外旋；</w:t>
      </w:r>
    </w:p>
    <w:p w14:paraId="1759A56D">
      <w:pPr>
        <w:widowControl/>
        <w:spacing w:line="360" w:lineRule="auto"/>
        <w:jc w:val="left"/>
        <w:rPr>
          <w:rFonts w:ascii="仿宋" w:hAnsi="仿宋" w:eastAsia="仿宋" w:cs="仿宋"/>
          <w:sz w:val="24"/>
        </w:rPr>
      </w:pPr>
      <w:r>
        <w:rPr>
          <w:rFonts w:hint="eastAsia" w:ascii="仿宋" w:hAnsi="仿宋" w:eastAsia="仿宋" w:cs="仿宋"/>
          <w:sz w:val="24"/>
        </w:rPr>
        <w:t>11.6、膝关节：屈曲/伸展（坐立）、屈曲/伸展（俯卧）；</w:t>
      </w:r>
    </w:p>
    <w:p w14:paraId="01A3A765">
      <w:pPr>
        <w:widowControl/>
        <w:spacing w:line="360" w:lineRule="auto"/>
        <w:jc w:val="left"/>
        <w:rPr>
          <w:rFonts w:ascii="仿宋" w:hAnsi="仿宋" w:eastAsia="仿宋" w:cs="仿宋"/>
          <w:sz w:val="24"/>
        </w:rPr>
      </w:pPr>
      <w:r>
        <w:rPr>
          <w:rFonts w:hint="eastAsia" w:ascii="仿宋" w:hAnsi="仿宋" w:eastAsia="仿宋" w:cs="仿宋"/>
          <w:sz w:val="24"/>
        </w:rPr>
        <w:t>11.7、踝关节：跖屈/背屈（仰卧位）、跖屈/背屈（俯卧位）、内旋/外旋；</w:t>
      </w:r>
    </w:p>
    <w:p w14:paraId="20485E50">
      <w:pPr>
        <w:widowControl/>
        <w:spacing w:line="360" w:lineRule="auto"/>
        <w:jc w:val="left"/>
        <w:rPr>
          <w:rFonts w:ascii="仿宋" w:hAnsi="仿宋" w:eastAsia="仿宋" w:cs="仿宋"/>
          <w:sz w:val="24"/>
        </w:rPr>
      </w:pPr>
      <w:r>
        <w:rPr>
          <w:rFonts w:hint="eastAsia" w:ascii="仿宋" w:hAnsi="仿宋" w:eastAsia="仿宋" w:cs="仿宋"/>
          <w:sz w:val="24"/>
        </w:rPr>
        <w:t>11.8、关节活动范围：可通过适配器对关节活动范围进行设定，活动调节范围：-359°～359°调节步长≤0.1°；</w:t>
      </w:r>
    </w:p>
    <w:p w14:paraId="5F41302D">
      <w:pPr>
        <w:widowControl/>
        <w:spacing w:line="360" w:lineRule="auto"/>
        <w:jc w:val="left"/>
        <w:rPr>
          <w:rFonts w:ascii="仿宋" w:hAnsi="仿宋" w:eastAsia="仿宋" w:cs="仿宋"/>
          <w:sz w:val="24"/>
        </w:rPr>
      </w:pPr>
      <w:r>
        <w:rPr>
          <w:rFonts w:hint="eastAsia" w:ascii="仿宋" w:hAnsi="仿宋" w:eastAsia="仿宋" w:cs="仿宋"/>
          <w:sz w:val="24"/>
        </w:rPr>
        <w:t>12、设备具有双侧急停保护开关。</w:t>
      </w:r>
    </w:p>
    <w:p w14:paraId="05A44182">
      <w:pPr>
        <w:widowControl/>
        <w:spacing w:line="360" w:lineRule="auto"/>
        <w:jc w:val="left"/>
        <w:rPr>
          <w:rFonts w:ascii="仿宋" w:hAnsi="仿宋" w:eastAsia="仿宋" w:cs="仿宋"/>
          <w:sz w:val="24"/>
        </w:rPr>
      </w:pPr>
      <w:r>
        <w:rPr>
          <w:rFonts w:hint="eastAsia" w:ascii="仿宋" w:hAnsi="仿宋" w:eastAsia="仿宋" w:cs="仿宋"/>
          <w:sz w:val="24"/>
        </w:rPr>
        <w:t>（二）动力头：</w:t>
      </w:r>
    </w:p>
    <w:p w14:paraId="6AAA4D7B">
      <w:pPr>
        <w:widowControl/>
        <w:spacing w:line="360" w:lineRule="auto"/>
        <w:jc w:val="left"/>
        <w:rPr>
          <w:rFonts w:ascii="仿宋" w:hAnsi="仿宋" w:eastAsia="仿宋" w:cs="仿宋"/>
          <w:sz w:val="24"/>
        </w:rPr>
      </w:pPr>
      <w:r>
        <w:rPr>
          <w:rFonts w:hint="eastAsia" w:ascii="仿宋" w:hAnsi="仿宋" w:eastAsia="仿宋" w:cs="仿宋"/>
          <w:sz w:val="24"/>
        </w:rPr>
        <w:t>1、最大负载：≥700N；</w:t>
      </w:r>
    </w:p>
    <w:p w14:paraId="5DA9E063">
      <w:pPr>
        <w:widowControl/>
        <w:spacing w:line="360" w:lineRule="auto"/>
        <w:jc w:val="left"/>
        <w:rPr>
          <w:rFonts w:ascii="仿宋" w:hAnsi="仿宋" w:eastAsia="仿宋" w:cs="仿宋"/>
          <w:sz w:val="24"/>
        </w:rPr>
      </w:pPr>
      <w:r>
        <w:rPr>
          <w:rFonts w:hint="eastAsia" w:ascii="仿宋" w:hAnsi="仿宋" w:eastAsia="仿宋" w:cs="仿宋"/>
          <w:sz w:val="24"/>
        </w:rPr>
        <w:t>▲2、动力头可电动升降，升降范围：500mm～1400mm；</w:t>
      </w:r>
    </w:p>
    <w:p w14:paraId="351734BF">
      <w:pPr>
        <w:widowControl/>
        <w:spacing w:line="360" w:lineRule="auto"/>
        <w:jc w:val="left"/>
        <w:rPr>
          <w:rFonts w:ascii="仿宋" w:hAnsi="仿宋" w:eastAsia="仿宋" w:cs="仿宋"/>
          <w:sz w:val="24"/>
        </w:rPr>
      </w:pPr>
      <w:r>
        <w:rPr>
          <w:rFonts w:hint="eastAsia" w:ascii="仿宋" w:hAnsi="仿宋" w:eastAsia="仿宋" w:cs="仿宋"/>
          <w:sz w:val="24"/>
        </w:rPr>
        <w:t>3、动力头俯仰角度： -50°～ 85°；误差：不超过±1°；</w:t>
      </w:r>
    </w:p>
    <w:p w14:paraId="41C2EFBE">
      <w:pPr>
        <w:widowControl/>
        <w:spacing w:line="360" w:lineRule="auto"/>
        <w:jc w:val="left"/>
        <w:rPr>
          <w:rFonts w:ascii="仿宋" w:hAnsi="仿宋" w:eastAsia="仿宋" w:cs="仿宋"/>
          <w:sz w:val="24"/>
        </w:rPr>
      </w:pPr>
      <w:r>
        <w:rPr>
          <w:rFonts w:hint="eastAsia" w:ascii="仿宋" w:hAnsi="仿宋" w:eastAsia="仿宋" w:cs="仿宋"/>
          <w:sz w:val="24"/>
        </w:rPr>
        <w:t>4、动力头管套，适用于所有适配器，适配器装入后具有锁止功能；</w:t>
      </w:r>
    </w:p>
    <w:p w14:paraId="00090136">
      <w:pPr>
        <w:widowControl/>
        <w:spacing w:line="360" w:lineRule="auto"/>
        <w:jc w:val="left"/>
        <w:rPr>
          <w:rFonts w:ascii="仿宋" w:hAnsi="仿宋" w:eastAsia="仿宋" w:cs="仿宋"/>
          <w:sz w:val="24"/>
        </w:rPr>
      </w:pPr>
      <w:r>
        <w:rPr>
          <w:rFonts w:hint="eastAsia" w:ascii="仿宋" w:hAnsi="仿宋" w:eastAsia="仿宋" w:cs="仿宋"/>
          <w:sz w:val="24"/>
        </w:rPr>
        <w:t>5、动力头具备机械限位保护装置；</w:t>
      </w:r>
    </w:p>
    <w:p w14:paraId="641DA145">
      <w:pPr>
        <w:widowControl/>
        <w:spacing w:line="360" w:lineRule="auto"/>
        <w:jc w:val="left"/>
        <w:rPr>
          <w:rFonts w:ascii="仿宋" w:hAnsi="仿宋" w:eastAsia="仿宋" w:cs="仿宋"/>
          <w:sz w:val="24"/>
        </w:rPr>
      </w:pPr>
      <w:r>
        <w:rPr>
          <w:rFonts w:hint="eastAsia" w:ascii="仿宋" w:hAnsi="仿宋" w:eastAsia="仿宋" w:cs="仿宋"/>
          <w:sz w:val="24"/>
        </w:rPr>
        <w:t>6、动力头在正常工作时工作噪声：≤60dB。</w:t>
      </w:r>
    </w:p>
    <w:p w14:paraId="3C4E3279">
      <w:pPr>
        <w:widowControl/>
        <w:spacing w:line="360" w:lineRule="auto"/>
        <w:jc w:val="left"/>
        <w:rPr>
          <w:rFonts w:ascii="仿宋" w:hAnsi="仿宋" w:eastAsia="仿宋" w:cs="仿宋"/>
          <w:sz w:val="24"/>
        </w:rPr>
      </w:pPr>
      <w:r>
        <w:rPr>
          <w:rFonts w:hint="eastAsia" w:ascii="仿宋" w:hAnsi="仿宋" w:eastAsia="仿宋" w:cs="仿宋"/>
          <w:sz w:val="24"/>
        </w:rPr>
        <w:t>（三）座椅：</w:t>
      </w:r>
    </w:p>
    <w:p w14:paraId="570BCCFB">
      <w:pPr>
        <w:widowControl/>
        <w:spacing w:line="360" w:lineRule="auto"/>
        <w:jc w:val="left"/>
        <w:rPr>
          <w:rFonts w:ascii="仿宋" w:hAnsi="仿宋" w:eastAsia="仿宋" w:cs="仿宋"/>
          <w:sz w:val="24"/>
        </w:rPr>
      </w:pPr>
      <w:r>
        <w:rPr>
          <w:rFonts w:hint="eastAsia" w:ascii="仿宋" w:hAnsi="仿宋" w:eastAsia="仿宋" w:cs="仿宋"/>
          <w:sz w:val="24"/>
        </w:rPr>
        <w:t>1、分体式座椅，可调整座椅位置，座椅具有手动移位和电动锁止功能；</w:t>
      </w:r>
    </w:p>
    <w:p w14:paraId="709EE642">
      <w:pPr>
        <w:widowControl/>
        <w:spacing w:line="360" w:lineRule="auto"/>
        <w:jc w:val="left"/>
        <w:rPr>
          <w:rFonts w:ascii="仿宋" w:hAnsi="仿宋" w:eastAsia="仿宋" w:cs="仿宋"/>
          <w:sz w:val="24"/>
        </w:rPr>
      </w:pPr>
      <w:r>
        <w:rPr>
          <w:rFonts w:hint="eastAsia" w:ascii="仿宋" w:hAnsi="仿宋" w:eastAsia="仿宋" w:cs="仿宋"/>
          <w:sz w:val="24"/>
        </w:rPr>
        <w:t>2、可电动调整靠背角度、电动调整椅面长度、电动调整椅面角度；</w:t>
      </w:r>
    </w:p>
    <w:p w14:paraId="37A64A29">
      <w:pPr>
        <w:widowControl/>
        <w:spacing w:line="360" w:lineRule="auto"/>
        <w:jc w:val="left"/>
        <w:rPr>
          <w:rFonts w:ascii="仿宋" w:hAnsi="仿宋" w:eastAsia="仿宋" w:cs="仿宋"/>
          <w:sz w:val="24"/>
        </w:rPr>
      </w:pPr>
      <w:r>
        <w:rPr>
          <w:rFonts w:hint="eastAsia" w:ascii="仿宋" w:hAnsi="仿宋" w:eastAsia="仿宋" w:cs="仿宋"/>
          <w:sz w:val="24"/>
        </w:rPr>
        <w:t>3、靠背角度可调范围：105°～180°；</w:t>
      </w:r>
    </w:p>
    <w:p w14:paraId="7F0856A7">
      <w:pPr>
        <w:widowControl/>
        <w:spacing w:line="360" w:lineRule="auto"/>
        <w:jc w:val="left"/>
        <w:rPr>
          <w:rFonts w:ascii="仿宋" w:hAnsi="仿宋" w:eastAsia="仿宋" w:cs="仿宋"/>
          <w:sz w:val="24"/>
        </w:rPr>
      </w:pPr>
      <w:r>
        <w:rPr>
          <w:rFonts w:hint="eastAsia" w:ascii="仿宋" w:hAnsi="仿宋" w:eastAsia="仿宋" w:cs="仿宋"/>
          <w:sz w:val="24"/>
        </w:rPr>
        <w:t>4、椅面长度可调行程：0～100mm；</w:t>
      </w:r>
    </w:p>
    <w:p w14:paraId="785CBFD1">
      <w:pPr>
        <w:widowControl/>
        <w:spacing w:line="360" w:lineRule="auto"/>
        <w:jc w:val="left"/>
        <w:rPr>
          <w:rFonts w:ascii="仿宋" w:hAnsi="仿宋" w:eastAsia="仿宋" w:cs="仿宋"/>
          <w:sz w:val="24"/>
        </w:rPr>
      </w:pPr>
      <w:r>
        <w:rPr>
          <w:rFonts w:hint="eastAsia" w:ascii="仿宋" w:hAnsi="仿宋" w:eastAsia="仿宋" w:cs="仿宋"/>
          <w:sz w:val="24"/>
        </w:rPr>
        <w:t>5、椅面角度可调范围：0°～25°；</w:t>
      </w:r>
    </w:p>
    <w:p w14:paraId="24C076B0">
      <w:pPr>
        <w:widowControl/>
        <w:spacing w:line="360" w:lineRule="auto"/>
        <w:jc w:val="left"/>
        <w:rPr>
          <w:rFonts w:ascii="仿宋" w:hAnsi="仿宋" w:eastAsia="仿宋" w:cs="仿宋"/>
          <w:sz w:val="24"/>
        </w:rPr>
      </w:pPr>
      <w:r>
        <w:rPr>
          <w:rFonts w:hint="eastAsia" w:ascii="仿宋" w:hAnsi="仿宋" w:eastAsia="仿宋" w:cs="仿宋"/>
          <w:sz w:val="24"/>
        </w:rPr>
        <w:t>6、角度、长度具备指示装置；</w:t>
      </w:r>
    </w:p>
    <w:p w14:paraId="12E6A9F1">
      <w:pPr>
        <w:widowControl/>
        <w:spacing w:line="360" w:lineRule="auto"/>
        <w:jc w:val="left"/>
        <w:rPr>
          <w:rFonts w:ascii="仿宋" w:hAnsi="仿宋" w:eastAsia="仿宋" w:cs="仿宋"/>
          <w:sz w:val="24"/>
        </w:rPr>
      </w:pPr>
      <w:r>
        <w:rPr>
          <w:rFonts w:hint="eastAsia" w:ascii="仿宋" w:hAnsi="仿宋" w:eastAsia="仿宋" w:cs="仿宋"/>
          <w:sz w:val="24"/>
        </w:rPr>
        <w:t>7、座椅承载力≥2200N。</w:t>
      </w:r>
    </w:p>
    <w:p w14:paraId="73F7E89C">
      <w:pPr>
        <w:widowControl/>
        <w:spacing w:line="360" w:lineRule="auto"/>
        <w:jc w:val="left"/>
        <w:rPr>
          <w:rFonts w:ascii="仿宋" w:hAnsi="仿宋" w:eastAsia="仿宋" w:cs="仿宋"/>
          <w:sz w:val="24"/>
        </w:rPr>
      </w:pPr>
      <w:r>
        <w:rPr>
          <w:rFonts w:hint="eastAsia" w:ascii="仿宋" w:hAnsi="仿宋" w:eastAsia="仿宋" w:cs="仿宋"/>
          <w:sz w:val="24"/>
        </w:rPr>
        <w:t>（四）具备激光定位装置，用于关节中心位置的标识辅助定位。</w:t>
      </w:r>
    </w:p>
    <w:p w14:paraId="185B88EA">
      <w:pPr>
        <w:widowControl/>
        <w:spacing w:line="360" w:lineRule="auto"/>
        <w:jc w:val="left"/>
        <w:rPr>
          <w:rFonts w:ascii="仿宋" w:hAnsi="仿宋" w:eastAsia="仿宋" w:cs="仿宋"/>
          <w:sz w:val="24"/>
        </w:rPr>
      </w:pPr>
      <w:r>
        <w:rPr>
          <w:rFonts w:hint="eastAsia" w:ascii="仿宋" w:hAnsi="仿宋" w:eastAsia="仿宋" w:cs="仿宋"/>
          <w:sz w:val="24"/>
        </w:rPr>
        <w:t>（五）医观屏：彩色液晶显示器≥22英寸，分辨率≥1920×1080；患观屏：彩色液晶显示器≥27英寸，分辨率≥1920×1080。</w:t>
      </w:r>
    </w:p>
    <w:p w14:paraId="2BF9320E">
      <w:pPr>
        <w:widowControl/>
        <w:spacing w:line="360" w:lineRule="auto"/>
        <w:jc w:val="left"/>
        <w:rPr>
          <w:rFonts w:ascii="仿宋" w:hAnsi="仿宋" w:eastAsia="仿宋" w:cs="仿宋"/>
          <w:sz w:val="24"/>
        </w:rPr>
      </w:pPr>
      <w:r>
        <w:rPr>
          <w:rFonts w:hint="eastAsia" w:ascii="仿宋" w:hAnsi="仿宋" w:eastAsia="仿宋" w:cs="仿宋"/>
          <w:sz w:val="24"/>
        </w:rPr>
        <w:t>（六）控制、数据处理移动工作站：</w:t>
      </w:r>
    </w:p>
    <w:p w14:paraId="43C004BE">
      <w:pPr>
        <w:widowControl/>
        <w:spacing w:line="360" w:lineRule="auto"/>
        <w:jc w:val="left"/>
        <w:rPr>
          <w:rFonts w:ascii="仿宋" w:hAnsi="仿宋" w:eastAsia="仿宋" w:cs="仿宋"/>
          <w:sz w:val="24"/>
        </w:rPr>
      </w:pPr>
      <w:r>
        <w:rPr>
          <w:rFonts w:hint="eastAsia" w:ascii="仿宋" w:hAnsi="仿宋" w:eastAsia="仿宋" w:cs="仿宋"/>
          <w:sz w:val="24"/>
        </w:rPr>
        <w:t>1、CPU：主频≥5.0GHz；内存≥32GB；硬盘≥1TB；液晶显示屏≥16英寸；打印机：黑白激光打印机。</w:t>
      </w:r>
    </w:p>
    <w:p w14:paraId="5C0DCF4E">
      <w:pPr>
        <w:widowControl/>
        <w:spacing w:line="360" w:lineRule="auto"/>
        <w:jc w:val="left"/>
        <w:rPr>
          <w:rFonts w:ascii="仿宋" w:hAnsi="仿宋" w:eastAsia="仿宋" w:cs="仿宋"/>
          <w:sz w:val="24"/>
        </w:rPr>
      </w:pPr>
      <w:r>
        <w:rPr>
          <w:rFonts w:hint="eastAsia" w:ascii="仿宋" w:hAnsi="仿宋" w:eastAsia="仿宋" w:cs="仿宋"/>
          <w:sz w:val="24"/>
        </w:rPr>
        <w:t>2、中文操作界面，在训练时可实时监测显示角度、扭矩监视值、角速度。</w:t>
      </w:r>
    </w:p>
    <w:p w14:paraId="62BE9DC6">
      <w:pPr>
        <w:widowControl/>
        <w:spacing w:line="360" w:lineRule="auto"/>
        <w:jc w:val="left"/>
        <w:rPr>
          <w:rFonts w:ascii="仿宋" w:hAnsi="仿宋" w:eastAsia="仿宋" w:cs="仿宋"/>
          <w:sz w:val="24"/>
        </w:rPr>
      </w:pPr>
      <w:r>
        <w:rPr>
          <w:rFonts w:hint="eastAsia" w:ascii="仿宋" w:hAnsi="仿宋" w:eastAsia="仿宋" w:cs="仿宋"/>
          <w:sz w:val="24"/>
        </w:rPr>
        <w:t>3、角度误差：不超过±2°；扭矩误差：不超过±1N·m。；角速度误差：不超过±0.1°/s。</w:t>
      </w:r>
    </w:p>
    <w:p w14:paraId="7DFB8344">
      <w:pPr>
        <w:widowControl/>
        <w:spacing w:line="360" w:lineRule="auto"/>
        <w:jc w:val="left"/>
        <w:rPr>
          <w:rFonts w:ascii="仿宋" w:hAnsi="仿宋" w:eastAsia="仿宋" w:cs="仿宋"/>
          <w:sz w:val="24"/>
        </w:rPr>
      </w:pPr>
      <w:r>
        <w:rPr>
          <w:rFonts w:hint="eastAsia" w:ascii="仿宋" w:hAnsi="仿宋" w:eastAsia="仿宋" w:cs="仿宋"/>
          <w:sz w:val="24"/>
        </w:rPr>
        <w:t>4、病历管理：具备病例新建、查询、编辑、删除、对比功能。选择病历中已完成项目，可浏览该项目的训练报告，并能打印输出。</w:t>
      </w:r>
    </w:p>
    <w:p w14:paraId="2A5137EC">
      <w:pPr>
        <w:widowControl/>
        <w:spacing w:line="360" w:lineRule="auto"/>
        <w:jc w:val="left"/>
        <w:rPr>
          <w:rFonts w:ascii="仿宋" w:hAnsi="仿宋" w:eastAsia="仿宋" w:cs="仿宋"/>
          <w:sz w:val="24"/>
        </w:rPr>
      </w:pPr>
      <w:r>
        <w:rPr>
          <w:rFonts w:hint="eastAsia" w:ascii="仿宋" w:hAnsi="仿宋" w:eastAsia="仿宋" w:cs="仿宋"/>
          <w:sz w:val="24"/>
        </w:rPr>
        <w:t>5、训练计划：</w:t>
      </w:r>
    </w:p>
    <w:p w14:paraId="1BCE5F93">
      <w:pPr>
        <w:widowControl/>
        <w:spacing w:line="360" w:lineRule="auto"/>
        <w:jc w:val="left"/>
        <w:rPr>
          <w:rFonts w:ascii="仿宋" w:hAnsi="仿宋" w:eastAsia="仿宋" w:cs="仿宋"/>
          <w:sz w:val="24"/>
        </w:rPr>
      </w:pPr>
      <w:r>
        <w:rPr>
          <w:rFonts w:hint="eastAsia" w:ascii="仿宋" w:hAnsi="仿宋" w:eastAsia="仿宋" w:cs="仿宋"/>
          <w:sz w:val="24"/>
        </w:rPr>
        <w:t>5.1、具备标准的测试和训练模板；</w:t>
      </w:r>
    </w:p>
    <w:p w14:paraId="6BDB45DD">
      <w:pPr>
        <w:widowControl/>
        <w:spacing w:line="360" w:lineRule="auto"/>
        <w:jc w:val="left"/>
        <w:rPr>
          <w:rFonts w:ascii="仿宋" w:hAnsi="仿宋" w:eastAsia="仿宋" w:cs="仿宋"/>
          <w:sz w:val="24"/>
        </w:rPr>
      </w:pPr>
      <w:r>
        <w:rPr>
          <w:rFonts w:hint="eastAsia" w:ascii="仿宋" w:hAnsi="仿宋" w:eastAsia="仿宋" w:cs="仿宋"/>
          <w:sz w:val="24"/>
        </w:rPr>
        <w:t>5.2、训练计划设置：在当前病历下，个新建任意数量的训练计划，并能在选择的训练计划中添加任意数量的训练项目，训练项目和计划均可修改和删除；</w:t>
      </w:r>
    </w:p>
    <w:p w14:paraId="57E666DF">
      <w:pPr>
        <w:widowControl/>
        <w:spacing w:line="360" w:lineRule="auto"/>
        <w:jc w:val="left"/>
        <w:rPr>
          <w:rFonts w:ascii="仿宋" w:hAnsi="仿宋" w:eastAsia="仿宋" w:cs="仿宋"/>
          <w:sz w:val="24"/>
        </w:rPr>
      </w:pPr>
      <w:r>
        <w:rPr>
          <w:rFonts w:hint="eastAsia" w:ascii="仿宋" w:hAnsi="仿宋" w:eastAsia="仿宋" w:cs="仿宋"/>
          <w:sz w:val="24"/>
        </w:rPr>
        <w:t>5.3、训练项目设置：设置训练项目时，可选择运动模式、阻力模式、受试关节、动作、体侧，可设定运动范围、设定生理零点、设定运动参数；训练项目能够被命名、保存和另存；</w:t>
      </w:r>
    </w:p>
    <w:p w14:paraId="535F0723">
      <w:pPr>
        <w:widowControl/>
        <w:spacing w:line="360" w:lineRule="auto"/>
        <w:jc w:val="left"/>
        <w:rPr>
          <w:rFonts w:ascii="仿宋" w:hAnsi="仿宋" w:eastAsia="仿宋" w:cs="仿宋"/>
          <w:sz w:val="24"/>
        </w:rPr>
      </w:pPr>
      <w:r>
        <w:rPr>
          <w:rFonts w:hint="eastAsia" w:ascii="仿宋" w:hAnsi="仿宋" w:eastAsia="仿宋" w:cs="仿宋"/>
          <w:sz w:val="24"/>
        </w:rPr>
        <w:t>5.4、可在每个训练项目开始前插入0～60s之间预备时间，误差：不超过±1秒。并能在倒计时完成时发出提示声；</w:t>
      </w:r>
    </w:p>
    <w:p w14:paraId="1588C58D">
      <w:pPr>
        <w:widowControl/>
        <w:spacing w:line="360" w:lineRule="auto"/>
        <w:jc w:val="left"/>
        <w:rPr>
          <w:rFonts w:ascii="仿宋" w:hAnsi="仿宋" w:eastAsia="仿宋" w:cs="仿宋"/>
          <w:sz w:val="24"/>
        </w:rPr>
      </w:pPr>
      <w:r>
        <w:rPr>
          <w:rFonts w:hint="eastAsia" w:ascii="仿宋" w:hAnsi="仿宋" w:eastAsia="仿宋" w:cs="仿宋"/>
          <w:sz w:val="24"/>
        </w:rPr>
        <w:t>5.5、可按照选择的训练计划，按已保存的多个项目进行逐次训练，每个训练项目完成后，按照设定的项目间隔时间进行休息，休息时间结束后，自动开始新的一个项目训练。可从训练计划中选择其中的一个提前保存好的项目，进行单独训练；</w:t>
      </w:r>
    </w:p>
    <w:p w14:paraId="032CC8F0">
      <w:pPr>
        <w:widowControl/>
        <w:spacing w:line="360" w:lineRule="auto"/>
        <w:jc w:val="left"/>
        <w:rPr>
          <w:rFonts w:ascii="仿宋" w:hAnsi="仿宋" w:eastAsia="仿宋" w:cs="仿宋"/>
          <w:sz w:val="24"/>
        </w:rPr>
      </w:pPr>
      <w:r>
        <w:rPr>
          <w:rFonts w:hint="eastAsia" w:ascii="仿宋" w:hAnsi="仿宋" w:eastAsia="仿宋" w:cs="仿宋"/>
          <w:sz w:val="24"/>
        </w:rPr>
        <w:t>5.6、在曲线图表中可标注痉挛保护发生的位置或时间点；</w:t>
      </w:r>
    </w:p>
    <w:p w14:paraId="1C0555B5">
      <w:pPr>
        <w:widowControl/>
        <w:spacing w:line="360" w:lineRule="auto"/>
        <w:jc w:val="left"/>
        <w:rPr>
          <w:rFonts w:ascii="仿宋" w:hAnsi="仿宋" w:eastAsia="仿宋" w:cs="仿宋"/>
          <w:sz w:val="24"/>
        </w:rPr>
      </w:pPr>
      <w:r>
        <w:rPr>
          <w:rFonts w:hint="eastAsia" w:ascii="仿宋" w:hAnsi="仿宋" w:eastAsia="仿宋" w:cs="仿宋"/>
          <w:sz w:val="24"/>
        </w:rPr>
        <w:t>5.7、位置信息存储：可存储动力头的角度、座椅椅面长度、角度以及靠背角度等位置信；</w:t>
      </w:r>
    </w:p>
    <w:p w14:paraId="1D783AD7">
      <w:pPr>
        <w:widowControl/>
        <w:spacing w:line="360" w:lineRule="auto"/>
        <w:jc w:val="left"/>
        <w:rPr>
          <w:rFonts w:ascii="仿宋" w:hAnsi="仿宋" w:eastAsia="仿宋" w:cs="仿宋"/>
          <w:sz w:val="24"/>
        </w:rPr>
      </w:pPr>
      <w:r>
        <w:rPr>
          <w:rFonts w:hint="eastAsia" w:ascii="仿宋" w:hAnsi="仿宋" w:eastAsia="仿宋" w:cs="仿宋"/>
          <w:sz w:val="24"/>
        </w:rPr>
        <w:t>6、报告：</w:t>
      </w:r>
    </w:p>
    <w:p w14:paraId="6B043296">
      <w:pPr>
        <w:widowControl/>
        <w:spacing w:line="360" w:lineRule="auto"/>
        <w:jc w:val="left"/>
        <w:rPr>
          <w:rFonts w:ascii="仿宋" w:hAnsi="仿宋" w:eastAsia="仿宋" w:cs="仿宋"/>
          <w:sz w:val="24"/>
        </w:rPr>
      </w:pPr>
      <w:r>
        <w:rPr>
          <w:rFonts w:hint="eastAsia" w:ascii="仿宋" w:hAnsi="仿宋" w:eastAsia="仿宋" w:cs="仿宋"/>
          <w:sz w:val="24"/>
        </w:rPr>
        <w:t>6.1、报告模板包括：详细数据报告、任意单次往复测试报告、主动肌/拮抗肌对比报告、患健侧对比报告、柱状图报告、力矩位置曲线、力矩时间曲线、进展报告、等长报告、等张报告、CPM报告。训练完成后，可查看或保存报告；</w:t>
      </w:r>
    </w:p>
    <w:p w14:paraId="53312618">
      <w:pPr>
        <w:widowControl/>
        <w:spacing w:line="360" w:lineRule="auto"/>
        <w:jc w:val="left"/>
        <w:rPr>
          <w:rFonts w:ascii="仿宋" w:hAnsi="仿宋" w:eastAsia="仿宋" w:cs="仿宋"/>
          <w:sz w:val="24"/>
        </w:rPr>
      </w:pPr>
      <w:r>
        <w:rPr>
          <w:rFonts w:hint="eastAsia" w:ascii="仿宋" w:hAnsi="仿宋" w:eastAsia="仿宋" w:cs="仿宋"/>
          <w:sz w:val="24"/>
        </w:rPr>
        <w:t>6.2、报告中可显示与肌力相关的曲线图表，可提供峰值扭矩、峰值扭矩平均值、最大平均扭矩、每千克峰值扭矩、CV 、峰值扭矩位置、到达峰值扭矩时间、峰值扭矩衰退时间、最大做功量、每千克最大做功量、平均功率、总做工量、疲劳指数等参数；可与历史数据进行比较；</w:t>
      </w:r>
    </w:p>
    <w:p w14:paraId="06168622">
      <w:pPr>
        <w:widowControl/>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5C81DA58">
      <w:pPr>
        <w:widowControl/>
        <w:spacing w:line="360" w:lineRule="auto"/>
        <w:jc w:val="left"/>
        <w:rPr>
          <w:rFonts w:ascii="仿宋" w:hAnsi="仿宋" w:eastAsia="仿宋" w:cs="仿宋"/>
          <w:sz w:val="24"/>
        </w:rPr>
      </w:pPr>
      <w:r>
        <w:rPr>
          <w:rFonts w:hint="eastAsia" w:ascii="仿宋" w:hAnsi="仿宋" w:eastAsia="仿宋" w:cs="仿宋"/>
          <w:sz w:val="24"/>
        </w:rPr>
        <w:t>1、主机：1台；</w:t>
      </w:r>
    </w:p>
    <w:p w14:paraId="3B16138D">
      <w:pPr>
        <w:widowControl/>
        <w:spacing w:line="360" w:lineRule="auto"/>
        <w:jc w:val="left"/>
        <w:rPr>
          <w:rFonts w:ascii="仿宋" w:hAnsi="仿宋" w:eastAsia="仿宋" w:cs="仿宋"/>
          <w:sz w:val="24"/>
        </w:rPr>
      </w:pPr>
      <w:r>
        <w:rPr>
          <w:rFonts w:hint="eastAsia" w:ascii="仿宋" w:hAnsi="仿宋" w:eastAsia="仿宋" w:cs="仿宋"/>
          <w:sz w:val="24"/>
        </w:rPr>
        <w:t>2、动力头：1套；</w:t>
      </w:r>
    </w:p>
    <w:p w14:paraId="21BA68FE">
      <w:pPr>
        <w:widowControl/>
        <w:spacing w:line="360" w:lineRule="auto"/>
        <w:jc w:val="left"/>
        <w:rPr>
          <w:rFonts w:ascii="仿宋" w:hAnsi="仿宋" w:eastAsia="仿宋" w:cs="仿宋"/>
          <w:sz w:val="24"/>
        </w:rPr>
      </w:pPr>
      <w:r>
        <w:rPr>
          <w:rFonts w:hint="eastAsia" w:ascii="仿宋" w:hAnsi="仿宋" w:eastAsia="仿宋" w:cs="仿宋"/>
          <w:sz w:val="24"/>
        </w:rPr>
        <w:t>3、医观屏：1台；</w:t>
      </w:r>
    </w:p>
    <w:p w14:paraId="63CE4790">
      <w:pPr>
        <w:widowControl/>
        <w:spacing w:line="360" w:lineRule="auto"/>
        <w:jc w:val="left"/>
        <w:rPr>
          <w:rFonts w:ascii="仿宋" w:hAnsi="仿宋" w:eastAsia="仿宋" w:cs="仿宋"/>
          <w:sz w:val="24"/>
        </w:rPr>
      </w:pPr>
      <w:r>
        <w:rPr>
          <w:rFonts w:hint="eastAsia" w:ascii="仿宋" w:hAnsi="仿宋" w:eastAsia="仿宋" w:cs="仿宋"/>
          <w:sz w:val="24"/>
        </w:rPr>
        <w:t>4、患观屏：1台；</w:t>
      </w:r>
    </w:p>
    <w:p w14:paraId="161DF901">
      <w:pPr>
        <w:widowControl/>
        <w:spacing w:line="360" w:lineRule="auto"/>
        <w:jc w:val="left"/>
        <w:rPr>
          <w:rFonts w:ascii="仿宋" w:hAnsi="仿宋" w:eastAsia="仿宋" w:cs="仿宋"/>
          <w:sz w:val="24"/>
        </w:rPr>
      </w:pPr>
      <w:r>
        <w:rPr>
          <w:rFonts w:hint="eastAsia" w:ascii="仿宋" w:hAnsi="仿宋" w:eastAsia="仿宋" w:cs="仿宋"/>
          <w:sz w:val="24"/>
        </w:rPr>
        <w:t>5、电动座椅：1套（含遥控器）；</w:t>
      </w:r>
    </w:p>
    <w:p w14:paraId="2DB44AC1">
      <w:pPr>
        <w:widowControl/>
        <w:spacing w:line="360" w:lineRule="auto"/>
        <w:jc w:val="left"/>
        <w:rPr>
          <w:rFonts w:ascii="仿宋" w:hAnsi="仿宋" w:eastAsia="仿宋" w:cs="仿宋"/>
          <w:sz w:val="24"/>
        </w:rPr>
      </w:pPr>
      <w:r>
        <w:rPr>
          <w:rFonts w:hint="eastAsia" w:ascii="仿宋" w:hAnsi="仿宋" w:eastAsia="仿宋" w:cs="仿宋"/>
          <w:sz w:val="24"/>
        </w:rPr>
        <w:t>6、适配器：16个；</w:t>
      </w:r>
    </w:p>
    <w:p w14:paraId="32B9B46C">
      <w:pPr>
        <w:widowControl/>
        <w:spacing w:line="360" w:lineRule="auto"/>
        <w:jc w:val="left"/>
        <w:rPr>
          <w:rFonts w:ascii="仿宋" w:hAnsi="仿宋" w:eastAsia="仿宋" w:cs="仿宋"/>
          <w:sz w:val="24"/>
        </w:rPr>
      </w:pPr>
      <w:r>
        <w:rPr>
          <w:rFonts w:hint="eastAsia" w:ascii="仿宋" w:hAnsi="仿宋" w:eastAsia="仿宋" w:cs="仿宋"/>
          <w:sz w:val="24"/>
        </w:rPr>
        <w:t>7、ADL配件：3个；</w:t>
      </w:r>
    </w:p>
    <w:p w14:paraId="63FC5825">
      <w:pPr>
        <w:widowControl/>
        <w:spacing w:line="360" w:lineRule="auto"/>
        <w:jc w:val="left"/>
        <w:rPr>
          <w:rFonts w:ascii="仿宋" w:hAnsi="仿宋" w:eastAsia="仿宋" w:cs="仿宋"/>
          <w:sz w:val="24"/>
        </w:rPr>
      </w:pPr>
      <w:r>
        <w:rPr>
          <w:rFonts w:hint="eastAsia" w:ascii="仿宋" w:hAnsi="仿宋" w:eastAsia="仿宋" w:cs="仿宋"/>
          <w:sz w:val="24"/>
        </w:rPr>
        <w:t>8、激光定位器：1个；</w:t>
      </w:r>
    </w:p>
    <w:p w14:paraId="42522DDA">
      <w:pPr>
        <w:widowControl/>
        <w:spacing w:line="360" w:lineRule="auto"/>
        <w:jc w:val="left"/>
        <w:rPr>
          <w:rFonts w:ascii="仿宋" w:hAnsi="仿宋" w:eastAsia="仿宋" w:cs="仿宋"/>
          <w:sz w:val="24"/>
        </w:rPr>
      </w:pPr>
      <w:r>
        <w:rPr>
          <w:rFonts w:hint="eastAsia" w:ascii="仿宋" w:hAnsi="仿宋" w:eastAsia="仿宋" w:cs="仿宋"/>
          <w:sz w:val="24"/>
        </w:rPr>
        <w:t>9、控制、数据处理移动工作站：1套；</w:t>
      </w:r>
    </w:p>
    <w:p w14:paraId="542384E2">
      <w:pPr>
        <w:widowControl/>
        <w:spacing w:line="360" w:lineRule="auto"/>
        <w:jc w:val="left"/>
        <w:rPr>
          <w:rFonts w:ascii="仿宋" w:hAnsi="仿宋" w:eastAsia="仿宋" w:cs="仿宋"/>
          <w:sz w:val="24"/>
        </w:rPr>
      </w:pPr>
      <w:r>
        <w:rPr>
          <w:rFonts w:hint="eastAsia" w:ascii="仿宋" w:hAnsi="仿宋" w:eastAsia="仿宋" w:cs="仿宋"/>
          <w:sz w:val="24"/>
        </w:rPr>
        <w:t>10、台车：1辆。</w:t>
      </w:r>
    </w:p>
    <w:p w14:paraId="37989C93">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0E6D6A99">
      <w:pPr>
        <w:rPr>
          <w:rFonts w:ascii="仿宋" w:hAnsi="仿宋" w:eastAsia="仿宋" w:cs="仿宋"/>
          <w:b/>
          <w:sz w:val="24"/>
        </w:rPr>
      </w:pPr>
      <w:r>
        <w:rPr>
          <w:rFonts w:hint="eastAsia" w:ascii="仿宋" w:hAnsi="仿宋" w:eastAsia="仿宋" w:cs="仿宋"/>
          <w:b/>
          <w:sz w:val="24"/>
        </w:rPr>
        <w:br w:type="page"/>
      </w:r>
    </w:p>
    <w:p w14:paraId="5E6F2F40">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品目4-11 平衡训练与测试系统（工作站）</w:t>
      </w:r>
    </w:p>
    <w:p w14:paraId="64A364A7">
      <w:pPr>
        <w:spacing w:line="360" w:lineRule="auto"/>
        <w:jc w:val="center"/>
        <w:rPr>
          <w:rFonts w:ascii="仿宋" w:hAnsi="仿宋" w:eastAsia="仿宋" w:cs="仿宋"/>
          <w:b/>
          <w:sz w:val="24"/>
        </w:rPr>
      </w:pPr>
      <w:r>
        <w:rPr>
          <w:rFonts w:hint="eastAsia" w:ascii="仿宋" w:hAnsi="仿宋" w:eastAsia="仿宋" w:cs="仿宋"/>
          <w:b/>
          <w:sz w:val="24"/>
        </w:rPr>
        <w:t>数量：1台/套</w:t>
      </w:r>
    </w:p>
    <w:p w14:paraId="75476691">
      <w:pPr>
        <w:widowControl/>
        <w:spacing w:line="360" w:lineRule="auto"/>
        <w:jc w:val="left"/>
        <w:rPr>
          <w:rFonts w:ascii="仿宋" w:hAnsi="仿宋" w:eastAsia="仿宋" w:cs="仿宋"/>
          <w:b/>
          <w:bCs/>
          <w:sz w:val="24"/>
        </w:rPr>
      </w:pPr>
      <w:r>
        <w:rPr>
          <w:rFonts w:hint="eastAsia" w:ascii="仿宋" w:hAnsi="仿宋" w:eastAsia="仿宋" w:cs="仿宋"/>
          <w:b/>
          <w:bCs/>
          <w:sz w:val="24"/>
        </w:rPr>
        <w:t>一、技术参数：</w:t>
      </w:r>
    </w:p>
    <w:p w14:paraId="6EF200EB">
      <w:pPr>
        <w:widowControl/>
        <w:spacing w:line="360" w:lineRule="auto"/>
        <w:jc w:val="left"/>
        <w:rPr>
          <w:rFonts w:ascii="仿宋" w:hAnsi="仿宋" w:eastAsia="仿宋" w:cs="仿宋"/>
          <w:sz w:val="24"/>
        </w:rPr>
      </w:pPr>
      <w:r>
        <w:rPr>
          <w:rFonts w:hint="eastAsia" w:ascii="仿宋" w:hAnsi="仿宋" w:eastAsia="仿宋" w:cs="仿宋"/>
          <w:sz w:val="24"/>
        </w:rPr>
        <w:t>1、平衡训练与测试系统主机：</w:t>
      </w:r>
    </w:p>
    <w:p w14:paraId="08E8E5DC">
      <w:pPr>
        <w:widowControl/>
        <w:spacing w:line="360" w:lineRule="auto"/>
        <w:jc w:val="left"/>
        <w:rPr>
          <w:rFonts w:ascii="仿宋" w:hAnsi="仿宋" w:eastAsia="仿宋" w:cs="仿宋"/>
          <w:sz w:val="24"/>
        </w:rPr>
      </w:pPr>
      <w:r>
        <w:rPr>
          <w:rFonts w:hint="eastAsia" w:ascii="仿宋" w:hAnsi="仿宋" w:eastAsia="仿宋" w:cs="仿宋"/>
          <w:sz w:val="24"/>
        </w:rPr>
        <w:t>1.1、负重测量范围：10～135kg；测量误差：负重≥50kg时不超过±1.5%，负重＜50kg时不超过±0.5kg。</w:t>
      </w:r>
    </w:p>
    <w:p w14:paraId="1D2C0A29">
      <w:pPr>
        <w:widowControl/>
        <w:spacing w:line="360" w:lineRule="auto"/>
        <w:jc w:val="left"/>
        <w:rPr>
          <w:rFonts w:ascii="仿宋" w:hAnsi="仿宋" w:eastAsia="仿宋" w:cs="仿宋"/>
          <w:sz w:val="24"/>
        </w:rPr>
      </w:pPr>
      <w:r>
        <w:rPr>
          <w:rFonts w:hint="eastAsia" w:ascii="仿宋" w:hAnsi="仿宋" w:eastAsia="仿宋" w:cs="仿宋"/>
          <w:sz w:val="24"/>
        </w:rPr>
        <w:t>2、数据采集控制工作站：</w:t>
      </w:r>
    </w:p>
    <w:p w14:paraId="39E622C9">
      <w:pPr>
        <w:widowControl/>
        <w:spacing w:line="360" w:lineRule="auto"/>
        <w:jc w:val="left"/>
        <w:rPr>
          <w:rFonts w:ascii="仿宋" w:hAnsi="仿宋" w:eastAsia="仿宋" w:cs="仿宋"/>
          <w:sz w:val="24"/>
        </w:rPr>
      </w:pPr>
      <w:r>
        <w:rPr>
          <w:rFonts w:hint="eastAsia" w:ascii="仿宋" w:hAnsi="仿宋" w:eastAsia="仿宋" w:cs="仿宋"/>
          <w:sz w:val="24"/>
        </w:rPr>
        <w:t>2.1、内存≥4G，硬盘≥32G；彩色液晶显示器≥21英，分辨率：1024×1080；</w:t>
      </w:r>
    </w:p>
    <w:p w14:paraId="60073520">
      <w:pPr>
        <w:widowControl/>
        <w:spacing w:line="360" w:lineRule="auto"/>
        <w:jc w:val="left"/>
        <w:rPr>
          <w:rFonts w:ascii="仿宋" w:hAnsi="仿宋" w:eastAsia="仿宋" w:cs="仿宋"/>
          <w:sz w:val="24"/>
        </w:rPr>
      </w:pPr>
      <w:r>
        <w:rPr>
          <w:rFonts w:hint="eastAsia" w:ascii="仿宋" w:hAnsi="仿宋" w:eastAsia="仿宋" w:cs="仿宋"/>
          <w:sz w:val="24"/>
        </w:rPr>
        <w:t>2.2、具备平衡测试、平衡训练、平衡游戏功能；</w:t>
      </w:r>
    </w:p>
    <w:p w14:paraId="413CE23D">
      <w:pPr>
        <w:widowControl/>
        <w:spacing w:line="360" w:lineRule="auto"/>
        <w:jc w:val="left"/>
        <w:rPr>
          <w:rFonts w:ascii="仿宋" w:hAnsi="仿宋" w:eastAsia="仿宋" w:cs="仿宋"/>
          <w:sz w:val="24"/>
          <w:lang w:val="zh-CN"/>
        </w:rPr>
      </w:pPr>
      <w:r>
        <w:rPr>
          <w:rFonts w:hint="eastAsia" w:ascii="仿宋" w:hAnsi="仿宋" w:eastAsia="仿宋" w:cs="仿宋"/>
          <w:sz w:val="24"/>
        </w:rPr>
        <w:t>2.3、平衡测试模式：至少包括</w:t>
      </w:r>
      <w:r>
        <w:rPr>
          <w:rFonts w:hint="eastAsia" w:ascii="仿宋" w:hAnsi="仿宋" w:eastAsia="仿宋" w:cs="仿宋"/>
          <w:sz w:val="24"/>
          <w:lang w:val="zh-CN"/>
        </w:rPr>
        <w:t>静态重心测试、睁闭眼对比测试、左右足对比测试、极限重心测试、本体综合对比、视觉综合对比</w:t>
      </w:r>
      <w:r>
        <w:rPr>
          <w:rFonts w:hint="eastAsia" w:ascii="仿宋" w:hAnsi="仿宋" w:eastAsia="仿宋" w:cs="仿宋"/>
          <w:sz w:val="24"/>
        </w:rPr>
        <w:t>和</w:t>
      </w:r>
      <w:r>
        <w:rPr>
          <w:rFonts w:hint="eastAsia" w:ascii="仿宋" w:hAnsi="仿宋" w:eastAsia="仿宋" w:cs="仿宋"/>
          <w:sz w:val="24"/>
          <w:lang w:val="zh-CN"/>
        </w:rPr>
        <w:t>最大负重值</w:t>
      </w:r>
      <w:r>
        <w:rPr>
          <w:rFonts w:hint="eastAsia" w:ascii="仿宋" w:hAnsi="仿宋" w:eastAsia="仿宋" w:cs="仿宋"/>
          <w:sz w:val="24"/>
        </w:rPr>
        <w:t>模式</w:t>
      </w:r>
      <w:r>
        <w:rPr>
          <w:rFonts w:hint="eastAsia" w:ascii="仿宋" w:hAnsi="仿宋" w:eastAsia="仿宋" w:cs="仿宋"/>
          <w:sz w:val="24"/>
          <w:lang w:val="zh-CN"/>
        </w:rPr>
        <w:t>；</w:t>
      </w:r>
    </w:p>
    <w:p w14:paraId="6EDA3966">
      <w:pPr>
        <w:widowControl/>
        <w:spacing w:line="360" w:lineRule="auto"/>
        <w:jc w:val="left"/>
        <w:rPr>
          <w:rFonts w:ascii="仿宋" w:hAnsi="仿宋" w:eastAsia="仿宋" w:cs="仿宋"/>
          <w:sz w:val="24"/>
          <w:lang w:val="zh-CN"/>
        </w:rPr>
      </w:pPr>
      <w:r>
        <w:rPr>
          <w:rFonts w:hint="eastAsia" w:ascii="仿宋" w:hAnsi="仿宋" w:eastAsia="仿宋" w:cs="仿宋"/>
          <w:sz w:val="24"/>
        </w:rPr>
        <w:t>2.4、平衡训练模式：至少包括</w:t>
      </w:r>
      <w:r>
        <w:rPr>
          <w:rFonts w:hint="eastAsia" w:ascii="仿宋" w:hAnsi="仿宋" w:eastAsia="仿宋" w:cs="仿宋"/>
          <w:sz w:val="24"/>
          <w:lang w:val="zh-CN"/>
        </w:rPr>
        <w:t>自由模式、描迹训练、单轴训练、单轴双点训练、位置训练</w:t>
      </w:r>
      <w:r>
        <w:rPr>
          <w:rFonts w:hint="eastAsia" w:ascii="仿宋" w:hAnsi="仿宋" w:eastAsia="仿宋" w:cs="仿宋"/>
          <w:sz w:val="24"/>
        </w:rPr>
        <w:t>和</w:t>
      </w:r>
      <w:r>
        <w:rPr>
          <w:rFonts w:hint="eastAsia" w:ascii="仿宋" w:hAnsi="仿宋" w:eastAsia="仿宋" w:cs="仿宋"/>
          <w:sz w:val="24"/>
          <w:lang w:val="zh-CN"/>
        </w:rPr>
        <w:t>重心训练</w:t>
      </w:r>
      <w:r>
        <w:rPr>
          <w:rFonts w:hint="eastAsia" w:ascii="仿宋" w:hAnsi="仿宋" w:eastAsia="仿宋" w:cs="仿宋"/>
          <w:sz w:val="24"/>
        </w:rPr>
        <w:t>模式</w:t>
      </w:r>
      <w:r>
        <w:rPr>
          <w:rFonts w:hint="eastAsia" w:ascii="仿宋" w:hAnsi="仿宋" w:eastAsia="仿宋" w:cs="仿宋"/>
          <w:sz w:val="24"/>
          <w:lang w:val="zh-CN"/>
        </w:rPr>
        <w:t>；</w:t>
      </w:r>
    </w:p>
    <w:p w14:paraId="7AFE907F">
      <w:pPr>
        <w:widowControl/>
        <w:spacing w:line="360" w:lineRule="auto"/>
        <w:jc w:val="left"/>
        <w:rPr>
          <w:rFonts w:ascii="仿宋" w:hAnsi="仿宋" w:eastAsia="仿宋" w:cs="仿宋"/>
          <w:sz w:val="24"/>
        </w:rPr>
      </w:pPr>
      <w:r>
        <w:rPr>
          <w:rFonts w:hint="eastAsia" w:ascii="仿宋" w:hAnsi="仿宋" w:eastAsia="仿宋" w:cs="仿宋"/>
          <w:sz w:val="24"/>
        </w:rPr>
        <w:t>2.5、平衡游戏模式：≥8种游戏；</w:t>
      </w:r>
    </w:p>
    <w:p w14:paraId="2970B3A2">
      <w:pPr>
        <w:widowControl/>
        <w:spacing w:line="360" w:lineRule="auto"/>
        <w:jc w:val="left"/>
        <w:rPr>
          <w:rFonts w:ascii="仿宋" w:hAnsi="仿宋" w:eastAsia="仿宋" w:cs="仿宋"/>
          <w:sz w:val="24"/>
        </w:rPr>
      </w:pPr>
      <w:r>
        <w:rPr>
          <w:rFonts w:hint="eastAsia" w:ascii="仿宋" w:hAnsi="仿宋" w:eastAsia="仿宋" w:cs="仿宋"/>
          <w:sz w:val="24"/>
        </w:rPr>
        <w:t>2.6、具备体适能棒和体适能测试功能，包括握力、伸膝肌力、SPPB、功能性前伸、TUGT、坐位体前屈等测试功能；</w:t>
      </w:r>
    </w:p>
    <w:p w14:paraId="624FE507">
      <w:pPr>
        <w:widowControl/>
        <w:spacing w:line="360" w:lineRule="auto"/>
        <w:jc w:val="left"/>
        <w:rPr>
          <w:rFonts w:ascii="仿宋" w:hAnsi="仿宋" w:eastAsia="仿宋" w:cs="仿宋"/>
          <w:sz w:val="24"/>
        </w:rPr>
      </w:pPr>
      <w:r>
        <w:rPr>
          <w:rFonts w:hint="eastAsia" w:ascii="仿宋" w:hAnsi="仿宋" w:eastAsia="仿宋" w:cs="仿宋"/>
          <w:sz w:val="24"/>
        </w:rPr>
        <w:t>2.7、具备6分钟步行试验测试功能。</w:t>
      </w:r>
    </w:p>
    <w:p w14:paraId="1A1BFEF8">
      <w:pPr>
        <w:widowControl/>
        <w:spacing w:line="360" w:lineRule="auto"/>
        <w:jc w:val="left"/>
        <w:rPr>
          <w:rFonts w:ascii="仿宋" w:hAnsi="仿宋" w:eastAsia="仿宋" w:cs="仿宋"/>
          <w:b/>
          <w:bCs/>
          <w:sz w:val="24"/>
        </w:rPr>
      </w:pPr>
      <w:r>
        <w:rPr>
          <w:rFonts w:hint="eastAsia" w:ascii="仿宋" w:hAnsi="仿宋" w:eastAsia="仿宋" w:cs="仿宋"/>
          <w:b/>
          <w:bCs/>
          <w:sz w:val="24"/>
        </w:rPr>
        <w:t>二、主要配置：</w:t>
      </w:r>
    </w:p>
    <w:p w14:paraId="48791759">
      <w:pPr>
        <w:widowControl/>
        <w:spacing w:line="360" w:lineRule="auto"/>
        <w:jc w:val="left"/>
        <w:rPr>
          <w:rFonts w:ascii="仿宋" w:hAnsi="仿宋" w:eastAsia="仿宋" w:cs="仿宋"/>
          <w:sz w:val="24"/>
        </w:rPr>
      </w:pPr>
      <w:r>
        <w:rPr>
          <w:rFonts w:hint="eastAsia" w:ascii="仿宋" w:hAnsi="仿宋" w:eastAsia="仿宋" w:cs="仿宋"/>
          <w:sz w:val="24"/>
        </w:rPr>
        <w:t>1、平衡训练与测试系统主机：1套；</w:t>
      </w:r>
    </w:p>
    <w:p w14:paraId="2E2AFD5C">
      <w:pPr>
        <w:widowControl/>
        <w:spacing w:line="360" w:lineRule="auto"/>
        <w:jc w:val="left"/>
        <w:rPr>
          <w:rFonts w:ascii="仿宋" w:hAnsi="仿宋" w:eastAsia="仿宋" w:cs="仿宋"/>
          <w:sz w:val="24"/>
        </w:rPr>
      </w:pPr>
      <w:r>
        <w:rPr>
          <w:rFonts w:hint="eastAsia" w:ascii="仿宋" w:hAnsi="仿宋" w:eastAsia="仿宋" w:cs="仿宋"/>
          <w:sz w:val="24"/>
        </w:rPr>
        <w:t>2、胸位传感器：1个；</w:t>
      </w:r>
    </w:p>
    <w:p w14:paraId="6628F097">
      <w:pPr>
        <w:widowControl/>
        <w:spacing w:line="360" w:lineRule="auto"/>
        <w:jc w:val="left"/>
        <w:rPr>
          <w:rFonts w:ascii="仿宋" w:hAnsi="仿宋" w:eastAsia="仿宋" w:cs="仿宋"/>
          <w:sz w:val="24"/>
        </w:rPr>
      </w:pPr>
      <w:r>
        <w:rPr>
          <w:rFonts w:hint="eastAsia" w:ascii="仿宋" w:hAnsi="仿宋" w:eastAsia="仿宋" w:cs="仿宋"/>
          <w:sz w:val="24"/>
        </w:rPr>
        <w:t>3、体适能棒：1台；</w:t>
      </w:r>
    </w:p>
    <w:p w14:paraId="6E2A6B88">
      <w:pPr>
        <w:widowControl/>
        <w:spacing w:line="360" w:lineRule="auto"/>
        <w:jc w:val="left"/>
        <w:rPr>
          <w:rFonts w:ascii="仿宋" w:hAnsi="仿宋" w:eastAsia="仿宋" w:cs="仿宋"/>
          <w:sz w:val="24"/>
        </w:rPr>
      </w:pPr>
      <w:r>
        <w:rPr>
          <w:rFonts w:hint="eastAsia" w:ascii="仿宋" w:hAnsi="仿宋" w:eastAsia="仿宋" w:cs="仿宋"/>
          <w:sz w:val="24"/>
        </w:rPr>
        <w:t>4、定位基站：1台；</w:t>
      </w:r>
    </w:p>
    <w:p w14:paraId="6E62F645">
      <w:pPr>
        <w:widowControl/>
        <w:spacing w:line="360" w:lineRule="auto"/>
        <w:jc w:val="left"/>
        <w:rPr>
          <w:rFonts w:ascii="仿宋" w:hAnsi="仿宋" w:eastAsia="仿宋" w:cs="仿宋"/>
          <w:sz w:val="24"/>
        </w:rPr>
      </w:pPr>
      <w:r>
        <w:rPr>
          <w:rFonts w:hint="eastAsia" w:ascii="仿宋" w:hAnsi="仿宋" w:eastAsia="仿宋" w:cs="仿宋"/>
          <w:sz w:val="24"/>
        </w:rPr>
        <w:t>5、定位标签：1个；</w:t>
      </w:r>
    </w:p>
    <w:p w14:paraId="6D7625ED">
      <w:pPr>
        <w:widowControl/>
        <w:spacing w:line="360" w:lineRule="auto"/>
        <w:jc w:val="left"/>
        <w:rPr>
          <w:rFonts w:ascii="仿宋" w:hAnsi="仿宋" w:eastAsia="仿宋" w:cs="仿宋"/>
          <w:sz w:val="24"/>
        </w:rPr>
      </w:pPr>
      <w:r>
        <w:rPr>
          <w:rFonts w:hint="eastAsia" w:ascii="仿宋" w:hAnsi="仿宋" w:eastAsia="仿宋" w:cs="仿宋"/>
          <w:sz w:val="24"/>
        </w:rPr>
        <w:t>6、数据采集控制工作站：1套。</w:t>
      </w:r>
    </w:p>
    <w:p w14:paraId="44D935FC">
      <w:pPr>
        <w:spacing w:line="360" w:lineRule="auto"/>
        <w:jc w:val="left"/>
        <w:rPr>
          <w:rFonts w:ascii="仿宋" w:hAnsi="仿宋" w:eastAsia="仿宋" w:cs="仿宋"/>
          <w:b/>
          <w:bCs/>
          <w:sz w:val="24"/>
        </w:rPr>
      </w:pPr>
      <w:r>
        <w:rPr>
          <w:rFonts w:hint="eastAsia" w:ascii="仿宋" w:hAnsi="仿宋" w:eastAsia="仿宋" w:cs="仿宋"/>
          <w:b/>
          <w:bCs/>
          <w:sz w:val="24"/>
        </w:rPr>
        <w:t>三、质保期：≥5年。</w:t>
      </w:r>
    </w:p>
    <w:p w14:paraId="21D67406">
      <w:pPr>
        <w:rPr>
          <w:rFonts w:ascii="仿宋" w:hAnsi="仿宋" w:eastAsia="仿宋" w:cs="仿宋"/>
          <w:sz w:val="24"/>
        </w:rPr>
      </w:pPr>
      <w:r>
        <w:rPr>
          <w:rFonts w:hint="eastAsia" w:ascii="仿宋" w:hAnsi="仿宋" w:eastAsia="仿宋" w:cs="仿宋"/>
          <w:sz w:val="24"/>
        </w:rPr>
        <w:br w:type="page"/>
      </w:r>
    </w:p>
    <w:p w14:paraId="6A493A22">
      <w:pPr>
        <w:widowControl/>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品目4-12 三维动作捕捉分析系统</w:t>
      </w:r>
    </w:p>
    <w:p w14:paraId="13F48CA3">
      <w:pPr>
        <w:tabs>
          <w:tab w:val="left" w:pos="630"/>
        </w:tabs>
        <w:spacing w:line="360" w:lineRule="auto"/>
        <w:jc w:val="center"/>
        <w:rPr>
          <w:rFonts w:ascii="仿宋" w:hAnsi="仿宋" w:eastAsia="仿宋" w:cs="仿宋"/>
          <w:b/>
          <w:sz w:val="24"/>
        </w:rPr>
      </w:pPr>
      <w:r>
        <w:rPr>
          <w:rFonts w:hint="eastAsia" w:ascii="仿宋" w:hAnsi="仿宋" w:eastAsia="仿宋" w:cs="仿宋"/>
          <w:b/>
          <w:sz w:val="24"/>
        </w:rPr>
        <w:t>数量：1台/套</w:t>
      </w:r>
    </w:p>
    <w:p w14:paraId="133169B4">
      <w:pPr>
        <w:widowControl/>
        <w:spacing w:line="360" w:lineRule="auto"/>
        <w:jc w:val="left"/>
        <w:rPr>
          <w:rFonts w:ascii="仿宋" w:hAnsi="仿宋" w:eastAsia="仿宋" w:cs="仿宋"/>
          <w:b/>
          <w:spacing w:val="13"/>
          <w:sz w:val="24"/>
        </w:rPr>
      </w:pPr>
      <w:r>
        <w:rPr>
          <w:rFonts w:hint="eastAsia" w:ascii="仿宋" w:hAnsi="仿宋" w:eastAsia="仿宋" w:cs="仿宋"/>
          <w:b/>
          <w:spacing w:val="13"/>
          <w:sz w:val="24"/>
        </w:rPr>
        <w:t>一、技术参数</w:t>
      </w:r>
    </w:p>
    <w:p w14:paraId="0C82D9C3">
      <w:pPr>
        <w:widowControl/>
        <w:spacing w:line="360" w:lineRule="auto"/>
        <w:jc w:val="left"/>
        <w:rPr>
          <w:rFonts w:ascii="仿宋" w:hAnsi="仿宋" w:eastAsia="仿宋" w:cs="仿宋"/>
          <w:sz w:val="24"/>
        </w:rPr>
      </w:pPr>
      <w:r>
        <w:rPr>
          <w:rFonts w:hint="eastAsia" w:ascii="仿宋" w:hAnsi="仿宋" w:eastAsia="仿宋" w:cs="仿宋"/>
          <w:sz w:val="24"/>
        </w:rPr>
        <w:t>1、彩色相机可视范围：水平视角≥90°；垂直视角≥59°。</w:t>
      </w:r>
    </w:p>
    <w:p w14:paraId="56C92752">
      <w:pPr>
        <w:widowControl/>
        <w:spacing w:line="360" w:lineRule="auto"/>
        <w:jc w:val="left"/>
        <w:rPr>
          <w:rFonts w:ascii="仿宋" w:hAnsi="仿宋" w:eastAsia="仿宋" w:cs="仿宋"/>
          <w:sz w:val="24"/>
        </w:rPr>
      </w:pPr>
      <w:r>
        <w:rPr>
          <w:rFonts w:hint="eastAsia" w:ascii="仿宋" w:hAnsi="仿宋" w:eastAsia="仿宋" w:cs="仿宋"/>
          <w:sz w:val="24"/>
        </w:rPr>
        <w:t>2、深度相机工作范围：0.5～5米；相机采样频率：≥30 fps。</w:t>
      </w:r>
    </w:p>
    <w:p w14:paraId="3AD057FB">
      <w:pPr>
        <w:widowControl/>
        <w:spacing w:line="360" w:lineRule="auto"/>
        <w:jc w:val="left"/>
        <w:rPr>
          <w:rFonts w:ascii="仿宋" w:hAnsi="仿宋" w:eastAsia="仿宋" w:cs="仿宋"/>
          <w:sz w:val="24"/>
        </w:rPr>
      </w:pPr>
      <w:r>
        <w:rPr>
          <w:rFonts w:hint="eastAsia" w:ascii="仿宋" w:hAnsi="仿宋" w:eastAsia="仿宋" w:cs="仿宋"/>
          <w:sz w:val="24"/>
        </w:rPr>
        <w:t>3、主机：CPU，i7或以上性能；内存≥16GB；硬盘≥1T。</w:t>
      </w:r>
    </w:p>
    <w:p w14:paraId="7CECE205">
      <w:pPr>
        <w:widowControl/>
        <w:spacing w:line="360" w:lineRule="auto"/>
        <w:jc w:val="left"/>
        <w:rPr>
          <w:rFonts w:ascii="仿宋" w:hAnsi="仿宋" w:eastAsia="仿宋" w:cs="仿宋"/>
          <w:sz w:val="24"/>
        </w:rPr>
      </w:pPr>
      <w:r>
        <w:rPr>
          <w:rFonts w:hint="eastAsia" w:ascii="仿宋" w:hAnsi="仿宋" w:eastAsia="仿宋" w:cs="仿宋"/>
          <w:sz w:val="24"/>
        </w:rPr>
        <w:t>4、彩色液晶触摸显示屏：≥50英寸；分辨率：≥19</w:t>
      </w:r>
      <w:bookmarkStart w:id="3" w:name="_GoBack"/>
      <w:bookmarkEnd w:id="3"/>
      <w:r>
        <w:rPr>
          <w:rFonts w:hint="eastAsia" w:ascii="仿宋" w:hAnsi="仿宋" w:eastAsia="仿宋" w:cs="仿宋"/>
          <w:sz w:val="24"/>
        </w:rPr>
        <w:t>20×1080@刷新频率60Hz。</w:t>
      </w:r>
    </w:p>
    <w:p w14:paraId="5E326FC7">
      <w:pPr>
        <w:widowControl/>
        <w:spacing w:line="360" w:lineRule="auto"/>
        <w:jc w:val="left"/>
        <w:rPr>
          <w:rFonts w:ascii="仿宋" w:hAnsi="仿宋" w:eastAsia="仿宋" w:cs="仿宋"/>
          <w:sz w:val="24"/>
        </w:rPr>
      </w:pPr>
      <w:r>
        <w:rPr>
          <w:rFonts w:hint="eastAsia" w:ascii="仿宋" w:hAnsi="仿宋" w:eastAsia="仿宋" w:cs="仿宋"/>
          <w:sz w:val="24"/>
        </w:rPr>
        <w:t>5、人脸识别：本地人脸库≥5万个；人脸检测耗时≤100ms。</w:t>
      </w:r>
    </w:p>
    <w:p w14:paraId="33B43691">
      <w:pPr>
        <w:widowControl/>
        <w:spacing w:line="360" w:lineRule="auto"/>
        <w:jc w:val="left"/>
        <w:rPr>
          <w:rFonts w:ascii="仿宋" w:hAnsi="仿宋" w:eastAsia="仿宋" w:cs="仿宋"/>
          <w:sz w:val="24"/>
        </w:rPr>
      </w:pPr>
      <w:r>
        <w:rPr>
          <w:rFonts w:hint="eastAsia" w:ascii="仿宋" w:hAnsi="仿宋" w:eastAsia="仿宋" w:cs="仿宋"/>
          <w:sz w:val="24"/>
        </w:rPr>
        <w:t>6、虚拟现实交互：内置≥5款虚拟人像，可自主选择人物完成测评过程中的交互。</w:t>
      </w:r>
    </w:p>
    <w:p w14:paraId="72CC8D09">
      <w:pPr>
        <w:widowControl/>
        <w:spacing w:line="360" w:lineRule="auto"/>
        <w:jc w:val="left"/>
        <w:rPr>
          <w:rFonts w:ascii="仿宋" w:hAnsi="仿宋" w:eastAsia="仿宋" w:cs="仿宋"/>
          <w:sz w:val="24"/>
        </w:rPr>
      </w:pPr>
      <w:r>
        <w:rPr>
          <w:rFonts w:hint="eastAsia" w:ascii="仿宋" w:hAnsi="仿宋" w:eastAsia="仿宋" w:cs="仿宋"/>
          <w:sz w:val="24"/>
        </w:rPr>
        <w:t>▲7、具有测评功能，可测评肩、肘、髋、膝的关节活动度、平衡能力、运动能力、下肢功能，并将结果自动生成电子报告。</w:t>
      </w:r>
    </w:p>
    <w:p w14:paraId="4F2524A6">
      <w:pPr>
        <w:widowControl/>
        <w:spacing w:line="360" w:lineRule="auto"/>
        <w:jc w:val="left"/>
        <w:rPr>
          <w:rFonts w:ascii="仿宋" w:hAnsi="仿宋" w:eastAsia="仿宋" w:cs="仿宋"/>
          <w:sz w:val="24"/>
        </w:rPr>
      </w:pPr>
      <w:r>
        <w:rPr>
          <w:rFonts w:hint="eastAsia" w:ascii="仿宋" w:hAnsi="仿宋" w:eastAsia="仿宋" w:cs="仿宋"/>
          <w:sz w:val="24"/>
        </w:rPr>
        <w:t>8、无需传统量角器，无需佩带传感器，采用智能关节识别技术，传感器每秒≥30 次数据，实时跟踪全身关节活动度，对肩、肘、髋、膝关节活动度进行测评，系统自动形成测评报告。</w:t>
      </w:r>
    </w:p>
    <w:p w14:paraId="08928067">
      <w:pPr>
        <w:widowControl/>
        <w:spacing w:line="360" w:lineRule="auto"/>
        <w:jc w:val="left"/>
        <w:rPr>
          <w:rFonts w:ascii="仿宋" w:hAnsi="仿宋" w:eastAsia="仿宋" w:cs="仿宋"/>
          <w:sz w:val="24"/>
        </w:rPr>
      </w:pPr>
      <w:r>
        <w:rPr>
          <w:rFonts w:hint="eastAsia" w:ascii="仿宋" w:hAnsi="仿宋" w:eastAsia="仿宋" w:cs="仿宋"/>
          <w:sz w:val="24"/>
        </w:rPr>
        <w:t>9、训练内容：国际通用量表≥3种，体感游戏≥8种可选；难度≥3档可选。</w:t>
      </w:r>
    </w:p>
    <w:p w14:paraId="76593062">
      <w:pPr>
        <w:widowControl/>
        <w:spacing w:line="360" w:lineRule="auto"/>
        <w:jc w:val="left"/>
        <w:rPr>
          <w:rFonts w:ascii="仿宋" w:hAnsi="仿宋" w:eastAsia="仿宋" w:cs="仿宋"/>
          <w:sz w:val="24"/>
        </w:rPr>
      </w:pPr>
      <w:r>
        <w:rPr>
          <w:rFonts w:hint="eastAsia" w:ascii="仿宋" w:hAnsi="仿宋" w:eastAsia="仿宋" w:cs="仿宋"/>
          <w:sz w:val="24"/>
        </w:rPr>
        <w:t>10、具有反馈功能，用户测评时可以看到自己的姿势和数据信息。</w:t>
      </w:r>
    </w:p>
    <w:p w14:paraId="7DB20A08">
      <w:pPr>
        <w:widowControl/>
        <w:jc w:val="left"/>
        <w:rPr>
          <w:rFonts w:hint="eastAsia" w:ascii="仿宋" w:hAnsi="仿宋" w:eastAsia="仿宋" w:cs="仿宋"/>
          <w:sz w:val="24"/>
        </w:rPr>
      </w:pPr>
      <w:r>
        <w:rPr>
          <w:rFonts w:hint="eastAsia" w:ascii="仿宋" w:hAnsi="仿宋" w:eastAsia="仿宋" w:cs="仿宋"/>
          <w:b/>
          <w:bCs/>
          <w:sz w:val="24"/>
        </w:rPr>
        <w:t>二、质保期：≥5年</w:t>
      </w: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0B748">
    <w:pPr>
      <w:pStyle w:val="4"/>
      <w:pBdr>
        <w:bottom w:val="none" w:color="auto" w:sz="0" w:space="1"/>
      </w:pBdr>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E305">
    <w:pPr>
      <w:pStyle w:val="4"/>
      <w:pBdr>
        <w:bottom w:val="none" w:color="auto" w:sz="0" w:space="1"/>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14F7D"/>
    <w:multiLevelType w:val="singleLevel"/>
    <w:tmpl w:val="AC514F7D"/>
    <w:lvl w:ilvl="0" w:tentative="0">
      <w:start w:val="1"/>
      <w:numFmt w:val="chineseCounting"/>
      <w:suff w:val="nothing"/>
      <w:lvlText w:val="%1、"/>
      <w:lvlJc w:val="left"/>
      <w:rPr>
        <w:rFonts w:hint="eastAsia"/>
      </w:rPr>
    </w:lvl>
  </w:abstractNum>
  <w:abstractNum w:abstractNumId="1">
    <w:nsid w:val="C7E28014"/>
    <w:multiLevelType w:val="singleLevel"/>
    <w:tmpl w:val="C7E28014"/>
    <w:lvl w:ilvl="0" w:tentative="0">
      <w:start w:val="7"/>
      <w:numFmt w:val="chineseCounting"/>
      <w:suff w:val="nothing"/>
      <w:lvlText w:val="%1、"/>
      <w:lvlJc w:val="left"/>
      <w:rPr>
        <w:rFonts w:hint="eastAsia"/>
      </w:rPr>
    </w:lvl>
  </w:abstractNum>
  <w:abstractNum w:abstractNumId="2">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2A1415B"/>
    <w:multiLevelType w:val="multilevel"/>
    <w:tmpl w:val="52A1415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EED514E"/>
    <w:multiLevelType w:val="multilevel"/>
    <w:tmpl w:val="6EED514E"/>
    <w:lvl w:ilvl="0" w:tentative="0">
      <w:start w:val="1"/>
      <w:numFmt w:val="decimal"/>
      <w:lvlText w:val="%1）"/>
      <w:lvlJc w:val="left"/>
      <w:pPr>
        <w:tabs>
          <w:tab w:val="left" w:pos="1140"/>
        </w:tabs>
        <w:ind w:left="1140" w:hanging="720"/>
      </w:pPr>
      <w:rPr>
        <w:rFonts w:hint="default"/>
      </w:rPr>
    </w:lvl>
    <w:lvl w:ilvl="1" w:tentative="0">
      <w:start w:val="7"/>
      <w:numFmt w:val="japaneseCounting"/>
      <w:lvlText w:val="%2、"/>
      <w:lvlJc w:val="left"/>
      <w:pPr>
        <w:ind w:left="1140" w:hanging="720"/>
      </w:pPr>
      <w:rPr>
        <w:rFonts w:hint="default"/>
      </w:rPr>
    </w:lvl>
    <w:lvl w:ilvl="2" w:tentative="0">
      <w:start w:val="15"/>
      <w:numFmt w:val="bullet"/>
      <w:lvlText w:val="▲"/>
      <w:lvlJc w:val="left"/>
      <w:pPr>
        <w:ind w:left="1200" w:hanging="360"/>
      </w:pPr>
      <w:rPr>
        <w:rFonts w:hint="eastAsia" w:ascii="宋体" w:hAnsi="宋体" w:eastAsia="宋体" w:cs="Times New Roman"/>
      </w:rPr>
    </w:lvl>
    <w:lvl w:ilvl="3" w:tentative="0">
      <w:start w:val="1"/>
      <w:numFmt w:val="decimal"/>
      <w:lvlText w:val="%4、"/>
      <w:lvlJc w:val="left"/>
      <w:pPr>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359A"/>
    <w:rsid w:val="11484E77"/>
    <w:rsid w:val="326C2674"/>
    <w:rsid w:val="346E0B8E"/>
    <w:rsid w:val="4357640C"/>
    <w:rsid w:val="595668F8"/>
    <w:rsid w:val="5AD5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tabs>
        <w:tab w:val="left" w:pos="567"/>
      </w:tabs>
      <w:spacing w:before="120" w:line="22" w:lineRule="atLeast"/>
    </w:pPr>
    <w:rPr>
      <w:rFonts w:ascii="宋体" w:hAnsi="宋体"/>
      <w:sz w:val="24"/>
    </w:rPr>
  </w:style>
  <w:style w:type="paragraph" w:styleId="3">
    <w:name w:val="Plain Text"/>
    <w:basedOn w:val="1"/>
    <w:qFormat/>
    <w:uiPriority w:val="99"/>
    <w:rPr>
      <w:rFonts w:hint="eastAsia" w:ascii="宋体" w:hAnsi="Courier New"/>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annotation reference"/>
    <w:qFormat/>
    <w:uiPriority w:val="99"/>
    <w:rPr>
      <w:sz w:val="21"/>
      <w:szCs w:val="21"/>
    </w:rPr>
  </w:style>
  <w:style w:type="paragraph" w:customStyle="1" w:styleId="10">
    <w:name w:val="SOW正文"/>
    <w:basedOn w:val="1"/>
    <w:qFormat/>
    <w:uiPriority w:val="0"/>
    <w:pPr>
      <w:snapToGrid w:val="0"/>
      <w:spacing w:before="120" w:line="400" w:lineRule="exact"/>
      <w:ind w:firstLine="425"/>
    </w:pPr>
    <w:rPr>
      <w:rFonts w:ascii="Times New Roman" w:hAnsi="Times New Roman"/>
      <w:sz w:val="24"/>
      <w:szCs w:val="20"/>
    </w:rPr>
  </w:style>
  <w:style w:type="paragraph" w:styleId="11">
    <w:name w:val="No Spacing"/>
    <w:qFormat/>
    <w:uiPriority w:val="99"/>
    <w:pPr>
      <w:widowControl w:val="0"/>
      <w:jc w:val="both"/>
    </w:pPr>
    <w:rPr>
      <w:rFonts w:ascii="Calibri" w:hAnsi="Calibri" w:eastAsia="宋体" w:cs="Times New Roman"/>
      <w:kern w:val="2"/>
      <w:sz w:val="21"/>
      <w:szCs w:val="24"/>
      <w:lang w:val="en-US" w:eastAsia="zh-CN" w:bidi="ar-SA"/>
    </w:rPr>
  </w:style>
  <w:style w:type="paragraph" w:styleId="12">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23426</Words>
  <Characters>26306</Characters>
  <Lines>0</Lines>
  <Paragraphs>0</Paragraphs>
  <TotalTime>1</TotalTime>
  <ScaleCrop>false</ScaleCrop>
  <LinksUpToDate>false</LinksUpToDate>
  <CharactersWithSpaces>26470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2025-07-24T08:47:00Z</dcterms:created>
  <dc:creator>杨咩咩</dc:creator>
  <cp:lastModifiedBy>杨咩咩</cp:lastModifiedBy>
  <dcterms:modified xsi:type="dcterms:W3CDTF">2025-09-23T03:55:14Z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eyJoZGlkIjoiOTBjMTZlYjU0NjJiZGExODI2YzkzMTM4NmJlNmFiNjciLCJ1c2VySWQiOiI1MTg1MTIxMTgifQ==</vt:lpwstr>
  </property>
  <property fmtid="{D5CDD505-2E9C-101B-9397-08002B2CF9AE}" pid="4" name="ICV">
    <vt:lpwstr>01520A88D7AF4FE48B4ED082C7E5A671_12</vt:lpwstr>
  </property>
</Properties>
</file>