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348" w:rsidRPr="00D30348" w:rsidRDefault="00D30348" w:rsidP="00D30348">
      <w:pPr>
        <w:jc w:val="center"/>
        <w:rPr>
          <w:rFonts w:asciiTheme="minorEastAsia" w:hAnsiTheme="minorEastAsia"/>
          <w:b/>
          <w:sz w:val="28"/>
          <w:szCs w:val="28"/>
        </w:rPr>
      </w:pPr>
      <w:r w:rsidRPr="00D30348">
        <w:rPr>
          <w:rFonts w:asciiTheme="minorEastAsia" w:hAnsiTheme="minorEastAsia" w:hint="eastAsia"/>
          <w:b/>
          <w:sz w:val="28"/>
          <w:szCs w:val="28"/>
        </w:rPr>
        <w:t>松鹤山庄路（香山南路-西山国家森林公园南门）改造提升</w:t>
      </w:r>
    </w:p>
    <w:p w:rsidR="004226AA" w:rsidRPr="00D30348" w:rsidRDefault="00D30348" w:rsidP="00D30348">
      <w:pPr>
        <w:jc w:val="center"/>
        <w:rPr>
          <w:rFonts w:asciiTheme="minorEastAsia" w:hAnsiTheme="minorEastAsia"/>
          <w:b/>
          <w:sz w:val="28"/>
          <w:szCs w:val="28"/>
        </w:rPr>
      </w:pPr>
      <w:r w:rsidRPr="00D30348">
        <w:rPr>
          <w:rFonts w:asciiTheme="minorEastAsia" w:hAnsiTheme="minorEastAsia"/>
          <w:b/>
          <w:sz w:val="28"/>
          <w:szCs w:val="28"/>
        </w:rPr>
        <w:t>竞争性磋商</w:t>
      </w:r>
      <w:r w:rsidRPr="00D30348">
        <w:rPr>
          <w:rFonts w:asciiTheme="minorEastAsia" w:hAnsiTheme="minorEastAsia"/>
          <w:b/>
          <w:sz w:val="28"/>
          <w:szCs w:val="28"/>
        </w:rPr>
        <w:t>公告</w:t>
      </w:r>
    </w:p>
    <w:p w:rsidR="00D30348" w:rsidRDefault="00D30348" w:rsidP="00D30348">
      <w:pPr>
        <w:spacing w:line="360" w:lineRule="auto"/>
        <w:rPr>
          <w:rFonts w:hint="eastAsia"/>
          <w:sz w:val="24"/>
        </w:rPr>
      </w:pPr>
    </w:p>
    <w:p w:rsidR="00D30348" w:rsidRDefault="00D30348" w:rsidP="00D30348">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Start w:id="0" w:name="_GoBack"/>
      <w:bookmarkEnd w:id="0"/>
    </w:p>
    <w:p w:rsidR="00D30348" w:rsidRDefault="00D30348" w:rsidP="00D30348">
      <w:pPr>
        <w:spacing w:line="360" w:lineRule="auto"/>
        <w:ind w:firstLineChars="200" w:firstLine="480"/>
        <w:rPr>
          <w:sz w:val="24"/>
        </w:rPr>
      </w:pPr>
      <w:r>
        <w:rPr>
          <w:sz w:val="24"/>
        </w:rPr>
        <w:t>1.</w:t>
      </w:r>
      <w:r>
        <w:rPr>
          <w:sz w:val="24"/>
        </w:rPr>
        <w:t>项目编号：</w:t>
      </w:r>
      <w:r>
        <w:rPr>
          <w:sz w:val="24"/>
        </w:rPr>
        <w:t>2507-HXTC-IY1521</w:t>
      </w:r>
    </w:p>
    <w:p w:rsidR="00D30348" w:rsidRDefault="00D30348" w:rsidP="00D30348">
      <w:pPr>
        <w:spacing w:line="360" w:lineRule="auto"/>
        <w:ind w:firstLineChars="200" w:firstLine="480"/>
        <w:rPr>
          <w:sz w:val="24"/>
        </w:rPr>
      </w:pPr>
      <w:r>
        <w:rPr>
          <w:sz w:val="24"/>
        </w:rPr>
        <w:t>2.</w:t>
      </w:r>
      <w:r>
        <w:rPr>
          <w:sz w:val="24"/>
        </w:rPr>
        <w:t>项目名称：</w:t>
      </w:r>
      <w:r>
        <w:rPr>
          <w:rFonts w:hint="eastAsia"/>
          <w:sz w:val="24"/>
        </w:rPr>
        <w:t>松鹤山庄路（香山南路</w:t>
      </w:r>
      <w:r>
        <w:rPr>
          <w:rFonts w:hint="eastAsia"/>
          <w:sz w:val="24"/>
        </w:rPr>
        <w:t>-</w:t>
      </w:r>
      <w:r>
        <w:rPr>
          <w:rFonts w:hint="eastAsia"/>
          <w:sz w:val="24"/>
        </w:rPr>
        <w:t>西山国家森林公园南门）改造提升</w:t>
      </w:r>
    </w:p>
    <w:p w:rsidR="00D30348" w:rsidRDefault="00D30348" w:rsidP="00D30348">
      <w:pPr>
        <w:spacing w:line="360" w:lineRule="auto"/>
        <w:ind w:firstLineChars="200" w:firstLine="480"/>
        <w:rPr>
          <w:sz w:val="24"/>
        </w:rPr>
      </w:pPr>
      <w:r>
        <w:rPr>
          <w:sz w:val="24"/>
        </w:rPr>
        <w:t>3.</w:t>
      </w:r>
      <w:r>
        <w:rPr>
          <w:sz w:val="24"/>
        </w:rPr>
        <w:t>采购方式：竞争性磋商</w:t>
      </w:r>
    </w:p>
    <w:p w:rsidR="00D30348" w:rsidRDefault="00D30348" w:rsidP="00D30348">
      <w:pPr>
        <w:spacing w:line="360" w:lineRule="auto"/>
        <w:ind w:firstLineChars="200" w:firstLine="480"/>
        <w:rPr>
          <w:sz w:val="24"/>
        </w:rPr>
      </w:pPr>
      <w:r>
        <w:rPr>
          <w:sz w:val="24"/>
        </w:rPr>
        <w:t>4.</w:t>
      </w:r>
      <w:r>
        <w:rPr>
          <w:sz w:val="24"/>
        </w:rPr>
        <w:t>项目预算金额：</w:t>
      </w:r>
      <w:r>
        <w:rPr>
          <w:sz w:val="24"/>
          <w:u w:val="single"/>
        </w:rPr>
        <w:t>150.05292</w:t>
      </w:r>
      <w:r>
        <w:rPr>
          <w:sz w:val="24"/>
        </w:rPr>
        <w:t>万元、项目最高限价（</w:t>
      </w:r>
      <w:r>
        <w:rPr>
          <w:rFonts w:hint="eastAsia"/>
          <w:sz w:val="24"/>
        </w:rPr>
        <w:t>01</w:t>
      </w:r>
      <w:r>
        <w:rPr>
          <w:rFonts w:hint="eastAsia"/>
          <w:sz w:val="24"/>
        </w:rPr>
        <w:t>包控制价</w:t>
      </w:r>
      <w:r>
        <w:rPr>
          <w:sz w:val="24"/>
        </w:rPr>
        <w:t>）：</w:t>
      </w:r>
      <w:r>
        <w:rPr>
          <w:sz w:val="24"/>
          <w:u w:val="single"/>
        </w:rPr>
        <w:t>150</w:t>
      </w:r>
      <w:r>
        <w:rPr>
          <w:rFonts w:hint="eastAsia"/>
          <w:sz w:val="24"/>
          <w:u w:val="single"/>
        </w:rPr>
        <w:t>.</w:t>
      </w:r>
      <w:r>
        <w:rPr>
          <w:sz w:val="24"/>
          <w:u w:val="single"/>
        </w:rPr>
        <w:t>030261</w:t>
      </w:r>
      <w:r>
        <w:rPr>
          <w:sz w:val="24"/>
        </w:rPr>
        <w:t>万元</w:t>
      </w:r>
    </w:p>
    <w:p w:rsidR="00D30348" w:rsidRDefault="00D30348" w:rsidP="00D30348">
      <w:pPr>
        <w:spacing w:line="360" w:lineRule="auto"/>
        <w:ind w:firstLineChars="200" w:firstLine="480"/>
        <w:rPr>
          <w:sz w:val="24"/>
        </w:rPr>
      </w:pPr>
      <w:r>
        <w:rPr>
          <w:sz w:val="24"/>
        </w:rPr>
        <w:t>5.</w:t>
      </w:r>
      <w:r>
        <w:rPr>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1701"/>
        <w:gridCol w:w="764"/>
        <w:gridCol w:w="4170"/>
      </w:tblGrid>
      <w:tr w:rsidR="00D30348" w:rsidTr="003046AE">
        <w:trPr>
          <w:trHeight w:val="454"/>
        </w:trPr>
        <w:tc>
          <w:tcPr>
            <w:tcW w:w="534" w:type="dxa"/>
            <w:vAlign w:val="center"/>
          </w:tcPr>
          <w:p w:rsidR="00D30348" w:rsidRDefault="00D30348" w:rsidP="003046AE">
            <w:pPr>
              <w:jc w:val="center"/>
              <w:rPr>
                <w:bCs/>
                <w:szCs w:val="21"/>
              </w:rPr>
            </w:pPr>
            <w:proofErr w:type="gramStart"/>
            <w:r>
              <w:rPr>
                <w:bCs/>
                <w:szCs w:val="21"/>
              </w:rPr>
              <w:t>包号</w:t>
            </w:r>
            <w:proofErr w:type="gramEnd"/>
          </w:p>
        </w:tc>
        <w:tc>
          <w:tcPr>
            <w:tcW w:w="1842" w:type="dxa"/>
            <w:vAlign w:val="center"/>
          </w:tcPr>
          <w:p w:rsidR="00D30348" w:rsidRDefault="00D30348" w:rsidP="003046AE">
            <w:pPr>
              <w:jc w:val="center"/>
              <w:rPr>
                <w:bCs/>
                <w:szCs w:val="21"/>
              </w:rPr>
            </w:pPr>
            <w:r>
              <w:rPr>
                <w:bCs/>
                <w:szCs w:val="21"/>
              </w:rPr>
              <w:t>标的名称</w:t>
            </w:r>
          </w:p>
        </w:tc>
        <w:tc>
          <w:tcPr>
            <w:tcW w:w="1701" w:type="dxa"/>
            <w:vAlign w:val="center"/>
          </w:tcPr>
          <w:p w:rsidR="00D30348" w:rsidRDefault="00D30348" w:rsidP="003046AE">
            <w:pPr>
              <w:jc w:val="center"/>
              <w:rPr>
                <w:bCs/>
                <w:szCs w:val="21"/>
              </w:rPr>
            </w:pPr>
            <w:r>
              <w:rPr>
                <w:rFonts w:hint="eastAsia"/>
                <w:bCs/>
                <w:szCs w:val="21"/>
              </w:rPr>
              <w:t>采购</w:t>
            </w:r>
            <w:proofErr w:type="gramStart"/>
            <w:r>
              <w:rPr>
                <w:rFonts w:hint="eastAsia"/>
                <w:bCs/>
                <w:szCs w:val="21"/>
              </w:rPr>
              <w:t>包预算</w:t>
            </w:r>
            <w:proofErr w:type="gramEnd"/>
            <w:r>
              <w:rPr>
                <w:rFonts w:hint="eastAsia"/>
                <w:bCs/>
                <w:szCs w:val="21"/>
              </w:rPr>
              <w:t>金额</w:t>
            </w:r>
            <w:r>
              <w:rPr>
                <w:bCs/>
                <w:szCs w:val="21"/>
              </w:rPr>
              <w:t>（万元）</w:t>
            </w:r>
          </w:p>
        </w:tc>
        <w:tc>
          <w:tcPr>
            <w:tcW w:w="764" w:type="dxa"/>
            <w:vAlign w:val="center"/>
          </w:tcPr>
          <w:p w:rsidR="00D30348" w:rsidRDefault="00D30348" w:rsidP="003046AE">
            <w:pPr>
              <w:jc w:val="center"/>
              <w:rPr>
                <w:bCs/>
                <w:szCs w:val="21"/>
              </w:rPr>
            </w:pPr>
            <w:r>
              <w:rPr>
                <w:bCs/>
                <w:szCs w:val="21"/>
              </w:rPr>
              <w:t>数量</w:t>
            </w:r>
          </w:p>
        </w:tc>
        <w:tc>
          <w:tcPr>
            <w:tcW w:w="4170" w:type="dxa"/>
            <w:vAlign w:val="center"/>
          </w:tcPr>
          <w:p w:rsidR="00D30348" w:rsidRDefault="00D30348" w:rsidP="003046AE">
            <w:pPr>
              <w:jc w:val="center"/>
              <w:rPr>
                <w:szCs w:val="21"/>
              </w:rPr>
            </w:pPr>
            <w:r>
              <w:rPr>
                <w:szCs w:val="21"/>
              </w:rPr>
              <w:t>简要技术需求或服务要求</w:t>
            </w:r>
          </w:p>
        </w:tc>
      </w:tr>
      <w:tr w:rsidR="00D30348" w:rsidTr="003046AE">
        <w:trPr>
          <w:trHeight w:val="454"/>
        </w:trPr>
        <w:tc>
          <w:tcPr>
            <w:tcW w:w="534" w:type="dxa"/>
            <w:vAlign w:val="center"/>
          </w:tcPr>
          <w:p w:rsidR="00D30348" w:rsidRDefault="00D30348" w:rsidP="003046AE">
            <w:pPr>
              <w:jc w:val="center"/>
              <w:rPr>
                <w:bCs/>
                <w:szCs w:val="21"/>
              </w:rPr>
            </w:pPr>
            <w:r>
              <w:rPr>
                <w:bCs/>
                <w:szCs w:val="21"/>
              </w:rPr>
              <w:t>01</w:t>
            </w:r>
          </w:p>
        </w:tc>
        <w:tc>
          <w:tcPr>
            <w:tcW w:w="1842" w:type="dxa"/>
            <w:vAlign w:val="center"/>
          </w:tcPr>
          <w:p w:rsidR="00D30348" w:rsidRDefault="00D30348" w:rsidP="003046AE">
            <w:pPr>
              <w:jc w:val="center"/>
              <w:rPr>
                <w:rFonts w:hint="eastAsia"/>
                <w:szCs w:val="21"/>
              </w:rPr>
            </w:pPr>
            <w:r>
              <w:rPr>
                <w:rFonts w:hint="eastAsia"/>
                <w:szCs w:val="21"/>
              </w:rPr>
              <w:t>松鹤山庄路（香山南路</w:t>
            </w:r>
            <w:r>
              <w:rPr>
                <w:rFonts w:hint="eastAsia"/>
                <w:szCs w:val="21"/>
              </w:rPr>
              <w:t>-</w:t>
            </w:r>
            <w:r>
              <w:rPr>
                <w:rFonts w:hint="eastAsia"/>
                <w:szCs w:val="21"/>
              </w:rPr>
              <w:t>西山国家森林公园南门）改造提升</w:t>
            </w:r>
          </w:p>
        </w:tc>
        <w:tc>
          <w:tcPr>
            <w:tcW w:w="1701" w:type="dxa"/>
            <w:vAlign w:val="center"/>
          </w:tcPr>
          <w:p w:rsidR="00D30348" w:rsidRDefault="00D30348" w:rsidP="003046AE">
            <w:pPr>
              <w:jc w:val="center"/>
              <w:rPr>
                <w:szCs w:val="21"/>
              </w:rPr>
            </w:pPr>
            <w:r>
              <w:rPr>
                <w:szCs w:val="21"/>
              </w:rPr>
              <w:t>150.05292</w:t>
            </w:r>
          </w:p>
        </w:tc>
        <w:tc>
          <w:tcPr>
            <w:tcW w:w="764" w:type="dxa"/>
            <w:vAlign w:val="center"/>
          </w:tcPr>
          <w:p w:rsidR="00D30348" w:rsidRDefault="00D30348" w:rsidP="003046AE">
            <w:pPr>
              <w:jc w:val="center"/>
              <w:rPr>
                <w:szCs w:val="21"/>
              </w:rPr>
            </w:pPr>
            <w:r>
              <w:rPr>
                <w:rFonts w:hint="eastAsia"/>
                <w:szCs w:val="21"/>
              </w:rPr>
              <w:t>1</w:t>
            </w:r>
          </w:p>
        </w:tc>
        <w:tc>
          <w:tcPr>
            <w:tcW w:w="4170" w:type="dxa"/>
            <w:vAlign w:val="center"/>
          </w:tcPr>
          <w:p w:rsidR="00D30348" w:rsidRDefault="00D30348" w:rsidP="003046AE">
            <w:pPr>
              <w:jc w:val="center"/>
              <w:rPr>
                <w:szCs w:val="21"/>
              </w:rPr>
            </w:pPr>
            <w:r>
              <w:rPr>
                <w:rFonts w:hint="eastAsia"/>
                <w:szCs w:val="21"/>
              </w:rPr>
              <w:t>本工程施工图纸、工程量清单范围内的拆除工程、市政工程等图纸所示的全部施工工作。</w:t>
            </w:r>
            <w:r>
              <w:rPr>
                <w:rFonts w:hint="eastAsia"/>
                <w:szCs w:val="21"/>
              </w:rPr>
              <w:t xml:space="preserve"> </w:t>
            </w:r>
          </w:p>
        </w:tc>
      </w:tr>
    </w:tbl>
    <w:p w:rsidR="00D30348" w:rsidRDefault="00D30348" w:rsidP="00D30348">
      <w:pPr>
        <w:spacing w:line="360" w:lineRule="auto"/>
        <w:ind w:firstLineChars="200" w:firstLine="480"/>
        <w:rPr>
          <w:sz w:val="24"/>
        </w:rPr>
      </w:pPr>
      <w:r>
        <w:rPr>
          <w:sz w:val="24"/>
        </w:rPr>
        <w:t>6.</w:t>
      </w:r>
      <w:r>
        <w:rPr>
          <w:sz w:val="24"/>
        </w:rPr>
        <w:t>合同履行期限：</w:t>
      </w:r>
      <w:r>
        <w:rPr>
          <w:rFonts w:hint="eastAsia"/>
          <w:sz w:val="24"/>
        </w:rPr>
        <w:t>工期：</w:t>
      </w:r>
      <w:r>
        <w:rPr>
          <w:rFonts w:hint="eastAsia"/>
          <w:sz w:val="24"/>
        </w:rPr>
        <w:t xml:space="preserve">60 </w:t>
      </w:r>
      <w:r>
        <w:rPr>
          <w:rFonts w:hint="eastAsia"/>
          <w:sz w:val="24"/>
        </w:rPr>
        <w:t>日历天；</w:t>
      </w:r>
    </w:p>
    <w:p w:rsidR="00D30348" w:rsidRDefault="00D30348" w:rsidP="00D30348">
      <w:pPr>
        <w:spacing w:line="360" w:lineRule="auto"/>
        <w:ind w:firstLineChars="200" w:firstLine="480"/>
        <w:rPr>
          <w:rFonts w:hint="eastAsia"/>
          <w:sz w:val="24"/>
        </w:rPr>
      </w:pPr>
      <w:r>
        <w:rPr>
          <w:rFonts w:hint="eastAsia"/>
          <w:sz w:val="24"/>
        </w:rPr>
        <w:t>计划开工时间：</w:t>
      </w:r>
      <w:r>
        <w:rPr>
          <w:rFonts w:hint="eastAsia"/>
          <w:sz w:val="24"/>
        </w:rPr>
        <w:t>2025</w:t>
      </w:r>
      <w:r>
        <w:rPr>
          <w:rFonts w:hint="eastAsia"/>
          <w:sz w:val="24"/>
        </w:rPr>
        <w:t>年</w:t>
      </w:r>
      <w:r>
        <w:rPr>
          <w:rFonts w:hint="eastAsia"/>
          <w:sz w:val="24"/>
        </w:rPr>
        <w:t>9</w:t>
      </w:r>
      <w:r>
        <w:rPr>
          <w:rFonts w:hint="eastAsia"/>
          <w:sz w:val="24"/>
        </w:rPr>
        <w:t>月</w:t>
      </w:r>
      <w:r>
        <w:rPr>
          <w:rFonts w:hint="eastAsia"/>
          <w:sz w:val="24"/>
        </w:rPr>
        <w:t>15</w:t>
      </w:r>
      <w:r>
        <w:rPr>
          <w:rFonts w:hint="eastAsia"/>
          <w:sz w:val="24"/>
        </w:rPr>
        <w:t>日</w:t>
      </w:r>
    </w:p>
    <w:p w:rsidR="00D30348" w:rsidRDefault="00D30348" w:rsidP="00D30348">
      <w:pPr>
        <w:spacing w:line="360" w:lineRule="auto"/>
        <w:ind w:firstLineChars="200" w:firstLine="480"/>
        <w:rPr>
          <w:rFonts w:hint="eastAsia"/>
          <w:sz w:val="24"/>
          <w:u w:val="single"/>
        </w:rPr>
      </w:pPr>
      <w:r>
        <w:rPr>
          <w:rFonts w:hint="eastAsia"/>
          <w:sz w:val="24"/>
        </w:rPr>
        <w:t>计划竣工时间：</w:t>
      </w:r>
      <w:r>
        <w:rPr>
          <w:rFonts w:hint="eastAsia"/>
          <w:sz w:val="24"/>
        </w:rPr>
        <w:t>2025</w:t>
      </w:r>
      <w:r>
        <w:rPr>
          <w:rFonts w:hint="eastAsia"/>
          <w:sz w:val="24"/>
        </w:rPr>
        <w:t>年</w:t>
      </w:r>
      <w:r>
        <w:rPr>
          <w:rFonts w:hint="eastAsia"/>
          <w:sz w:val="24"/>
        </w:rPr>
        <w:t>11</w:t>
      </w:r>
      <w:r>
        <w:rPr>
          <w:rFonts w:hint="eastAsia"/>
          <w:sz w:val="24"/>
        </w:rPr>
        <w:t>月</w:t>
      </w:r>
      <w:r>
        <w:rPr>
          <w:rFonts w:hint="eastAsia"/>
          <w:sz w:val="24"/>
        </w:rPr>
        <w:t>13</w:t>
      </w:r>
      <w:r>
        <w:rPr>
          <w:rFonts w:hint="eastAsia"/>
          <w:sz w:val="24"/>
        </w:rPr>
        <w:t>日</w:t>
      </w:r>
    </w:p>
    <w:p w:rsidR="00D30348" w:rsidRDefault="00D30348" w:rsidP="00D30348">
      <w:pPr>
        <w:spacing w:line="360" w:lineRule="auto"/>
        <w:ind w:firstLineChars="200" w:firstLine="480"/>
        <w:rPr>
          <w:sz w:val="24"/>
        </w:rPr>
      </w:pPr>
    </w:p>
    <w:p w:rsidR="00D30348" w:rsidRDefault="00D30348" w:rsidP="00D30348">
      <w:pPr>
        <w:pStyle w:val="2"/>
        <w:spacing w:before="0" w:line="360" w:lineRule="auto"/>
        <w:jc w:val="left"/>
        <w:rPr>
          <w:rFonts w:ascii="Times New Roman" w:eastAsia="宋体" w:hAnsi="Times New Roman"/>
          <w:sz w:val="24"/>
          <w:szCs w:val="24"/>
        </w:rPr>
      </w:pPr>
      <w:bookmarkStart w:id="1" w:name="_Toc28359003"/>
      <w:bookmarkStart w:id="2" w:name="_Toc35393622"/>
      <w:bookmarkStart w:id="3" w:name="_Toc35393791"/>
      <w:bookmarkStart w:id="4" w:name="_Toc28359080"/>
      <w:r>
        <w:rPr>
          <w:rFonts w:ascii="Times New Roman" w:eastAsia="宋体" w:hAnsi="Times New Roman"/>
          <w:sz w:val="24"/>
          <w:szCs w:val="24"/>
        </w:rPr>
        <w:t>二、申请人的资格要求（须同时满足）</w:t>
      </w:r>
      <w:bookmarkEnd w:id="1"/>
      <w:bookmarkEnd w:id="2"/>
      <w:bookmarkEnd w:id="3"/>
      <w:bookmarkEnd w:id="4"/>
    </w:p>
    <w:p w:rsidR="00D30348" w:rsidRDefault="00D30348" w:rsidP="00D30348">
      <w:pPr>
        <w:spacing w:line="360" w:lineRule="auto"/>
        <w:ind w:firstLineChars="200" w:firstLine="480"/>
        <w:rPr>
          <w:sz w:val="24"/>
        </w:rPr>
      </w:pPr>
      <w:r>
        <w:rPr>
          <w:sz w:val="24"/>
        </w:rPr>
        <w:t>1.</w:t>
      </w:r>
      <w:r>
        <w:rPr>
          <w:sz w:val="24"/>
        </w:rPr>
        <w:t>满足《中华人民共和国政府采购法》第二十二条规定；</w:t>
      </w:r>
    </w:p>
    <w:p w:rsidR="00D30348" w:rsidRDefault="00D30348" w:rsidP="00D30348">
      <w:pPr>
        <w:spacing w:line="360" w:lineRule="auto"/>
        <w:ind w:firstLineChars="200" w:firstLine="480"/>
        <w:rPr>
          <w:sz w:val="24"/>
        </w:rPr>
      </w:pPr>
      <w:bookmarkStart w:id="5" w:name="_Toc28359081"/>
      <w:bookmarkStart w:id="6" w:name="_Toc28359004"/>
      <w:r>
        <w:rPr>
          <w:sz w:val="24"/>
        </w:rPr>
        <w:t>2.</w:t>
      </w:r>
      <w:r>
        <w:rPr>
          <w:sz w:val="24"/>
        </w:rPr>
        <w:t>落实政府采购政策需满足的资格要求：</w:t>
      </w:r>
    </w:p>
    <w:p w:rsidR="00D30348" w:rsidRDefault="00D30348" w:rsidP="00D30348">
      <w:pPr>
        <w:spacing w:line="360" w:lineRule="auto"/>
        <w:ind w:firstLineChars="200" w:firstLine="480"/>
        <w:rPr>
          <w:sz w:val="24"/>
        </w:rPr>
      </w:pPr>
      <w:r>
        <w:rPr>
          <w:sz w:val="24"/>
        </w:rPr>
        <w:t xml:space="preserve">2.1 </w:t>
      </w:r>
      <w:r>
        <w:rPr>
          <w:sz w:val="24"/>
        </w:rPr>
        <w:t>中小企业政策</w:t>
      </w:r>
    </w:p>
    <w:p w:rsidR="00D30348" w:rsidRDefault="00D30348" w:rsidP="00D30348">
      <w:pPr>
        <w:spacing w:line="360" w:lineRule="auto"/>
        <w:ind w:firstLineChars="200" w:firstLine="420"/>
        <w:rPr>
          <w:sz w:val="24"/>
        </w:rPr>
      </w:pPr>
      <w:r>
        <w:t>□</w:t>
      </w:r>
      <w:r>
        <w:rPr>
          <w:sz w:val="24"/>
        </w:rPr>
        <w:t>本项目</w:t>
      </w:r>
      <w:proofErr w:type="gramStart"/>
      <w:r>
        <w:rPr>
          <w:sz w:val="24"/>
        </w:rPr>
        <w:t>不</w:t>
      </w:r>
      <w:proofErr w:type="gramEnd"/>
      <w:r>
        <w:rPr>
          <w:sz w:val="24"/>
        </w:rPr>
        <w:t>专门面向中小企业预留采购份额。</w:t>
      </w:r>
    </w:p>
    <w:p w:rsidR="00D30348" w:rsidRDefault="00D30348" w:rsidP="00D30348">
      <w:pPr>
        <w:spacing w:line="360" w:lineRule="auto"/>
        <w:ind w:firstLineChars="200" w:firstLine="420"/>
        <w:rPr>
          <w:sz w:val="24"/>
        </w:rPr>
      </w:pPr>
      <w:r>
        <w:rPr>
          <w:rFonts w:ascii="宋体" w:hAnsi="宋体" w:hint="eastAsia"/>
        </w:rPr>
        <w:t>■</w:t>
      </w:r>
      <w:r>
        <w:rPr>
          <w:sz w:val="24"/>
        </w:rPr>
        <w:t>本项目专门面向</w:t>
      </w:r>
      <w:r>
        <w:rPr>
          <w:sz w:val="24"/>
        </w:rPr>
        <w:t xml:space="preserve">  </w:t>
      </w:r>
      <w:r>
        <w:rPr>
          <w:rFonts w:ascii="宋体" w:hAnsi="宋体" w:hint="eastAsia"/>
        </w:rPr>
        <w:t>■</w:t>
      </w:r>
      <w:r>
        <w:rPr>
          <w:sz w:val="24"/>
        </w:rPr>
        <w:t>中小</w:t>
      </w:r>
      <w:r>
        <w:rPr>
          <w:sz w:val="24"/>
        </w:rPr>
        <w:t xml:space="preserve"> </w:t>
      </w:r>
      <w: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D30348" w:rsidRDefault="00D30348" w:rsidP="00D30348">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w:t>
      </w:r>
      <w:r>
        <w:rPr>
          <w:sz w:val="24"/>
        </w:rPr>
        <w:t>。</w:t>
      </w:r>
    </w:p>
    <w:p w:rsidR="00D30348" w:rsidRDefault="00D30348" w:rsidP="00D30348">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企业类型需按照《工业和信</w:t>
      </w:r>
      <w:r>
        <w:rPr>
          <w:rFonts w:hint="eastAsia"/>
          <w:sz w:val="24"/>
          <w:u w:val="single"/>
        </w:rPr>
        <w:lastRenderedPageBreak/>
        <w:t>息化部、国家统计局、国家发展和改革委员会、财政部关于印发中小企业划型标准规定的通知》（工信部联企业〔</w:t>
      </w:r>
      <w:r>
        <w:rPr>
          <w:rFonts w:hint="eastAsia"/>
          <w:sz w:val="24"/>
          <w:u w:val="single"/>
        </w:rPr>
        <w:t>2011</w:t>
      </w:r>
      <w:r>
        <w:rPr>
          <w:rFonts w:hint="eastAsia"/>
          <w:sz w:val="24"/>
          <w:u w:val="single"/>
        </w:rPr>
        <w:t>〕</w:t>
      </w:r>
      <w:r>
        <w:rPr>
          <w:rFonts w:hint="eastAsia"/>
          <w:sz w:val="24"/>
          <w:u w:val="single"/>
        </w:rPr>
        <w:t>300</w:t>
      </w:r>
      <w:r>
        <w:rPr>
          <w:rFonts w:hint="eastAsia"/>
          <w:sz w:val="24"/>
          <w:u w:val="single"/>
        </w:rPr>
        <w:t>号）规定的建筑业划分标准</w:t>
      </w:r>
      <w:r>
        <w:rPr>
          <w:sz w:val="24"/>
        </w:rPr>
        <w:t>。</w:t>
      </w:r>
    </w:p>
    <w:p w:rsidR="00D30348" w:rsidRDefault="00D30348" w:rsidP="00D30348">
      <w:pPr>
        <w:spacing w:line="360" w:lineRule="auto"/>
        <w:ind w:firstLineChars="200" w:firstLine="480"/>
        <w:rPr>
          <w:color w:val="FF0000"/>
          <w:sz w:val="24"/>
        </w:rPr>
      </w:pPr>
      <w:r>
        <w:rPr>
          <w:sz w:val="24"/>
        </w:rPr>
        <w:t>3.</w:t>
      </w:r>
      <w:r>
        <w:rPr>
          <w:sz w:val="24"/>
        </w:rPr>
        <w:t>本项目的特定资格要求：</w:t>
      </w:r>
    </w:p>
    <w:p w:rsidR="00D30348" w:rsidRDefault="00D30348" w:rsidP="00D30348">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D30348" w:rsidRDefault="00D30348" w:rsidP="00D30348">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rPr>
        <w:t>■</w:t>
      </w:r>
      <w:r>
        <w:rPr>
          <w:sz w:val="24"/>
        </w:rPr>
        <w:t>否</w:t>
      </w:r>
    </w:p>
    <w:p w:rsidR="00D30348" w:rsidRDefault="00D30348" w:rsidP="00D30348">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rsidR="00D30348" w:rsidRDefault="00D30348" w:rsidP="00D30348">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p>
    <w:p w:rsidR="00D30348" w:rsidRDefault="00D30348" w:rsidP="00D3034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1</w:t>
      </w:r>
      <w:r>
        <w:rPr>
          <w:rFonts w:hint="eastAsia"/>
          <w:sz w:val="24"/>
        </w:rPr>
        <w:t>）供应商须具备建设行政主管部门核发的市政公用施工总承包二级及以上资质，并具有建设行政主管部门核发的有效的安全生产许可证，北京市建筑企业安全生产许可证不得被暂扣（由采购代理机构在响应文件递交截止时统一查询）；若供应商为外地企业，须提供有效的外省市建筑企业来京施工备案表；</w:t>
      </w:r>
    </w:p>
    <w:p w:rsidR="00D30348" w:rsidRDefault="00D30348" w:rsidP="00D3034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2</w:t>
      </w:r>
      <w:r>
        <w:rPr>
          <w:rFonts w:hint="eastAsia"/>
          <w:sz w:val="24"/>
        </w:rPr>
        <w:t>）供应商拟派项目经理须具备市政公用专业贰级注册建及</w:t>
      </w:r>
      <w:proofErr w:type="gramStart"/>
      <w:r>
        <w:rPr>
          <w:rFonts w:hint="eastAsia"/>
          <w:sz w:val="24"/>
        </w:rPr>
        <w:t>以上造师执业</w:t>
      </w:r>
      <w:proofErr w:type="gramEnd"/>
      <w:r>
        <w:rPr>
          <w:rFonts w:hint="eastAsia"/>
          <w:sz w:val="24"/>
        </w:rPr>
        <w:t>资格和有效的安全生产考核合格证书（</w:t>
      </w:r>
      <w:r>
        <w:rPr>
          <w:rFonts w:hint="eastAsia"/>
          <w:sz w:val="24"/>
        </w:rPr>
        <w:t>B</w:t>
      </w:r>
      <w:r>
        <w:rPr>
          <w:rFonts w:hint="eastAsia"/>
          <w:sz w:val="24"/>
        </w:rPr>
        <w:t>本）；</w:t>
      </w:r>
    </w:p>
    <w:p w:rsidR="00D30348" w:rsidRDefault="00D30348" w:rsidP="00D3034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3</w:t>
      </w:r>
      <w:r>
        <w:rPr>
          <w:rFonts w:hint="eastAsia"/>
          <w:sz w:val="24"/>
        </w:rPr>
        <w:t>）供应商不得被列入“信用中国”网站（</w:t>
      </w:r>
      <w:r>
        <w:rPr>
          <w:rFonts w:hint="eastAsia"/>
          <w:sz w:val="24"/>
        </w:rPr>
        <w:t>www.creditchina.gov.cn</w:t>
      </w:r>
      <w:r>
        <w:rPr>
          <w:rFonts w:hint="eastAsia"/>
          <w:sz w:val="24"/>
        </w:rPr>
        <w:t>）失信被执行人、重大税收违法失信主体、政府采购严重违法失信行为记录名单且未列入中国政府采购网（</w:t>
      </w:r>
      <w:r>
        <w:rPr>
          <w:rFonts w:hint="eastAsia"/>
          <w:sz w:val="24"/>
        </w:rPr>
        <w:t>www.ccgp.gov.cn</w:t>
      </w:r>
      <w:r>
        <w:rPr>
          <w:rFonts w:hint="eastAsia"/>
          <w:sz w:val="24"/>
        </w:rPr>
        <w:t>）严重违法失信行为信息记录名单（由采购代理机构统一查询）；</w:t>
      </w:r>
    </w:p>
    <w:p w:rsidR="00D30348" w:rsidRDefault="00D30348" w:rsidP="00D3034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4</w:t>
      </w:r>
      <w:r>
        <w:rPr>
          <w:rFonts w:hint="eastAsia"/>
          <w:sz w:val="24"/>
        </w:rPr>
        <w:t>）单位负责人为同一人或者存在直接控股、管理关系的不同投标人，不得同时参加本项目的投标；</w:t>
      </w:r>
    </w:p>
    <w:p w:rsidR="00D30348" w:rsidRDefault="00D30348" w:rsidP="00D3034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5</w:t>
      </w:r>
      <w:r>
        <w:rPr>
          <w:rFonts w:hint="eastAsia"/>
          <w:sz w:val="24"/>
        </w:rPr>
        <w:t>）本项目不接受联合体供应商；</w:t>
      </w:r>
    </w:p>
    <w:p w:rsidR="00D30348" w:rsidRDefault="00D30348" w:rsidP="00D3034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6</w:t>
      </w:r>
      <w:r>
        <w:rPr>
          <w:rFonts w:hint="eastAsia"/>
          <w:sz w:val="24"/>
        </w:rPr>
        <w:t>）被警示为施工安全风险企业情况：本工程对北京市建筑企业施工安全风险企业采取否决性惩戒。被列为北京市施工安全风险企业的供应商无法获得本工程的成交资格。施工安全风险企业是指因发生各类事故（亡人、火灾、挖断管线）或施工扬尘不达标且情节严重，被北京市（区）住房城乡建设主管部门依法警示为施工安全风险企业的企业；</w:t>
      </w:r>
    </w:p>
    <w:p w:rsidR="00D30348" w:rsidRDefault="00D30348" w:rsidP="00D3034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7</w:t>
      </w:r>
      <w:r>
        <w:rPr>
          <w:rFonts w:hint="eastAsia"/>
          <w:sz w:val="24"/>
        </w:rPr>
        <w:t>）被北京市住房城乡建设主管部门标注资质异常且未完成整改情况：本工程对被北京市住房城乡建设主管部门标注资质异常且未完成整改的供应商采取强制性限制，本项目要求的资质被北京市住房城乡建设主管部门标注资质异常且未完成整改的供应商无法获得本工程的成交资格；</w:t>
      </w:r>
    </w:p>
    <w:p w:rsidR="00D30348" w:rsidRDefault="00D30348" w:rsidP="00D3034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lastRenderedPageBreak/>
        <w:t>8</w:t>
      </w:r>
      <w:r>
        <w:rPr>
          <w:rFonts w:hint="eastAsia"/>
          <w:sz w:val="24"/>
        </w:rPr>
        <w:t>）遵守国家相关法律、法规、规章和政策。</w:t>
      </w:r>
    </w:p>
    <w:p w:rsidR="00D30348" w:rsidRDefault="00D30348" w:rsidP="00D30348">
      <w:pPr>
        <w:spacing w:line="360" w:lineRule="auto"/>
        <w:ind w:firstLineChars="200" w:firstLine="480"/>
        <w:rPr>
          <w:i/>
          <w:iCs/>
          <w:sz w:val="24"/>
          <w:u w:val="single"/>
        </w:rPr>
      </w:pPr>
    </w:p>
    <w:p w:rsidR="00D30348" w:rsidRDefault="00D30348" w:rsidP="00D30348">
      <w:pPr>
        <w:pStyle w:val="2"/>
        <w:widowControl/>
        <w:spacing w:before="0" w:line="360" w:lineRule="auto"/>
        <w:jc w:val="left"/>
        <w:rPr>
          <w:rFonts w:ascii="Times New Roman" w:eastAsia="宋体" w:hAnsi="Times New Roman"/>
          <w:sz w:val="24"/>
          <w:szCs w:val="24"/>
        </w:rPr>
      </w:pPr>
      <w:bookmarkStart w:id="7" w:name="_Toc35393792"/>
      <w:bookmarkStart w:id="8" w:name="_Toc35393623"/>
      <w:bookmarkEnd w:id="5"/>
      <w:bookmarkEnd w:id="6"/>
      <w:r>
        <w:rPr>
          <w:rFonts w:ascii="Times New Roman" w:eastAsia="宋体" w:hAnsi="Times New Roman"/>
          <w:sz w:val="24"/>
          <w:szCs w:val="24"/>
        </w:rPr>
        <w:t>三、获取采购文件</w:t>
      </w:r>
      <w:bookmarkEnd w:id="7"/>
      <w:bookmarkEnd w:id="8"/>
    </w:p>
    <w:p w:rsidR="00D30348" w:rsidRDefault="00D30348" w:rsidP="00D30348">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u w:val="single"/>
        </w:rPr>
        <w:t>2025</w:t>
      </w:r>
      <w:r>
        <w:rPr>
          <w:sz w:val="24"/>
          <w:lang w:bidi="ar"/>
        </w:rPr>
        <w:t>年</w:t>
      </w:r>
      <w:r>
        <w:rPr>
          <w:rFonts w:hint="eastAsia"/>
          <w:sz w:val="24"/>
          <w:u w:val="single"/>
        </w:rPr>
        <w:t>09</w:t>
      </w:r>
      <w:r>
        <w:rPr>
          <w:sz w:val="24"/>
          <w:lang w:bidi="ar"/>
        </w:rPr>
        <w:t>月</w:t>
      </w:r>
      <w:r>
        <w:rPr>
          <w:rFonts w:hint="eastAsia"/>
          <w:sz w:val="24"/>
          <w:u w:val="single"/>
        </w:rPr>
        <w:t>01</w:t>
      </w:r>
      <w:r>
        <w:rPr>
          <w:sz w:val="24"/>
          <w:lang w:bidi="ar"/>
        </w:rPr>
        <w:t>日至</w:t>
      </w:r>
      <w:r>
        <w:rPr>
          <w:rFonts w:hint="eastAsia"/>
          <w:sz w:val="24"/>
          <w:u w:val="single"/>
        </w:rPr>
        <w:t>2025</w:t>
      </w:r>
      <w:r>
        <w:rPr>
          <w:sz w:val="24"/>
          <w:lang w:bidi="ar"/>
        </w:rPr>
        <w:t>年</w:t>
      </w:r>
      <w:r>
        <w:rPr>
          <w:rFonts w:hint="eastAsia"/>
          <w:sz w:val="24"/>
          <w:u w:val="single"/>
        </w:rPr>
        <w:t>09</w:t>
      </w:r>
      <w:r>
        <w:rPr>
          <w:sz w:val="24"/>
          <w:lang w:bidi="ar"/>
        </w:rPr>
        <w:t>月</w:t>
      </w:r>
      <w:r>
        <w:rPr>
          <w:rFonts w:hint="eastAsia"/>
          <w:sz w:val="24"/>
          <w:u w:val="single"/>
        </w:rPr>
        <w:t>09</w:t>
      </w:r>
      <w:r>
        <w:rPr>
          <w:sz w:val="24"/>
          <w:lang w:bidi="ar"/>
        </w:rPr>
        <w:t>日，每天上午</w:t>
      </w:r>
      <w:r>
        <w:rPr>
          <w:rFonts w:hint="eastAsia"/>
          <w:sz w:val="24"/>
          <w:u w:val="single"/>
        </w:rPr>
        <w:t>09</w:t>
      </w:r>
      <w:r>
        <w:rPr>
          <w:rFonts w:hint="eastAsia"/>
          <w:sz w:val="24"/>
          <w:u w:val="single"/>
        </w:rPr>
        <w:t>时</w:t>
      </w:r>
      <w:r>
        <w:rPr>
          <w:sz w:val="24"/>
          <w:lang w:bidi="ar"/>
        </w:rPr>
        <w:t>至</w:t>
      </w:r>
      <w:r>
        <w:rPr>
          <w:rFonts w:hint="eastAsia"/>
          <w:sz w:val="24"/>
          <w:u w:val="single"/>
        </w:rPr>
        <w:t>12</w:t>
      </w:r>
      <w:r>
        <w:rPr>
          <w:rFonts w:hint="eastAsia"/>
          <w:sz w:val="24"/>
          <w:u w:val="single"/>
        </w:rPr>
        <w:t>时</w:t>
      </w:r>
      <w:r>
        <w:rPr>
          <w:sz w:val="24"/>
          <w:lang w:bidi="ar"/>
        </w:rPr>
        <w:t>，下午</w:t>
      </w:r>
      <w:r>
        <w:rPr>
          <w:rFonts w:hint="eastAsia"/>
          <w:sz w:val="24"/>
          <w:u w:val="single"/>
        </w:rPr>
        <w:t>13</w:t>
      </w:r>
      <w:r>
        <w:rPr>
          <w:rFonts w:hint="eastAsia"/>
          <w:sz w:val="24"/>
          <w:u w:val="single"/>
        </w:rPr>
        <w:t>时</w:t>
      </w:r>
      <w:r>
        <w:rPr>
          <w:sz w:val="24"/>
          <w:lang w:bidi="ar"/>
        </w:rPr>
        <w:t>至</w:t>
      </w:r>
      <w:r>
        <w:rPr>
          <w:rFonts w:hint="eastAsia"/>
          <w:sz w:val="24"/>
          <w:u w:val="single"/>
        </w:rPr>
        <w:t>17</w:t>
      </w:r>
      <w:r>
        <w:rPr>
          <w:rFonts w:hint="eastAsia"/>
          <w:sz w:val="24"/>
          <w:u w:val="single"/>
        </w:rPr>
        <w:t>时</w:t>
      </w:r>
      <w:r>
        <w:rPr>
          <w:sz w:val="24"/>
          <w:lang w:bidi="ar"/>
        </w:rPr>
        <w:t>（北京时间，法定节假日除外）。</w:t>
      </w:r>
    </w:p>
    <w:p w:rsidR="00D30348" w:rsidRDefault="00D30348" w:rsidP="00D30348">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D30348" w:rsidRDefault="00D30348" w:rsidP="00D30348">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CA</w:t>
      </w:r>
      <w:r>
        <w:rPr>
          <w:rFonts w:hint="eastAsia"/>
          <w:sz w:val="24"/>
          <w:lang w:bidi="ar"/>
        </w:rPr>
        <w:t>数字证书或电子营业执照登录北京市政府采购电子交易平台</w:t>
      </w:r>
      <w:r>
        <w:rPr>
          <w:rFonts w:hint="eastAsia"/>
          <w:sz w:val="24"/>
          <w:lang w:bidi="ar"/>
        </w:rPr>
        <w:t>(http://zbcg-bjzc.zhongcy.com/bjczj-portal-site/index.html#/home)</w:t>
      </w:r>
      <w:r>
        <w:rPr>
          <w:rFonts w:hint="eastAsia"/>
          <w:sz w:val="24"/>
          <w:lang w:bidi="ar"/>
        </w:rPr>
        <w:t>获取电子版竞争性磋商文件。</w:t>
      </w:r>
    </w:p>
    <w:p w:rsidR="00D30348" w:rsidRDefault="00D30348" w:rsidP="00D30348">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D30348" w:rsidRDefault="00D30348" w:rsidP="00D30348">
      <w:pPr>
        <w:tabs>
          <w:tab w:val="left" w:pos="900"/>
          <w:tab w:val="left" w:pos="1980"/>
        </w:tabs>
        <w:snapToGrid w:val="0"/>
        <w:spacing w:line="360" w:lineRule="auto"/>
        <w:ind w:left="840"/>
        <w:rPr>
          <w:sz w:val="24"/>
        </w:rPr>
      </w:pPr>
    </w:p>
    <w:p w:rsidR="00D30348" w:rsidRDefault="00D30348" w:rsidP="00D30348">
      <w:pPr>
        <w:pStyle w:val="2"/>
        <w:widowControl/>
        <w:adjustRightInd/>
        <w:spacing w:before="0" w:line="360" w:lineRule="auto"/>
        <w:jc w:val="left"/>
        <w:rPr>
          <w:rFonts w:ascii="宋体" w:eastAsia="宋体" w:hAnsi="宋体" w:cs="宋体" w:hint="eastAsia"/>
          <w:sz w:val="24"/>
          <w:szCs w:val="24"/>
        </w:rPr>
      </w:pPr>
      <w:bookmarkStart w:id="9" w:name="_Toc28359082"/>
      <w:bookmarkStart w:id="10" w:name="_Toc35393793"/>
      <w:bookmarkStart w:id="11" w:name="_Toc28359005"/>
      <w:bookmarkStart w:id="12" w:name="_Toc35393624"/>
      <w:r>
        <w:rPr>
          <w:rFonts w:ascii="Times New Roman" w:eastAsia="宋体" w:hAnsi="Times New Roman"/>
          <w:sz w:val="24"/>
          <w:szCs w:val="24"/>
        </w:rPr>
        <w:t>四、</w:t>
      </w:r>
      <w:bookmarkEnd w:id="9"/>
      <w:bookmarkEnd w:id="10"/>
      <w:bookmarkEnd w:id="11"/>
      <w:bookmarkEnd w:id="12"/>
      <w:r>
        <w:rPr>
          <w:rFonts w:ascii="宋体" w:eastAsia="宋体" w:hAnsi="宋体" w:cs="宋体" w:hint="eastAsia"/>
          <w:sz w:val="24"/>
          <w:szCs w:val="24"/>
        </w:rPr>
        <w:t>电子投标、开标、解密、磋商时间及地点</w:t>
      </w:r>
    </w:p>
    <w:p w:rsidR="00D30348" w:rsidRDefault="00D30348" w:rsidP="00D30348">
      <w:pPr>
        <w:spacing w:line="360" w:lineRule="auto"/>
        <w:ind w:firstLineChars="200" w:firstLine="480"/>
        <w:rPr>
          <w:rFonts w:ascii="宋体" w:hAnsi="宋体" w:cs="宋体" w:hint="eastAsia"/>
          <w:bCs/>
          <w:sz w:val="24"/>
          <w:u w:val="single"/>
        </w:rPr>
      </w:pPr>
      <w:r>
        <w:rPr>
          <w:rFonts w:ascii="宋体" w:hAnsi="宋体" w:cs="宋体" w:hint="eastAsia"/>
          <w:sz w:val="24"/>
        </w:rPr>
        <w:t>1.</w:t>
      </w:r>
      <w:r>
        <w:rPr>
          <w:rFonts w:ascii="宋体" w:hAnsi="宋体" w:cs="宋体" w:hint="eastAsia"/>
          <w:sz w:val="24"/>
        </w:rPr>
        <w:tab/>
        <w:t>电子投标截止时间、开标时间：</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09</w:t>
      </w:r>
      <w:r>
        <w:rPr>
          <w:rFonts w:ascii="宋体" w:hAnsi="宋体" w:cs="宋体" w:hint="eastAsia"/>
          <w:sz w:val="24"/>
        </w:rPr>
        <w:t>月</w:t>
      </w:r>
      <w:r>
        <w:rPr>
          <w:rFonts w:ascii="宋体" w:hAnsi="宋体" w:cs="宋体" w:hint="eastAsia"/>
          <w:sz w:val="24"/>
          <w:u w:val="single"/>
        </w:rPr>
        <w:t>12</w:t>
      </w:r>
      <w:r>
        <w:rPr>
          <w:rFonts w:ascii="宋体" w:hAnsi="宋体" w:cs="宋体" w:hint="eastAsia"/>
          <w:sz w:val="24"/>
        </w:rPr>
        <w:t>日</w:t>
      </w:r>
      <w:r>
        <w:rPr>
          <w:rFonts w:ascii="宋体" w:hAnsi="宋体" w:cs="宋体" w:hint="eastAsia"/>
          <w:sz w:val="24"/>
          <w:u w:val="single"/>
        </w:rPr>
        <w:t>13</w:t>
      </w:r>
      <w:r>
        <w:rPr>
          <w:rFonts w:ascii="宋体" w:hAnsi="宋体" w:cs="宋体" w:hint="eastAsia"/>
          <w:sz w:val="24"/>
        </w:rPr>
        <w:t>点</w:t>
      </w:r>
      <w:r>
        <w:rPr>
          <w:rFonts w:ascii="宋体" w:hAnsi="宋体" w:cs="宋体" w:hint="eastAsia"/>
          <w:sz w:val="24"/>
          <w:u w:val="single"/>
        </w:rPr>
        <w:t>30</w:t>
      </w:r>
      <w:r>
        <w:rPr>
          <w:rFonts w:ascii="宋体" w:hAnsi="宋体" w:cs="宋体" w:hint="eastAsia"/>
          <w:sz w:val="24"/>
        </w:rPr>
        <w:t>分</w:t>
      </w:r>
      <w:r>
        <w:rPr>
          <w:rFonts w:ascii="宋体" w:hAnsi="宋体" w:cs="宋体" w:hint="eastAsia"/>
          <w:bCs/>
          <w:sz w:val="24"/>
        </w:rPr>
        <w:t>（北京时间）</w:t>
      </w:r>
      <w:r>
        <w:rPr>
          <w:rFonts w:ascii="宋体" w:hAnsi="宋体" w:cs="宋体" w:hint="eastAsia"/>
          <w:iCs/>
          <w:sz w:val="24"/>
        </w:rPr>
        <w:t>。</w:t>
      </w:r>
    </w:p>
    <w:p w:rsidR="00D30348" w:rsidRDefault="00D30348" w:rsidP="00D30348">
      <w:pPr>
        <w:spacing w:line="360" w:lineRule="auto"/>
        <w:ind w:firstLineChars="200" w:firstLine="480"/>
        <w:rPr>
          <w:rFonts w:ascii="宋体" w:hAnsi="宋体" w:cs="宋体" w:hint="eastAsia"/>
          <w:sz w:val="24"/>
        </w:rPr>
      </w:pPr>
      <w:r>
        <w:rPr>
          <w:rFonts w:ascii="宋体" w:hAnsi="宋体" w:cs="宋体" w:hint="eastAsia"/>
          <w:sz w:val="24"/>
        </w:rPr>
        <w:t>2. 解密时限：解密时限为北京市政府采购电子交易平台开启投标人自行解密功能后</w:t>
      </w:r>
      <w:r>
        <w:rPr>
          <w:rFonts w:ascii="宋体" w:hAnsi="宋体" w:cs="宋体" w:hint="eastAsia"/>
          <w:sz w:val="24"/>
          <w:u w:val="single"/>
        </w:rPr>
        <w:t>30</w:t>
      </w:r>
      <w:r>
        <w:rPr>
          <w:rFonts w:ascii="宋体" w:hAnsi="宋体" w:cs="宋体" w:hint="eastAsia"/>
          <w:sz w:val="24"/>
        </w:rPr>
        <w:t>分钟。</w:t>
      </w:r>
    </w:p>
    <w:p w:rsidR="00D30348" w:rsidRDefault="00D30348" w:rsidP="00D30348">
      <w:pPr>
        <w:spacing w:line="360" w:lineRule="auto"/>
        <w:ind w:firstLineChars="200" w:firstLine="480"/>
        <w:rPr>
          <w:rFonts w:ascii="宋体" w:hAnsi="宋体" w:cs="宋体" w:hint="eastAsia"/>
          <w:sz w:val="24"/>
        </w:rPr>
      </w:pPr>
      <w:r>
        <w:rPr>
          <w:rFonts w:ascii="宋体" w:hAnsi="宋体" w:cs="宋体" w:hint="eastAsia"/>
          <w:sz w:val="24"/>
        </w:rPr>
        <w:t>3. 开标、解密地点及方式：本项目采用远程电子开标方式，由投标人自行对电子投标文件进行解密，不接受纸质文件，无须投标人到达现场。</w:t>
      </w:r>
    </w:p>
    <w:p w:rsidR="00D30348" w:rsidRDefault="00D30348" w:rsidP="00D30348">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D30348" w:rsidRDefault="00D30348" w:rsidP="00D30348">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rsidR="00D30348" w:rsidRDefault="00D30348" w:rsidP="00D30348">
      <w:pPr>
        <w:spacing w:line="360" w:lineRule="auto"/>
        <w:ind w:firstLineChars="200" w:firstLine="480"/>
        <w:rPr>
          <w:rFonts w:ascii="宋体" w:hAnsi="宋体" w:cs="宋体" w:hint="eastAsia"/>
          <w:sz w:val="24"/>
        </w:rPr>
      </w:pPr>
      <w:r>
        <w:rPr>
          <w:rFonts w:ascii="宋体" w:hAnsi="宋体" w:cs="宋体" w:hint="eastAsia"/>
          <w:sz w:val="24"/>
        </w:rPr>
        <w:t>（1）未在电子投标截止时间前按程序上传电子投标文件的投标无效。</w:t>
      </w:r>
    </w:p>
    <w:p w:rsidR="00D30348" w:rsidRDefault="00D30348" w:rsidP="00D30348">
      <w:pPr>
        <w:spacing w:line="360" w:lineRule="auto"/>
        <w:ind w:firstLineChars="200" w:firstLine="480"/>
        <w:rPr>
          <w:rFonts w:ascii="宋体" w:hAnsi="宋体" w:cs="宋体" w:hint="eastAsia"/>
          <w:sz w:val="24"/>
        </w:rPr>
      </w:pPr>
      <w:r>
        <w:rPr>
          <w:rFonts w:ascii="宋体" w:hAnsi="宋体" w:cs="宋体" w:hint="eastAsia"/>
          <w:sz w:val="24"/>
        </w:rPr>
        <w:t>（2）电子投标文件制作、上传等注意事项详见招标文件《电子投标文件制作及上传说明》。</w:t>
      </w:r>
    </w:p>
    <w:p w:rsidR="00D30348" w:rsidRDefault="00D30348" w:rsidP="00D30348">
      <w:pPr>
        <w:spacing w:line="360" w:lineRule="auto"/>
        <w:ind w:firstLineChars="200" w:firstLine="480"/>
        <w:rPr>
          <w:rFonts w:ascii="宋体" w:hAnsi="宋体" w:cs="宋体" w:hint="eastAsia"/>
          <w:sz w:val="24"/>
        </w:rPr>
      </w:pPr>
      <w:r>
        <w:rPr>
          <w:rFonts w:ascii="宋体" w:hAnsi="宋体" w:cs="宋体" w:hint="eastAsia"/>
          <w:sz w:val="24"/>
        </w:rPr>
        <w:t>（3）开标时具体操作流程及注意事项详见招标文件《投标人须知》“开标、解密及唱标”。</w:t>
      </w:r>
    </w:p>
    <w:p w:rsidR="00D30348" w:rsidRDefault="00D30348" w:rsidP="00D30348">
      <w:pPr>
        <w:spacing w:line="360" w:lineRule="auto"/>
        <w:ind w:firstLineChars="200" w:firstLine="480"/>
        <w:rPr>
          <w:rFonts w:ascii="宋体" w:hAnsi="宋体" w:cs="宋体" w:hint="eastAsia"/>
          <w:sz w:val="24"/>
        </w:rPr>
      </w:pPr>
      <w:r>
        <w:rPr>
          <w:rFonts w:ascii="宋体" w:hAnsi="宋体" w:cs="宋体" w:hint="eastAsia"/>
          <w:sz w:val="24"/>
        </w:rPr>
        <w:t>（4）为保证开标解密环节联系方式畅通，请投标人将项目联系人姓名和联系方式发送至指定邮箱hongxintiancheng</w:t>
      </w:r>
      <w:r>
        <w:rPr>
          <w:rFonts w:ascii="宋体" w:hAnsi="宋体" w:cs="宋体"/>
          <w:sz w:val="24"/>
        </w:rPr>
        <w:t>@126.com</w:t>
      </w:r>
      <w:r>
        <w:rPr>
          <w:rFonts w:ascii="宋体" w:hAnsi="宋体" w:cs="宋体" w:hint="eastAsia"/>
          <w:sz w:val="24"/>
        </w:rPr>
        <w:t>。</w:t>
      </w:r>
    </w:p>
    <w:p w:rsidR="00D30348" w:rsidRDefault="00D30348" w:rsidP="00D30348">
      <w:pPr>
        <w:spacing w:line="360" w:lineRule="auto"/>
        <w:ind w:firstLineChars="200" w:firstLine="480"/>
        <w:rPr>
          <w:rFonts w:ascii="宋体" w:hAnsi="宋体" w:cs="宋体" w:hint="eastAsia"/>
          <w:sz w:val="24"/>
        </w:rPr>
      </w:pPr>
      <w:r>
        <w:rPr>
          <w:rFonts w:ascii="宋体" w:hAnsi="宋体" w:cs="宋体" w:hint="eastAsia"/>
          <w:sz w:val="24"/>
        </w:rPr>
        <w:lastRenderedPageBreak/>
        <w:t xml:space="preserve">邮件题目为：项目编号+开标解密联系人 </w:t>
      </w:r>
    </w:p>
    <w:p w:rsidR="00D30348" w:rsidRDefault="00D30348" w:rsidP="00D30348">
      <w:pPr>
        <w:spacing w:line="360" w:lineRule="auto"/>
        <w:ind w:firstLineChars="200" w:firstLine="480"/>
        <w:rPr>
          <w:rFonts w:ascii="宋体" w:hAnsi="宋体" w:cs="宋体" w:hint="eastAsia"/>
          <w:bCs/>
          <w:sz w:val="24"/>
          <w:u w:val="single"/>
        </w:rPr>
      </w:pPr>
      <w:r>
        <w:rPr>
          <w:rFonts w:ascii="宋体" w:hAnsi="宋体" w:cs="宋体" w:hint="eastAsia"/>
          <w:sz w:val="24"/>
        </w:rPr>
        <w:t>邮件内容为：项目编号+项目名称+公司名称+联系人姓名+手机号码</w:t>
      </w:r>
    </w:p>
    <w:p w:rsidR="00D30348" w:rsidRDefault="00D30348" w:rsidP="00D30348">
      <w:pPr>
        <w:spacing w:line="360" w:lineRule="auto"/>
        <w:ind w:firstLineChars="200" w:firstLine="420"/>
        <w:rPr>
          <w:rFonts w:hint="eastAsia"/>
        </w:rPr>
      </w:pPr>
    </w:p>
    <w:p w:rsidR="00D30348" w:rsidRDefault="00D30348" w:rsidP="00D30348">
      <w:pPr>
        <w:pStyle w:val="2"/>
        <w:spacing w:before="0" w:line="360" w:lineRule="auto"/>
        <w:jc w:val="left"/>
        <w:rPr>
          <w:rFonts w:ascii="Times New Roman" w:eastAsia="宋体" w:hAnsi="Times New Roman"/>
          <w:sz w:val="24"/>
          <w:szCs w:val="24"/>
        </w:rPr>
      </w:pPr>
      <w:bookmarkStart w:id="13" w:name="_Toc35393625"/>
      <w:bookmarkStart w:id="14" w:name="_Toc35393794"/>
      <w:bookmarkStart w:id="15" w:name="_Toc28359007"/>
      <w:bookmarkStart w:id="16" w:name="_Toc28359084"/>
      <w:r>
        <w:rPr>
          <w:rFonts w:ascii="Times New Roman" w:eastAsia="宋体" w:hAnsi="Times New Roman" w:hint="eastAsia"/>
          <w:sz w:val="24"/>
          <w:szCs w:val="24"/>
        </w:rPr>
        <w:t>五</w:t>
      </w:r>
      <w:r>
        <w:rPr>
          <w:rFonts w:ascii="Times New Roman" w:eastAsia="宋体" w:hAnsi="Times New Roman"/>
          <w:sz w:val="24"/>
          <w:szCs w:val="24"/>
        </w:rPr>
        <w:t>、公告期限</w:t>
      </w:r>
      <w:bookmarkEnd w:id="13"/>
      <w:bookmarkEnd w:id="14"/>
      <w:bookmarkEnd w:id="15"/>
      <w:bookmarkEnd w:id="16"/>
    </w:p>
    <w:p w:rsidR="00D30348" w:rsidRDefault="00D30348" w:rsidP="00D30348">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D30348" w:rsidRDefault="00D30348" w:rsidP="00D30348">
      <w:pPr>
        <w:spacing w:line="360" w:lineRule="auto"/>
        <w:ind w:firstLineChars="200" w:firstLine="480"/>
        <w:rPr>
          <w:kern w:val="0"/>
          <w:sz w:val="24"/>
        </w:rPr>
      </w:pPr>
    </w:p>
    <w:p w:rsidR="00D30348" w:rsidRDefault="00D30348" w:rsidP="00D30348">
      <w:pPr>
        <w:pStyle w:val="2"/>
        <w:spacing w:before="0" w:line="360" w:lineRule="auto"/>
        <w:jc w:val="left"/>
        <w:rPr>
          <w:rFonts w:ascii="Times New Roman" w:eastAsia="宋体" w:hAnsi="Times New Roman"/>
          <w:sz w:val="24"/>
          <w:szCs w:val="24"/>
        </w:rPr>
      </w:pPr>
      <w:bookmarkStart w:id="17" w:name="_Toc35393626"/>
      <w:bookmarkStart w:id="18" w:name="_Toc35393795"/>
      <w:r>
        <w:rPr>
          <w:rFonts w:ascii="Times New Roman" w:eastAsia="宋体" w:hAnsi="Times New Roman" w:hint="eastAsia"/>
          <w:sz w:val="24"/>
          <w:szCs w:val="24"/>
        </w:rPr>
        <w:t>六</w:t>
      </w:r>
      <w:r>
        <w:rPr>
          <w:rFonts w:ascii="Times New Roman" w:eastAsia="宋体" w:hAnsi="Times New Roman"/>
          <w:sz w:val="24"/>
          <w:szCs w:val="24"/>
        </w:rPr>
        <w:t>、其他补充事宜</w:t>
      </w:r>
      <w:bookmarkEnd w:id="17"/>
      <w:bookmarkEnd w:id="18"/>
    </w:p>
    <w:p w:rsidR="00D30348" w:rsidRDefault="00D30348" w:rsidP="00D30348">
      <w:pPr>
        <w:spacing w:line="360" w:lineRule="auto"/>
        <w:ind w:firstLineChars="200" w:firstLine="480"/>
        <w:rPr>
          <w:rFonts w:hint="eastAsia"/>
          <w:sz w:val="24"/>
        </w:rPr>
      </w:pPr>
      <w:r>
        <w:rPr>
          <w:rFonts w:hint="eastAsia"/>
          <w:sz w:val="24"/>
        </w:rPr>
        <w:t>采购意向公开时间：</w:t>
      </w:r>
      <w:r>
        <w:rPr>
          <w:rFonts w:hint="eastAsia"/>
          <w:sz w:val="24"/>
        </w:rPr>
        <w:t>2025</w:t>
      </w:r>
      <w:r>
        <w:rPr>
          <w:rFonts w:hint="eastAsia"/>
          <w:sz w:val="24"/>
        </w:rPr>
        <w:t>年</w:t>
      </w:r>
      <w:r>
        <w:rPr>
          <w:rFonts w:hint="eastAsia"/>
          <w:sz w:val="24"/>
        </w:rPr>
        <w:t>6</w:t>
      </w:r>
      <w:r>
        <w:rPr>
          <w:rFonts w:hint="eastAsia"/>
          <w:sz w:val="24"/>
        </w:rPr>
        <w:t>月</w:t>
      </w:r>
      <w:r>
        <w:rPr>
          <w:rFonts w:hint="eastAsia"/>
          <w:sz w:val="24"/>
        </w:rPr>
        <w:t>10</w:t>
      </w:r>
      <w:r>
        <w:rPr>
          <w:rFonts w:hint="eastAsia"/>
          <w:sz w:val="24"/>
        </w:rPr>
        <w:t>日</w:t>
      </w:r>
    </w:p>
    <w:p w:rsidR="00D30348" w:rsidRDefault="00D30348" w:rsidP="00D30348">
      <w:pPr>
        <w:spacing w:line="360" w:lineRule="auto"/>
        <w:ind w:firstLineChars="200" w:firstLine="480"/>
        <w:rPr>
          <w:rFonts w:hint="eastAsia"/>
          <w:sz w:val="24"/>
        </w:rPr>
      </w:pPr>
      <w:r>
        <w:rPr>
          <w:sz w:val="24"/>
        </w:rPr>
        <w:t>1.</w:t>
      </w:r>
      <w:r>
        <w:rPr>
          <w:sz w:val="24"/>
        </w:rPr>
        <w:t>本项目需要落实的政府采购政策：</w:t>
      </w:r>
      <w:r>
        <w:rPr>
          <w:rFonts w:hint="eastAsia"/>
          <w:sz w:val="24"/>
          <w:u w:val="single"/>
          <w:lang w:bidi="ar"/>
        </w:rPr>
        <w:t>（</w:t>
      </w:r>
      <w:r>
        <w:rPr>
          <w:rFonts w:hint="eastAsia"/>
          <w:sz w:val="24"/>
          <w:u w:val="single"/>
          <w:lang w:bidi="ar"/>
        </w:rPr>
        <w:t>1</w:t>
      </w:r>
      <w:r>
        <w:rPr>
          <w:rFonts w:hint="eastAsia"/>
          <w:sz w:val="24"/>
          <w:u w:val="single"/>
          <w:lang w:bidi="ar"/>
        </w:rPr>
        <w:t>）鼓励节能环保政策：按照《财政部发展改革委生态环境部市场监管总局关于调整优化节能产品、环境标志产品政府采购执行机制的通知》（财库〔</w:t>
      </w:r>
      <w:r>
        <w:rPr>
          <w:rFonts w:hint="eastAsia"/>
          <w:sz w:val="24"/>
          <w:u w:val="single"/>
          <w:lang w:bidi="ar"/>
        </w:rPr>
        <w:t>2019</w:t>
      </w:r>
      <w:r>
        <w:rPr>
          <w:rFonts w:hint="eastAsia"/>
          <w:sz w:val="24"/>
          <w:u w:val="single"/>
          <w:lang w:bidi="ar"/>
        </w:rPr>
        <w:t>〕</w:t>
      </w:r>
      <w:r>
        <w:rPr>
          <w:rFonts w:hint="eastAsia"/>
          <w:sz w:val="24"/>
          <w:u w:val="single"/>
          <w:lang w:bidi="ar"/>
        </w:rPr>
        <w:t>9</w:t>
      </w:r>
      <w:r>
        <w:rPr>
          <w:rFonts w:hint="eastAsia"/>
          <w:sz w:val="24"/>
          <w:u w:val="single"/>
          <w:lang w:bidi="ar"/>
        </w:rPr>
        <w:t>号）、《关于印发节能产品政府采购品目清单的通知》（财库〔</w:t>
      </w:r>
      <w:r>
        <w:rPr>
          <w:rFonts w:hint="eastAsia"/>
          <w:sz w:val="24"/>
          <w:u w:val="single"/>
          <w:lang w:bidi="ar"/>
        </w:rPr>
        <w:t>2019</w:t>
      </w:r>
      <w:r>
        <w:rPr>
          <w:rFonts w:hint="eastAsia"/>
          <w:sz w:val="24"/>
          <w:u w:val="single"/>
          <w:lang w:bidi="ar"/>
        </w:rPr>
        <w:t>〕</w:t>
      </w:r>
      <w:r>
        <w:rPr>
          <w:rFonts w:hint="eastAsia"/>
          <w:sz w:val="24"/>
          <w:u w:val="single"/>
          <w:lang w:bidi="ar"/>
        </w:rPr>
        <w:t>19</w:t>
      </w:r>
      <w:r>
        <w:rPr>
          <w:rFonts w:hint="eastAsia"/>
          <w:sz w:val="24"/>
          <w:u w:val="single"/>
          <w:lang w:bidi="ar"/>
        </w:rPr>
        <w:t>号）、《关于印发环境标志产品政府采购品目清单的通知》（财库〔</w:t>
      </w:r>
      <w:r>
        <w:rPr>
          <w:rFonts w:hint="eastAsia"/>
          <w:sz w:val="24"/>
          <w:u w:val="single"/>
          <w:lang w:bidi="ar"/>
        </w:rPr>
        <w:t>2019</w:t>
      </w:r>
      <w:r>
        <w:rPr>
          <w:rFonts w:hint="eastAsia"/>
          <w:sz w:val="24"/>
          <w:u w:val="single"/>
          <w:lang w:bidi="ar"/>
        </w:rPr>
        <w:t>〕</w:t>
      </w:r>
      <w:r>
        <w:rPr>
          <w:rFonts w:hint="eastAsia"/>
          <w:sz w:val="24"/>
          <w:u w:val="single"/>
          <w:lang w:bidi="ar"/>
        </w:rPr>
        <w:t>18</w:t>
      </w:r>
      <w:r>
        <w:rPr>
          <w:rFonts w:hint="eastAsia"/>
          <w:sz w:val="24"/>
          <w:u w:val="single"/>
          <w:lang w:bidi="ar"/>
        </w:rPr>
        <w:t>号）的有关要求。在技术、服务等指标同等条件下，优先采购属于国家公布的节能环保清单中产品。（</w:t>
      </w:r>
      <w:r>
        <w:rPr>
          <w:rFonts w:hint="eastAsia"/>
          <w:sz w:val="24"/>
          <w:u w:val="single"/>
          <w:lang w:bidi="ar"/>
        </w:rPr>
        <w:t>2</w:t>
      </w:r>
      <w:r>
        <w:rPr>
          <w:rFonts w:hint="eastAsia"/>
          <w:sz w:val="24"/>
          <w:u w:val="single"/>
          <w:lang w:bidi="ar"/>
        </w:rPr>
        <w:t>）《财政部</w:t>
      </w:r>
      <w:r>
        <w:rPr>
          <w:rFonts w:hint="eastAsia"/>
          <w:sz w:val="24"/>
          <w:u w:val="single"/>
          <w:lang w:bidi="ar"/>
        </w:rPr>
        <w:t xml:space="preserve"> </w:t>
      </w:r>
      <w:r>
        <w:rPr>
          <w:rFonts w:hint="eastAsia"/>
          <w:sz w:val="24"/>
          <w:u w:val="single"/>
          <w:lang w:bidi="ar"/>
        </w:rPr>
        <w:t>发展改革委关于印发节能产品政府采购品目清单的通知》（财库〔</w:t>
      </w:r>
      <w:r>
        <w:rPr>
          <w:rFonts w:hint="eastAsia"/>
          <w:sz w:val="24"/>
          <w:u w:val="single"/>
          <w:lang w:bidi="ar"/>
        </w:rPr>
        <w:t>2019</w:t>
      </w:r>
      <w:r>
        <w:rPr>
          <w:rFonts w:hint="eastAsia"/>
          <w:sz w:val="24"/>
          <w:u w:val="single"/>
          <w:lang w:bidi="ar"/>
        </w:rPr>
        <w:t>〕</w:t>
      </w:r>
      <w:r>
        <w:rPr>
          <w:rFonts w:hint="eastAsia"/>
          <w:sz w:val="24"/>
          <w:u w:val="single"/>
          <w:lang w:bidi="ar"/>
        </w:rPr>
        <w:t>19</w:t>
      </w:r>
      <w:r>
        <w:rPr>
          <w:rFonts w:hint="eastAsia"/>
          <w:sz w:val="24"/>
          <w:u w:val="single"/>
          <w:lang w:bidi="ar"/>
        </w:rPr>
        <w:t>号）；（</w:t>
      </w:r>
      <w:r>
        <w:rPr>
          <w:rFonts w:hint="eastAsia"/>
          <w:sz w:val="24"/>
          <w:u w:val="single"/>
          <w:lang w:bidi="ar"/>
        </w:rPr>
        <w:t>3</w:t>
      </w:r>
      <w:r>
        <w:rPr>
          <w:rFonts w:hint="eastAsia"/>
          <w:sz w:val="24"/>
          <w:u w:val="single"/>
          <w:lang w:bidi="ar"/>
        </w:rPr>
        <w:t>）执行《政府采购促进中小企业发展管理办法》（财库〔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w:t>
      </w:r>
      <w:r>
        <w:rPr>
          <w:rFonts w:hint="eastAsia"/>
          <w:sz w:val="24"/>
          <w:u w:val="single"/>
          <w:lang w:bidi="ar"/>
        </w:rPr>
        <w:t>4</w:t>
      </w:r>
      <w:r>
        <w:rPr>
          <w:rFonts w:hint="eastAsia"/>
          <w:sz w:val="24"/>
          <w:u w:val="single"/>
          <w:lang w:bidi="ar"/>
        </w:rPr>
        <w:t>）《关于进一步加大政府采购支持中小企业力度的通知》（财库〔</w:t>
      </w:r>
      <w:r>
        <w:rPr>
          <w:rFonts w:hint="eastAsia"/>
          <w:sz w:val="24"/>
          <w:u w:val="single"/>
          <w:lang w:bidi="ar"/>
        </w:rPr>
        <w:t>2022</w:t>
      </w:r>
      <w:r>
        <w:rPr>
          <w:rFonts w:hint="eastAsia"/>
          <w:sz w:val="24"/>
          <w:u w:val="single"/>
          <w:lang w:bidi="ar"/>
        </w:rPr>
        <w:t>〕</w:t>
      </w:r>
      <w:r>
        <w:rPr>
          <w:rFonts w:hint="eastAsia"/>
          <w:sz w:val="24"/>
          <w:u w:val="single"/>
          <w:lang w:bidi="ar"/>
        </w:rPr>
        <w:t xml:space="preserve">19 </w:t>
      </w:r>
      <w:r>
        <w:rPr>
          <w:rFonts w:hint="eastAsia"/>
          <w:sz w:val="24"/>
          <w:u w:val="single"/>
          <w:lang w:bidi="ar"/>
        </w:rPr>
        <w:t>号）；（</w:t>
      </w:r>
      <w:r>
        <w:rPr>
          <w:rFonts w:hint="eastAsia"/>
          <w:sz w:val="24"/>
          <w:u w:val="single"/>
          <w:lang w:bidi="ar"/>
        </w:rPr>
        <w:t>5</w:t>
      </w:r>
      <w:r>
        <w:rPr>
          <w:rFonts w:hint="eastAsia"/>
          <w:sz w:val="24"/>
          <w:u w:val="single"/>
          <w:lang w:bidi="ar"/>
        </w:rPr>
        <w:t>）执行《财政部、司法部关于政府采购支持监狱企业发展有关问题的通知》（财库〔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w:t>
      </w:r>
      <w:r>
        <w:rPr>
          <w:rFonts w:hint="eastAsia"/>
          <w:sz w:val="24"/>
          <w:u w:val="single"/>
          <w:lang w:bidi="ar"/>
        </w:rPr>
        <w:t>6</w:t>
      </w:r>
      <w:r>
        <w:rPr>
          <w:rFonts w:hint="eastAsia"/>
          <w:sz w:val="24"/>
          <w:u w:val="single"/>
          <w:lang w:bidi="ar"/>
        </w:rPr>
        <w:t>）执行《关于促进残疾人就业政府采购政策的通知》（财库〔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w:t>
      </w:r>
      <w:r>
        <w:rPr>
          <w:rFonts w:hint="eastAsia"/>
          <w:sz w:val="24"/>
          <w:u w:val="single"/>
          <w:lang w:bidi="ar"/>
        </w:rPr>
        <w:t>7</w:t>
      </w:r>
      <w:r>
        <w:rPr>
          <w:rFonts w:hint="eastAsia"/>
          <w:sz w:val="24"/>
          <w:u w:val="single"/>
          <w:lang w:bidi="ar"/>
        </w:rPr>
        <w:t>）执行《财政部关于在政府采购活动中查询及使用信用记录有关问题的通知》（财库〔</w:t>
      </w:r>
      <w:r>
        <w:rPr>
          <w:rFonts w:hint="eastAsia"/>
          <w:sz w:val="24"/>
          <w:u w:val="single"/>
          <w:lang w:bidi="ar"/>
        </w:rPr>
        <w:t>2016</w:t>
      </w:r>
      <w:r>
        <w:rPr>
          <w:rFonts w:hint="eastAsia"/>
          <w:sz w:val="24"/>
          <w:u w:val="single"/>
          <w:lang w:bidi="ar"/>
        </w:rPr>
        <w:t>〕</w:t>
      </w:r>
      <w:r>
        <w:rPr>
          <w:rFonts w:hint="eastAsia"/>
          <w:sz w:val="24"/>
          <w:u w:val="single"/>
          <w:lang w:bidi="ar"/>
        </w:rPr>
        <w:t>125</w:t>
      </w:r>
      <w:r>
        <w:rPr>
          <w:rFonts w:hint="eastAsia"/>
          <w:sz w:val="24"/>
          <w:u w:val="single"/>
          <w:lang w:bidi="ar"/>
        </w:rPr>
        <w:t>号）；（</w:t>
      </w:r>
      <w:r>
        <w:rPr>
          <w:rFonts w:hint="eastAsia"/>
          <w:sz w:val="24"/>
          <w:u w:val="single"/>
          <w:lang w:bidi="ar"/>
        </w:rPr>
        <w:t>8</w:t>
      </w:r>
      <w:r>
        <w:rPr>
          <w:rFonts w:hint="eastAsia"/>
          <w:sz w:val="24"/>
          <w:u w:val="single"/>
          <w:lang w:bidi="ar"/>
        </w:rPr>
        <w:t>）执行政府采购信用担保政策。</w:t>
      </w:r>
    </w:p>
    <w:p w:rsidR="00D30348" w:rsidRDefault="00D30348" w:rsidP="00D30348">
      <w:pPr>
        <w:spacing w:line="360" w:lineRule="auto"/>
        <w:ind w:firstLineChars="200" w:firstLine="480"/>
        <w:rPr>
          <w:sz w:val="24"/>
        </w:rPr>
      </w:pPr>
      <w:r>
        <w:rPr>
          <w:sz w:val="24"/>
        </w:rPr>
        <w:t>2.</w:t>
      </w:r>
      <w:r>
        <w:rPr>
          <w:sz w:val="24"/>
          <w:lang w:bidi="ar"/>
        </w:rPr>
        <w:t>本项目的采购年限为</w:t>
      </w:r>
      <w:r>
        <w:rPr>
          <w:rFonts w:hint="eastAsia"/>
          <w:sz w:val="24"/>
          <w:lang w:bidi="ar"/>
        </w:rPr>
        <w:t>/</w:t>
      </w:r>
      <w:r>
        <w:rPr>
          <w:sz w:val="24"/>
          <w:lang w:bidi="ar"/>
        </w:rPr>
        <w:t>年、预算金额为</w:t>
      </w:r>
      <w:r>
        <w:rPr>
          <w:rFonts w:hint="eastAsia"/>
          <w:sz w:val="24"/>
          <w:lang w:bidi="ar"/>
        </w:rPr>
        <w:t>/</w:t>
      </w:r>
      <w:r>
        <w:rPr>
          <w:sz w:val="24"/>
          <w:lang w:bidi="ar"/>
        </w:rPr>
        <w:t>万元、当年安排数为</w:t>
      </w:r>
      <w:r>
        <w:rPr>
          <w:rFonts w:hint="eastAsia"/>
          <w:sz w:val="24"/>
          <w:lang w:bidi="ar"/>
        </w:rPr>
        <w:t>/</w:t>
      </w:r>
      <w:r>
        <w:rPr>
          <w:sz w:val="24"/>
          <w:lang w:bidi="ar"/>
        </w:rPr>
        <w:t>万元。（</w:t>
      </w:r>
      <w:r>
        <w:rPr>
          <w:rFonts w:hint="eastAsia"/>
          <w:sz w:val="24"/>
          <w:lang w:bidi="ar"/>
        </w:rPr>
        <w:t>本项目</w:t>
      </w:r>
      <w:r>
        <w:rPr>
          <w:sz w:val="24"/>
          <w:lang w:bidi="ar"/>
        </w:rPr>
        <w:t>不适用）</w:t>
      </w:r>
    </w:p>
    <w:p w:rsidR="00D30348" w:rsidRDefault="00D30348" w:rsidP="00D30348">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D30348" w:rsidRDefault="00D30348" w:rsidP="00D30348">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rsidR="00D30348" w:rsidRDefault="00D30348" w:rsidP="00D3034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D30348" w:rsidRDefault="00D30348" w:rsidP="00D30348">
      <w:pPr>
        <w:adjustRightInd w:val="0"/>
        <w:snapToGrid w:val="0"/>
        <w:spacing w:line="360" w:lineRule="auto"/>
        <w:ind w:firstLineChars="200" w:firstLine="480"/>
        <w:rPr>
          <w:sz w:val="24"/>
        </w:rPr>
      </w:pPr>
      <w:r>
        <w:rPr>
          <w:sz w:val="24"/>
          <w:lang w:bidi="ar"/>
        </w:rPr>
        <w:lastRenderedPageBreak/>
        <w:t>技术支持服务热线</w:t>
      </w:r>
      <w:r>
        <w:rPr>
          <w:sz w:val="24"/>
          <w:lang w:bidi="ar"/>
        </w:rPr>
        <w:t xml:space="preserve">    010-86483801    </w:t>
      </w:r>
    </w:p>
    <w:p w:rsidR="00D30348" w:rsidRDefault="00D30348" w:rsidP="00D30348">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rsidR="00D30348" w:rsidRDefault="00D30348" w:rsidP="00D3034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rsidR="00D30348" w:rsidRDefault="00D30348" w:rsidP="00D30348">
      <w:pPr>
        <w:adjustRightInd w:val="0"/>
        <w:snapToGrid w:val="0"/>
        <w:spacing w:line="360" w:lineRule="auto"/>
        <w:ind w:firstLineChars="200" w:firstLine="480"/>
        <w:rPr>
          <w:sz w:val="24"/>
          <w:lang w:bidi="ar"/>
        </w:rPr>
      </w:pPr>
      <w:r>
        <w:rPr>
          <w:sz w:val="24"/>
          <w:lang w:bidi="ar"/>
        </w:rPr>
        <w:t>3.2</w:t>
      </w:r>
      <w:r>
        <w:rPr>
          <w:sz w:val="24"/>
          <w:lang w:bidi="ar"/>
        </w:rPr>
        <w:t>注册</w:t>
      </w:r>
    </w:p>
    <w:p w:rsidR="00D30348" w:rsidRDefault="00D30348" w:rsidP="00D3034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D30348" w:rsidRDefault="00D30348" w:rsidP="00D30348">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D30348" w:rsidRDefault="00D30348" w:rsidP="00D3034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D30348" w:rsidRDefault="00D30348" w:rsidP="00D3034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D30348" w:rsidRDefault="00D30348" w:rsidP="00D30348">
      <w:pPr>
        <w:adjustRightInd w:val="0"/>
        <w:snapToGrid w:val="0"/>
        <w:spacing w:line="360" w:lineRule="auto"/>
        <w:ind w:firstLineChars="200" w:firstLine="480"/>
        <w:rPr>
          <w:sz w:val="24"/>
          <w:lang w:bidi="ar"/>
        </w:rPr>
      </w:pPr>
      <w:r>
        <w:rPr>
          <w:sz w:val="24"/>
          <w:lang w:bidi="ar"/>
        </w:rPr>
        <w:t xml:space="preserve">3.4 </w:t>
      </w:r>
      <w:r>
        <w:rPr>
          <w:sz w:val="24"/>
          <w:lang w:bidi="ar"/>
        </w:rPr>
        <w:t>获取电子竞争性磋商文件</w:t>
      </w:r>
    </w:p>
    <w:p w:rsidR="00D30348" w:rsidRDefault="00D30348" w:rsidP="00D3034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rsidR="00D30348" w:rsidRDefault="00D30348" w:rsidP="00D30348">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D30348" w:rsidRDefault="00D30348" w:rsidP="00D30348">
      <w:pPr>
        <w:adjustRightInd w:val="0"/>
        <w:snapToGrid w:val="0"/>
        <w:spacing w:line="360" w:lineRule="auto"/>
        <w:ind w:firstLineChars="200" w:firstLine="480"/>
        <w:rPr>
          <w:sz w:val="24"/>
          <w:lang w:bidi="ar"/>
        </w:rPr>
      </w:pPr>
      <w:r>
        <w:rPr>
          <w:sz w:val="24"/>
          <w:lang w:bidi="ar"/>
        </w:rPr>
        <w:t>3.5</w:t>
      </w:r>
      <w:r>
        <w:rPr>
          <w:sz w:val="24"/>
          <w:lang w:bidi="ar"/>
        </w:rPr>
        <w:t>编制电子响应文件</w:t>
      </w:r>
    </w:p>
    <w:p w:rsidR="00D30348" w:rsidRDefault="00D30348" w:rsidP="00D30348">
      <w:pPr>
        <w:adjustRightInd w:val="0"/>
        <w:snapToGrid w:val="0"/>
        <w:spacing w:line="360" w:lineRule="auto"/>
        <w:ind w:firstLineChars="200" w:firstLine="48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rsidR="00D30348" w:rsidRDefault="00D30348" w:rsidP="00D30348">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提交电子响应文件</w:t>
      </w:r>
    </w:p>
    <w:p w:rsidR="00D30348" w:rsidRDefault="00D30348" w:rsidP="00D30348">
      <w:pPr>
        <w:widowControl/>
        <w:spacing w:line="360" w:lineRule="auto"/>
        <w:ind w:firstLineChars="200" w:firstLine="480"/>
        <w:jc w:val="left"/>
        <w:rPr>
          <w:sz w:val="24"/>
          <w:lang w:bidi="ar"/>
        </w:rPr>
      </w:pPr>
      <w:r>
        <w:rPr>
          <w:sz w:val="24"/>
          <w:lang w:bidi="ar"/>
        </w:rPr>
        <w:t>供应商应于</w:t>
      </w:r>
      <w:r>
        <w:rPr>
          <w:sz w:val="24"/>
        </w:rPr>
        <w:t>响应文件提交</w:t>
      </w:r>
      <w:r>
        <w:rPr>
          <w:sz w:val="24"/>
          <w:lang w:bidi="ar"/>
        </w:rPr>
        <w:t>截止时间前在北京市政府采购电子交易平台提交电子响应文件，上传电子响应文件过程中请保持与互联网的连接畅通。</w:t>
      </w:r>
    </w:p>
    <w:p w:rsidR="00D30348" w:rsidRDefault="00D30348" w:rsidP="00D30348">
      <w:pPr>
        <w:spacing w:line="360" w:lineRule="auto"/>
        <w:ind w:firstLineChars="200" w:firstLine="480"/>
        <w:rPr>
          <w:sz w:val="24"/>
          <w:lang w:eastAsia="zh-TW"/>
        </w:rPr>
      </w:pPr>
      <w:r>
        <w:rPr>
          <w:sz w:val="24"/>
          <w:lang w:val="zh-TW" w:bidi="ar"/>
        </w:rPr>
        <w:t>3.</w:t>
      </w:r>
      <w:r>
        <w:rPr>
          <w:sz w:val="24"/>
          <w:lang w:val="zh-TW" w:eastAsia="zh-TW" w:bidi="ar"/>
        </w:rPr>
        <w:t xml:space="preserve">7 </w:t>
      </w:r>
      <w:r>
        <w:rPr>
          <w:sz w:val="24"/>
          <w:lang w:val="zh-TW" w:bidi="ar"/>
        </w:rPr>
        <w:t>开启响应文件</w:t>
      </w:r>
    </w:p>
    <w:p w:rsidR="00D30348" w:rsidRDefault="00D30348" w:rsidP="00D30348">
      <w:pPr>
        <w:spacing w:line="360" w:lineRule="auto"/>
        <w:ind w:firstLineChars="200" w:firstLine="480"/>
        <w:rPr>
          <w:sz w:val="24"/>
          <w:lang w:bidi="ar"/>
        </w:rPr>
      </w:pPr>
      <w:r>
        <w:rPr>
          <w:sz w:val="24"/>
        </w:rPr>
        <w:t>供应商于</w:t>
      </w:r>
      <w:r>
        <w:rPr>
          <w:sz w:val="24"/>
          <w:lang w:val="zh-TW" w:bidi="ar"/>
        </w:rPr>
        <w:t>磋商文件规定的开启时间、在开启地点使用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北京市政府采购电子交易平台解密并开启响应文件。如因供应商问题，</w:t>
      </w:r>
      <w:r>
        <w:rPr>
          <w:sz w:val="24"/>
          <w:lang w:bidi="ar"/>
        </w:rPr>
        <w:lastRenderedPageBreak/>
        <w:t>解密不成功，则</w:t>
      </w:r>
      <w:r>
        <w:rPr>
          <w:b/>
          <w:sz w:val="24"/>
          <w:lang w:bidi="ar"/>
        </w:rPr>
        <w:t>响应无效</w:t>
      </w:r>
      <w:r>
        <w:rPr>
          <w:sz w:val="24"/>
          <w:lang w:bidi="ar"/>
        </w:rPr>
        <w:t>。</w:t>
      </w:r>
    </w:p>
    <w:p w:rsidR="00D30348" w:rsidRDefault="00D30348" w:rsidP="00D30348">
      <w:pPr>
        <w:spacing w:line="360" w:lineRule="auto"/>
        <w:ind w:firstLineChars="200" w:firstLine="480"/>
        <w:rPr>
          <w:rFonts w:hint="eastAsia"/>
          <w:sz w:val="24"/>
        </w:rPr>
      </w:pPr>
      <w:r>
        <w:rPr>
          <w:rFonts w:hint="eastAsia"/>
          <w:sz w:val="24"/>
        </w:rPr>
        <w:t>4.</w:t>
      </w:r>
      <w:r>
        <w:rPr>
          <w:rFonts w:hint="eastAsia"/>
          <w:sz w:val="24"/>
        </w:rPr>
        <w:t>监督管理部门联系人</w:t>
      </w:r>
      <w:bookmarkStart w:id="19" w:name="_Hlk200906360"/>
      <w:r>
        <w:rPr>
          <w:rFonts w:hint="eastAsia"/>
          <w:sz w:val="24"/>
        </w:rPr>
        <w:t>：张老师，联系电话：</w:t>
      </w:r>
      <w:r>
        <w:rPr>
          <w:sz w:val="24"/>
        </w:rPr>
        <w:t xml:space="preserve"> </w:t>
      </w:r>
      <w:r>
        <w:rPr>
          <w:rFonts w:hint="eastAsia"/>
          <w:sz w:val="24"/>
        </w:rPr>
        <w:t>010-</w:t>
      </w:r>
      <w:r>
        <w:rPr>
          <w:sz w:val="24"/>
        </w:rPr>
        <w:t>88435021</w:t>
      </w:r>
      <w:r>
        <w:rPr>
          <w:rFonts w:hint="eastAsia"/>
          <w:sz w:val="24"/>
        </w:rPr>
        <w:t>。</w:t>
      </w:r>
      <w:bookmarkEnd w:id="19"/>
    </w:p>
    <w:p w:rsidR="00D30348" w:rsidRDefault="00D30348" w:rsidP="00D30348">
      <w:pPr>
        <w:spacing w:line="360" w:lineRule="auto"/>
        <w:ind w:firstLineChars="200" w:firstLine="480"/>
        <w:rPr>
          <w:sz w:val="24"/>
        </w:rPr>
      </w:pPr>
    </w:p>
    <w:p w:rsidR="00D30348" w:rsidRDefault="00D30348" w:rsidP="00D30348">
      <w:pPr>
        <w:pStyle w:val="2"/>
        <w:spacing w:before="0" w:line="360" w:lineRule="auto"/>
        <w:jc w:val="left"/>
        <w:rPr>
          <w:rFonts w:ascii="Times New Roman" w:eastAsia="宋体" w:hAnsi="Times New Roman"/>
          <w:sz w:val="24"/>
          <w:szCs w:val="24"/>
        </w:rPr>
      </w:pPr>
      <w:bookmarkStart w:id="20" w:name="_Toc35393796"/>
      <w:bookmarkStart w:id="21" w:name="_Toc35393627"/>
      <w:bookmarkStart w:id="22" w:name="_Toc28359008"/>
      <w:bookmarkStart w:id="23" w:name="_Toc28359085"/>
      <w:r>
        <w:rPr>
          <w:rFonts w:ascii="Times New Roman" w:eastAsia="宋体" w:hAnsi="Times New Roman" w:hint="eastAsia"/>
          <w:sz w:val="24"/>
          <w:szCs w:val="24"/>
        </w:rPr>
        <w:t>七</w:t>
      </w:r>
      <w:r>
        <w:rPr>
          <w:rFonts w:ascii="Times New Roman" w:eastAsia="宋体" w:hAnsi="Times New Roman"/>
          <w:sz w:val="24"/>
          <w:szCs w:val="24"/>
        </w:rPr>
        <w:t>、对本次采购提出询问，请按以下方式联系。</w:t>
      </w:r>
      <w:bookmarkEnd w:id="20"/>
      <w:bookmarkEnd w:id="21"/>
      <w:bookmarkEnd w:id="22"/>
      <w:bookmarkEnd w:id="23"/>
    </w:p>
    <w:p w:rsidR="00D30348" w:rsidRDefault="00D30348" w:rsidP="00D30348">
      <w:pPr>
        <w:widowControl/>
        <w:spacing w:line="360" w:lineRule="auto"/>
        <w:jc w:val="left"/>
        <w:rPr>
          <w:b/>
          <w:sz w:val="24"/>
        </w:rPr>
      </w:pPr>
      <w:r>
        <w:rPr>
          <w:sz w:val="24"/>
        </w:rPr>
        <w:t xml:space="preserve">　　　</w:t>
      </w:r>
      <w:r>
        <w:rPr>
          <w:b/>
          <w:sz w:val="24"/>
        </w:rPr>
        <w:t>1.</w:t>
      </w:r>
      <w:r>
        <w:rPr>
          <w:b/>
          <w:sz w:val="24"/>
        </w:rPr>
        <w:t>采购人信息</w:t>
      </w:r>
    </w:p>
    <w:p w:rsidR="00D30348" w:rsidRDefault="00D30348" w:rsidP="00D30348">
      <w:pPr>
        <w:spacing w:line="360" w:lineRule="auto"/>
        <w:ind w:leftChars="371" w:left="1079" w:hangingChars="125" w:hanging="300"/>
        <w:jc w:val="left"/>
        <w:rPr>
          <w:sz w:val="24"/>
        </w:rPr>
      </w:pPr>
      <w:bookmarkStart w:id="24" w:name="_Toc28359086"/>
      <w:bookmarkStart w:id="25" w:name="_Toc28359009"/>
      <w:r>
        <w:rPr>
          <w:sz w:val="24"/>
        </w:rPr>
        <w:t>名</w:t>
      </w:r>
      <w:r>
        <w:rPr>
          <w:sz w:val="24"/>
        </w:rPr>
        <w:t xml:space="preserve">    </w:t>
      </w:r>
      <w:r>
        <w:rPr>
          <w:sz w:val="24"/>
        </w:rPr>
        <w:t>称：</w:t>
      </w:r>
      <w:r>
        <w:rPr>
          <w:rFonts w:hint="eastAsia"/>
          <w:sz w:val="24"/>
        </w:rPr>
        <w:t>北京市海淀区四季青镇人民政府</w:t>
      </w:r>
    </w:p>
    <w:p w:rsidR="00D30348" w:rsidRDefault="00D30348" w:rsidP="00D30348">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北京市海淀区东冉村</w:t>
      </w:r>
      <w:r>
        <w:rPr>
          <w:rFonts w:hint="eastAsia"/>
          <w:sz w:val="24"/>
        </w:rPr>
        <w:t>29</w:t>
      </w:r>
      <w:r>
        <w:rPr>
          <w:rFonts w:hint="eastAsia"/>
          <w:sz w:val="24"/>
        </w:rPr>
        <w:t>号</w:t>
      </w:r>
    </w:p>
    <w:p w:rsidR="00D30348" w:rsidRDefault="00D30348" w:rsidP="00D30348">
      <w:pPr>
        <w:spacing w:line="360" w:lineRule="auto"/>
        <w:ind w:leftChars="371" w:left="1079" w:hangingChars="125" w:hanging="300"/>
        <w:jc w:val="left"/>
        <w:rPr>
          <w:rFonts w:ascii="宋体" w:hAnsi="宋体" w:hint="eastAsia"/>
          <w:sz w:val="24"/>
          <w:szCs w:val="20"/>
        </w:rPr>
      </w:pPr>
      <w:r>
        <w:rPr>
          <w:sz w:val="24"/>
        </w:rPr>
        <w:t>联系方式：</w:t>
      </w:r>
      <w:r>
        <w:rPr>
          <w:rFonts w:hint="eastAsia"/>
          <w:sz w:val="24"/>
        </w:rPr>
        <w:t xml:space="preserve"> </w:t>
      </w:r>
      <w:r>
        <w:rPr>
          <w:rFonts w:hint="eastAsia"/>
          <w:sz w:val="24"/>
        </w:rPr>
        <w:t>薛老师，</w:t>
      </w:r>
      <w:r>
        <w:rPr>
          <w:rFonts w:hint="eastAsia"/>
          <w:sz w:val="24"/>
        </w:rPr>
        <w:t>010-</w:t>
      </w:r>
      <w:r>
        <w:rPr>
          <w:sz w:val="24"/>
        </w:rPr>
        <w:t>88441026</w:t>
      </w:r>
    </w:p>
    <w:p w:rsidR="00D30348" w:rsidRDefault="00D30348" w:rsidP="00D30348">
      <w:pPr>
        <w:spacing w:line="360" w:lineRule="auto"/>
        <w:ind w:leftChars="371" w:left="1078" w:hangingChars="124" w:hanging="299"/>
        <w:jc w:val="left"/>
        <w:rPr>
          <w:b/>
          <w:sz w:val="24"/>
        </w:rPr>
      </w:pPr>
      <w:r>
        <w:rPr>
          <w:b/>
          <w:sz w:val="24"/>
        </w:rPr>
        <w:t>2.</w:t>
      </w:r>
      <w:r>
        <w:rPr>
          <w:b/>
          <w:sz w:val="24"/>
        </w:rPr>
        <w:t>采购代理机构信息</w:t>
      </w:r>
      <w:bookmarkEnd w:id="24"/>
      <w:bookmarkEnd w:id="25"/>
    </w:p>
    <w:p w:rsidR="00D30348" w:rsidRDefault="00D30348" w:rsidP="00D30348">
      <w:pPr>
        <w:spacing w:line="360" w:lineRule="auto"/>
        <w:ind w:leftChars="371" w:left="1077" w:hangingChars="124" w:hanging="298"/>
        <w:jc w:val="left"/>
        <w:rPr>
          <w:sz w:val="24"/>
        </w:rPr>
      </w:pPr>
      <w:bookmarkStart w:id="26" w:name="_Toc28359010"/>
      <w:bookmarkStart w:id="27" w:name="_Toc28359087"/>
      <w:r>
        <w:rPr>
          <w:sz w:val="24"/>
        </w:rPr>
        <w:t>名</w:t>
      </w:r>
      <w:r>
        <w:rPr>
          <w:sz w:val="24"/>
        </w:rPr>
        <w:t xml:space="preserve">    </w:t>
      </w:r>
      <w:r>
        <w:rPr>
          <w:sz w:val="24"/>
        </w:rPr>
        <w:t>称：</w:t>
      </w: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rsidR="00D30348" w:rsidRDefault="00D30348" w:rsidP="00D30348">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rsidR="00D30348" w:rsidRDefault="00D30348" w:rsidP="00D30348">
      <w:pPr>
        <w:pStyle w:val="a6"/>
        <w:spacing w:line="360" w:lineRule="auto"/>
        <w:ind w:leftChars="371" w:left="1077" w:hangingChars="124" w:hanging="298"/>
        <w:rPr>
          <w:rFonts w:ascii="Times New Roman" w:hAnsi="Times New Roman"/>
          <w:sz w:val="24"/>
          <w:u w:val="single"/>
          <w:lang w:bidi="ar"/>
        </w:rPr>
      </w:pPr>
      <w:r>
        <w:rPr>
          <w:sz w:val="24"/>
        </w:rPr>
        <w:t>联系方式：</w:t>
      </w:r>
      <w:r>
        <w:rPr>
          <w:rFonts w:ascii="Times New Roman" w:hAnsi="Times New Roman"/>
          <w:sz w:val="24"/>
          <w:szCs w:val="24"/>
        </w:rPr>
        <w:t>彭怡、</w:t>
      </w:r>
      <w:r>
        <w:rPr>
          <w:rFonts w:ascii="Times New Roman" w:hAnsi="Times New Roman"/>
          <w:sz w:val="24"/>
        </w:rPr>
        <w:t>陈博维、刘海英</w:t>
      </w:r>
      <w:r>
        <w:rPr>
          <w:rFonts w:hAnsi="宋体"/>
          <w:sz w:val="24"/>
        </w:rPr>
        <w:t>, 010-63974645，010-63977798</w:t>
      </w:r>
    </w:p>
    <w:p w:rsidR="00D30348" w:rsidRDefault="00D30348" w:rsidP="00D30348">
      <w:pPr>
        <w:spacing w:line="360" w:lineRule="auto"/>
        <w:ind w:leftChars="371" w:left="1078" w:hangingChars="124" w:hanging="299"/>
        <w:rPr>
          <w:b/>
          <w:sz w:val="24"/>
          <w:u w:val="single"/>
        </w:rPr>
      </w:pPr>
      <w:r>
        <w:rPr>
          <w:b/>
          <w:sz w:val="24"/>
        </w:rPr>
        <w:t>3.</w:t>
      </w:r>
      <w:r>
        <w:rPr>
          <w:b/>
          <w:sz w:val="24"/>
        </w:rPr>
        <w:t>项目联系方式</w:t>
      </w:r>
      <w:bookmarkEnd w:id="26"/>
      <w:bookmarkEnd w:id="27"/>
    </w:p>
    <w:p w:rsidR="00D30348" w:rsidRDefault="00D30348" w:rsidP="00D30348">
      <w:pPr>
        <w:pStyle w:val="a6"/>
        <w:spacing w:line="360" w:lineRule="auto"/>
        <w:ind w:leftChars="371" w:left="1077" w:hangingChars="124" w:hanging="298"/>
        <w:rPr>
          <w:rFonts w:ascii="Times New Roman" w:hAnsi="Times New Roman"/>
          <w:sz w:val="24"/>
          <w:u w:val="single"/>
          <w:lang w:bidi="ar"/>
        </w:rPr>
      </w:pPr>
      <w:r>
        <w:rPr>
          <w:rFonts w:ascii="Times New Roman" w:hAnsi="Times New Roman"/>
          <w:sz w:val="24"/>
          <w:szCs w:val="24"/>
        </w:rPr>
        <w:t>项目联系人：彭怡、</w:t>
      </w:r>
      <w:r>
        <w:rPr>
          <w:rFonts w:ascii="Times New Roman" w:hAnsi="Times New Roman"/>
          <w:sz w:val="24"/>
        </w:rPr>
        <w:t>陈博维、刘海英</w:t>
      </w:r>
    </w:p>
    <w:p w:rsidR="00D30348" w:rsidRDefault="00D30348" w:rsidP="00D30348">
      <w:pPr>
        <w:ind w:firstLineChars="300" w:firstLine="720"/>
        <w:rPr>
          <w:rFonts w:hAnsi="宋体"/>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rPr>
        <w:t>010-63974645</w:t>
      </w:r>
      <w:r>
        <w:rPr>
          <w:rFonts w:hAnsi="宋体"/>
          <w:sz w:val="24"/>
        </w:rPr>
        <w:t>，</w:t>
      </w:r>
      <w:r>
        <w:rPr>
          <w:rFonts w:hAnsi="宋体"/>
          <w:sz w:val="24"/>
        </w:rPr>
        <w:t>010-63976753</w:t>
      </w:r>
      <w:r>
        <w:rPr>
          <w:rFonts w:hAnsi="宋体"/>
          <w:sz w:val="24"/>
        </w:rPr>
        <w:t>，</w:t>
      </w:r>
      <w:r>
        <w:rPr>
          <w:rFonts w:hAnsi="宋体"/>
          <w:sz w:val="24"/>
        </w:rPr>
        <w:t>010-63977798</w:t>
      </w:r>
    </w:p>
    <w:p w:rsidR="00954F2E" w:rsidRDefault="00954F2E" w:rsidP="00D30348">
      <w:pPr>
        <w:ind w:firstLineChars="300" w:firstLine="720"/>
        <w:rPr>
          <w:rFonts w:hAnsi="宋体"/>
          <w:sz w:val="24"/>
        </w:rPr>
      </w:pPr>
    </w:p>
    <w:p w:rsidR="00954F2E" w:rsidRDefault="00954F2E" w:rsidP="00D30348">
      <w:pPr>
        <w:ind w:firstLineChars="300" w:firstLine="720"/>
        <w:rPr>
          <w:rFonts w:hAnsi="宋体"/>
          <w:sz w:val="24"/>
        </w:rPr>
      </w:pPr>
    </w:p>
    <w:p w:rsidR="00954F2E" w:rsidRDefault="00954F2E" w:rsidP="00D30348">
      <w:pPr>
        <w:ind w:firstLineChars="300" w:firstLine="720"/>
        <w:rPr>
          <w:rFonts w:hAnsi="宋体"/>
          <w:sz w:val="24"/>
        </w:rPr>
      </w:pPr>
    </w:p>
    <w:p w:rsidR="00954F2E" w:rsidRPr="00954F2E" w:rsidRDefault="00954F2E" w:rsidP="00954F2E">
      <w:pPr>
        <w:spacing w:line="360" w:lineRule="auto"/>
        <w:ind w:firstLineChars="300" w:firstLine="720"/>
        <w:jc w:val="right"/>
        <w:rPr>
          <w:rFonts w:ascii="宋体" w:hAnsi="宋体"/>
          <w:sz w:val="24"/>
        </w:rPr>
      </w:pPr>
      <w:r w:rsidRPr="00954F2E">
        <w:rPr>
          <w:rFonts w:ascii="宋体" w:hAnsi="宋体" w:hint="eastAsia"/>
          <w:sz w:val="24"/>
        </w:rPr>
        <w:t>北京宏信天</w:t>
      </w:r>
      <w:proofErr w:type="gramStart"/>
      <w:r w:rsidRPr="00954F2E">
        <w:rPr>
          <w:rFonts w:ascii="宋体" w:hAnsi="宋体" w:hint="eastAsia"/>
          <w:sz w:val="24"/>
        </w:rPr>
        <w:t>诚国际</w:t>
      </w:r>
      <w:proofErr w:type="gramEnd"/>
      <w:r w:rsidRPr="00954F2E">
        <w:rPr>
          <w:rFonts w:ascii="宋体" w:hAnsi="宋体" w:hint="eastAsia"/>
          <w:sz w:val="24"/>
        </w:rPr>
        <w:t>招标有限公司</w:t>
      </w:r>
    </w:p>
    <w:p w:rsidR="00954F2E" w:rsidRPr="00954F2E" w:rsidRDefault="00954F2E" w:rsidP="00954F2E">
      <w:pPr>
        <w:spacing w:line="360" w:lineRule="auto"/>
        <w:ind w:firstLineChars="300" w:firstLine="720"/>
        <w:jc w:val="right"/>
        <w:rPr>
          <w:rFonts w:hint="eastAsia"/>
        </w:rPr>
      </w:pPr>
      <w:r w:rsidRPr="00954F2E">
        <w:rPr>
          <w:rFonts w:hint="eastAsia"/>
          <w:sz w:val="24"/>
        </w:rPr>
        <w:t>2025</w:t>
      </w:r>
      <w:r w:rsidRPr="00954F2E">
        <w:rPr>
          <w:sz w:val="24"/>
          <w:lang w:bidi="ar"/>
        </w:rPr>
        <w:t>年</w:t>
      </w:r>
      <w:r w:rsidRPr="00954F2E">
        <w:rPr>
          <w:rFonts w:hint="eastAsia"/>
          <w:sz w:val="24"/>
        </w:rPr>
        <w:t>09</w:t>
      </w:r>
      <w:r w:rsidRPr="00954F2E">
        <w:rPr>
          <w:sz w:val="24"/>
          <w:lang w:bidi="ar"/>
        </w:rPr>
        <w:t>月</w:t>
      </w:r>
      <w:r w:rsidRPr="00954F2E">
        <w:rPr>
          <w:rFonts w:hint="eastAsia"/>
          <w:sz w:val="24"/>
        </w:rPr>
        <w:t>01</w:t>
      </w:r>
      <w:r w:rsidRPr="00954F2E">
        <w:rPr>
          <w:sz w:val="24"/>
          <w:lang w:bidi="ar"/>
        </w:rPr>
        <w:t>日</w:t>
      </w:r>
    </w:p>
    <w:sectPr w:rsidR="00954F2E" w:rsidRPr="00954F2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FD5" w:rsidRDefault="00BE7FD5" w:rsidP="00D30348">
      <w:r>
        <w:separator/>
      </w:r>
    </w:p>
  </w:endnote>
  <w:endnote w:type="continuationSeparator" w:id="0">
    <w:p w:rsidR="00BE7FD5" w:rsidRDefault="00BE7FD5" w:rsidP="00D3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485717"/>
      <w:docPartObj>
        <w:docPartGallery w:val="Page Numbers (Bottom of Page)"/>
        <w:docPartUnique/>
      </w:docPartObj>
    </w:sdtPr>
    <w:sdtContent>
      <w:sdt>
        <w:sdtPr>
          <w:id w:val="1728636285"/>
          <w:docPartObj>
            <w:docPartGallery w:val="Page Numbers (Top of Page)"/>
            <w:docPartUnique/>
          </w:docPartObj>
        </w:sdtPr>
        <w:sdtContent>
          <w:p w:rsidR="00954F2E" w:rsidRDefault="00954F2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p w:rsidR="00954F2E" w:rsidRDefault="00954F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FD5" w:rsidRDefault="00BE7FD5" w:rsidP="00D30348">
      <w:r>
        <w:separator/>
      </w:r>
    </w:p>
  </w:footnote>
  <w:footnote w:type="continuationSeparator" w:id="0">
    <w:p w:rsidR="00BE7FD5" w:rsidRDefault="00BE7FD5" w:rsidP="00D30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F"/>
    <w:rsid w:val="004226AA"/>
    <w:rsid w:val="008F4A8F"/>
    <w:rsid w:val="00954F2E"/>
    <w:rsid w:val="00BE7FD5"/>
    <w:rsid w:val="00D30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18FD1D-289A-47CB-B8D4-7F741145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0"/>
    <w:qFormat/>
    <w:rsid w:val="00D30348"/>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303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30348"/>
    <w:rPr>
      <w:sz w:val="18"/>
      <w:szCs w:val="18"/>
    </w:rPr>
  </w:style>
  <w:style w:type="paragraph" w:styleId="a5">
    <w:name w:val="footer"/>
    <w:basedOn w:val="a"/>
    <w:link w:val="Char0"/>
    <w:uiPriority w:val="99"/>
    <w:unhideWhenUsed/>
    <w:rsid w:val="00D30348"/>
    <w:pPr>
      <w:tabs>
        <w:tab w:val="center" w:pos="4153"/>
        <w:tab w:val="right" w:pos="8306"/>
      </w:tabs>
      <w:snapToGrid w:val="0"/>
      <w:jc w:val="left"/>
    </w:pPr>
    <w:rPr>
      <w:sz w:val="18"/>
      <w:szCs w:val="18"/>
    </w:rPr>
  </w:style>
  <w:style w:type="character" w:customStyle="1" w:styleId="Char0">
    <w:name w:val="页脚 Char"/>
    <w:basedOn w:val="a1"/>
    <w:link w:val="a5"/>
    <w:uiPriority w:val="99"/>
    <w:rsid w:val="00D30348"/>
    <w:rPr>
      <w:sz w:val="18"/>
      <w:szCs w:val="18"/>
    </w:rPr>
  </w:style>
  <w:style w:type="character" w:customStyle="1" w:styleId="2Char">
    <w:name w:val="标题 2 Char"/>
    <w:basedOn w:val="a1"/>
    <w:uiPriority w:val="9"/>
    <w:semiHidden/>
    <w:rsid w:val="00D30348"/>
    <w:rPr>
      <w:rFonts w:asciiTheme="majorHAnsi" w:eastAsiaTheme="majorEastAsia" w:hAnsiTheme="majorHAnsi" w:cstheme="majorBidi"/>
      <w:b/>
      <w:bCs/>
      <w:sz w:val="32"/>
      <w:szCs w:val="32"/>
    </w:rPr>
  </w:style>
  <w:style w:type="character" w:customStyle="1" w:styleId="20">
    <w:name w:val="标题 2 字符"/>
    <w:link w:val="2"/>
    <w:qFormat/>
    <w:rsid w:val="00D30348"/>
    <w:rPr>
      <w:rFonts w:ascii="Arial" w:eastAsia="黑体" w:hAnsi="Arial" w:cs="Times New Roman"/>
      <w:b/>
      <w:kern w:val="0"/>
      <w:sz w:val="30"/>
      <w:szCs w:val="20"/>
    </w:rPr>
  </w:style>
  <w:style w:type="paragraph" w:styleId="a6">
    <w:name w:val="Plain Text"/>
    <w:basedOn w:val="a"/>
    <w:link w:val="21"/>
    <w:qFormat/>
    <w:rsid w:val="00D30348"/>
    <w:rPr>
      <w:rFonts w:ascii="宋体" w:eastAsia="宋体" w:hAnsi="Courier New" w:cs="Times New Roman"/>
      <w:szCs w:val="20"/>
    </w:rPr>
  </w:style>
  <w:style w:type="character" w:customStyle="1" w:styleId="Char1">
    <w:name w:val="纯文本 Char"/>
    <w:basedOn w:val="a1"/>
    <w:uiPriority w:val="99"/>
    <w:semiHidden/>
    <w:rsid w:val="00D30348"/>
    <w:rPr>
      <w:rFonts w:ascii="宋体" w:eastAsia="宋体" w:hAnsi="Courier New" w:cs="Courier New"/>
      <w:szCs w:val="21"/>
    </w:rPr>
  </w:style>
  <w:style w:type="character" w:customStyle="1" w:styleId="21">
    <w:name w:val="纯文本 字符2"/>
    <w:link w:val="a6"/>
    <w:qFormat/>
    <w:rsid w:val="00D30348"/>
    <w:rPr>
      <w:rFonts w:ascii="宋体" w:eastAsia="宋体" w:hAnsi="Courier New" w:cs="Times New Roman"/>
      <w:szCs w:val="20"/>
    </w:rPr>
  </w:style>
  <w:style w:type="paragraph" w:styleId="a0">
    <w:name w:val="Normal Indent"/>
    <w:basedOn w:val="a"/>
    <w:uiPriority w:val="99"/>
    <w:semiHidden/>
    <w:unhideWhenUsed/>
    <w:rsid w:val="00D303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sunyy</dc:creator>
  <cp:keywords/>
  <dc:description/>
  <cp:lastModifiedBy>sunyy</cp:lastModifiedBy>
  <cp:revision>3</cp:revision>
  <dcterms:created xsi:type="dcterms:W3CDTF">2025-09-01T05:27:00Z</dcterms:created>
  <dcterms:modified xsi:type="dcterms:W3CDTF">2025-09-01T05:32:00Z</dcterms:modified>
</cp:coreProperties>
</file>