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ED0285">
      <w:pPr>
        <w:spacing w:line="360" w:lineRule="auto"/>
        <w:jc w:val="center"/>
        <w:outlineLvl w:val="0"/>
        <w:rPr>
          <w:b/>
          <w:color w:val="auto"/>
          <w:sz w:val="36"/>
          <w:szCs w:val="36"/>
          <w:highlight w:val="none"/>
        </w:rPr>
      </w:pPr>
      <w:r>
        <w:rPr>
          <w:b/>
          <w:color w:val="auto"/>
          <w:sz w:val="36"/>
          <w:szCs w:val="36"/>
          <w:highlight w:val="none"/>
        </w:rPr>
        <w:t>采购需求</w:t>
      </w:r>
    </w:p>
    <w:p w14:paraId="631F108C">
      <w:pPr>
        <w:rPr>
          <w:color w:val="auto"/>
          <w:highlight w:val="none"/>
        </w:rPr>
      </w:pPr>
    </w:p>
    <w:p w14:paraId="37AC490F">
      <w:pPr>
        <w:pStyle w:val="6"/>
        <w:numPr>
          <w:ilvl w:val="0"/>
          <w:numId w:val="0"/>
        </w:numPr>
        <w:spacing w:line="360" w:lineRule="auto"/>
        <w:contextualSpacing/>
        <w:rPr>
          <w:rFonts w:ascii="Times New Roman" w:hAnsi="Times New Roman"/>
          <w:b/>
          <w:color w:val="000000" w:themeColor="text1"/>
          <w:sz w:val="24"/>
          <w:szCs w:val="24"/>
          <w14:textFill>
            <w14:solidFill>
              <w14:schemeClr w14:val="tx1"/>
            </w14:solidFill>
          </w14:textFill>
        </w:rPr>
      </w:pPr>
      <w:r>
        <w:rPr>
          <w:rFonts w:hint="default" w:ascii="Times New Roman" w:hAnsi="Times New Roman" w:eastAsia="宋体" w:cs="Times New Roman"/>
          <w:b/>
          <w:color w:val="000000" w:themeColor="text1"/>
          <w:kern w:val="2"/>
          <w:sz w:val="24"/>
          <w:szCs w:val="24"/>
          <w:lang w:val="en-US" w:eastAsia="zh-CN" w:bidi="ar-SA"/>
          <w14:textFill>
            <w14:solidFill>
              <w14:schemeClr w14:val="tx1"/>
            </w14:solidFill>
          </w14:textFill>
        </w:rPr>
        <w:t>一、</w:t>
      </w:r>
      <w:r>
        <w:rPr>
          <w:rFonts w:ascii="Times New Roman" w:hAnsi="Times New Roman"/>
          <w:b/>
          <w:color w:val="000000" w:themeColor="text1"/>
          <w:sz w:val="24"/>
          <w:szCs w:val="24"/>
          <w14:textFill>
            <w14:solidFill>
              <w14:schemeClr w14:val="tx1"/>
            </w14:solidFill>
          </w14:textFill>
        </w:rPr>
        <w:t>采购标的</w:t>
      </w:r>
    </w:p>
    <w:p w14:paraId="5545E3D6">
      <w:pPr>
        <w:pStyle w:val="6"/>
        <w:numPr>
          <w:ilvl w:val="0"/>
          <w:numId w:val="0"/>
        </w:numPr>
        <w:spacing w:line="360" w:lineRule="auto"/>
        <w:ind w:left="504" w:leftChars="198" w:hanging="88" w:hangingChars="37"/>
        <w:contextualSpacing/>
        <w:rPr>
          <w:rFonts w:hint="default"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t>1.采购标的</w:t>
      </w:r>
    </w:p>
    <w:tbl>
      <w:tblPr>
        <w:tblStyle w:val="4"/>
        <w:tblW w:w="8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149"/>
        <w:gridCol w:w="1664"/>
        <w:gridCol w:w="5405"/>
      </w:tblGrid>
      <w:tr w14:paraId="6DDB7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exact"/>
          <w:jc w:val="center"/>
        </w:trPr>
        <w:tc>
          <w:tcPr>
            <w:tcW w:w="719" w:type="dxa"/>
            <w:vAlign w:val="center"/>
          </w:tcPr>
          <w:p w14:paraId="1B2AE1F3">
            <w:pPr>
              <w:spacing w:line="276" w:lineRule="auto"/>
              <w:jc w:val="center"/>
              <w:rPr>
                <w:rFonts w:hint="eastAsia" w:ascii="宋体" w:hAnsi="宋体" w:eastAsia="宋体"/>
                <w:bCs/>
                <w:sz w:val="24"/>
                <w:highlight w:val="none"/>
                <w:lang w:eastAsia="zh-CN"/>
              </w:rPr>
            </w:pPr>
            <w:r>
              <w:rPr>
                <w:rFonts w:hint="eastAsia" w:ascii="宋体" w:hAnsi="宋体"/>
                <w:bCs/>
                <w:sz w:val="24"/>
                <w:highlight w:val="none"/>
                <w:lang w:val="en-US" w:eastAsia="zh-CN"/>
              </w:rPr>
              <w:t>序号</w:t>
            </w:r>
          </w:p>
        </w:tc>
        <w:tc>
          <w:tcPr>
            <w:tcW w:w="1149" w:type="dxa"/>
            <w:vAlign w:val="center"/>
          </w:tcPr>
          <w:p w14:paraId="17ED2271">
            <w:pPr>
              <w:spacing w:line="276" w:lineRule="auto"/>
              <w:jc w:val="center"/>
              <w:rPr>
                <w:rFonts w:ascii="宋体" w:hAnsi="宋体"/>
                <w:bCs/>
                <w:sz w:val="24"/>
                <w:highlight w:val="none"/>
              </w:rPr>
            </w:pPr>
            <w:r>
              <w:rPr>
                <w:rFonts w:hint="eastAsia" w:ascii="宋体" w:hAnsi="宋体"/>
                <w:bCs/>
                <w:sz w:val="24"/>
                <w:highlight w:val="none"/>
              </w:rPr>
              <w:t>标的名称</w:t>
            </w:r>
          </w:p>
        </w:tc>
        <w:tc>
          <w:tcPr>
            <w:tcW w:w="1664" w:type="dxa"/>
            <w:vAlign w:val="center"/>
          </w:tcPr>
          <w:p w14:paraId="15AA4B96">
            <w:pPr>
              <w:spacing w:line="276" w:lineRule="auto"/>
              <w:jc w:val="center"/>
              <w:rPr>
                <w:rFonts w:ascii="宋体" w:hAnsi="宋体"/>
                <w:bCs/>
                <w:sz w:val="24"/>
                <w:highlight w:val="none"/>
              </w:rPr>
            </w:pPr>
            <w:r>
              <w:rPr>
                <w:rFonts w:hint="eastAsia" w:ascii="宋体" w:hAnsi="宋体"/>
                <w:bCs/>
                <w:sz w:val="24"/>
                <w:highlight w:val="none"/>
              </w:rPr>
              <w:t>预算金额</w:t>
            </w:r>
          </w:p>
        </w:tc>
        <w:tc>
          <w:tcPr>
            <w:tcW w:w="5405" w:type="dxa"/>
            <w:vAlign w:val="center"/>
          </w:tcPr>
          <w:p w14:paraId="4C266163">
            <w:pPr>
              <w:spacing w:line="276" w:lineRule="auto"/>
              <w:jc w:val="center"/>
              <w:rPr>
                <w:rFonts w:hint="eastAsia" w:ascii="宋体" w:hAnsi="宋体"/>
                <w:bCs/>
                <w:sz w:val="24"/>
                <w:highlight w:val="none"/>
              </w:rPr>
            </w:pPr>
            <w:r>
              <w:rPr>
                <w:rFonts w:hint="eastAsia" w:ascii="宋体" w:hAnsi="宋体"/>
                <w:bCs/>
                <w:sz w:val="24"/>
                <w:highlight w:val="none"/>
              </w:rPr>
              <w:t>简要技术需求或服务要求</w:t>
            </w:r>
          </w:p>
        </w:tc>
      </w:tr>
      <w:tr w14:paraId="4D779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7" w:hRule="exact"/>
          <w:jc w:val="center"/>
        </w:trPr>
        <w:tc>
          <w:tcPr>
            <w:tcW w:w="719" w:type="dxa"/>
            <w:vAlign w:val="center"/>
          </w:tcPr>
          <w:p w14:paraId="769516E9">
            <w:pPr>
              <w:spacing w:line="276" w:lineRule="auto"/>
              <w:jc w:val="center"/>
              <w:rPr>
                <w:rFonts w:hint="default" w:ascii="宋体" w:hAnsi="宋体" w:eastAsia="宋体"/>
                <w:bCs/>
                <w:sz w:val="24"/>
                <w:highlight w:val="none"/>
                <w:lang w:val="en-US" w:eastAsia="zh-CN"/>
              </w:rPr>
            </w:pPr>
            <w:r>
              <w:rPr>
                <w:rFonts w:hint="eastAsia" w:ascii="宋体" w:hAnsi="宋体"/>
                <w:bCs/>
                <w:sz w:val="24"/>
                <w:highlight w:val="none"/>
                <w:lang w:val="en-US" w:eastAsia="zh-CN"/>
              </w:rPr>
              <w:t>1</w:t>
            </w:r>
          </w:p>
        </w:tc>
        <w:tc>
          <w:tcPr>
            <w:tcW w:w="1149" w:type="dxa"/>
            <w:vAlign w:val="center"/>
          </w:tcPr>
          <w:p w14:paraId="59A15835">
            <w:pPr>
              <w:spacing w:line="276" w:lineRule="auto"/>
              <w:jc w:val="center"/>
              <w:rPr>
                <w:rFonts w:ascii="宋体" w:hAnsi="宋体"/>
                <w:bCs/>
                <w:sz w:val="24"/>
                <w:highlight w:val="none"/>
              </w:rPr>
            </w:pPr>
            <w:r>
              <w:rPr>
                <w:rFonts w:hint="eastAsia"/>
                <w:bCs/>
                <w:sz w:val="24"/>
                <w:highlight w:val="none"/>
              </w:rPr>
              <w:t>布草洗涤外包</w:t>
            </w:r>
            <w:r>
              <w:rPr>
                <w:rFonts w:hint="eastAsia"/>
                <w:bCs/>
                <w:sz w:val="24"/>
                <w:highlight w:val="none"/>
                <w:lang w:val="en-US" w:eastAsia="zh-CN"/>
              </w:rPr>
              <w:t>服务</w:t>
            </w:r>
          </w:p>
        </w:tc>
        <w:tc>
          <w:tcPr>
            <w:tcW w:w="1664" w:type="dxa"/>
            <w:vAlign w:val="center"/>
          </w:tcPr>
          <w:p w14:paraId="54862549">
            <w:pPr>
              <w:spacing w:line="276" w:lineRule="auto"/>
              <w:jc w:val="center"/>
              <w:rPr>
                <w:rFonts w:hint="eastAsia" w:ascii="宋体" w:hAnsi="宋体"/>
                <w:color w:val="auto"/>
                <w:sz w:val="24"/>
                <w:highlight w:val="none"/>
                <w:lang w:eastAsia="zh-CN"/>
              </w:rPr>
            </w:pPr>
            <w:r>
              <w:rPr>
                <w:rFonts w:hint="eastAsia" w:ascii="宋体" w:hAnsi="宋体" w:eastAsia="宋体"/>
                <w:color w:val="auto"/>
                <w:sz w:val="24"/>
                <w:highlight w:val="none"/>
                <w:lang w:eastAsia="zh-CN"/>
              </w:rPr>
              <w:t>180万元/年</w:t>
            </w:r>
            <w:r>
              <w:rPr>
                <w:rFonts w:hint="eastAsia" w:ascii="宋体" w:hAnsi="宋体"/>
                <w:color w:val="auto"/>
                <w:sz w:val="24"/>
                <w:highlight w:val="none"/>
                <w:lang w:eastAsia="zh-CN"/>
              </w:rPr>
              <w:t>；</w:t>
            </w:r>
          </w:p>
          <w:p w14:paraId="63823F08">
            <w:pPr>
              <w:spacing w:line="276" w:lineRule="auto"/>
              <w:jc w:val="center"/>
              <w:rPr>
                <w:rFonts w:hint="default" w:ascii="宋体" w:hAnsi="宋体" w:eastAsia="宋体"/>
                <w:bCs/>
                <w:sz w:val="24"/>
                <w:highlight w:val="none"/>
                <w:lang w:val="en-US" w:eastAsia="zh-CN"/>
              </w:rPr>
            </w:pPr>
            <w:r>
              <w:rPr>
                <w:rFonts w:hint="eastAsia" w:ascii="宋体" w:hAnsi="宋体"/>
                <w:color w:val="auto"/>
                <w:sz w:val="24"/>
                <w:highlight w:val="none"/>
                <w:lang w:val="en-US" w:eastAsia="zh-CN"/>
              </w:rPr>
              <w:t>540</w:t>
            </w:r>
            <w:r>
              <w:rPr>
                <w:rFonts w:hint="eastAsia" w:ascii="宋体" w:hAnsi="宋体"/>
                <w:color w:val="auto"/>
                <w:sz w:val="24"/>
                <w:highlight w:val="none"/>
                <w:lang w:eastAsia="zh-CN"/>
              </w:rPr>
              <w:t>万元</w:t>
            </w:r>
            <w:r>
              <w:rPr>
                <w:rFonts w:hint="eastAsia" w:ascii="宋体" w:hAnsi="宋体"/>
                <w:color w:val="auto"/>
                <w:sz w:val="24"/>
                <w:highlight w:val="none"/>
                <w:lang w:val="en-US" w:eastAsia="zh-CN"/>
              </w:rPr>
              <w:t>/</w:t>
            </w:r>
            <w:r>
              <w:rPr>
                <w:rFonts w:hint="eastAsia" w:ascii="宋体" w:hAnsi="宋体"/>
                <w:color w:val="auto"/>
                <w:sz w:val="24"/>
                <w:highlight w:val="none"/>
                <w:lang w:eastAsia="zh-CN"/>
              </w:rPr>
              <w:t>三年</w:t>
            </w:r>
          </w:p>
        </w:tc>
        <w:tc>
          <w:tcPr>
            <w:tcW w:w="5405" w:type="dxa"/>
            <w:vAlign w:val="center"/>
          </w:tcPr>
          <w:p w14:paraId="351777F5">
            <w:pPr>
              <w:spacing w:line="276" w:lineRule="auto"/>
              <w:rPr>
                <w:rFonts w:hint="eastAsia" w:ascii="宋体" w:hAnsi="宋体"/>
                <w:bCs/>
                <w:sz w:val="24"/>
                <w:highlight w:val="none"/>
              </w:rPr>
            </w:pPr>
            <w:r>
              <w:rPr>
                <w:rFonts w:hint="eastAsia" w:ascii="宋体" w:hAnsi="宋体" w:cs="宋体"/>
                <w:sz w:val="24"/>
                <w:highlight w:val="none"/>
              </w:rPr>
              <w:t>为北京中医医院顺义医院所有职能处室、医技临床科室提供可重复使用布草类织物的洗涤、熨烫、折叠、修补、配送等服务</w:t>
            </w:r>
            <w:r>
              <w:rPr>
                <w:rFonts w:hint="eastAsia" w:ascii="宋体" w:hAnsi="宋体"/>
                <w:bCs/>
                <w:sz w:val="24"/>
                <w:highlight w:val="none"/>
              </w:rPr>
              <w:t>，其中：</w:t>
            </w:r>
          </w:p>
          <w:p w14:paraId="27F92D70">
            <w:pPr>
              <w:spacing w:line="276" w:lineRule="auto"/>
              <w:rPr>
                <w:rFonts w:hint="eastAsia" w:ascii="宋体" w:hAnsi="宋体"/>
                <w:bCs/>
                <w:sz w:val="24"/>
                <w:highlight w:val="none"/>
              </w:rPr>
            </w:pPr>
            <w:r>
              <w:rPr>
                <w:rFonts w:hint="eastAsia" w:ascii="宋体" w:hAnsi="宋体"/>
                <w:bCs/>
                <w:sz w:val="24"/>
                <w:highlight w:val="none"/>
              </w:rPr>
              <w:t>职工被服：包括但不限于医生、护士、技术员等白衣、白裤、白帽；</w:t>
            </w:r>
          </w:p>
          <w:p w14:paraId="1376911B">
            <w:pPr>
              <w:spacing w:line="276" w:lineRule="auto"/>
              <w:rPr>
                <w:rFonts w:hint="eastAsia" w:ascii="宋体" w:hAnsi="宋体"/>
                <w:bCs/>
                <w:sz w:val="24"/>
                <w:highlight w:val="none"/>
              </w:rPr>
            </w:pPr>
            <w:r>
              <w:rPr>
                <w:rFonts w:hint="eastAsia" w:ascii="宋体" w:hAnsi="宋体"/>
                <w:bCs/>
                <w:sz w:val="24"/>
                <w:highlight w:val="none"/>
              </w:rPr>
              <w:t>病床被服：包括但不限于被套、床单、枕套、毛毯等；</w:t>
            </w:r>
          </w:p>
          <w:p w14:paraId="32E8C41D">
            <w:pPr>
              <w:spacing w:line="276" w:lineRule="auto"/>
              <w:rPr>
                <w:rFonts w:ascii="宋体" w:hAnsi="宋体"/>
                <w:bCs/>
                <w:sz w:val="24"/>
                <w:highlight w:val="none"/>
              </w:rPr>
            </w:pPr>
            <w:r>
              <w:rPr>
                <w:rFonts w:hint="eastAsia" w:ascii="宋体" w:hAnsi="宋体"/>
                <w:bCs/>
                <w:sz w:val="24"/>
                <w:highlight w:val="none"/>
              </w:rPr>
              <w:t>其他被服：包括但不限于床围、窗帘、隔帘、各种桌布及手术类用敷料被服物品等。</w:t>
            </w:r>
          </w:p>
          <w:p w14:paraId="6E380F18">
            <w:pPr>
              <w:spacing w:line="276" w:lineRule="auto"/>
              <w:jc w:val="both"/>
              <w:rPr>
                <w:rFonts w:hint="default" w:ascii="宋体" w:hAnsi="宋体"/>
                <w:bCs/>
                <w:sz w:val="24"/>
                <w:highlight w:val="none"/>
                <w:lang w:val="en-US"/>
              </w:rPr>
            </w:pPr>
            <w:r>
              <w:rPr>
                <w:rFonts w:hint="eastAsia" w:ascii="宋体" w:hAnsi="宋体"/>
                <w:bCs/>
                <w:sz w:val="24"/>
                <w:highlight w:val="none"/>
              </w:rPr>
              <w:t>采购人按供应商实际交付完成的洗涤服务数量进行结算。</w:t>
            </w:r>
          </w:p>
        </w:tc>
      </w:tr>
    </w:tbl>
    <w:p w14:paraId="788EA47A">
      <w:pPr>
        <w:spacing w:line="360" w:lineRule="auto"/>
        <w:ind w:firstLine="480" w:firstLineChars="200"/>
        <w:contextualSpacing/>
        <w:jc w:val="left"/>
        <w:rPr>
          <w:rFonts w:hint="eastAsia" w:ascii="宋体" w:hAnsi="宋体" w:cs="宋体"/>
          <w:bCs/>
          <w:color w:val="000000" w:themeColor="text1"/>
          <w:sz w:val="24"/>
          <w:highlight w:val="none"/>
          <w:lang w:val="en-US" w:eastAsia="zh-CN"/>
          <w14:textFill>
            <w14:solidFill>
              <w14:schemeClr w14:val="tx1"/>
            </w14:solidFill>
          </w14:textFill>
        </w:rPr>
      </w:pPr>
    </w:p>
    <w:p w14:paraId="7B2882EE">
      <w:pPr>
        <w:spacing w:line="360" w:lineRule="auto"/>
        <w:ind w:firstLine="480" w:firstLineChars="200"/>
        <w:contextualSpacing/>
        <w:jc w:val="left"/>
        <w:rPr>
          <w:rFonts w:hint="default" w:ascii="宋体" w:hAnsi="宋体" w:eastAsia="宋体" w:cs="宋体"/>
          <w:bCs/>
          <w:color w:val="000000" w:themeColor="text1"/>
          <w:sz w:val="24"/>
          <w:highlight w:val="none"/>
          <w:lang w:val="en-US" w:eastAsia="zh-CN"/>
          <w14:textFill>
            <w14:solidFill>
              <w14:schemeClr w14:val="tx1"/>
            </w14:solidFill>
          </w14:textFill>
        </w:rPr>
      </w:pPr>
      <w:r>
        <w:rPr>
          <w:rFonts w:hint="eastAsia" w:ascii="宋体" w:hAnsi="宋体" w:cs="宋体"/>
          <w:bCs/>
          <w:color w:val="000000" w:themeColor="text1"/>
          <w:sz w:val="24"/>
          <w:highlight w:val="none"/>
          <w:lang w:val="en-US" w:eastAsia="zh-CN"/>
          <w14:textFill>
            <w14:solidFill>
              <w14:schemeClr w14:val="tx1"/>
            </w14:solidFill>
          </w14:textFill>
        </w:rPr>
        <w:t>2.项目概述：医院位于北京市顺义区健盛街1号院，总建筑面积13.96万平方米，床位设置800张，是集医疗、教学、科研、康养、保健为一体的医疗综合性三甲医院，设有临床科室30余个，医技科室10个，专病专症门诊100余个。年门诊服务量为120万人次，出入院病人18000余人次。</w:t>
      </w:r>
      <w:r>
        <w:rPr>
          <w:rFonts w:hint="eastAsia" w:ascii="宋体" w:hAnsi="宋体" w:cs="宋体"/>
          <w:bCs/>
          <w:color w:val="000000" w:themeColor="text1"/>
          <w:sz w:val="24"/>
          <w14:textFill>
            <w14:solidFill>
              <w14:schemeClr w14:val="tx1"/>
            </w14:solidFill>
          </w14:textFill>
        </w:rPr>
        <w:t>医院布草洗涤数量预估为58万件/年</w:t>
      </w:r>
      <w:r>
        <w:rPr>
          <w:rFonts w:hint="eastAsia" w:ascii="宋体" w:hAnsi="宋体" w:cs="宋体"/>
          <w:bCs/>
          <w:color w:val="000000" w:themeColor="text1"/>
          <w:sz w:val="24"/>
          <w:highlight w:val="none"/>
          <w:lang w:val="en-US" w:eastAsia="zh-CN"/>
          <w14:textFill>
            <w14:solidFill>
              <w14:schemeClr w14:val="tx1"/>
            </w14:solidFill>
          </w14:textFill>
        </w:rPr>
        <w:t>。</w:t>
      </w:r>
    </w:p>
    <w:p w14:paraId="12A5341C">
      <w:pPr>
        <w:pStyle w:val="6"/>
        <w:numPr>
          <w:ilvl w:val="0"/>
          <w:numId w:val="0"/>
        </w:numPr>
        <w:spacing w:line="360" w:lineRule="auto"/>
        <w:ind w:left="500" w:leftChars="0" w:hanging="500" w:firstLineChars="0"/>
        <w:contextualSpacing/>
        <w:rPr>
          <w:rFonts w:ascii="Times New Roman" w:hAnsi="Times New Roman"/>
          <w:b/>
          <w:color w:val="000000" w:themeColor="text1"/>
          <w:sz w:val="24"/>
          <w:szCs w:val="24"/>
          <w14:textFill>
            <w14:solidFill>
              <w14:schemeClr w14:val="tx1"/>
            </w14:solidFill>
          </w14:textFill>
        </w:rPr>
      </w:pPr>
      <w:r>
        <w:rPr>
          <w:rFonts w:hint="default" w:ascii="Times New Roman" w:hAnsi="Times New Roman" w:eastAsia="宋体" w:cs="Times New Roman"/>
          <w:b/>
          <w:color w:val="000000" w:themeColor="text1"/>
          <w:kern w:val="2"/>
          <w:sz w:val="24"/>
          <w:szCs w:val="24"/>
          <w:lang w:val="en-US" w:eastAsia="zh-CN" w:bidi="ar-SA"/>
          <w14:textFill>
            <w14:solidFill>
              <w14:schemeClr w14:val="tx1"/>
            </w14:solidFill>
          </w14:textFill>
        </w:rPr>
        <w:t>二、</w:t>
      </w:r>
      <w:r>
        <w:rPr>
          <w:rFonts w:ascii="Times New Roman" w:hAnsi="Times New Roman"/>
          <w:b/>
          <w:color w:val="000000" w:themeColor="text1"/>
          <w:sz w:val="24"/>
          <w:szCs w:val="24"/>
          <w14:textFill>
            <w14:solidFill>
              <w14:schemeClr w14:val="tx1"/>
            </w14:solidFill>
          </w14:textFill>
        </w:rPr>
        <w:t>商务要求</w:t>
      </w:r>
    </w:p>
    <w:p w14:paraId="17E4E83C">
      <w:pPr>
        <w:spacing w:line="360" w:lineRule="auto"/>
        <w:ind w:firstLine="482" w:firstLineChars="200"/>
        <w:contextualSpacing/>
        <w:jc w:val="lef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 服务期限和地点：</w:t>
      </w:r>
    </w:p>
    <w:p w14:paraId="1759A115">
      <w:pPr>
        <w:spacing w:line="360" w:lineRule="auto"/>
        <w:ind w:firstLine="480" w:firstLineChars="200"/>
        <w:contextualSpacing/>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1.1服务期限：</w:t>
      </w: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合同一年一签</w:t>
      </w:r>
      <w:r>
        <w:rPr>
          <w:rFonts w:hint="eastAsia" w:ascii="宋体" w:hAnsi="宋体"/>
          <w:color w:val="000000" w:themeColor="text1"/>
          <w:sz w:val="24"/>
          <w:highlight w:val="none"/>
          <w14:textFill>
            <w14:solidFill>
              <w14:schemeClr w14:val="tx1"/>
            </w14:solidFill>
          </w14:textFill>
        </w:rPr>
        <w:t>。</w:t>
      </w:r>
    </w:p>
    <w:p w14:paraId="209D8F4A">
      <w:pPr>
        <w:pStyle w:val="3"/>
        <w:spacing w:line="360" w:lineRule="auto"/>
        <w:ind w:firstLine="480" w:firstLineChars="200"/>
        <w:rPr>
          <w:rFonts w:hint="eastAsia" w:hAnsi="宋体" w:eastAsia="宋体" w:cs="宋体"/>
          <w:bCs/>
          <w:color w:val="000000" w:themeColor="text1"/>
          <w:lang w:eastAsia="zh-CN"/>
          <w14:textFill>
            <w14:solidFill>
              <w14:schemeClr w14:val="tx1"/>
            </w14:solidFill>
          </w14:textFill>
        </w:rPr>
      </w:pPr>
      <w:r>
        <w:rPr>
          <w:rFonts w:hint="eastAsia" w:hAnsi="宋体" w:cs="宋体"/>
          <w:bCs/>
          <w:color w:val="000000" w:themeColor="text1"/>
          <w14:textFill>
            <w14:solidFill>
              <w14:schemeClr w14:val="tx1"/>
            </w14:solidFill>
          </w14:textFill>
        </w:rPr>
        <w:t>1.2服务地点：采购人指定地点</w:t>
      </w:r>
      <w:r>
        <w:rPr>
          <w:rFonts w:hint="eastAsia" w:hAnsi="宋体" w:cs="宋体"/>
          <w:bCs/>
          <w:color w:val="000000" w:themeColor="text1"/>
          <w:lang w:eastAsia="zh-CN"/>
          <w14:textFill>
            <w14:solidFill>
              <w14:schemeClr w14:val="tx1"/>
            </w14:solidFill>
          </w14:textFill>
        </w:rPr>
        <w:t>。</w:t>
      </w:r>
    </w:p>
    <w:p w14:paraId="7FCF723F">
      <w:pPr>
        <w:numPr>
          <w:ilvl w:val="0"/>
          <w:numId w:val="0"/>
        </w:numPr>
        <w:spacing w:line="360" w:lineRule="auto"/>
        <w:ind w:firstLine="482" w:firstLineChars="200"/>
        <w:contextualSpacing/>
        <w:jc w:val="left"/>
        <w:rPr>
          <w:rFonts w:ascii="宋体" w:hAnsi="宋体" w:cs="宋体"/>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lang w:val="en-US" w:eastAsia="zh-CN"/>
          <w14:textFill>
            <w14:solidFill>
              <w14:schemeClr w14:val="tx1"/>
            </w14:solidFill>
          </w14:textFill>
        </w:rPr>
        <w:t xml:space="preserve">2. </w:t>
      </w:r>
      <w:r>
        <w:rPr>
          <w:rFonts w:hint="eastAsia" w:ascii="宋体" w:hAnsi="宋体" w:eastAsia="宋体" w:cs="宋体"/>
          <w:b/>
          <w:color w:val="000000" w:themeColor="text1"/>
          <w:sz w:val="24"/>
          <w:highlight w:val="none"/>
          <w14:textFill>
            <w14:solidFill>
              <w14:schemeClr w14:val="tx1"/>
            </w14:solidFill>
          </w14:textFill>
        </w:rPr>
        <w:t>付款条件（进度和方式）：</w:t>
      </w:r>
      <w:r>
        <w:rPr>
          <w:rFonts w:hint="eastAsia"/>
          <w:sz w:val="24"/>
          <w:highlight w:val="none"/>
          <w:lang w:val="en-US" w:eastAsia="zh-CN"/>
        </w:rPr>
        <w:t>按</w:t>
      </w:r>
      <w:r>
        <w:rPr>
          <w:rFonts w:hint="eastAsia"/>
          <w:sz w:val="24"/>
          <w:highlight w:val="none"/>
          <w:lang w:eastAsia="zh-CN"/>
        </w:rPr>
        <w:t>季度付款。</w:t>
      </w:r>
      <w:r>
        <w:rPr>
          <w:rFonts w:hint="eastAsia"/>
          <w:bCs/>
          <w:sz w:val="24"/>
          <w:highlight w:val="none"/>
        </w:rPr>
        <w:t>详</w:t>
      </w:r>
      <w:r>
        <w:rPr>
          <w:rFonts w:hint="eastAsia" w:ascii="宋体" w:hAnsi="宋体" w:cs="宋体"/>
          <w:bCs/>
          <w:color w:val="000000" w:themeColor="text1"/>
          <w:sz w:val="24"/>
          <w:highlight w:val="none"/>
          <w14:textFill>
            <w14:solidFill>
              <w14:schemeClr w14:val="tx1"/>
            </w14:solidFill>
          </w14:textFill>
        </w:rPr>
        <w:t>见第六章拟签订的合同文本</w:t>
      </w:r>
    </w:p>
    <w:p w14:paraId="5EEE6CEF">
      <w:pPr>
        <w:pStyle w:val="6"/>
        <w:numPr>
          <w:ilvl w:val="0"/>
          <w:numId w:val="0"/>
        </w:numPr>
        <w:spacing w:line="360" w:lineRule="auto"/>
        <w:ind w:left="500" w:leftChars="0" w:hanging="500" w:firstLineChars="0"/>
        <w:contextualSpacing/>
        <w:rPr>
          <w:rFonts w:hint="default" w:ascii="宋体" w:hAnsi="宋体" w:eastAsia="宋体" w:cs="宋体"/>
          <w:bCs/>
          <w:color w:val="000000" w:themeColor="text1"/>
          <w:sz w:val="24"/>
          <w:highlight w:val="none"/>
          <w:lang w:val="en-US" w:eastAsia="zh-CN"/>
          <w14:textFill>
            <w14:solidFill>
              <w14:schemeClr w14:val="tx1"/>
            </w14:solidFill>
          </w14:textFill>
        </w:rPr>
      </w:pPr>
      <w:r>
        <w:rPr>
          <w:rFonts w:hint="default" w:ascii="宋体" w:hAnsi="宋体" w:eastAsia="宋体" w:cs="宋体"/>
          <w:bCs/>
          <w:color w:val="000000" w:themeColor="text1"/>
          <w:kern w:val="2"/>
          <w:sz w:val="24"/>
          <w:szCs w:val="22"/>
          <w:lang w:val="en-US" w:eastAsia="zh-CN" w:bidi="ar-SA"/>
          <w14:textFill>
            <w14:solidFill>
              <w14:schemeClr w14:val="tx1"/>
            </w14:solidFill>
          </w14:textFill>
        </w:rPr>
        <w:t>三、</w:t>
      </w:r>
      <w:r>
        <w:rPr>
          <w:rFonts w:ascii="Times New Roman" w:hAnsi="Times New Roman"/>
          <w:b/>
          <w:color w:val="000000" w:themeColor="text1"/>
          <w:sz w:val="24"/>
          <w:szCs w:val="24"/>
          <w14:textFill>
            <w14:solidFill>
              <w14:schemeClr w14:val="tx1"/>
            </w14:solidFill>
          </w14:textFill>
        </w:rPr>
        <w:t>技术要求</w:t>
      </w:r>
    </w:p>
    <w:p w14:paraId="140F2F85">
      <w:pPr>
        <w:spacing w:line="360" w:lineRule="auto"/>
        <w:ind w:firstLine="482" w:firstLineChars="200"/>
        <w:contextualSpacing/>
        <w:rPr>
          <w:rFonts w:ascii="宋体" w:hAnsi="宋体" w:cs="宋体"/>
          <w:b/>
          <w:bCs/>
          <w:color w:val="auto"/>
          <w:sz w:val="24"/>
          <w:highlight w:val="none"/>
        </w:rPr>
      </w:pPr>
      <w:r>
        <w:rPr>
          <w:rFonts w:hint="eastAsia" w:ascii="宋体" w:hAnsi="宋体" w:cs="宋体"/>
          <w:b/>
          <w:bCs/>
          <w:color w:val="auto"/>
          <w:sz w:val="24"/>
          <w:highlight w:val="none"/>
        </w:rPr>
        <w:t>（一）基本要求</w:t>
      </w:r>
    </w:p>
    <w:p w14:paraId="7896F307">
      <w:pPr>
        <w:spacing w:line="360" w:lineRule="auto"/>
        <w:ind w:firstLine="482" w:firstLineChars="200"/>
        <w:contextualSpacing/>
        <w:rPr>
          <w:rFonts w:ascii="宋体" w:hAnsi="宋体" w:cs="宋体"/>
          <w:b/>
          <w:bCs/>
          <w:color w:val="auto"/>
          <w:sz w:val="24"/>
          <w:highlight w:val="none"/>
        </w:rPr>
      </w:pPr>
      <w:r>
        <w:rPr>
          <w:rFonts w:hint="eastAsia" w:ascii="宋体" w:hAnsi="宋体" w:cs="宋体"/>
          <w:b/>
          <w:bCs/>
          <w:color w:val="auto"/>
          <w:sz w:val="24"/>
          <w:highlight w:val="none"/>
        </w:rPr>
        <w:t>1.采购标的需实现的功能或者目标</w:t>
      </w:r>
    </w:p>
    <w:p w14:paraId="0B40C682">
      <w:pPr>
        <w:pStyle w:val="3"/>
        <w:spacing w:line="360" w:lineRule="auto"/>
        <w:ind w:firstLine="480" w:firstLineChars="200"/>
        <w:rPr>
          <w:rFonts w:hAnsi="宋体" w:cs="宋体"/>
          <w:color w:val="auto"/>
          <w:highlight w:val="none"/>
        </w:rPr>
      </w:pPr>
      <w:r>
        <w:rPr>
          <w:rFonts w:hint="eastAsia" w:hAnsi="宋体" w:cs="宋体"/>
          <w:color w:val="auto"/>
          <w:highlight w:val="none"/>
        </w:rPr>
        <w:t>本次招标采购是为北京中医医院顺义医院布草洗涤外包服务项目提供服务，投标人应根据招标文件所提出的服务要求综合考虑，选择需要最佳性能价格比的服务前来投标。采购标的需满足采购人需求的性能、材料、结构、外观、质量、安全、技术规格、物理特性等要求。</w:t>
      </w:r>
    </w:p>
    <w:p w14:paraId="61D77BE8">
      <w:pPr>
        <w:numPr>
          <w:ilvl w:val="0"/>
          <w:numId w:val="0"/>
        </w:numPr>
        <w:spacing w:line="360" w:lineRule="auto"/>
        <w:ind w:firstLine="482" w:firstLineChars="200"/>
        <w:contextualSpacing/>
        <w:rPr>
          <w:rFonts w:hint="eastAsia" w:ascii="宋体" w:hAnsi="宋体" w:cs="宋体"/>
          <w:b/>
          <w:bCs/>
          <w:color w:val="auto"/>
          <w:sz w:val="24"/>
          <w:highlight w:val="none"/>
        </w:rPr>
      </w:pPr>
      <w:r>
        <w:rPr>
          <w:rFonts w:hint="eastAsia" w:ascii="宋体" w:hAnsi="宋体" w:eastAsia="宋体" w:cs="宋体"/>
          <w:b/>
          <w:bCs/>
          <w:color w:val="auto"/>
          <w:kern w:val="2"/>
          <w:sz w:val="24"/>
          <w:szCs w:val="24"/>
          <w:lang w:val="en-US" w:eastAsia="zh-CN" w:bidi="ar-SA"/>
        </w:rPr>
        <w:t>2.</w:t>
      </w:r>
      <w:r>
        <w:rPr>
          <w:rFonts w:hint="eastAsia" w:ascii="宋体" w:hAnsi="宋体" w:cs="宋体"/>
          <w:b/>
          <w:bCs/>
          <w:color w:val="auto"/>
          <w:sz w:val="24"/>
          <w:highlight w:val="none"/>
        </w:rPr>
        <w:t>需满足国家相关标准、行业标准、地方标准或者其他标准、规范</w:t>
      </w:r>
    </w:p>
    <w:p w14:paraId="0B2E43CE">
      <w:pPr>
        <w:numPr>
          <w:ilvl w:val="0"/>
          <w:numId w:val="0"/>
        </w:numPr>
        <w:spacing w:line="360" w:lineRule="auto"/>
        <w:ind w:firstLine="480" w:firstLineChars="200"/>
        <w:contextualSpacing/>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布草洗涤项目严格参照WS/T508-2016《医院医用织物洗涤消毒技术规范》、《北京市医院感染管理实施细则》、医疗机构《消毒技术规范》2012年版和《手卫生制度》《感染性织物洗涤制度》《布草收送制度》《物表清洁消毒制度》等制度执行。</w:t>
      </w:r>
    </w:p>
    <w:p w14:paraId="48B28469">
      <w:pPr>
        <w:spacing w:line="360" w:lineRule="auto"/>
        <w:ind w:firstLine="482" w:firstLineChars="200"/>
        <w:jc w:val="left"/>
        <w:rPr>
          <w:rFonts w:hint="eastAsia" w:ascii="宋体" w:hAnsi="宋体" w:cs="宋体"/>
          <w:b/>
          <w:bCs w:val="0"/>
          <w:color w:val="000000" w:themeColor="text1"/>
          <w:sz w:val="24"/>
          <w:highlight w:val="none"/>
          <w:lang w:val="en-US" w:eastAsia="zh-CN"/>
          <w14:textFill>
            <w14:solidFill>
              <w14:schemeClr w14:val="tx1"/>
            </w14:solidFill>
          </w14:textFill>
        </w:rPr>
      </w:pPr>
      <w:r>
        <w:rPr>
          <w:rFonts w:hint="eastAsia" w:ascii="宋体" w:hAnsi="宋体" w:cs="宋体"/>
          <w:b/>
          <w:bCs/>
          <w:color w:val="auto"/>
          <w:sz w:val="24"/>
          <w:highlight w:val="none"/>
        </w:rPr>
        <w:t>（二）</w:t>
      </w:r>
      <w:r>
        <w:rPr>
          <w:rFonts w:hint="eastAsia" w:ascii="宋体" w:hAnsi="宋体" w:cs="宋体"/>
          <w:b/>
          <w:bCs/>
          <w:color w:val="auto"/>
          <w:sz w:val="24"/>
          <w:highlight w:val="none"/>
          <w:lang w:val="en-US" w:eastAsia="zh-CN"/>
        </w:rPr>
        <w:t>具体</w:t>
      </w:r>
      <w:r>
        <w:rPr>
          <w:rFonts w:hint="eastAsia" w:ascii="宋体" w:hAnsi="宋体" w:cs="宋体"/>
          <w:b/>
          <w:bCs/>
          <w:color w:val="auto"/>
          <w:sz w:val="24"/>
          <w:highlight w:val="none"/>
        </w:rPr>
        <w:t>要求</w:t>
      </w:r>
    </w:p>
    <w:p w14:paraId="0E81A4A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1.服务内容</w:t>
      </w:r>
    </w:p>
    <w:p w14:paraId="79258F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1.1为北京中医医院顺义医院辖区范围内所有职能处室、医技临床科室提供可重复使用布草类织物的洗涤、熨烫、折叠、修补、配送等服务，其中：</w:t>
      </w:r>
    </w:p>
    <w:p w14:paraId="59DB98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职工被服：包括不限于医生、护士、技术员等白衣、白裤、白帽；</w:t>
      </w:r>
    </w:p>
    <w:p w14:paraId="26B0B4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病床被服：包含不限于被套、床单、枕套、毛毯等；</w:t>
      </w:r>
    </w:p>
    <w:p w14:paraId="0F15DD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其他被服：包含不限于床围、窗帘、隔帘、各种桌布及手术类用敷料被服物品等。</w:t>
      </w:r>
    </w:p>
    <w:p w14:paraId="1C9E27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w:t>
      </w:r>
      <w:r>
        <w:rPr>
          <w:rFonts w:hint="eastAsia"/>
          <w:bCs/>
          <w:sz w:val="24"/>
        </w:rPr>
        <w:t>主要品种</w:t>
      </w:r>
      <w:r>
        <w:rPr>
          <w:rFonts w:hint="eastAsia"/>
          <w:bCs/>
          <w:sz w:val="24"/>
          <w:lang w:eastAsia="zh-CN"/>
        </w:rPr>
        <w:t>：</w:t>
      </w:r>
      <w:r>
        <w:rPr>
          <w:rFonts w:hint="eastAsia" w:asciiTheme="minorEastAsia" w:hAnsiTheme="minorEastAsia" w:eastAsiaTheme="minorEastAsia"/>
          <w:color w:val="000000"/>
          <w:sz w:val="24"/>
        </w:rPr>
        <w:t>大单、被套、中单、枕套、值班大单、值班被罩、值班枕套、床套、病服、棉褥、棉被、软枕、沙发套、窗帘、水洗被褥、手术大单、大包布、小包布、治疗巾、刷手衣、刷手裤、隔离衣、手术衣、包布、职工白大衣、护士裤、手术衣、内穿衣、监护室刷手衣、防护服、小毛巾、胃镜治疗巾、硬枕、隔帘、油布、孔布、腹口大单、外出服、棉大衣、护士蓝毛衣等。</w:t>
      </w:r>
    </w:p>
    <w:p w14:paraId="537DF5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1.3布草洗涤项目严格参照WS/T508-2016《医院医用织物洗涤消毒技术规范》、《北京市医院感染管理实施细则》和医疗机构《消毒技术规范》2012年版执行。</w:t>
      </w:r>
    </w:p>
    <w:p w14:paraId="78F940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1.4项目团队所有人员须经过相关专业技术及院感消毒隔离制度培训考核达标、医</w:t>
      </w:r>
      <w:r>
        <w:rPr>
          <w:rFonts w:hint="eastAsia" w:ascii="宋体" w:hAnsi="宋体" w:eastAsia="宋体" w:cs="宋体"/>
          <w:sz w:val="24"/>
          <w:szCs w:val="24"/>
          <w:lang w:eastAsia="zh-CN"/>
        </w:rPr>
        <w:t>院保卫处安全背景审核完成后</w:t>
      </w:r>
      <w:r>
        <w:rPr>
          <w:rFonts w:hint="eastAsia" w:ascii="宋体" w:hAnsi="宋体" w:eastAsia="宋体" w:cs="宋体"/>
          <w:sz w:val="24"/>
          <w:szCs w:val="24"/>
        </w:rPr>
        <w:t>方可</w:t>
      </w:r>
      <w:r>
        <w:rPr>
          <w:rFonts w:hint="eastAsia" w:ascii="宋体" w:hAnsi="宋体" w:eastAsia="宋体" w:cs="宋体"/>
          <w:sz w:val="24"/>
          <w:szCs w:val="24"/>
          <w:lang w:eastAsia="zh-CN"/>
        </w:rPr>
        <w:t>上岗服务；每年定期健康体检，</w:t>
      </w:r>
      <w:r>
        <w:rPr>
          <w:rFonts w:hint="eastAsia" w:ascii="宋体" w:hAnsi="宋体" w:eastAsia="宋体" w:cs="宋体"/>
          <w:sz w:val="24"/>
          <w:szCs w:val="24"/>
        </w:rPr>
        <w:t>患有活动性肺结核、病毒性肝炎、肠道传染病患者及病原携带者</w:t>
      </w:r>
      <w:r>
        <w:rPr>
          <w:rFonts w:hint="eastAsia" w:ascii="宋体" w:hAnsi="宋体" w:eastAsia="宋体" w:cs="宋体"/>
          <w:sz w:val="24"/>
          <w:szCs w:val="24"/>
          <w:lang w:eastAsia="zh-CN"/>
        </w:rPr>
        <w:t>、</w:t>
      </w:r>
      <w:r>
        <w:rPr>
          <w:rFonts w:hint="eastAsia" w:ascii="宋体" w:hAnsi="宋体" w:eastAsia="宋体" w:cs="宋体"/>
          <w:sz w:val="24"/>
          <w:szCs w:val="24"/>
        </w:rPr>
        <w:t>化脓性或慢性渗出性皮肤病等传染</w:t>
      </w:r>
      <w:r>
        <w:rPr>
          <w:rFonts w:hint="eastAsia" w:ascii="宋体" w:hAnsi="宋体" w:eastAsia="宋体" w:cs="宋体"/>
          <w:sz w:val="24"/>
          <w:szCs w:val="24"/>
          <w:lang w:eastAsia="zh-CN"/>
        </w:rPr>
        <w:t>性疾病</w:t>
      </w:r>
      <w:r>
        <w:rPr>
          <w:rFonts w:hint="eastAsia" w:ascii="宋体" w:hAnsi="宋体" w:eastAsia="宋体" w:cs="宋体"/>
          <w:sz w:val="24"/>
          <w:szCs w:val="24"/>
        </w:rPr>
        <w:t>患者不得从事该工作。</w:t>
      </w:r>
    </w:p>
    <w:p w14:paraId="6A0B5A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1.5</w:t>
      </w:r>
      <w:r>
        <w:rPr>
          <w:rFonts w:hint="eastAsia" w:ascii="宋体" w:hAnsi="宋体" w:eastAsia="宋体" w:cs="宋体"/>
          <w:sz w:val="24"/>
          <w:szCs w:val="24"/>
        </w:rPr>
        <w:t>洗涤公司</w:t>
      </w:r>
      <w:r>
        <w:rPr>
          <w:rFonts w:hint="eastAsia" w:ascii="宋体" w:hAnsi="宋体" w:eastAsia="宋体" w:cs="宋体"/>
          <w:sz w:val="24"/>
          <w:szCs w:val="24"/>
          <w:lang w:eastAsia="zh-CN"/>
        </w:rPr>
        <w:t>需配备专属团队</w:t>
      </w:r>
      <w:r>
        <w:rPr>
          <w:rFonts w:hint="eastAsia" w:ascii="宋体" w:hAnsi="宋体" w:eastAsia="宋体" w:cs="宋体"/>
          <w:sz w:val="24"/>
          <w:szCs w:val="24"/>
        </w:rPr>
        <w:t>负责</w:t>
      </w:r>
      <w:r>
        <w:rPr>
          <w:rFonts w:hint="eastAsia" w:ascii="宋体" w:hAnsi="宋体" w:eastAsia="宋体" w:cs="宋体"/>
          <w:sz w:val="24"/>
          <w:szCs w:val="24"/>
          <w:lang w:eastAsia="zh-CN"/>
        </w:rPr>
        <w:t>采购人</w:t>
      </w:r>
      <w:r>
        <w:rPr>
          <w:rFonts w:hint="eastAsia" w:ascii="宋体" w:hAnsi="宋体" w:eastAsia="宋体" w:cs="宋体"/>
          <w:sz w:val="24"/>
          <w:szCs w:val="24"/>
        </w:rPr>
        <w:t>洗涤业务</w:t>
      </w:r>
      <w:r>
        <w:rPr>
          <w:rFonts w:hint="eastAsia" w:ascii="宋体" w:hAnsi="宋体" w:eastAsia="宋体" w:cs="宋体"/>
          <w:sz w:val="24"/>
          <w:szCs w:val="24"/>
          <w:lang w:eastAsia="zh-CN"/>
        </w:rPr>
        <w:t>，</w:t>
      </w:r>
      <w:r>
        <w:rPr>
          <w:rFonts w:hint="eastAsia" w:ascii="宋体" w:hAnsi="宋体" w:eastAsia="宋体" w:cs="宋体"/>
          <w:sz w:val="24"/>
          <w:szCs w:val="24"/>
        </w:rPr>
        <w:t>满足医院所有辖区内具体到科室的布草洗涤下收下送服务。</w:t>
      </w:r>
    </w:p>
    <w:p w14:paraId="0D05658B">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lang w:val="en-US" w:eastAsia="zh-CN"/>
        </w:rPr>
        <w:t>1.6</w:t>
      </w:r>
      <w:r>
        <w:rPr>
          <w:rFonts w:hint="eastAsia" w:ascii="宋体" w:hAnsi="宋体" w:eastAsia="宋体" w:cs="宋体"/>
          <w:sz w:val="24"/>
          <w:szCs w:val="24"/>
        </w:rPr>
        <w:t>洗涤公司</w:t>
      </w:r>
      <w:r>
        <w:rPr>
          <w:rFonts w:hint="eastAsia" w:ascii="宋体" w:hAnsi="宋体" w:eastAsia="宋体" w:cs="宋体"/>
          <w:sz w:val="24"/>
          <w:szCs w:val="24"/>
          <w:highlight w:val="none"/>
        </w:rPr>
        <w:t>应满足全年节假日无休息，一天两次收送服务</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收送时间约定为：</w:t>
      </w:r>
    </w:p>
    <w:p w14:paraId="0D4FFCAF">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清洁布草送回科室每天一次，时间为早7：00之前；</w:t>
      </w:r>
    </w:p>
    <w:p w14:paraId="1E7EF0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highlight w:val="none"/>
        </w:rPr>
        <w:t>下收脏布草为一天两次，时间为8：00和15：00</w:t>
      </w:r>
      <w:r>
        <w:rPr>
          <w:rFonts w:hint="eastAsia" w:ascii="宋体" w:hAnsi="宋体" w:eastAsia="宋体" w:cs="宋体"/>
          <w:sz w:val="24"/>
          <w:szCs w:val="24"/>
        </w:rPr>
        <w:t>。</w:t>
      </w:r>
    </w:p>
    <w:p w14:paraId="329CCD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1.7</w:t>
      </w:r>
      <w:r>
        <w:rPr>
          <w:rFonts w:hint="eastAsia" w:ascii="宋体" w:hAnsi="宋体" w:eastAsia="宋体" w:cs="宋体"/>
          <w:sz w:val="24"/>
          <w:szCs w:val="24"/>
        </w:rPr>
        <w:t>按照相关规定满足布草洗涤后破损修补服务，修补后布草敷料按医院规定方式折叠打包后及时送还科室。</w:t>
      </w:r>
    </w:p>
    <w:p w14:paraId="027940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1.8</w:t>
      </w:r>
      <w:r>
        <w:rPr>
          <w:rFonts w:hint="eastAsia" w:ascii="宋体" w:hAnsi="宋体" w:eastAsia="宋体" w:cs="宋体"/>
          <w:sz w:val="24"/>
          <w:szCs w:val="24"/>
        </w:rPr>
        <w:t>每天运送净衣的数量及类别依照前一天的收脏衣的数量及类别（以前一天的洗衣明细单、回洗单数量和类别为准）验收，各科室及部门不接收欠条，准确率达到</w:t>
      </w:r>
      <w:r>
        <w:rPr>
          <w:rFonts w:hint="eastAsia" w:ascii="宋体" w:hAnsi="宋体" w:eastAsia="宋体" w:cs="宋体"/>
          <w:sz w:val="24"/>
          <w:szCs w:val="24"/>
          <w:lang w:val="en-US" w:eastAsia="zh-CN"/>
        </w:rPr>
        <w:t>100</w:t>
      </w:r>
      <w:r>
        <w:rPr>
          <w:rFonts w:hint="eastAsia" w:ascii="宋体" w:hAnsi="宋体" w:eastAsia="宋体" w:cs="宋体"/>
          <w:sz w:val="24"/>
          <w:szCs w:val="24"/>
        </w:rPr>
        <w:t>%。</w:t>
      </w:r>
    </w:p>
    <w:p w14:paraId="4C78CA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eastAsia="宋体" w:cs="宋体"/>
          <w:sz w:val="24"/>
          <w:szCs w:val="24"/>
        </w:rPr>
        <w:t>为保证布草</w:t>
      </w:r>
      <w:r>
        <w:rPr>
          <w:rFonts w:hint="eastAsia" w:ascii="宋体" w:hAnsi="宋体" w:eastAsia="宋体" w:cs="宋体"/>
          <w:sz w:val="24"/>
          <w:szCs w:val="24"/>
          <w:lang w:eastAsia="zh-CN"/>
        </w:rPr>
        <w:t>洗涤应急预案</w:t>
      </w:r>
      <w:r>
        <w:rPr>
          <w:rFonts w:hint="eastAsia" w:ascii="宋体" w:hAnsi="宋体" w:eastAsia="宋体" w:cs="宋体"/>
          <w:sz w:val="24"/>
          <w:szCs w:val="24"/>
        </w:rPr>
        <w:t>的</w:t>
      </w:r>
      <w:r>
        <w:rPr>
          <w:rFonts w:hint="eastAsia" w:ascii="宋体" w:hAnsi="宋体" w:eastAsia="宋体" w:cs="宋体"/>
          <w:sz w:val="24"/>
          <w:szCs w:val="24"/>
          <w:lang w:eastAsia="zh-CN"/>
        </w:rPr>
        <w:t>顺利实施</w:t>
      </w:r>
      <w:r>
        <w:rPr>
          <w:rFonts w:hint="eastAsia" w:ascii="宋体" w:hAnsi="宋体" w:eastAsia="宋体" w:cs="宋体"/>
          <w:sz w:val="24"/>
          <w:szCs w:val="24"/>
        </w:rPr>
        <w:t>，</w:t>
      </w:r>
      <w:r>
        <w:rPr>
          <w:rFonts w:hint="eastAsia" w:ascii="宋体" w:hAnsi="宋体" w:eastAsia="宋体" w:cs="宋体"/>
          <w:sz w:val="24"/>
          <w:szCs w:val="24"/>
          <w:lang w:eastAsia="zh-CN"/>
        </w:rPr>
        <w:t>投标</w:t>
      </w:r>
      <w:r>
        <w:rPr>
          <w:rFonts w:hint="eastAsia" w:ascii="宋体" w:hAnsi="宋体" w:eastAsia="宋体" w:cs="宋体"/>
          <w:sz w:val="24"/>
          <w:szCs w:val="24"/>
        </w:rPr>
        <w:t>公司</w:t>
      </w:r>
      <w:r>
        <w:rPr>
          <w:rFonts w:hint="eastAsia" w:ascii="宋体" w:hAnsi="宋体" w:eastAsia="宋体" w:cs="宋体"/>
          <w:sz w:val="24"/>
          <w:szCs w:val="24"/>
          <w:lang w:eastAsia="zh-CN"/>
        </w:rPr>
        <w:t>需自</w:t>
      </w:r>
      <w:r>
        <w:rPr>
          <w:rFonts w:hint="eastAsia" w:ascii="宋体" w:hAnsi="宋体" w:eastAsia="宋体" w:cs="宋体"/>
          <w:sz w:val="24"/>
          <w:szCs w:val="24"/>
        </w:rPr>
        <w:t>备应急物资</w:t>
      </w:r>
      <w:r>
        <w:rPr>
          <w:rFonts w:hint="eastAsia" w:ascii="宋体" w:hAnsi="宋体" w:eastAsia="宋体" w:cs="宋体"/>
          <w:sz w:val="24"/>
          <w:szCs w:val="24"/>
          <w:lang w:val="en-US" w:eastAsia="zh-CN"/>
        </w:rPr>
        <w:t>150套</w:t>
      </w:r>
      <w:r>
        <w:rPr>
          <w:rFonts w:hint="eastAsia" w:ascii="宋体" w:hAnsi="宋体" w:eastAsia="宋体" w:cs="宋体"/>
          <w:sz w:val="24"/>
          <w:szCs w:val="24"/>
        </w:rPr>
        <w:t>（</w:t>
      </w:r>
      <w:r>
        <w:rPr>
          <w:rFonts w:hint="eastAsia" w:ascii="宋体" w:hAnsi="宋体" w:eastAsia="宋体" w:cs="宋体"/>
          <w:sz w:val="24"/>
          <w:szCs w:val="24"/>
          <w:lang w:eastAsia="zh-CN"/>
        </w:rPr>
        <w:t>每套床品含：</w:t>
      </w:r>
      <w:r>
        <w:rPr>
          <w:rFonts w:hint="eastAsia" w:ascii="宋体" w:hAnsi="宋体" w:eastAsia="宋体" w:cs="宋体"/>
          <w:sz w:val="24"/>
          <w:szCs w:val="24"/>
        </w:rPr>
        <w:t>床笠、被罩、枕套及病号服</w:t>
      </w:r>
      <w:r>
        <w:rPr>
          <w:rFonts w:hint="eastAsia" w:ascii="宋体" w:hAnsi="宋体" w:eastAsia="宋体" w:cs="宋体"/>
          <w:sz w:val="24"/>
          <w:szCs w:val="24"/>
          <w:lang w:eastAsia="zh-CN"/>
        </w:rPr>
        <w:t>上下衣</w:t>
      </w:r>
      <w:r>
        <w:rPr>
          <w:rFonts w:hint="eastAsia" w:ascii="宋体" w:hAnsi="宋体" w:eastAsia="宋体" w:cs="宋体"/>
          <w:sz w:val="24"/>
          <w:szCs w:val="24"/>
        </w:rPr>
        <w:t>）</w:t>
      </w:r>
      <w:r>
        <w:rPr>
          <w:rFonts w:hint="eastAsia" w:ascii="宋体" w:hAnsi="宋体" w:eastAsia="宋体" w:cs="宋体"/>
          <w:sz w:val="24"/>
          <w:szCs w:val="24"/>
          <w:lang w:eastAsia="zh-CN"/>
        </w:rPr>
        <w:t>，存放</w:t>
      </w:r>
      <w:r>
        <w:rPr>
          <w:rFonts w:hint="eastAsia" w:ascii="宋体" w:hAnsi="宋体" w:eastAsia="宋体" w:cs="宋体"/>
          <w:sz w:val="24"/>
          <w:szCs w:val="24"/>
          <w:lang w:val="en-US" w:eastAsia="zh-CN"/>
        </w:rPr>
        <w:t>于</w:t>
      </w:r>
      <w:r>
        <w:rPr>
          <w:rFonts w:hint="eastAsia" w:ascii="宋体" w:hAnsi="宋体" w:eastAsia="宋体" w:cs="宋体"/>
          <w:sz w:val="24"/>
          <w:szCs w:val="24"/>
        </w:rPr>
        <w:t>医院总务处</w:t>
      </w:r>
      <w:r>
        <w:rPr>
          <w:rFonts w:hint="eastAsia" w:ascii="宋体" w:hAnsi="宋体" w:eastAsia="宋体" w:cs="宋体"/>
          <w:sz w:val="24"/>
          <w:szCs w:val="24"/>
          <w:lang w:eastAsia="zh-CN"/>
        </w:rPr>
        <w:t>备用</w:t>
      </w:r>
      <w:r>
        <w:rPr>
          <w:rFonts w:hint="eastAsia" w:ascii="宋体" w:hAnsi="宋体" w:eastAsia="宋体" w:cs="宋体"/>
          <w:sz w:val="24"/>
          <w:szCs w:val="24"/>
        </w:rPr>
        <w:t>。</w:t>
      </w:r>
    </w:p>
    <w:p w14:paraId="31BC63E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1.10</w:t>
      </w:r>
      <w:r>
        <w:rPr>
          <w:rFonts w:hint="eastAsia" w:ascii="宋体" w:hAnsi="宋体" w:eastAsia="宋体" w:cs="宋体"/>
          <w:sz w:val="24"/>
          <w:szCs w:val="24"/>
          <w:lang w:eastAsia="zh-CN"/>
        </w:rPr>
        <w:t>职工</w:t>
      </w:r>
      <w:r>
        <w:rPr>
          <w:rFonts w:hint="eastAsia" w:ascii="宋体" w:hAnsi="宋体" w:eastAsia="宋体" w:cs="宋体"/>
          <w:sz w:val="24"/>
          <w:szCs w:val="24"/>
        </w:rPr>
        <w:t>被服与病员被服必须分开洗涤。</w:t>
      </w:r>
      <w:r>
        <w:rPr>
          <w:rFonts w:hint="eastAsia" w:ascii="宋体" w:hAnsi="宋体" w:eastAsia="宋体" w:cs="宋体"/>
          <w:sz w:val="24"/>
          <w:szCs w:val="24"/>
          <w:lang w:eastAsia="zh-CN"/>
        </w:rPr>
        <w:t>职工</w:t>
      </w:r>
      <w:r>
        <w:rPr>
          <w:rFonts w:hint="eastAsia" w:ascii="宋体" w:hAnsi="宋体" w:eastAsia="宋体" w:cs="宋体"/>
          <w:sz w:val="24"/>
          <w:szCs w:val="24"/>
        </w:rPr>
        <w:t>白衣、内穿衣洗涤后提供人工烫平服务。</w:t>
      </w:r>
    </w:p>
    <w:p w14:paraId="3F3FB5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1.11</w:t>
      </w:r>
      <w:r>
        <w:rPr>
          <w:rFonts w:hint="eastAsia" w:ascii="宋体" w:hAnsi="宋体" w:cs="宋体"/>
          <w:sz w:val="24"/>
        </w:rPr>
        <w:t>洗涤公司自备收送、运输车辆，须污洁分开使用，严禁一车多用、污洁混装；洗涤后布草带有外包装以防止二次污染</w:t>
      </w:r>
      <w:r>
        <w:rPr>
          <w:rFonts w:hint="eastAsia" w:ascii="宋体" w:hAnsi="宋体" w:eastAsia="宋体" w:cs="宋体"/>
          <w:sz w:val="24"/>
          <w:szCs w:val="24"/>
        </w:rPr>
        <w:t>。</w:t>
      </w:r>
    </w:p>
    <w:p w14:paraId="2DBB22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1.12</w:t>
      </w:r>
      <w:r>
        <w:rPr>
          <w:rFonts w:hint="eastAsia" w:ascii="宋体" w:hAnsi="宋体" w:eastAsia="宋体" w:cs="宋体"/>
          <w:sz w:val="24"/>
          <w:szCs w:val="24"/>
          <w:lang w:eastAsia="zh-CN"/>
        </w:rPr>
        <w:t>洗涤</w:t>
      </w:r>
      <w:r>
        <w:rPr>
          <w:rFonts w:hint="eastAsia" w:ascii="宋体" w:hAnsi="宋体" w:eastAsia="宋体" w:cs="宋体"/>
          <w:sz w:val="24"/>
          <w:szCs w:val="24"/>
        </w:rPr>
        <w:t>物品人为洗损或遗失，公司应立即上报并于一周内完成补新，避免影响科室正常使用。</w:t>
      </w:r>
    </w:p>
    <w:p w14:paraId="630412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1.13</w:t>
      </w:r>
      <w:r>
        <w:rPr>
          <w:rFonts w:hint="eastAsia" w:ascii="宋体" w:hAnsi="宋体" w:eastAsia="宋体" w:cs="宋体"/>
          <w:sz w:val="24"/>
          <w:szCs w:val="24"/>
        </w:rPr>
        <w:t>洗涤公司客服部每</w:t>
      </w:r>
      <w:r>
        <w:rPr>
          <w:rFonts w:hint="eastAsia" w:ascii="宋体" w:hAnsi="宋体" w:cs="宋体"/>
          <w:sz w:val="24"/>
          <w:szCs w:val="24"/>
          <w:lang w:eastAsia="zh-CN"/>
        </w:rPr>
        <w:t>季度</w:t>
      </w:r>
      <w:r>
        <w:rPr>
          <w:rFonts w:hint="eastAsia" w:ascii="宋体" w:hAnsi="宋体" w:eastAsia="宋体" w:cs="宋体"/>
          <w:sz w:val="24"/>
          <w:szCs w:val="24"/>
          <w:lang w:eastAsia="zh-CN"/>
        </w:rPr>
        <w:t>月末</w:t>
      </w:r>
      <w:r>
        <w:rPr>
          <w:rFonts w:hint="eastAsia" w:ascii="宋体" w:hAnsi="宋体" w:eastAsia="宋体" w:cs="宋体"/>
          <w:sz w:val="24"/>
          <w:szCs w:val="24"/>
        </w:rPr>
        <w:t>定期发放科室布草洗涤质量调查问卷</w:t>
      </w:r>
      <w:r>
        <w:rPr>
          <w:rFonts w:hint="eastAsia" w:ascii="宋体" w:hAnsi="宋体" w:eastAsia="宋体" w:cs="宋体"/>
          <w:sz w:val="24"/>
          <w:szCs w:val="24"/>
          <w:lang w:eastAsia="zh-CN"/>
        </w:rPr>
        <w:t>，</w:t>
      </w:r>
      <w:r>
        <w:rPr>
          <w:rFonts w:hint="eastAsia" w:ascii="宋体" w:hAnsi="宋体" w:eastAsia="宋体" w:cs="宋体"/>
          <w:sz w:val="24"/>
          <w:szCs w:val="24"/>
        </w:rPr>
        <w:t>每</w:t>
      </w:r>
      <w:r>
        <w:rPr>
          <w:rFonts w:hint="eastAsia" w:ascii="宋体" w:hAnsi="宋体" w:eastAsia="宋体" w:cs="宋体"/>
          <w:sz w:val="24"/>
          <w:szCs w:val="24"/>
          <w:lang w:eastAsia="zh-CN"/>
        </w:rPr>
        <w:t>季度</w:t>
      </w:r>
      <w:r>
        <w:rPr>
          <w:rFonts w:hint="eastAsia" w:ascii="宋体" w:hAnsi="宋体" w:eastAsia="宋体" w:cs="宋体"/>
          <w:sz w:val="24"/>
          <w:szCs w:val="24"/>
        </w:rPr>
        <w:t>至少一次提供第三方布草洗涤</w:t>
      </w:r>
      <w:r>
        <w:rPr>
          <w:rFonts w:hint="eastAsia" w:ascii="宋体" w:hAnsi="宋体" w:eastAsia="宋体" w:cs="宋体"/>
          <w:sz w:val="24"/>
          <w:szCs w:val="24"/>
          <w:lang w:eastAsia="zh-CN"/>
        </w:rPr>
        <w:t>与工作人员手卫生</w:t>
      </w:r>
      <w:r>
        <w:rPr>
          <w:rFonts w:hint="eastAsia" w:ascii="宋体" w:hAnsi="宋体" w:eastAsia="宋体" w:cs="宋体"/>
          <w:sz w:val="24"/>
          <w:szCs w:val="24"/>
        </w:rPr>
        <w:t>检测报告，检测样本点位不少于</w:t>
      </w:r>
      <w:r>
        <w:rPr>
          <w:rFonts w:hint="eastAsia" w:ascii="宋体" w:hAnsi="宋体" w:cs="宋体"/>
          <w:sz w:val="24"/>
          <w:szCs w:val="24"/>
          <w:lang w:val="en-US" w:eastAsia="zh-CN"/>
        </w:rPr>
        <w:t>6</w:t>
      </w:r>
      <w:r>
        <w:rPr>
          <w:rFonts w:hint="eastAsia" w:ascii="宋体" w:hAnsi="宋体" w:eastAsia="宋体" w:cs="宋体"/>
          <w:sz w:val="24"/>
          <w:szCs w:val="24"/>
        </w:rPr>
        <w:t>处，检测样本种类不少于3种。</w:t>
      </w:r>
    </w:p>
    <w:p w14:paraId="6AF2EF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1.14</w:t>
      </w:r>
      <w:r>
        <w:rPr>
          <w:rFonts w:hint="eastAsia" w:ascii="宋体" w:hAnsi="宋体" w:eastAsia="宋体" w:cs="宋体"/>
          <w:sz w:val="24"/>
          <w:szCs w:val="24"/>
        </w:rPr>
        <w:t>医院布草洗涤数量按实际洗涤量计数，布草洗涤价格按均价进行报价，其中病号服上、下衣一套算一件。</w:t>
      </w:r>
    </w:p>
    <w:p w14:paraId="4CC5C5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1.15</w:t>
      </w:r>
      <w:r>
        <w:rPr>
          <w:rFonts w:hint="eastAsia" w:ascii="宋体" w:hAnsi="宋体" w:eastAsia="宋体" w:cs="宋体"/>
          <w:sz w:val="24"/>
          <w:szCs w:val="24"/>
        </w:rPr>
        <w:t>洗涤公司收送凭条上注明公司名称、联系人及服务电话，并盖公司印章，一式三份，存根保留</w:t>
      </w:r>
      <w:r>
        <w:rPr>
          <w:rFonts w:hint="eastAsia" w:ascii="宋体" w:hAnsi="宋体" w:cs="宋体"/>
          <w:sz w:val="24"/>
          <w:szCs w:val="24"/>
          <w:lang w:eastAsia="zh-CN"/>
        </w:rPr>
        <w:t>十二</w:t>
      </w:r>
      <w:r>
        <w:rPr>
          <w:rFonts w:hint="eastAsia" w:ascii="宋体" w:hAnsi="宋体" w:eastAsia="宋体" w:cs="宋体"/>
          <w:sz w:val="24"/>
          <w:szCs w:val="24"/>
        </w:rPr>
        <w:t>个月以备追溯。</w:t>
      </w:r>
    </w:p>
    <w:p w14:paraId="60F64B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1.16</w:t>
      </w:r>
      <w:r>
        <w:rPr>
          <w:rFonts w:hint="eastAsia" w:ascii="宋体" w:hAnsi="宋体" w:eastAsia="宋体" w:cs="宋体"/>
          <w:sz w:val="24"/>
          <w:szCs w:val="24"/>
        </w:rPr>
        <w:t>洗涤公司应接受总务处、院感办及护理部等相关部门的联合管理，因违反相关规定发生罚款及所有不良后果均由洗涤公司负责。同一问题出现3次或产生严重后果时除对公司解除合同外还要对其进行罚款。</w:t>
      </w:r>
    </w:p>
    <w:p w14:paraId="7FF38DD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2.配送流程及质检</w:t>
      </w:r>
    </w:p>
    <w:p w14:paraId="655164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2.1配送人员于每日7：00之前到达医院，按要求规范着装上岗，检查并消毒送货车辆，将洁净布草按科室分布进行整理分装。</w:t>
      </w:r>
    </w:p>
    <w:p w14:paraId="016731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2.2每日上午7:15-10:00、下午15:00-16:30配送人员对医院所有临床科室、门诊及辅助科室进行布草下收下送服务，收送车辆做到污洁分开，车辆使用后及时擦拭消毒并做好消毒登记。</w:t>
      </w:r>
    </w:p>
    <w:p w14:paraId="65C521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2.3每日上午10:30，收送员将需要洗涤的布草织物汇总核对、装载运输返回公司进行布草分拣洗涤、检查修补等流程，质检员检验合格后按科室打包装车，次日清晨6:50前将洁净布草运至医院准备下送至科室。</w:t>
      </w:r>
    </w:p>
    <w:p w14:paraId="7F5636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2.4每日下午驻场配送人员除进行科室污染布草二次收取任务外还需完成医院布草类织物日常修补缝纫及其他临时性工作，下班前做好所在工作区域及运输车辆的物表清洁消毒工作。</w:t>
      </w:r>
    </w:p>
    <w:p w14:paraId="4EB9C1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2.5洗涤公司在未与医院沟通的情况下不能自行报废送洗织物，实在不能修补的原样打包带回。</w:t>
      </w:r>
    </w:p>
    <w:p w14:paraId="631FFC1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3.服务团队</w:t>
      </w:r>
    </w:p>
    <w:p w14:paraId="34B163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配备不少于8人的团队为采购人服务。</w:t>
      </w:r>
    </w:p>
    <w:p w14:paraId="77F34B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3.1</w:t>
      </w:r>
      <w:r>
        <w:rPr>
          <w:rFonts w:hint="eastAsia" w:ascii="宋体" w:hAnsi="宋体" w:eastAsia="宋体" w:cs="宋体"/>
          <w:sz w:val="24"/>
          <w:szCs w:val="24"/>
        </w:rPr>
        <w:t>项目</w:t>
      </w:r>
      <w:r>
        <w:rPr>
          <w:rFonts w:hint="eastAsia" w:ascii="宋体" w:hAnsi="宋体" w:eastAsia="宋体" w:cs="宋体"/>
          <w:sz w:val="24"/>
          <w:szCs w:val="24"/>
          <w:lang w:eastAsia="zh-CN"/>
        </w:rPr>
        <w:t>主管</w:t>
      </w:r>
      <w:r>
        <w:rPr>
          <w:rFonts w:hint="eastAsia" w:ascii="宋体" w:hAnsi="宋体" w:eastAsia="宋体" w:cs="宋体"/>
          <w:sz w:val="24"/>
          <w:szCs w:val="24"/>
        </w:rPr>
        <w:t>要求：</w:t>
      </w:r>
    </w:p>
    <w:p w14:paraId="164C8C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3.1.2</w:t>
      </w:r>
      <w:r>
        <w:rPr>
          <w:rFonts w:hint="eastAsia" w:ascii="宋体" w:hAnsi="宋体" w:eastAsia="宋体" w:cs="宋体"/>
          <w:sz w:val="24"/>
          <w:szCs w:val="24"/>
        </w:rPr>
        <w:t>成立专属</w:t>
      </w:r>
      <w:r>
        <w:rPr>
          <w:rFonts w:hint="eastAsia" w:ascii="宋体" w:hAnsi="宋体" w:eastAsia="宋体" w:cs="宋体"/>
          <w:sz w:val="24"/>
          <w:szCs w:val="24"/>
          <w:lang w:eastAsia="zh-CN"/>
        </w:rPr>
        <w:t>洗涤团队</w:t>
      </w:r>
      <w:r>
        <w:rPr>
          <w:rFonts w:hint="eastAsia" w:ascii="宋体" w:hAnsi="宋体" w:eastAsia="宋体" w:cs="宋体"/>
          <w:sz w:val="24"/>
          <w:szCs w:val="24"/>
        </w:rPr>
        <w:t>直接负责</w:t>
      </w:r>
      <w:r>
        <w:rPr>
          <w:rFonts w:hint="eastAsia" w:ascii="宋体" w:hAnsi="宋体" w:eastAsia="宋体" w:cs="宋体"/>
          <w:sz w:val="24"/>
          <w:szCs w:val="24"/>
          <w:lang w:eastAsia="zh-CN"/>
        </w:rPr>
        <w:t>医院</w:t>
      </w:r>
      <w:r>
        <w:rPr>
          <w:rFonts w:hint="eastAsia" w:ascii="宋体" w:hAnsi="宋体" w:eastAsia="宋体" w:cs="宋体"/>
          <w:sz w:val="24"/>
          <w:szCs w:val="24"/>
        </w:rPr>
        <w:t>布草洗涤</w:t>
      </w:r>
      <w:r>
        <w:rPr>
          <w:rFonts w:hint="eastAsia" w:ascii="宋体" w:hAnsi="宋体" w:eastAsia="宋体" w:cs="宋体"/>
          <w:sz w:val="24"/>
          <w:szCs w:val="24"/>
          <w:lang w:eastAsia="zh-CN"/>
        </w:rPr>
        <w:t>服务</w:t>
      </w:r>
      <w:r>
        <w:rPr>
          <w:rFonts w:hint="eastAsia" w:ascii="宋体" w:hAnsi="宋体" w:eastAsia="宋体" w:cs="宋体"/>
          <w:sz w:val="24"/>
          <w:szCs w:val="24"/>
        </w:rPr>
        <w:t>，</w:t>
      </w:r>
      <w:r>
        <w:rPr>
          <w:rFonts w:hint="eastAsia" w:ascii="宋体" w:hAnsi="宋体" w:eastAsia="宋体" w:cs="宋体"/>
          <w:sz w:val="24"/>
          <w:szCs w:val="24"/>
          <w:lang w:eastAsia="zh-CN"/>
        </w:rPr>
        <w:t>项目主管</w:t>
      </w:r>
      <w:r>
        <w:rPr>
          <w:rFonts w:hint="eastAsia" w:ascii="宋体" w:hAnsi="宋体" w:eastAsia="宋体" w:cs="宋体"/>
          <w:sz w:val="24"/>
          <w:szCs w:val="24"/>
        </w:rPr>
        <w:t>每月至少一次到医院洗涤项目现场巡检</w:t>
      </w:r>
      <w:r>
        <w:rPr>
          <w:rFonts w:hint="eastAsia" w:ascii="宋体" w:hAnsi="宋体" w:eastAsia="宋体" w:cs="宋体"/>
          <w:sz w:val="24"/>
          <w:szCs w:val="24"/>
          <w:lang w:val="en-US" w:eastAsia="zh-CN"/>
        </w:rPr>
        <w:t>，积极</w:t>
      </w:r>
      <w:r>
        <w:rPr>
          <w:rFonts w:hint="eastAsia" w:ascii="宋体" w:hAnsi="宋体" w:eastAsia="宋体" w:cs="宋体"/>
          <w:sz w:val="24"/>
          <w:szCs w:val="24"/>
        </w:rPr>
        <w:t>配合医院</w:t>
      </w:r>
      <w:r>
        <w:rPr>
          <w:rFonts w:hint="eastAsia" w:ascii="宋体" w:hAnsi="宋体" w:eastAsia="宋体" w:cs="宋体"/>
          <w:sz w:val="24"/>
          <w:szCs w:val="24"/>
          <w:lang w:eastAsia="zh-CN"/>
        </w:rPr>
        <w:t>布草洗涤项目整改</w:t>
      </w:r>
      <w:r>
        <w:rPr>
          <w:rFonts w:hint="eastAsia" w:ascii="宋体" w:hAnsi="宋体" w:eastAsia="宋体" w:cs="宋体"/>
          <w:sz w:val="24"/>
          <w:szCs w:val="24"/>
        </w:rPr>
        <w:t>。</w:t>
      </w:r>
    </w:p>
    <w:p w14:paraId="1A8EF3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3.1.3</w:t>
      </w:r>
      <w:r>
        <w:rPr>
          <w:rFonts w:hint="eastAsia" w:ascii="宋体" w:hAnsi="宋体" w:eastAsia="宋体" w:cs="宋体"/>
          <w:sz w:val="24"/>
          <w:szCs w:val="24"/>
        </w:rPr>
        <w:t>负责项目</w:t>
      </w:r>
      <w:r>
        <w:rPr>
          <w:rFonts w:hint="eastAsia" w:ascii="宋体" w:hAnsi="宋体" w:eastAsia="宋体" w:cs="宋体"/>
          <w:sz w:val="24"/>
          <w:szCs w:val="24"/>
          <w:lang w:eastAsia="zh-CN"/>
        </w:rPr>
        <w:t>安全生产</w:t>
      </w:r>
      <w:r>
        <w:rPr>
          <w:rFonts w:hint="eastAsia" w:ascii="宋体" w:hAnsi="宋体" w:eastAsia="宋体" w:cs="宋体"/>
          <w:sz w:val="24"/>
          <w:szCs w:val="24"/>
        </w:rPr>
        <w:t>标准化</w:t>
      </w:r>
      <w:r>
        <w:rPr>
          <w:rFonts w:hint="eastAsia" w:ascii="宋体" w:hAnsi="宋体" w:eastAsia="宋体" w:cs="宋体"/>
          <w:sz w:val="24"/>
          <w:szCs w:val="24"/>
          <w:lang w:eastAsia="zh-CN"/>
        </w:rPr>
        <w:t>建设，管理员工进行消防、项目安全生产相关培训。</w:t>
      </w:r>
    </w:p>
    <w:p w14:paraId="792B5D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3.1.4</w:t>
      </w:r>
      <w:r>
        <w:rPr>
          <w:rFonts w:hint="eastAsia" w:ascii="宋体" w:hAnsi="宋体" w:eastAsia="宋体" w:cs="宋体"/>
          <w:sz w:val="24"/>
          <w:szCs w:val="24"/>
        </w:rPr>
        <w:t>制定</w:t>
      </w:r>
      <w:r>
        <w:rPr>
          <w:rFonts w:hint="eastAsia" w:ascii="宋体" w:hAnsi="宋体" w:eastAsia="宋体" w:cs="宋体"/>
          <w:sz w:val="24"/>
          <w:szCs w:val="24"/>
          <w:lang w:eastAsia="zh-CN"/>
        </w:rPr>
        <w:t>项目</w:t>
      </w:r>
      <w:r>
        <w:rPr>
          <w:rFonts w:hint="eastAsia" w:ascii="宋体" w:hAnsi="宋体" w:eastAsia="宋体" w:cs="宋体"/>
          <w:sz w:val="24"/>
          <w:szCs w:val="24"/>
        </w:rPr>
        <w:t>洗涤计划</w:t>
      </w:r>
      <w:r>
        <w:rPr>
          <w:rFonts w:hint="eastAsia" w:ascii="宋体" w:hAnsi="宋体" w:eastAsia="宋体" w:cs="宋体"/>
          <w:sz w:val="24"/>
          <w:szCs w:val="24"/>
          <w:lang w:eastAsia="zh-CN"/>
        </w:rPr>
        <w:t>，</w:t>
      </w:r>
      <w:r>
        <w:rPr>
          <w:rFonts w:hint="eastAsia" w:ascii="宋体" w:hAnsi="宋体" w:eastAsia="宋体" w:cs="宋体"/>
          <w:sz w:val="24"/>
          <w:szCs w:val="24"/>
        </w:rPr>
        <w:t>监督安排织物洗涤</w:t>
      </w:r>
      <w:r>
        <w:rPr>
          <w:rFonts w:hint="eastAsia" w:ascii="宋体" w:hAnsi="宋体" w:eastAsia="宋体" w:cs="宋体"/>
          <w:sz w:val="24"/>
          <w:szCs w:val="24"/>
          <w:lang w:eastAsia="zh-CN"/>
        </w:rPr>
        <w:t>、</w:t>
      </w:r>
      <w:r>
        <w:rPr>
          <w:rFonts w:hint="eastAsia" w:ascii="宋体" w:hAnsi="宋体" w:eastAsia="宋体" w:cs="宋体"/>
          <w:sz w:val="24"/>
          <w:szCs w:val="24"/>
        </w:rPr>
        <w:t>修补、存贮运输等工作</w:t>
      </w:r>
      <w:r>
        <w:rPr>
          <w:rFonts w:hint="eastAsia" w:ascii="宋体" w:hAnsi="宋体" w:eastAsia="宋体" w:cs="宋体"/>
          <w:sz w:val="24"/>
          <w:szCs w:val="24"/>
          <w:lang w:eastAsia="zh-CN"/>
        </w:rPr>
        <w:t>，按时统计洗涤数量</w:t>
      </w:r>
      <w:r>
        <w:rPr>
          <w:rFonts w:hint="eastAsia" w:ascii="宋体" w:hAnsi="宋体" w:eastAsia="宋体" w:cs="宋体"/>
          <w:sz w:val="24"/>
          <w:szCs w:val="24"/>
        </w:rPr>
        <w:t>，</w:t>
      </w:r>
      <w:r>
        <w:rPr>
          <w:rFonts w:hint="eastAsia" w:ascii="宋体" w:hAnsi="宋体" w:eastAsia="宋体" w:cs="宋体"/>
          <w:sz w:val="24"/>
          <w:szCs w:val="24"/>
          <w:lang w:eastAsia="zh-CN"/>
        </w:rPr>
        <w:t>核查</w:t>
      </w:r>
      <w:r>
        <w:rPr>
          <w:rFonts w:hint="eastAsia" w:ascii="宋体" w:hAnsi="宋体" w:eastAsia="宋体" w:cs="宋体"/>
          <w:sz w:val="24"/>
          <w:szCs w:val="24"/>
        </w:rPr>
        <w:t>质检</w:t>
      </w:r>
      <w:r>
        <w:rPr>
          <w:rFonts w:hint="eastAsia" w:ascii="宋体" w:hAnsi="宋体" w:eastAsia="宋体" w:cs="宋体"/>
          <w:sz w:val="24"/>
          <w:szCs w:val="24"/>
          <w:lang w:eastAsia="zh-CN"/>
        </w:rPr>
        <w:t>。</w:t>
      </w:r>
    </w:p>
    <w:p w14:paraId="1A23EF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3.1.5制定布草洗涤</w:t>
      </w:r>
      <w:r>
        <w:rPr>
          <w:rFonts w:hint="eastAsia" w:ascii="宋体" w:hAnsi="宋体" w:eastAsia="宋体" w:cs="宋体"/>
          <w:sz w:val="24"/>
          <w:szCs w:val="24"/>
        </w:rPr>
        <w:t>应急预案</w:t>
      </w:r>
      <w:r>
        <w:rPr>
          <w:rFonts w:hint="eastAsia" w:ascii="宋体" w:hAnsi="宋体" w:eastAsia="宋体" w:cs="宋体"/>
          <w:sz w:val="24"/>
          <w:szCs w:val="24"/>
          <w:lang w:eastAsia="zh-CN"/>
        </w:rPr>
        <w:t>及风险管控措施，</w:t>
      </w:r>
      <w:r>
        <w:rPr>
          <w:rFonts w:hint="eastAsia" w:ascii="宋体" w:hAnsi="宋体" w:eastAsia="宋体" w:cs="宋体"/>
          <w:sz w:val="24"/>
          <w:szCs w:val="24"/>
        </w:rPr>
        <w:t>负责</w:t>
      </w:r>
      <w:r>
        <w:rPr>
          <w:rFonts w:hint="eastAsia" w:ascii="宋体" w:hAnsi="宋体" w:eastAsia="宋体" w:cs="宋体"/>
          <w:sz w:val="24"/>
          <w:szCs w:val="24"/>
          <w:lang w:eastAsia="zh-CN"/>
        </w:rPr>
        <w:t>应</w:t>
      </w:r>
      <w:r>
        <w:rPr>
          <w:rFonts w:hint="eastAsia" w:ascii="宋体" w:hAnsi="宋体" w:eastAsia="宋体" w:cs="宋体"/>
          <w:sz w:val="24"/>
          <w:szCs w:val="24"/>
        </w:rPr>
        <w:t>对突发事</w:t>
      </w:r>
      <w:r>
        <w:rPr>
          <w:rFonts w:hint="eastAsia" w:ascii="宋体" w:hAnsi="宋体" w:eastAsia="宋体" w:cs="宋体"/>
          <w:sz w:val="24"/>
          <w:szCs w:val="24"/>
          <w:lang w:eastAsia="zh-CN"/>
        </w:rPr>
        <w:t>件快速</w:t>
      </w:r>
      <w:r>
        <w:rPr>
          <w:rFonts w:hint="eastAsia" w:ascii="宋体" w:hAnsi="宋体" w:eastAsia="宋体" w:cs="宋体"/>
          <w:sz w:val="24"/>
          <w:szCs w:val="24"/>
        </w:rPr>
        <w:t>处理、记录及上报工作，妥善解决</w:t>
      </w:r>
      <w:r>
        <w:rPr>
          <w:rFonts w:hint="eastAsia" w:ascii="宋体" w:hAnsi="宋体" w:eastAsia="宋体" w:cs="宋体"/>
          <w:sz w:val="24"/>
          <w:szCs w:val="24"/>
          <w:lang w:eastAsia="zh-CN"/>
        </w:rPr>
        <w:t>并</w:t>
      </w:r>
      <w:r>
        <w:rPr>
          <w:rFonts w:hint="eastAsia" w:ascii="宋体" w:hAnsi="宋体" w:eastAsia="宋体" w:cs="宋体"/>
          <w:sz w:val="24"/>
          <w:szCs w:val="24"/>
        </w:rPr>
        <w:t>保障应急预案的正常实施。</w:t>
      </w:r>
    </w:p>
    <w:p w14:paraId="1359CC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3.1.6负责服务团队人员分工，安排人员节假日值班。</w:t>
      </w:r>
    </w:p>
    <w:p w14:paraId="55BC4C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3.2</w:t>
      </w:r>
      <w:r>
        <w:rPr>
          <w:rFonts w:hint="eastAsia" w:ascii="宋体" w:hAnsi="宋体" w:eastAsia="宋体" w:cs="宋体"/>
          <w:sz w:val="24"/>
          <w:szCs w:val="24"/>
        </w:rPr>
        <w:t>驻场客服经理要求：</w:t>
      </w:r>
    </w:p>
    <w:p w14:paraId="0ED654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3.2.1</w:t>
      </w:r>
      <w:r>
        <w:rPr>
          <w:rFonts w:hint="eastAsia" w:ascii="宋体" w:hAnsi="宋体" w:eastAsia="宋体" w:cs="宋体"/>
          <w:sz w:val="24"/>
          <w:szCs w:val="24"/>
        </w:rPr>
        <w:t>负责医院布草洗涤日常配送及质量监管。</w:t>
      </w:r>
    </w:p>
    <w:p w14:paraId="5D6C7D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3.2.2</w:t>
      </w:r>
      <w:r>
        <w:rPr>
          <w:rFonts w:hint="eastAsia" w:ascii="宋体" w:hAnsi="宋体" w:eastAsia="宋体" w:cs="宋体"/>
          <w:sz w:val="24"/>
          <w:szCs w:val="24"/>
        </w:rPr>
        <w:t>负责医院科室洗涤业务沟通、协调纠纷，处理科室洗涤需求。</w:t>
      </w:r>
    </w:p>
    <w:p w14:paraId="2A25D3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3.2.3</w:t>
      </w:r>
      <w:r>
        <w:rPr>
          <w:rFonts w:hint="eastAsia" w:ascii="宋体" w:hAnsi="宋体" w:eastAsia="宋体" w:cs="宋体"/>
          <w:sz w:val="24"/>
          <w:szCs w:val="24"/>
        </w:rPr>
        <w:t>定期到科室</w:t>
      </w:r>
      <w:r>
        <w:rPr>
          <w:rFonts w:hint="eastAsia" w:ascii="宋体" w:hAnsi="宋体" w:cs="宋体"/>
          <w:sz w:val="24"/>
          <w:szCs w:val="24"/>
          <w:lang w:eastAsia="zh-CN"/>
        </w:rPr>
        <w:t>进行洗涤服务沟通</w:t>
      </w:r>
      <w:r>
        <w:rPr>
          <w:rFonts w:hint="eastAsia" w:ascii="宋体" w:hAnsi="宋体" w:eastAsia="宋体" w:cs="宋体"/>
          <w:sz w:val="24"/>
          <w:szCs w:val="24"/>
        </w:rPr>
        <w:t>并向总务处反馈结果每月至少一次</w:t>
      </w:r>
      <w:r>
        <w:rPr>
          <w:rFonts w:hint="eastAsia" w:ascii="宋体" w:hAnsi="宋体" w:eastAsia="宋体" w:cs="宋体"/>
          <w:sz w:val="24"/>
          <w:szCs w:val="24"/>
          <w:lang w:eastAsia="zh-CN"/>
        </w:rPr>
        <w:t>；</w:t>
      </w:r>
      <w:r>
        <w:rPr>
          <w:rFonts w:hint="eastAsia" w:ascii="宋体" w:hAnsi="宋体" w:eastAsia="宋体" w:cs="宋体"/>
          <w:sz w:val="24"/>
          <w:szCs w:val="24"/>
        </w:rPr>
        <w:t>负责向院感部门反馈布草洗涤第三方检测结果每</w:t>
      </w:r>
      <w:r>
        <w:rPr>
          <w:rFonts w:hint="eastAsia" w:ascii="宋体" w:hAnsi="宋体" w:eastAsia="宋体" w:cs="宋体"/>
          <w:sz w:val="24"/>
          <w:szCs w:val="24"/>
          <w:lang w:eastAsia="zh-CN"/>
        </w:rPr>
        <w:t>季度</w:t>
      </w:r>
      <w:r>
        <w:rPr>
          <w:rFonts w:hint="eastAsia" w:ascii="宋体" w:hAnsi="宋体" w:eastAsia="宋体" w:cs="宋体"/>
          <w:sz w:val="24"/>
          <w:szCs w:val="24"/>
        </w:rPr>
        <w:t>一次</w:t>
      </w:r>
      <w:r>
        <w:rPr>
          <w:rFonts w:hint="eastAsia" w:ascii="宋体" w:hAnsi="宋体" w:eastAsia="宋体" w:cs="宋体"/>
          <w:sz w:val="24"/>
          <w:szCs w:val="24"/>
          <w:lang w:eastAsia="zh-CN"/>
        </w:rPr>
        <w:t>。</w:t>
      </w:r>
    </w:p>
    <w:p w14:paraId="592C73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3.2.4</w:t>
      </w:r>
      <w:r>
        <w:rPr>
          <w:rFonts w:hint="eastAsia" w:ascii="宋体" w:hAnsi="宋体" w:eastAsia="宋体" w:cs="宋体"/>
          <w:sz w:val="24"/>
          <w:szCs w:val="24"/>
        </w:rPr>
        <w:t>负责配送人员监管及各项管理制度落实情况</w:t>
      </w:r>
      <w:r>
        <w:rPr>
          <w:rFonts w:hint="eastAsia" w:ascii="宋体" w:hAnsi="宋体" w:eastAsia="宋体" w:cs="宋体"/>
          <w:sz w:val="24"/>
          <w:szCs w:val="24"/>
          <w:lang w:eastAsia="zh-CN"/>
        </w:rPr>
        <w:t>，</w:t>
      </w:r>
      <w:r>
        <w:rPr>
          <w:rFonts w:hint="eastAsia" w:ascii="宋体" w:hAnsi="宋体" w:eastAsia="宋体" w:cs="宋体"/>
          <w:sz w:val="24"/>
          <w:szCs w:val="24"/>
        </w:rPr>
        <w:t>检查各班的工作，监督检查《物表消毒登记表》、《运输车辆消毒登记》、《紫外线灯使用登记》等的填写情况。</w:t>
      </w:r>
    </w:p>
    <w:p w14:paraId="4962B8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3.3</w:t>
      </w:r>
      <w:r>
        <w:rPr>
          <w:rFonts w:hint="eastAsia" w:ascii="宋体" w:hAnsi="宋体" w:eastAsia="宋体" w:cs="宋体"/>
          <w:sz w:val="24"/>
          <w:szCs w:val="24"/>
        </w:rPr>
        <w:t>配送人员要求：</w:t>
      </w:r>
    </w:p>
    <w:p w14:paraId="3CE1C5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3.3.1</w:t>
      </w:r>
      <w:r>
        <w:rPr>
          <w:rFonts w:hint="eastAsia" w:ascii="宋体" w:hAnsi="宋体" w:eastAsia="宋体" w:cs="宋体"/>
          <w:sz w:val="24"/>
          <w:szCs w:val="24"/>
        </w:rPr>
        <w:t>配送人员</w:t>
      </w:r>
      <w:r>
        <w:rPr>
          <w:rFonts w:hint="eastAsia" w:ascii="宋体" w:hAnsi="宋体" w:eastAsia="宋体" w:cs="宋体"/>
          <w:sz w:val="24"/>
          <w:szCs w:val="24"/>
          <w:lang w:eastAsia="zh-CN"/>
        </w:rPr>
        <w:t>数量</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人（含驻场缝纫机工</w:t>
      </w:r>
      <w:r>
        <w:rPr>
          <w:rFonts w:hint="eastAsia" w:ascii="宋体" w:hAnsi="宋体" w:eastAsia="宋体" w:cs="宋体"/>
          <w:sz w:val="24"/>
          <w:szCs w:val="24"/>
          <w:lang w:val="en-US" w:eastAsia="zh-CN"/>
        </w:rPr>
        <w:t>1人</w:t>
      </w:r>
      <w:r>
        <w:rPr>
          <w:rFonts w:hint="eastAsia" w:ascii="宋体" w:hAnsi="宋体" w:eastAsia="宋体" w:cs="宋体"/>
          <w:sz w:val="24"/>
          <w:szCs w:val="24"/>
          <w:lang w:eastAsia="zh-CN"/>
        </w:rPr>
        <w:t>），</w:t>
      </w:r>
      <w:r>
        <w:rPr>
          <w:rFonts w:hint="eastAsia" w:ascii="宋体" w:hAnsi="宋体" w:eastAsia="宋体" w:cs="宋体"/>
          <w:sz w:val="24"/>
          <w:szCs w:val="24"/>
        </w:rPr>
        <w:t>上岗前</w:t>
      </w:r>
      <w:r>
        <w:rPr>
          <w:rFonts w:hint="eastAsia" w:ascii="宋体" w:hAnsi="宋体" w:eastAsia="宋体" w:cs="宋体"/>
          <w:sz w:val="24"/>
          <w:szCs w:val="24"/>
          <w:lang w:eastAsia="zh-CN"/>
        </w:rPr>
        <w:t>须经安全背景审核与</w:t>
      </w:r>
      <w:r>
        <w:rPr>
          <w:rFonts w:hint="eastAsia" w:ascii="宋体" w:hAnsi="宋体" w:eastAsia="宋体" w:cs="宋体"/>
          <w:sz w:val="24"/>
          <w:szCs w:val="24"/>
        </w:rPr>
        <w:t>健康体检</w:t>
      </w:r>
      <w:r>
        <w:rPr>
          <w:rFonts w:hint="eastAsia" w:ascii="宋体" w:hAnsi="宋体" w:eastAsia="宋体" w:cs="宋体"/>
          <w:sz w:val="24"/>
          <w:szCs w:val="24"/>
          <w:lang w:eastAsia="zh-CN"/>
        </w:rPr>
        <w:t>合格</w:t>
      </w:r>
      <w:r>
        <w:rPr>
          <w:rFonts w:hint="eastAsia" w:ascii="宋体" w:hAnsi="宋体" w:eastAsia="宋体" w:cs="宋体"/>
          <w:sz w:val="24"/>
          <w:szCs w:val="24"/>
        </w:rPr>
        <w:t>后方可上岗。</w:t>
      </w:r>
      <w:r>
        <w:rPr>
          <w:rFonts w:hint="eastAsia" w:ascii="宋体" w:hAnsi="宋体" w:eastAsia="宋体" w:cs="宋体"/>
          <w:sz w:val="24"/>
          <w:szCs w:val="24"/>
          <w:lang w:eastAsia="zh-CN"/>
        </w:rPr>
        <w:t>所有人员每年定期出示体检证明，</w:t>
      </w:r>
      <w:r>
        <w:rPr>
          <w:rFonts w:hint="eastAsia" w:ascii="宋体" w:hAnsi="宋体" w:eastAsia="宋体" w:cs="宋体"/>
          <w:sz w:val="24"/>
          <w:szCs w:val="24"/>
        </w:rPr>
        <w:t>患有活动性肺结核、病毒性肝炎、肠道传染病患者及病原携带者，化脓性或慢性渗出性皮肤病等传染</w:t>
      </w:r>
      <w:r>
        <w:rPr>
          <w:rFonts w:hint="eastAsia" w:ascii="宋体" w:hAnsi="宋体" w:eastAsia="宋体" w:cs="宋体"/>
          <w:sz w:val="24"/>
          <w:szCs w:val="24"/>
          <w:lang w:eastAsia="zh-CN"/>
        </w:rPr>
        <w:t>性疾病</w:t>
      </w:r>
      <w:r>
        <w:rPr>
          <w:rFonts w:hint="eastAsia" w:ascii="宋体" w:hAnsi="宋体" w:eastAsia="宋体" w:cs="宋体"/>
          <w:sz w:val="24"/>
          <w:szCs w:val="24"/>
        </w:rPr>
        <w:t>患者不得从事该工作。</w:t>
      </w:r>
    </w:p>
    <w:p w14:paraId="5CCC3D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3.3.2</w:t>
      </w:r>
      <w:r>
        <w:rPr>
          <w:rFonts w:hint="eastAsia" w:ascii="宋体" w:hAnsi="宋体" w:eastAsia="宋体" w:cs="宋体"/>
          <w:sz w:val="24"/>
          <w:szCs w:val="24"/>
          <w:lang w:eastAsia="zh-CN"/>
        </w:rPr>
        <w:t>配</w:t>
      </w:r>
      <w:r>
        <w:rPr>
          <w:rFonts w:hint="eastAsia" w:ascii="宋体" w:hAnsi="宋体" w:eastAsia="宋体" w:cs="宋体"/>
          <w:sz w:val="24"/>
          <w:szCs w:val="24"/>
        </w:rPr>
        <w:t>送人员按防护</w:t>
      </w:r>
      <w:r>
        <w:rPr>
          <w:rFonts w:hint="eastAsia" w:ascii="宋体" w:hAnsi="宋体" w:eastAsia="宋体" w:cs="宋体"/>
          <w:sz w:val="24"/>
          <w:szCs w:val="24"/>
          <w:lang w:eastAsia="zh-CN"/>
        </w:rPr>
        <w:t>标准</w:t>
      </w:r>
      <w:r>
        <w:rPr>
          <w:rFonts w:hint="eastAsia" w:ascii="宋体" w:hAnsi="宋体" w:eastAsia="宋体" w:cs="宋体"/>
          <w:sz w:val="24"/>
          <w:szCs w:val="24"/>
        </w:rPr>
        <w:t>统一着装，佩戴胸</w:t>
      </w:r>
      <w:r>
        <w:rPr>
          <w:rFonts w:hint="eastAsia" w:ascii="宋体" w:hAnsi="宋体" w:eastAsia="宋体" w:cs="宋体"/>
          <w:sz w:val="24"/>
          <w:szCs w:val="24"/>
          <w:lang w:eastAsia="zh-CN"/>
        </w:rPr>
        <w:t>卡，</w:t>
      </w:r>
      <w:r>
        <w:rPr>
          <w:rFonts w:hint="eastAsia" w:ascii="宋体" w:hAnsi="宋体" w:eastAsia="宋体" w:cs="宋体"/>
          <w:sz w:val="24"/>
          <w:szCs w:val="24"/>
        </w:rPr>
        <w:t>严格执行</w:t>
      </w:r>
      <w:r>
        <w:rPr>
          <w:rFonts w:hint="eastAsia" w:ascii="宋体" w:hAnsi="宋体" w:eastAsia="宋体" w:cs="宋体"/>
          <w:sz w:val="24"/>
          <w:szCs w:val="24"/>
          <w:lang w:eastAsia="zh-CN"/>
        </w:rPr>
        <w:t>相关行业</w:t>
      </w:r>
      <w:r>
        <w:rPr>
          <w:rFonts w:hint="eastAsia" w:ascii="宋体" w:hAnsi="宋体" w:eastAsia="宋体" w:cs="宋体"/>
          <w:sz w:val="24"/>
          <w:szCs w:val="24"/>
        </w:rPr>
        <w:t>安全</w:t>
      </w:r>
      <w:r>
        <w:rPr>
          <w:rFonts w:hint="eastAsia" w:ascii="宋体" w:hAnsi="宋体" w:eastAsia="宋体" w:cs="宋体"/>
          <w:sz w:val="24"/>
          <w:szCs w:val="24"/>
          <w:lang w:eastAsia="zh-CN"/>
        </w:rPr>
        <w:t>生产</w:t>
      </w:r>
      <w:r>
        <w:rPr>
          <w:rFonts w:hint="eastAsia" w:ascii="宋体" w:hAnsi="宋体" w:eastAsia="宋体" w:cs="宋体"/>
          <w:sz w:val="24"/>
          <w:szCs w:val="24"/>
        </w:rPr>
        <w:t>操作规程</w:t>
      </w:r>
      <w:r>
        <w:rPr>
          <w:rFonts w:hint="eastAsia" w:ascii="宋体" w:hAnsi="宋体" w:eastAsia="宋体" w:cs="宋体"/>
          <w:sz w:val="24"/>
          <w:szCs w:val="24"/>
          <w:lang w:eastAsia="zh-CN"/>
        </w:rPr>
        <w:t>，</w:t>
      </w:r>
      <w:r>
        <w:rPr>
          <w:rFonts w:hint="eastAsia" w:ascii="宋体" w:hAnsi="宋体" w:eastAsia="宋体" w:cs="宋体"/>
          <w:sz w:val="24"/>
          <w:szCs w:val="24"/>
        </w:rPr>
        <w:t>遵守各项规章制度，节约水电爱护公物，损坏物品照价赔偿</w:t>
      </w:r>
      <w:r>
        <w:rPr>
          <w:rFonts w:hint="eastAsia" w:ascii="宋体" w:hAnsi="宋体" w:eastAsia="宋体" w:cs="宋体"/>
          <w:sz w:val="24"/>
          <w:szCs w:val="24"/>
          <w:lang w:eastAsia="zh-CN"/>
        </w:rPr>
        <w:t>。</w:t>
      </w:r>
    </w:p>
    <w:p w14:paraId="287862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3.3.3负责</w:t>
      </w:r>
      <w:r>
        <w:rPr>
          <w:rFonts w:hint="eastAsia" w:ascii="宋体" w:hAnsi="宋体" w:eastAsia="宋体" w:cs="宋体"/>
          <w:sz w:val="24"/>
          <w:szCs w:val="24"/>
          <w:lang w:eastAsia="zh-CN"/>
        </w:rPr>
        <w:t>按</w:t>
      </w:r>
      <w:r>
        <w:rPr>
          <w:rFonts w:hint="eastAsia" w:ascii="宋体" w:hAnsi="宋体" w:eastAsia="宋体" w:cs="宋体"/>
          <w:sz w:val="24"/>
          <w:szCs w:val="24"/>
        </w:rPr>
        <w:t>时</w:t>
      </w:r>
      <w:r>
        <w:rPr>
          <w:rFonts w:hint="eastAsia" w:ascii="宋体" w:hAnsi="宋体" w:eastAsia="宋体" w:cs="宋体"/>
          <w:sz w:val="24"/>
          <w:szCs w:val="24"/>
          <w:lang w:eastAsia="zh-CN"/>
        </w:rPr>
        <w:t>完成</w:t>
      </w:r>
      <w:r>
        <w:rPr>
          <w:rFonts w:hint="eastAsia" w:ascii="宋体" w:hAnsi="宋体" w:eastAsia="宋体" w:cs="宋体"/>
          <w:sz w:val="24"/>
          <w:szCs w:val="24"/>
        </w:rPr>
        <w:t>被服下收下送</w:t>
      </w:r>
      <w:r>
        <w:rPr>
          <w:rFonts w:hint="eastAsia" w:ascii="宋体" w:hAnsi="宋体" w:eastAsia="宋体" w:cs="宋体"/>
          <w:sz w:val="24"/>
          <w:szCs w:val="24"/>
          <w:lang w:eastAsia="zh-CN"/>
        </w:rPr>
        <w:t>服务，所有织物</w:t>
      </w:r>
      <w:r>
        <w:rPr>
          <w:rFonts w:hint="eastAsia" w:ascii="宋体" w:hAnsi="宋体" w:eastAsia="宋体" w:cs="宋体"/>
          <w:sz w:val="24"/>
          <w:szCs w:val="24"/>
        </w:rPr>
        <w:t>按规定折叠，</w:t>
      </w:r>
      <w:r>
        <w:rPr>
          <w:rFonts w:hint="eastAsia" w:ascii="宋体" w:hAnsi="宋体" w:eastAsia="宋体" w:cs="宋体"/>
          <w:sz w:val="24"/>
          <w:szCs w:val="24"/>
          <w:lang w:val="en-US" w:eastAsia="zh-CN"/>
        </w:rPr>
        <w:t>报废</w:t>
      </w:r>
      <w:r>
        <w:rPr>
          <w:rFonts w:hint="eastAsia" w:ascii="宋体" w:hAnsi="宋体" w:eastAsia="宋体" w:cs="宋体"/>
          <w:sz w:val="24"/>
          <w:szCs w:val="24"/>
          <w:lang w:eastAsia="zh-CN"/>
        </w:rPr>
        <w:t>织物</w:t>
      </w:r>
      <w:r>
        <w:rPr>
          <w:rFonts w:hint="eastAsia" w:ascii="宋体" w:hAnsi="宋体" w:eastAsia="宋体" w:cs="宋体"/>
          <w:sz w:val="24"/>
          <w:szCs w:val="24"/>
        </w:rPr>
        <w:t>回收分类</w:t>
      </w:r>
      <w:r>
        <w:rPr>
          <w:rFonts w:hint="eastAsia" w:ascii="宋体" w:hAnsi="宋体" w:eastAsia="宋体" w:cs="宋体"/>
          <w:sz w:val="24"/>
          <w:szCs w:val="24"/>
          <w:lang w:eastAsia="zh-CN"/>
        </w:rPr>
        <w:t>，</w:t>
      </w:r>
      <w:r>
        <w:rPr>
          <w:rFonts w:hint="eastAsia" w:ascii="宋体" w:hAnsi="宋体" w:eastAsia="宋体" w:cs="宋体"/>
          <w:sz w:val="24"/>
          <w:szCs w:val="24"/>
        </w:rPr>
        <w:t>修旧利废节约布</w:t>
      </w:r>
      <w:r>
        <w:rPr>
          <w:rFonts w:hint="eastAsia" w:ascii="宋体" w:hAnsi="宋体" w:eastAsia="宋体" w:cs="宋体"/>
          <w:sz w:val="24"/>
          <w:szCs w:val="24"/>
          <w:lang w:eastAsia="zh-CN"/>
        </w:rPr>
        <w:t>匹用</w:t>
      </w:r>
      <w:r>
        <w:rPr>
          <w:rFonts w:hint="eastAsia" w:ascii="宋体" w:hAnsi="宋体" w:eastAsia="宋体" w:cs="宋体"/>
          <w:sz w:val="24"/>
          <w:szCs w:val="24"/>
        </w:rPr>
        <w:t>料。</w:t>
      </w:r>
    </w:p>
    <w:p w14:paraId="491816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3.3.4</w:t>
      </w:r>
      <w:r>
        <w:rPr>
          <w:rFonts w:hint="eastAsia" w:ascii="宋体" w:hAnsi="宋体" w:eastAsia="宋体" w:cs="宋体"/>
          <w:sz w:val="24"/>
          <w:szCs w:val="24"/>
        </w:rPr>
        <w:t>熟悉全院被服洗涤特点</w:t>
      </w:r>
      <w:r>
        <w:rPr>
          <w:rFonts w:hint="eastAsia" w:ascii="宋体" w:hAnsi="宋体" w:eastAsia="宋体" w:cs="宋体"/>
          <w:sz w:val="24"/>
          <w:szCs w:val="24"/>
          <w:lang w:eastAsia="zh-CN"/>
        </w:rPr>
        <w:t>，</w:t>
      </w:r>
      <w:r>
        <w:rPr>
          <w:rFonts w:hint="eastAsia" w:ascii="宋体" w:hAnsi="宋体" w:eastAsia="宋体" w:cs="宋体"/>
          <w:sz w:val="24"/>
          <w:szCs w:val="24"/>
        </w:rPr>
        <w:t>严格执行医院感控制度，污洁分开，特殊被服（如携带传染性物品）应进行预处理，打包密封并做好标识，与普通布草隔离运送及洗涤。</w:t>
      </w:r>
    </w:p>
    <w:p w14:paraId="2370A4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3.3.5</w:t>
      </w:r>
      <w:r>
        <w:rPr>
          <w:rFonts w:hint="eastAsia" w:ascii="宋体" w:hAnsi="宋体" w:eastAsia="宋体" w:cs="宋体"/>
          <w:sz w:val="24"/>
          <w:szCs w:val="24"/>
        </w:rPr>
        <w:t>医务人员的被服(白衣、工作白裤、内穿衣及值班物品)需单独进行清点及运送，不得与病员被服混放。成人被服与婴幼儿被服要分开洗涤，避免混洗混放。</w:t>
      </w:r>
    </w:p>
    <w:p w14:paraId="6F240C9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3.3.6</w:t>
      </w:r>
      <w:r>
        <w:rPr>
          <w:rFonts w:hint="eastAsia" w:ascii="宋体" w:hAnsi="宋体" w:eastAsia="宋体" w:cs="宋体"/>
          <w:sz w:val="24"/>
          <w:szCs w:val="24"/>
        </w:rPr>
        <w:t>人员需按照院方指定的运送通道进行运输，执行标准化流程收取脏物及送净时所用车辆分开，严禁混和运送。每日对运送车辆进行清洁与消毒并及时记录存档</w:t>
      </w:r>
      <w:r>
        <w:rPr>
          <w:rFonts w:hint="eastAsia" w:ascii="宋体" w:hAnsi="宋体" w:eastAsia="宋体" w:cs="宋体"/>
          <w:sz w:val="24"/>
          <w:szCs w:val="24"/>
          <w:lang w:eastAsia="zh-CN"/>
        </w:rPr>
        <w:t>。</w:t>
      </w:r>
    </w:p>
    <w:p w14:paraId="047B04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3.3.7</w:t>
      </w:r>
      <w:r>
        <w:rPr>
          <w:rFonts w:hint="eastAsia" w:ascii="宋体" w:hAnsi="宋体" w:eastAsia="宋体" w:cs="宋体"/>
          <w:sz w:val="24"/>
          <w:szCs w:val="24"/>
        </w:rPr>
        <w:t>严格执行被服的交收手续，收送衣物要及时，数字要准确，防止错送、漏送与丢失。</w:t>
      </w:r>
    </w:p>
    <w:p w14:paraId="40D8BF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3.3.8注意消防安全，</w:t>
      </w:r>
      <w:r>
        <w:rPr>
          <w:rFonts w:hint="eastAsia" w:ascii="宋体" w:hAnsi="宋体" w:eastAsia="宋体" w:cs="宋体"/>
          <w:sz w:val="24"/>
          <w:szCs w:val="24"/>
        </w:rPr>
        <w:t>严禁在室内吸烟，严禁明火，禁用汽油、煤油等危险品擦洗设备。</w:t>
      </w:r>
    </w:p>
    <w:p w14:paraId="0F6B6E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yellow"/>
        </w:rPr>
      </w:pPr>
      <w:r>
        <w:rPr>
          <w:rFonts w:hint="eastAsia" w:ascii="宋体" w:hAnsi="宋体" w:eastAsia="宋体" w:cs="宋体"/>
          <w:sz w:val="24"/>
          <w:szCs w:val="24"/>
          <w:lang w:val="en-US" w:eastAsia="zh-CN"/>
        </w:rPr>
        <w:t>3.3.9</w:t>
      </w:r>
      <w:r>
        <w:rPr>
          <w:rFonts w:hint="eastAsia" w:ascii="宋体" w:hAnsi="宋体" w:eastAsia="宋体" w:cs="宋体"/>
          <w:sz w:val="24"/>
          <w:szCs w:val="24"/>
        </w:rPr>
        <w:t>配送人员下班后不得延长在医院的逗留时间。</w:t>
      </w:r>
    </w:p>
    <w:p w14:paraId="18B3EB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4.布草洗涤质检标准</w:t>
      </w:r>
    </w:p>
    <w:p w14:paraId="3B8801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4.1</w:t>
      </w:r>
      <w:r>
        <w:rPr>
          <w:rFonts w:hint="eastAsia" w:ascii="宋体" w:hAnsi="宋体" w:eastAsia="宋体" w:cs="宋体"/>
          <w:sz w:val="24"/>
          <w:szCs w:val="24"/>
        </w:rPr>
        <w:t>感观：洗涤后布草类织物按清洁织物洗涤质量的感官指标要求对每批次进行检查，清洁织物外观应整洁、干燥，无异味、异物、破损、无可见血迹、油脂、汗渍、锈斑、呈暗黄黑色、非油性、非碳素墨痕、非陈旧性污痕、非顽固性黄斑、无丢失钮扣、腰带等。熨烫流程结束后应达到织物表面清洁平整，双层织物应上下对齐，无偏斜、错缝。</w:t>
      </w:r>
      <w:r>
        <w:rPr>
          <w:rFonts w:hint="eastAsia" w:ascii="宋体" w:hAnsi="宋体" w:eastAsia="宋体" w:cs="宋体"/>
          <w:sz w:val="24"/>
          <w:szCs w:val="24"/>
          <w:lang w:eastAsia="zh-CN"/>
        </w:rPr>
        <w:t>职工白衣、内穿衣</w:t>
      </w:r>
      <w:r>
        <w:rPr>
          <w:rFonts w:hint="eastAsia" w:ascii="宋体" w:hAnsi="宋体" w:eastAsia="宋体" w:cs="宋体"/>
          <w:sz w:val="24"/>
          <w:szCs w:val="24"/>
        </w:rPr>
        <w:t>提供人工熨烫，衣物表面平整，领口、腰带背带无卷曲褶皱等。</w:t>
      </w:r>
    </w:p>
    <w:p w14:paraId="1DF0AB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4.2</w:t>
      </w:r>
      <w:r>
        <w:rPr>
          <w:rFonts w:hint="eastAsia" w:ascii="宋体" w:hAnsi="宋体" w:eastAsia="宋体" w:cs="宋体"/>
          <w:sz w:val="24"/>
          <w:szCs w:val="24"/>
        </w:rPr>
        <w:t>破损率：布草洗涤破损率低于月度交洗量的</w:t>
      </w:r>
      <w:r>
        <w:rPr>
          <w:rFonts w:hint="eastAsia" w:ascii="宋体" w:hAnsi="宋体" w:eastAsia="宋体" w:cs="宋体"/>
          <w:sz w:val="24"/>
          <w:szCs w:val="24"/>
          <w:lang w:val="en-US" w:eastAsia="zh-CN"/>
        </w:rPr>
        <w:t>1</w:t>
      </w:r>
      <w:r>
        <w:rPr>
          <w:rFonts w:hint="eastAsia" w:ascii="宋体" w:hAnsi="宋体" w:eastAsia="宋体" w:cs="宋体"/>
          <w:sz w:val="24"/>
          <w:szCs w:val="24"/>
        </w:rPr>
        <w:t>%，布草织物洗涤不少100水（于自交洗之日起计算）。</w:t>
      </w:r>
    </w:p>
    <w:p w14:paraId="219221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4.3</w:t>
      </w:r>
      <w:r>
        <w:rPr>
          <w:rFonts w:hint="eastAsia" w:ascii="宋体" w:hAnsi="宋体" w:eastAsia="宋体" w:cs="宋体"/>
          <w:sz w:val="24"/>
          <w:szCs w:val="24"/>
        </w:rPr>
        <w:t>洗涤原料：</w:t>
      </w:r>
    </w:p>
    <w:p w14:paraId="5014C5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4.3.1</w:t>
      </w:r>
      <w:r>
        <w:rPr>
          <w:rFonts w:hint="eastAsia" w:ascii="宋体" w:hAnsi="宋体" w:eastAsia="宋体" w:cs="宋体"/>
          <w:sz w:val="24"/>
          <w:szCs w:val="24"/>
        </w:rPr>
        <w:t>使用的洗涤剂产品必须符合国家卫生标准、安全标准、环保要求，不得使用有害身体或导致皮肤反应的洗涤产品，洗涤剂的投量应有登记并符合规范，以免造成对布料及人体的损伤、破坏。</w:t>
      </w:r>
    </w:p>
    <w:p w14:paraId="6929DA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4.3.2</w:t>
      </w:r>
      <w:r>
        <w:rPr>
          <w:rFonts w:hint="eastAsia" w:ascii="宋体" w:hAnsi="宋体" w:eastAsia="宋体" w:cs="宋体"/>
          <w:sz w:val="24"/>
          <w:szCs w:val="24"/>
        </w:rPr>
        <w:t>行业标准《衣料用液体洗涤剂》QB/T 1224-2012</w:t>
      </w:r>
    </w:p>
    <w:p w14:paraId="66D1B5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4.3.3</w:t>
      </w:r>
      <w:r>
        <w:rPr>
          <w:rFonts w:hint="eastAsia" w:ascii="宋体" w:hAnsi="宋体" w:eastAsia="宋体" w:cs="宋体"/>
          <w:sz w:val="24"/>
          <w:szCs w:val="24"/>
        </w:rPr>
        <w:t>国家标准《衣料用洗涤剂去污力及循环洗涤性能的测定》GB/T 13174-2021</w:t>
      </w:r>
    </w:p>
    <w:p w14:paraId="259D4E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4.3.4</w:t>
      </w:r>
      <w:r>
        <w:rPr>
          <w:rFonts w:hint="eastAsia" w:ascii="宋体" w:hAnsi="宋体" w:eastAsia="宋体" w:cs="宋体"/>
          <w:sz w:val="24"/>
          <w:szCs w:val="24"/>
        </w:rPr>
        <w:t>国家标准《洗涤用品安全技术规范》GB/T 26396-2011</w:t>
      </w:r>
    </w:p>
    <w:p w14:paraId="4675F2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4.3.5</w:t>
      </w:r>
      <w:r>
        <w:rPr>
          <w:rFonts w:hint="eastAsia" w:ascii="宋体" w:hAnsi="宋体" w:eastAsia="宋体" w:cs="宋体"/>
          <w:sz w:val="24"/>
          <w:szCs w:val="24"/>
        </w:rPr>
        <w:t>国家标准《表面活性剂 洗涤剂试验方法》GB/T 13173-2021</w:t>
      </w:r>
    </w:p>
    <w:p w14:paraId="571B70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4.3.6</w:t>
      </w:r>
      <w:r>
        <w:rPr>
          <w:rFonts w:hint="eastAsia" w:ascii="宋体" w:hAnsi="宋体" w:eastAsia="宋体" w:cs="宋体"/>
          <w:sz w:val="24"/>
          <w:szCs w:val="24"/>
        </w:rPr>
        <w:t>行业标准《洗涤剂中碳酸盐含量的测定》QB/T 2115-2020</w:t>
      </w:r>
    </w:p>
    <w:p w14:paraId="6DCCB8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4.3.7</w:t>
      </w:r>
      <w:r>
        <w:rPr>
          <w:rFonts w:hint="eastAsia" w:ascii="宋体" w:hAnsi="宋体" w:eastAsia="宋体" w:cs="宋体"/>
          <w:sz w:val="24"/>
          <w:szCs w:val="24"/>
        </w:rPr>
        <w:t>洗涤织物微生物检测验收标准</w:t>
      </w:r>
    </w:p>
    <w:p w14:paraId="2AFE3A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4.3.8</w:t>
      </w:r>
      <w:r>
        <w:rPr>
          <w:rFonts w:hint="eastAsia" w:ascii="宋体" w:hAnsi="宋体" w:eastAsia="宋体" w:cs="宋体"/>
          <w:sz w:val="24"/>
          <w:szCs w:val="24"/>
        </w:rPr>
        <w:t>检测项目：</w:t>
      </w:r>
      <w:r>
        <w:rPr>
          <w:rFonts w:hint="eastAsia" w:ascii="宋体" w:hAnsi="宋体" w:eastAsia="宋体" w:cs="宋体"/>
          <w:sz w:val="24"/>
          <w:szCs w:val="24"/>
          <w:lang w:eastAsia="zh-CN"/>
        </w:rPr>
        <w:t>洗涤织物表面</w:t>
      </w:r>
      <w:r>
        <w:rPr>
          <w:rFonts w:hint="eastAsia" w:ascii="宋体" w:hAnsi="宋体" w:eastAsia="宋体" w:cs="宋体"/>
          <w:sz w:val="24"/>
          <w:szCs w:val="24"/>
        </w:rPr>
        <w:t>菌落总数、pH值</w:t>
      </w:r>
    </w:p>
    <w:p w14:paraId="555989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4.3.9</w:t>
      </w:r>
      <w:r>
        <w:rPr>
          <w:rFonts w:hint="eastAsia" w:ascii="宋体" w:hAnsi="宋体" w:eastAsia="宋体" w:cs="宋体"/>
          <w:sz w:val="24"/>
          <w:szCs w:val="24"/>
        </w:rPr>
        <w:t>具有公用纺织品洗涤检测服务资质的第三检测机构</w:t>
      </w:r>
    </w:p>
    <w:p w14:paraId="00DD45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4.4</w:t>
      </w:r>
      <w:r>
        <w:rPr>
          <w:rFonts w:hint="eastAsia" w:ascii="宋体" w:hAnsi="宋体" w:eastAsia="宋体" w:cs="宋体"/>
          <w:sz w:val="24"/>
          <w:szCs w:val="24"/>
        </w:rPr>
        <w:t>检测依据：</w:t>
      </w:r>
    </w:p>
    <w:p w14:paraId="43649E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4.4.1 </w:t>
      </w:r>
      <w:r>
        <w:rPr>
          <w:rFonts w:hint="eastAsia" w:ascii="宋体" w:hAnsi="宋体" w:eastAsia="宋体" w:cs="宋体"/>
          <w:sz w:val="24"/>
          <w:szCs w:val="24"/>
        </w:rPr>
        <w:t>GB15982-2012《医院消毒卫生标准》</w:t>
      </w:r>
    </w:p>
    <w:p w14:paraId="35990F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4.4.2 </w:t>
      </w:r>
      <w:r>
        <w:rPr>
          <w:rFonts w:hint="eastAsia" w:ascii="宋体" w:hAnsi="宋体" w:eastAsia="宋体" w:cs="宋体"/>
          <w:sz w:val="24"/>
          <w:szCs w:val="24"/>
        </w:rPr>
        <w:t>GB/T7573-2009《纺织品水取液H值的测定》</w:t>
      </w:r>
    </w:p>
    <w:p w14:paraId="7546539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4.4.3 </w:t>
      </w:r>
      <w:r>
        <w:rPr>
          <w:rFonts w:hint="eastAsia" w:ascii="宋体" w:hAnsi="宋体" w:eastAsia="宋体" w:cs="宋体"/>
          <w:sz w:val="24"/>
          <w:szCs w:val="24"/>
        </w:rPr>
        <w:t>WS/T508-2016《医院医用织物洗涤消毒技术规范》</w:t>
      </w:r>
    </w:p>
    <w:p w14:paraId="05D016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4.4.4 </w:t>
      </w:r>
      <w:r>
        <w:rPr>
          <w:rFonts w:hint="eastAsia" w:ascii="宋体" w:hAnsi="宋体" w:eastAsia="宋体" w:cs="宋体"/>
          <w:sz w:val="24"/>
          <w:szCs w:val="24"/>
        </w:rPr>
        <w:t>检测频次：每</w:t>
      </w:r>
      <w:r>
        <w:rPr>
          <w:rFonts w:hint="eastAsia" w:ascii="宋体" w:hAnsi="宋体" w:eastAsia="宋体" w:cs="宋体"/>
          <w:sz w:val="24"/>
          <w:szCs w:val="24"/>
          <w:lang w:eastAsia="zh-CN"/>
        </w:rPr>
        <w:t>季度</w:t>
      </w:r>
      <w:r>
        <w:rPr>
          <w:rFonts w:hint="eastAsia" w:ascii="宋体" w:hAnsi="宋体" w:eastAsia="宋体" w:cs="宋体"/>
          <w:sz w:val="24"/>
          <w:szCs w:val="24"/>
        </w:rPr>
        <w:t>一次</w:t>
      </w:r>
    </w:p>
    <w:p w14:paraId="579ACD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4.4.5 </w:t>
      </w:r>
      <w:r>
        <w:rPr>
          <w:rFonts w:hint="eastAsia" w:ascii="宋体" w:hAnsi="宋体" w:eastAsia="宋体" w:cs="宋体"/>
          <w:sz w:val="24"/>
          <w:szCs w:val="24"/>
        </w:rPr>
        <w:t>检测样本点位：不少于</w:t>
      </w:r>
      <w:r>
        <w:rPr>
          <w:rFonts w:hint="eastAsia" w:ascii="宋体" w:hAnsi="宋体" w:cs="宋体"/>
          <w:sz w:val="24"/>
          <w:szCs w:val="24"/>
          <w:lang w:val="en-US" w:eastAsia="zh-CN"/>
        </w:rPr>
        <w:t>6</w:t>
      </w:r>
      <w:r>
        <w:rPr>
          <w:rFonts w:hint="eastAsia" w:ascii="宋体" w:hAnsi="宋体" w:eastAsia="宋体" w:cs="宋体"/>
          <w:sz w:val="24"/>
          <w:szCs w:val="24"/>
        </w:rPr>
        <w:t>处；样本种类：不少于3种</w:t>
      </w:r>
    </w:p>
    <w:p w14:paraId="68C306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4.5</w:t>
      </w:r>
      <w:r>
        <w:rPr>
          <w:rFonts w:hint="eastAsia" w:ascii="宋体" w:hAnsi="宋体" w:eastAsia="宋体" w:cs="宋体"/>
          <w:sz w:val="24"/>
          <w:szCs w:val="24"/>
        </w:rPr>
        <w:t>满意度</w:t>
      </w:r>
    </w:p>
    <w:p w14:paraId="07900B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4.5.1</w:t>
      </w:r>
      <w:r>
        <w:rPr>
          <w:rFonts w:hint="eastAsia" w:ascii="宋体" w:hAnsi="宋体" w:eastAsia="宋体" w:cs="宋体"/>
          <w:sz w:val="24"/>
          <w:szCs w:val="24"/>
          <w:highlight w:val="none"/>
        </w:rPr>
        <w:t>投标人每</w:t>
      </w:r>
      <w:r>
        <w:rPr>
          <w:rFonts w:hint="eastAsia" w:ascii="宋体" w:hAnsi="宋体" w:cs="宋体"/>
          <w:sz w:val="24"/>
          <w:szCs w:val="24"/>
          <w:highlight w:val="none"/>
          <w:lang w:eastAsia="zh-CN"/>
        </w:rPr>
        <w:t>季度</w:t>
      </w:r>
      <w:r>
        <w:rPr>
          <w:rFonts w:hint="eastAsia" w:ascii="宋体" w:hAnsi="宋体" w:eastAsia="宋体" w:cs="宋体"/>
          <w:sz w:val="24"/>
          <w:szCs w:val="24"/>
          <w:highlight w:val="none"/>
        </w:rPr>
        <w:t>提供</w:t>
      </w:r>
      <w:r>
        <w:rPr>
          <w:rFonts w:hint="eastAsia" w:ascii="宋体" w:hAnsi="宋体" w:eastAsia="宋体" w:cs="宋体"/>
          <w:sz w:val="24"/>
          <w:szCs w:val="24"/>
          <w:highlight w:val="none"/>
          <w:lang w:eastAsia="zh-CN"/>
        </w:rPr>
        <w:t>科室布草</w:t>
      </w:r>
      <w:r>
        <w:rPr>
          <w:rFonts w:hint="eastAsia" w:ascii="宋体" w:hAnsi="宋体" w:eastAsia="宋体" w:cs="宋体"/>
          <w:sz w:val="24"/>
          <w:szCs w:val="24"/>
          <w:highlight w:val="none"/>
        </w:rPr>
        <w:t>洗涤</w:t>
      </w:r>
      <w:r>
        <w:rPr>
          <w:rFonts w:hint="eastAsia" w:ascii="宋体" w:hAnsi="宋体" w:eastAsia="宋体" w:cs="宋体"/>
          <w:sz w:val="24"/>
          <w:szCs w:val="24"/>
          <w:highlight w:val="none"/>
          <w:lang w:eastAsia="zh-CN"/>
        </w:rPr>
        <w:t>质量</w:t>
      </w:r>
      <w:r>
        <w:rPr>
          <w:rFonts w:hint="eastAsia" w:ascii="宋体" w:hAnsi="宋体" w:eastAsia="宋体" w:cs="宋体"/>
          <w:sz w:val="24"/>
          <w:szCs w:val="24"/>
          <w:highlight w:val="none"/>
        </w:rPr>
        <w:t>满意度调查，测评</w:t>
      </w:r>
      <w:r>
        <w:rPr>
          <w:rFonts w:hint="eastAsia" w:ascii="宋体" w:hAnsi="宋体" w:eastAsia="宋体" w:cs="宋体"/>
          <w:sz w:val="24"/>
          <w:szCs w:val="24"/>
          <w:highlight w:val="none"/>
          <w:lang w:eastAsia="zh-CN"/>
        </w:rPr>
        <w:t>项目</w:t>
      </w:r>
      <w:r>
        <w:rPr>
          <w:rFonts w:hint="eastAsia" w:ascii="宋体" w:hAnsi="宋体" w:eastAsia="宋体" w:cs="宋体"/>
          <w:sz w:val="24"/>
          <w:szCs w:val="24"/>
          <w:highlight w:val="none"/>
        </w:rPr>
        <w:t>包含工作人员着装、服务态度、洁净程度、科室沟通等十项内容。满意度</w:t>
      </w:r>
      <w:r>
        <w:rPr>
          <w:rFonts w:hint="eastAsia" w:ascii="宋体" w:hAnsi="宋体" w:eastAsia="宋体" w:cs="宋体"/>
          <w:sz w:val="24"/>
          <w:szCs w:val="24"/>
          <w:highlight w:val="none"/>
          <w:lang w:eastAsia="zh-CN"/>
        </w:rPr>
        <w:t>考核</w:t>
      </w:r>
      <w:r>
        <w:rPr>
          <w:rFonts w:hint="eastAsia" w:ascii="宋体" w:hAnsi="宋体" w:eastAsia="宋体" w:cs="宋体"/>
          <w:sz w:val="24"/>
          <w:szCs w:val="24"/>
          <w:highlight w:val="none"/>
        </w:rPr>
        <w:t>≥90分为</w:t>
      </w:r>
      <w:r>
        <w:rPr>
          <w:rFonts w:hint="eastAsia" w:ascii="宋体" w:hAnsi="宋体" w:eastAsia="宋体" w:cs="宋体"/>
          <w:sz w:val="24"/>
          <w:szCs w:val="24"/>
          <w:highlight w:val="none"/>
          <w:lang w:eastAsia="zh-CN"/>
        </w:rPr>
        <w:t>达标</w:t>
      </w:r>
      <w:r>
        <w:rPr>
          <w:rFonts w:hint="eastAsia" w:ascii="宋体" w:hAnsi="宋体" w:eastAsia="宋体" w:cs="宋体"/>
          <w:sz w:val="24"/>
          <w:szCs w:val="24"/>
          <w:highlight w:val="none"/>
        </w:rPr>
        <w:t>，</w:t>
      </w:r>
      <w:r>
        <w:rPr>
          <w:rFonts w:hint="eastAsia" w:ascii="宋体" w:hAnsi="宋体" w:cs="宋体"/>
          <w:sz w:val="24"/>
          <w:szCs w:val="24"/>
          <w:highlight w:val="none"/>
          <w:lang w:eastAsia="zh-CN"/>
        </w:rPr>
        <w:t>未达标需</w:t>
      </w:r>
      <w:r>
        <w:rPr>
          <w:rFonts w:hint="eastAsia" w:ascii="宋体" w:hAnsi="宋体" w:eastAsia="宋体" w:cs="宋体"/>
          <w:sz w:val="24"/>
          <w:szCs w:val="24"/>
          <w:highlight w:val="none"/>
          <w:lang w:eastAsia="zh-CN"/>
        </w:rPr>
        <w:t>投标人立即组织整改；多次</w:t>
      </w:r>
      <w:r>
        <w:rPr>
          <w:rFonts w:hint="eastAsia" w:ascii="宋体" w:hAnsi="宋体" w:eastAsia="宋体" w:cs="宋体"/>
          <w:sz w:val="24"/>
          <w:szCs w:val="24"/>
          <w:highlight w:val="none"/>
        </w:rPr>
        <w:t>整改后仍未达标者</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采购人有权利提出终止服务合同（投标人必需提供退</w:t>
      </w:r>
      <w:r>
        <w:rPr>
          <w:rFonts w:hint="eastAsia" w:ascii="宋体" w:hAnsi="宋体" w:eastAsia="宋体" w:cs="宋体"/>
          <w:sz w:val="24"/>
          <w:szCs w:val="24"/>
          <w:highlight w:val="none"/>
          <w:lang w:eastAsia="zh-CN"/>
        </w:rPr>
        <w:t>场方案</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采购人将提前</w:t>
      </w:r>
      <w:r>
        <w:rPr>
          <w:rFonts w:hint="eastAsia" w:ascii="宋体" w:hAnsi="宋体" w:cs="宋体"/>
          <w:sz w:val="24"/>
          <w:szCs w:val="24"/>
          <w:highlight w:val="none"/>
          <w:lang w:eastAsia="zh-CN"/>
        </w:rPr>
        <w:t>两</w:t>
      </w:r>
      <w:r>
        <w:rPr>
          <w:rFonts w:hint="eastAsia" w:ascii="宋体" w:hAnsi="宋体" w:eastAsia="宋体" w:cs="宋体"/>
          <w:sz w:val="24"/>
          <w:szCs w:val="24"/>
          <w:highlight w:val="none"/>
        </w:rPr>
        <w:t>个月告知投标人，投标人需配合采购人做好交接工作。</w:t>
      </w:r>
    </w:p>
    <w:p w14:paraId="7CEBAC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4.5.2</w:t>
      </w:r>
      <w:r>
        <w:rPr>
          <w:rFonts w:hint="eastAsia" w:ascii="宋体" w:hAnsi="宋体" w:eastAsia="宋体" w:cs="宋体"/>
          <w:sz w:val="24"/>
          <w:szCs w:val="24"/>
        </w:rPr>
        <w:t>投标人在合同履行期间如发生</w:t>
      </w:r>
      <w:r>
        <w:rPr>
          <w:rFonts w:hint="eastAsia" w:ascii="宋体" w:hAnsi="宋体" w:eastAsia="宋体" w:cs="宋体"/>
          <w:sz w:val="24"/>
          <w:szCs w:val="24"/>
          <w:lang w:eastAsia="zh-CN"/>
        </w:rPr>
        <w:t>下列</w:t>
      </w:r>
      <w:r>
        <w:rPr>
          <w:rFonts w:hint="eastAsia" w:ascii="宋体" w:hAnsi="宋体" w:eastAsia="宋体" w:cs="宋体"/>
          <w:sz w:val="24"/>
          <w:szCs w:val="24"/>
        </w:rPr>
        <w:t>行为</w:t>
      </w:r>
      <w:r>
        <w:rPr>
          <w:rFonts w:hint="eastAsia" w:ascii="宋体" w:hAnsi="宋体" w:eastAsia="宋体" w:cs="宋体"/>
          <w:sz w:val="24"/>
          <w:szCs w:val="24"/>
          <w:lang w:eastAsia="zh-CN"/>
        </w:rPr>
        <w:t>之一的</w:t>
      </w:r>
      <w:r>
        <w:rPr>
          <w:rFonts w:hint="eastAsia" w:ascii="宋体" w:hAnsi="宋体" w:eastAsia="宋体" w:cs="宋体"/>
          <w:sz w:val="24"/>
          <w:szCs w:val="24"/>
        </w:rPr>
        <w:t>，采购人有权与投标人随时解除服务协议</w:t>
      </w:r>
      <w:r>
        <w:rPr>
          <w:rFonts w:hint="eastAsia" w:ascii="宋体" w:hAnsi="宋体" w:eastAsia="宋体" w:cs="宋体"/>
          <w:sz w:val="24"/>
          <w:szCs w:val="24"/>
          <w:lang w:eastAsia="zh-CN"/>
        </w:rPr>
        <w:t>：</w:t>
      </w:r>
    </w:p>
    <w:p w14:paraId="56401B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4.5.2.1投标人满意度调查70分以下的；</w:t>
      </w:r>
    </w:p>
    <w:p w14:paraId="6CCBC0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4.5.2.2</w:t>
      </w:r>
      <w:r>
        <w:rPr>
          <w:rFonts w:hint="eastAsia" w:ascii="宋体" w:hAnsi="宋体" w:eastAsia="宋体" w:cs="宋体"/>
          <w:sz w:val="24"/>
          <w:szCs w:val="24"/>
        </w:rPr>
        <w:t>投标人故意低价中标，拒不履行合同条款的；</w:t>
      </w:r>
    </w:p>
    <w:p w14:paraId="179482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4.5.2.3投</w:t>
      </w:r>
      <w:r>
        <w:rPr>
          <w:rFonts w:hint="eastAsia" w:ascii="宋体" w:hAnsi="宋体" w:eastAsia="宋体" w:cs="宋体"/>
          <w:sz w:val="24"/>
          <w:szCs w:val="24"/>
        </w:rPr>
        <w:t>标人因违规操作，为医院带来巨大经济损失或恶劣社会影响的；</w:t>
      </w:r>
    </w:p>
    <w:p w14:paraId="74A610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4.5.2.4投标人未执行安全生产相关规定或存在重大安全生产隐患拒不整改或整改后仍不能达标的。</w:t>
      </w:r>
    </w:p>
    <w:p w14:paraId="5E1F0D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4.6院感防控应急要求：</w:t>
      </w:r>
    </w:p>
    <w:p w14:paraId="53107849">
      <w:r>
        <w:rPr>
          <w:rFonts w:hint="eastAsia" w:ascii="宋体" w:hAnsi="宋体" w:eastAsia="宋体" w:cs="宋体"/>
          <w:sz w:val="24"/>
          <w:szCs w:val="24"/>
        </w:rPr>
        <w:t>投标人须针对项目特点，制定完善的突发公共卫生事件及医疗机构安全应急响应预案，预案内容应包含但不限于以下要素：风险识别与评估、应急组织架构、分级响应机制、处置流程规范及后续改进措施，并确保预案具备科学性、可操作性和合规性</w:t>
      </w:r>
      <w:r>
        <w:rPr>
          <w:rFonts w:hint="eastAsia" w:ascii="宋体" w:hAnsi="宋体" w:eastAsia="宋体" w:cs="宋体"/>
          <w:sz w:val="24"/>
          <w:szCs w:val="24"/>
          <w:lang w:eastAsia="zh-CN"/>
        </w:rPr>
        <w:t>。</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Noto Sans Mono CJK JP Regular">
    <w:altName w:val="Calibri"/>
    <w:panose1 w:val="00000000000000000000"/>
    <w:charset w:val="00"/>
    <w:family w:val="swiss"/>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B17E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
    <w:name w:val="Normal Indent"/>
    <w:basedOn w:val="1"/>
    <w:qFormat/>
    <w:uiPriority w:val="0"/>
    <w:pPr>
      <w:autoSpaceDE w:val="0"/>
      <w:autoSpaceDN w:val="0"/>
      <w:adjustRightInd w:val="0"/>
      <w:ind w:firstLine="420"/>
      <w:jc w:val="left"/>
    </w:pPr>
    <w:rPr>
      <w:rFonts w:ascii="宋体"/>
      <w:sz w:val="24"/>
    </w:rPr>
  </w:style>
  <w:style w:type="paragraph" w:customStyle="1" w:styleId="6">
    <w:name w:val="列表段落1"/>
    <w:basedOn w:val="1"/>
    <w:qFormat/>
    <w:uiPriority w:val="1"/>
    <w:pPr>
      <w:autoSpaceDE w:val="0"/>
      <w:autoSpaceDN w:val="0"/>
      <w:ind w:left="220"/>
      <w:jc w:val="left"/>
    </w:pPr>
    <w:rPr>
      <w:rFonts w:ascii="Noto Sans Mono CJK JP Regular" w:hAnsi="Noto Sans Mono CJK JP Regular" w:eastAsia="Noto Sans Mono CJK JP Regular" w:cs="Noto Sans Mono CJK JP Regular"/>
      <w:kern w:val="0"/>
      <w:sz w:val="22"/>
      <w:szCs w:val="22"/>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2025-09-08T02:23:28Z</dcterms:created>
  <dc:creator>June</dc:creator>
  <cp:lastModifiedBy>周连妹</cp:lastModifiedBy>
  <dcterms:modified xsi:type="dcterms:W3CDTF">2025-09-08T02:23:50Z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eyJoZGlkIjoiOTBlYjhiOWM3OTA5ZDBjNmEzYjU5M2VjODA1MmY2OGEiLCJ1c2VySWQiOiIyOTI2NjUzMzQifQ==</vt:lpwstr>
  </property>
  <property fmtid="{D5CDD505-2E9C-101B-9397-08002B2CF9AE}" pid="4" name="ICV">
    <vt:lpwstr>4D9B7289069C44C88629045139F932C5_12</vt:lpwstr>
  </property>
</Properties>
</file>