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A839">
      <w:pPr>
        <w:jc w:val="center"/>
        <w:rPr>
          <w:rFonts w:hint="eastAsia" w:ascii="仿宋" w:hAnsi="仿宋" w:eastAsia="仿宋"/>
          <w:color w:val="auto"/>
          <w:sz w:val="24"/>
          <w:szCs w:val="28"/>
          <w:highlight w:val="none"/>
          <w:lang w:eastAsia="zh-CN"/>
        </w:rPr>
      </w:pPr>
      <w:r>
        <w:rPr>
          <w:rFonts w:hint="eastAsia"/>
          <w:b/>
          <w:color w:val="auto"/>
          <w:sz w:val="30"/>
          <w:szCs w:val="30"/>
          <w:highlight w:val="none"/>
        </w:rPr>
        <w:t>北京市大兴区政府采购公开招标公告</w:t>
      </w:r>
    </w:p>
    <w:p w14:paraId="1A60EEC1">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157" w:afterLines="50" w:line="240" w:lineRule="auto"/>
        <w:jc w:val="left"/>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项目概况</w:t>
      </w:r>
    </w:p>
    <w:p w14:paraId="03C81BBA">
      <w:pPr>
        <w:pStyle w:val="3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参加</w:t>
      </w:r>
      <w:r>
        <w:rPr>
          <w:rFonts w:hint="eastAsia" w:ascii="仿宋_GB2312" w:hAnsi="仿宋_GB2312" w:eastAsia="仿宋_GB2312" w:cs="仿宋_GB2312"/>
          <w:color w:val="auto"/>
          <w:sz w:val="24"/>
          <w:szCs w:val="24"/>
          <w:highlight w:val="none"/>
          <w:u w:val="none"/>
          <w:lang w:eastAsia="zh-CN"/>
        </w:rPr>
        <w:t>2026年天宫院街道社区卫生服务中心物业管理项目二次招标</w:t>
      </w:r>
      <w:r>
        <w:rPr>
          <w:rFonts w:hint="eastAsia" w:ascii="仿宋_GB2312" w:hAnsi="仿宋_GB2312" w:eastAsia="仿宋_GB2312" w:cs="仿宋_GB2312"/>
          <w:color w:val="auto"/>
          <w:sz w:val="24"/>
          <w:szCs w:val="28"/>
          <w:highlight w:val="none"/>
        </w:rPr>
        <w:t>的投标人以网上下载方式获取文件，招标文件下载时间为</w:t>
      </w:r>
      <w:r>
        <w:rPr>
          <w:rFonts w:hint="eastAsia" w:ascii="仿宋_GB2312" w:hAnsi="仿宋_GB2312" w:eastAsia="仿宋_GB2312" w:cs="仿宋_GB2312"/>
          <w:color w:val="auto"/>
          <w:sz w:val="24"/>
          <w:szCs w:val="28"/>
          <w:highlight w:val="none"/>
          <w:lang w:val="en-US" w:eastAsia="zh-CN"/>
        </w:rPr>
        <w:t>2026年1月12日至2026年1月16日</w:t>
      </w:r>
      <w:r>
        <w:rPr>
          <w:rFonts w:hint="eastAsia" w:ascii="仿宋_GB2312" w:hAnsi="仿宋_GB2312" w:eastAsia="仿宋_GB2312" w:cs="仿宋_GB2312"/>
          <w:color w:val="auto"/>
          <w:sz w:val="24"/>
          <w:szCs w:val="28"/>
          <w:highlight w:val="none"/>
        </w:rPr>
        <w:t>，每天上午9:30至</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，下午</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至17:00（北京时间），并于</w:t>
      </w:r>
      <w:r>
        <w:rPr>
          <w:rFonts w:hint="eastAsia" w:ascii="仿宋_GB2312" w:hAnsi="仿宋_GB2312" w:eastAsia="仿宋_GB2312" w:cs="仿宋_GB2312"/>
          <w:color w:val="auto"/>
          <w:sz w:val="24"/>
          <w:szCs w:val="28"/>
          <w:highlight w:val="none"/>
          <w:lang w:eastAsia="zh-CN"/>
        </w:rPr>
        <w:t>2026年2月3日上午9:30</w:t>
      </w:r>
      <w:r>
        <w:rPr>
          <w:rFonts w:hint="eastAsia" w:ascii="仿宋_GB2312" w:hAnsi="仿宋_GB2312" w:eastAsia="仿宋_GB2312" w:cs="仿宋_GB2312"/>
          <w:color w:val="auto"/>
          <w:sz w:val="24"/>
          <w:szCs w:val="28"/>
          <w:highlight w:val="none"/>
        </w:rPr>
        <w:t>（北京时间）前递交投标文件。</w:t>
      </w:r>
    </w:p>
    <w:p w14:paraId="45FA3F7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0" w:name="_Toc28359079"/>
      <w:bookmarkStart w:id="1" w:name="_Toc28359002"/>
      <w:bookmarkStart w:id="2" w:name="_Toc35393621"/>
      <w:bookmarkStart w:id="3" w:name="_Toc35393790"/>
      <w:bookmarkStart w:id="4" w:name="_Hlk24379207"/>
      <w:r>
        <w:rPr>
          <w:rFonts w:hint="eastAsia" w:ascii="黑体" w:hAnsi="黑体" w:eastAsia="仿宋" w:cs="宋体"/>
          <w:b w:val="0"/>
          <w:color w:val="auto"/>
          <w:sz w:val="24"/>
          <w:szCs w:val="28"/>
          <w:highlight w:val="none"/>
        </w:rPr>
        <w:t>一、项目基本情况</w:t>
      </w:r>
      <w:bookmarkEnd w:id="0"/>
      <w:bookmarkEnd w:id="1"/>
      <w:bookmarkEnd w:id="2"/>
      <w:bookmarkEnd w:id="3"/>
    </w:p>
    <w:p w14:paraId="0DA327B9">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项目编号：</w:t>
      </w:r>
      <w:r>
        <w:rPr>
          <w:rFonts w:hint="eastAsia" w:ascii="仿宋_GB2312" w:hAnsi="仿宋_GB2312" w:eastAsia="仿宋_GB2312" w:cs="仿宋_GB2312"/>
          <w:color w:val="auto"/>
          <w:sz w:val="24"/>
          <w:szCs w:val="28"/>
          <w:highlight w:val="none"/>
          <w:lang w:eastAsia="zh-CN"/>
        </w:rPr>
        <w:t>11011525210200029702-XM001</w:t>
      </w:r>
    </w:p>
    <w:p w14:paraId="2A9BD7D3">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1679" w:leftChars="228" w:hanging="1200" w:hangingChars="5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项目名称：</w:t>
      </w:r>
      <w:r>
        <w:rPr>
          <w:rFonts w:hint="eastAsia" w:ascii="仿宋_GB2312" w:hAnsi="仿宋_GB2312" w:eastAsia="仿宋_GB2312" w:cs="仿宋_GB2312"/>
          <w:color w:val="auto"/>
          <w:sz w:val="24"/>
          <w:szCs w:val="24"/>
          <w:highlight w:val="none"/>
          <w:u w:val="none"/>
          <w:lang w:eastAsia="zh-CN"/>
        </w:rPr>
        <w:t>2026年天宫院街道社区卫生服务中心物业管理项目二次招标</w:t>
      </w:r>
    </w:p>
    <w:bookmarkEnd w:id="4"/>
    <w:p w14:paraId="2FC7E4B6">
      <w:pPr>
        <w:pStyle w:val="31"/>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预算金额：</w:t>
      </w:r>
      <w:r>
        <w:rPr>
          <w:rFonts w:hint="eastAsia" w:ascii="仿宋_GB2312" w:hAnsi="仿宋_GB2312" w:eastAsia="仿宋_GB2312" w:cs="仿宋_GB2312"/>
          <w:color w:val="auto"/>
          <w:sz w:val="24"/>
          <w:szCs w:val="28"/>
          <w:highlight w:val="none"/>
          <w:lang w:eastAsia="zh-CN"/>
        </w:rPr>
        <w:t>131.28</w:t>
      </w:r>
      <w:r>
        <w:rPr>
          <w:rFonts w:hint="eastAsia" w:ascii="仿宋_GB2312" w:hAnsi="仿宋_GB2312" w:eastAsia="仿宋_GB2312" w:cs="仿宋_GB2312"/>
          <w:color w:val="auto"/>
          <w:sz w:val="24"/>
          <w:szCs w:val="24"/>
          <w:highlight w:val="none"/>
          <w:u w:val="none"/>
          <w:lang w:val="en-US" w:eastAsia="zh-CN"/>
        </w:rPr>
        <w:t>万元</w:t>
      </w:r>
      <w:bookmarkStart w:id="28" w:name="_GoBack"/>
      <w:bookmarkEnd w:id="28"/>
    </w:p>
    <w:p w14:paraId="04CCD9B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采购需求：详见附件</w:t>
      </w:r>
    </w:p>
    <w:p w14:paraId="6F29AA8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合同履行期限：自合同签订之日起1年</w:t>
      </w:r>
      <w:r>
        <w:rPr>
          <w:rFonts w:hint="eastAsia" w:ascii="仿宋_GB2312" w:hAnsi="仿宋_GB2312" w:eastAsia="仿宋_GB2312" w:cs="仿宋_GB2312"/>
          <w:color w:val="auto"/>
          <w:sz w:val="24"/>
          <w:szCs w:val="28"/>
          <w:highlight w:val="none"/>
          <w:lang w:eastAsia="zh-CN"/>
        </w:rPr>
        <w:t>。</w:t>
      </w:r>
    </w:p>
    <w:p w14:paraId="438F718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_GB2312" w:cs="仿宋"/>
          <w:color w:val="auto"/>
          <w:sz w:val="24"/>
          <w:szCs w:val="28"/>
          <w:highlight w:val="none"/>
          <w:lang w:eastAsia="zh-CN"/>
        </w:rPr>
      </w:pPr>
      <w:r>
        <w:rPr>
          <w:rFonts w:hint="eastAsia" w:ascii="仿宋_GB2312" w:hAnsi="仿宋_GB2312" w:eastAsia="仿宋_GB2312" w:cs="仿宋_GB2312"/>
          <w:color w:val="auto"/>
          <w:sz w:val="24"/>
          <w:szCs w:val="28"/>
          <w:highlight w:val="none"/>
        </w:rPr>
        <w:t>本项目不接受联合体投标</w:t>
      </w:r>
      <w:bookmarkStart w:id="5" w:name="_Toc35393791"/>
      <w:bookmarkStart w:id="6" w:name="_Toc28359080"/>
      <w:bookmarkStart w:id="7" w:name="_Toc28359003"/>
      <w:bookmarkStart w:id="8" w:name="_Toc35393622"/>
      <w:r>
        <w:rPr>
          <w:rFonts w:hint="eastAsia" w:ascii="仿宋_GB2312" w:hAnsi="仿宋_GB2312" w:eastAsia="仿宋_GB2312" w:cs="仿宋_GB2312"/>
          <w:color w:val="auto"/>
          <w:sz w:val="24"/>
          <w:szCs w:val="28"/>
          <w:highlight w:val="none"/>
          <w:lang w:eastAsia="zh-CN"/>
        </w:rPr>
        <w:t>。</w:t>
      </w:r>
    </w:p>
    <w:p w14:paraId="59AF488E">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二、申请人的资格要求：</w:t>
      </w:r>
      <w:bookmarkEnd w:id="5"/>
      <w:bookmarkEnd w:id="6"/>
      <w:bookmarkEnd w:id="7"/>
      <w:bookmarkEnd w:id="8"/>
    </w:p>
    <w:p w14:paraId="44A37BDE">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6" w:firstLineChars="100"/>
        <w:textAlignment w:val="auto"/>
        <w:rPr>
          <w:rFonts w:hint="eastAsia" w:ascii="仿宋_GB2312" w:hAnsi="仿宋_GB2312" w:eastAsia="仿宋_GB2312" w:cs="仿宋_GB2312"/>
          <w:sz w:val="24"/>
          <w:szCs w:val="24"/>
          <w:highlight w:val="none"/>
        </w:rPr>
      </w:pPr>
      <w:bookmarkStart w:id="9" w:name="_Toc35393792"/>
      <w:bookmarkStart w:id="10" w:name="_Toc28359004"/>
      <w:bookmarkStart w:id="11" w:name="_Toc35393623"/>
      <w:bookmarkStart w:id="12" w:name="_Toc28359081"/>
      <w:r>
        <w:rPr>
          <w:rFonts w:hint="eastAsia" w:ascii="仿宋_GB2312" w:hAnsi="仿宋_GB2312" w:eastAsia="仿宋_GB2312" w:cs="仿宋_GB2312"/>
          <w:spacing w:val="-2"/>
          <w:sz w:val="24"/>
          <w:szCs w:val="24"/>
          <w:highlight w:val="none"/>
        </w:rPr>
        <w:t>1.满足《中华人民共和国政府采购法》第二十二</w:t>
      </w:r>
      <w:r>
        <w:rPr>
          <w:rFonts w:hint="eastAsia" w:ascii="仿宋_GB2312" w:hAnsi="仿宋_GB2312" w:eastAsia="仿宋_GB2312" w:cs="仿宋_GB2312"/>
          <w:spacing w:val="-2"/>
          <w:sz w:val="24"/>
          <w:szCs w:val="24"/>
          <w:highlight w:val="none"/>
          <w:lang w:eastAsia="zh-CN"/>
        </w:rPr>
        <w:t>条规定；</w:t>
      </w:r>
    </w:p>
    <w:p w14:paraId="7E142194">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4"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2.落实政府采购政策需满足的资格要求：</w:t>
      </w:r>
    </w:p>
    <w:p w14:paraId="6A04380B">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2.1  中小企业政策</w:t>
      </w:r>
    </w:p>
    <w:p w14:paraId="4915DC8F">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7" w:firstLineChars="162"/>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1"/>
          <w:sz w:val="24"/>
          <w:szCs w:val="24"/>
          <w:highlight w:val="none"/>
        </w:rPr>
        <w:t>本项目不专门面向中小企业预留采购份额。</w:t>
      </w:r>
    </w:p>
    <w:p w14:paraId="765F669B">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20" w:firstLineChars="17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 xml:space="preserve">本项目专门面向 </w:t>
      </w:r>
      <w:bookmarkStart w:id="13" w:name="OLE_LINK4"/>
      <w:r>
        <w:rPr>
          <w:rFonts w:hint="eastAsia" w:ascii="仿宋_GB2312" w:hAnsi="仿宋_GB2312" w:eastAsia="仿宋_GB2312" w:cs="仿宋_GB2312"/>
          <w:spacing w:val="9"/>
          <w:sz w:val="24"/>
          <w:szCs w:val="24"/>
          <w:highlight w:val="none"/>
        </w:rPr>
        <w:t>□</w:t>
      </w:r>
      <w:bookmarkEnd w:id="13"/>
      <w:r>
        <w:rPr>
          <w:rFonts w:hint="eastAsia" w:ascii="仿宋_GB2312" w:hAnsi="仿宋_GB2312" w:eastAsia="仿宋_GB2312" w:cs="仿宋_GB2312"/>
          <w:spacing w:val="9"/>
          <w:sz w:val="24"/>
          <w:szCs w:val="24"/>
          <w:highlight w:val="none"/>
        </w:rPr>
        <w:t xml:space="preserve">中小 </w:t>
      </w: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highlight w:val="none"/>
        </w:rPr>
        <w:t>。</w:t>
      </w:r>
    </w:p>
    <w:p w14:paraId="037F8262">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□本项目预留部分采购项目预算专门面向中小企业采购</w:t>
      </w:r>
      <w:r>
        <w:rPr>
          <w:rFonts w:hint="eastAsia" w:ascii="仿宋_GB2312" w:hAnsi="仿宋_GB2312" w:eastAsia="仿宋_GB2312" w:cs="仿宋_GB2312"/>
          <w:sz w:val="24"/>
          <w:szCs w:val="24"/>
          <w:highlight w:val="none"/>
        </w:rPr>
        <w:t>。对于预留份额，提供的货</w:t>
      </w:r>
      <w:r>
        <w:rPr>
          <w:rFonts w:hint="eastAsia" w:ascii="仿宋_GB2312" w:hAnsi="仿宋_GB2312" w:eastAsia="仿宋_GB2312" w:cs="仿宋_GB2312"/>
          <w:spacing w:val="-2"/>
          <w:sz w:val="24"/>
          <w:szCs w:val="24"/>
          <w:highlight w:val="none"/>
        </w:rPr>
        <w:t>物由符合政策要求的中小企业制造、服务由符合政策要求的中小企业承接。预留份额通</w:t>
      </w:r>
      <w:r>
        <w:rPr>
          <w:rFonts w:hint="eastAsia" w:ascii="仿宋_GB2312" w:hAnsi="仿宋_GB2312" w:eastAsia="仿宋_GB2312" w:cs="仿宋_GB2312"/>
          <w:spacing w:val="-1"/>
          <w:sz w:val="24"/>
          <w:szCs w:val="24"/>
          <w:highlight w:val="none"/>
        </w:rPr>
        <w:t>过以下措施进行：</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507F858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230571A3">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2" w:firstLineChars="100"/>
        <w:textAlignment w:val="auto"/>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3.本项目的特定资格要求：</w:t>
      </w:r>
    </w:p>
    <w:p w14:paraId="77441375">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5466F3D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5" w:firstLineChars="173"/>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5"/>
          <w:sz w:val="24"/>
          <w:szCs w:val="24"/>
          <w:highlight w:val="none"/>
        </w:rPr>
        <w:t>否</w:t>
      </w:r>
    </w:p>
    <w:p w14:paraId="43DA5471">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4"/>
          <w:sz w:val="24"/>
          <w:szCs w:val="24"/>
          <w:highlight w:val="none"/>
        </w:rPr>
        <w:t>是，公益一类事业单位、使用事业编制且由财政拨款保障的群团组织，不</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pacing w:val="-9"/>
          <w:sz w:val="24"/>
          <w:szCs w:val="24"/>
          <w:highlight w:val="none"/>
        </w:rPr>
        <w:t>作为承接主体；</w:t>
      </w:r>
    </w:p>
    <w:p w14:paraId="3BB4C16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60" w:firstLineChars="200"/>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spacing w:val="-5"/>
          <w:kern w:val="2"/>
          <w:sz w:val="24"/>
          <w:szCs w:val="24"/>
          <w:highlight w:val="none"/>
          <w:lang w:eastAsia="zh-CN"/>
        </w:rPr>
        <w:t xml:space="preserve">3.2 </w:t>
      </w:r>
      <w:r>
        <w:rPr>
          <w:rFonts w:hint="eastAsia" w:ascii="仿宋_GB2312" w:hAnsi="仿宋_GB2312" w:eastAsia="仿宋_GB2312" w:cs="仿宋_GB2312"/>
          <w:spacing w:val="1"/>
          <w:sz w:val="24"/>
          <w:szCs w:val="24"/>
          <w:highlight w:val="none"/>
        </w:rPr>
        <w:t>其他特定资格要求：</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1C732CBD">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三、获取招标文件</w:t>
      </w:r>
      <w:bookmarkEnd w:id="9"/>
      <w:bookmarkEnd w:id="10"/>
      <w:bookmarkEnd w:id="11"/>
      <w:bookmarkEnd w:id="12"/>
    </w:p>
    <w:p w14:paraId="3E49911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8"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spacing w:val="-6"/>
          <w:sz w:val="24"/>
          <w:szCs w:val="24"/>
          <w:highlight w:val="none"/>
          <w:lang w:val="en-US" w:eastAsia="zh-CN"/>
        </w:rPr>
        <w:t>2026年1月12日至2026年1月16日</w:t>
      </w:r>
      <w:r>
        <w:rPr>
          <w:rFonts w:hint="eastAsia" w:ascii="仿宋_GB2312" w:hAnsi="仿宋_GB2312" w:eastAsia="仿宋_GB2312" w:cs="仿宋_GB2312"/>
          <w:spacing w:val="-6"/>
          <w:sz w:val="24"/>
          <w:szCs w:val="24"/>
          <w:highlight w:val="none"/>
        </w:rPr>
        <w:t>，每天上午9:30至</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，下午</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至17:00</w:t>
      </w:r>
      <w:r>
        <w:rPr>
          <w:rFonts w:hint="eastAsia" w:ascii="仿宋_GB2312" w:hAnsi="仿宋_GB2312" w:eastAsia="仿宋_GB2312" w:cs="仿宋_GB2312"/>
          <w:spacing w:val="-7"/>
          <w:w w:val="100"/>
          <w:sz w:val="24"/>
          <w:szCs w:val="24"/>
          <w:highlight w:val="none"/>
        </w:rPr>
        <w:t>（北京时</w:t>
      </w:r>
      <w:r>
        <w:rPr>
          <w:rFonts w:hint="eastAsia" w:ascii="仿宋_GB2312" w:hAnsi="仿宋_GB2312" w:eastAsia="仿宋_GB2312" w:cs="仿宋_GB2312"/>
          <w:spacing w:val="-15"/>
          <w:w w:val="100"/>
          <w:sz w:val="24"/>
          <w:szCs w:val="24"/>
          <w:highlight w:val="none"/>
        </w:rPr>
        <w:t>间，法定节假日除外）。</w:t>
      </w:r>
    </w:p>
    <w:p w14:paraId="18D23A8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2.地点：北京市政府采购电子交易平台</w:t>
      </w:r>
    </w:p>
    <w:p w14:paraId="733237FD">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24039B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pacing w:val="-1"/>
          <w:sz w:val="24"/>
          <w:szCs w:val="24"/>
          <w:highlight w:val="none"/>
        </w:rPr>
        <w:t>4.售价：0 元。</w:t>
      </w:r>
    </w:p>
    <w:p w14:paraId="745445B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14" w:name="_Toc28359082"/>
      <w:bookmarkStart w:id="15" w:name="_Toc28359005"/>
      <w:bookmarkStart w:id="16" w:name="_Toc35393624"/>
      <w:bookmarkStart w:id="17" w:name="_Toc35393793"/>
      <w:r>
        <w:rPr>
          <w:rFonts w:hint="eastAsia" w:ascii="黑体" w:hAnsi="黑体" w:eastAsia="仿宋" w:cs="宋体"/>
          <w:b w:val="0"/>
          <w:color w:val="auto"/>
          <w:sz w:val="24"/>
          <w:szCs w:val="28"/>
          <w:highlight w:val="none"/>
        </w:rPr>
        <w:t>四、提交投标文件</w:t>
      </w:r>
      <w:bookmarkEnd w:id="14"/>
      <w:bookmarkEnd w:id="15"/>
      <w:r>
        <w:rPr>
          <w:rFonts w:hint="eastAsia" w:ascii="黑体" w:hAnsi="黑体" w:eastAsia="仿宋" w:cs="宋体"/>
          <w:b w:val="0"/>
          <w:color w:val="auto"/>
          <w:sz w:val="24"/>
          <w:szCs w:val="28"/>
          <w:highlight w:val="none"/>
        </w:rPr>
        <w:t>截止时间、开标时间和地点</w:t>
      </w:r>
      <w:bookmarkEnd w:id="16"/>
      <w:bookmarkEnd w:id="17"/>
    </w:p>
    <w:p w14:paraId="4CDD8752">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提交投标文件截止时间：</w:t>
      </w:r>
      <w:r>
        <w:rPr>
          <w:rFonts w:hint="eastAsia" w:ascii="仿宋_GB2312" w:hAnsi="仿宋_GB2312" w:eastAsia="仿宋_GB2312" w:cs="仿宋_GB2312"/>
          <w:color w:val="auto"/>
          <w:sz w:val="24"/>
          <w:szCs w:val="28"/>
          <w:highlight w:val="none"/>
          <w:lang w:eastAsia="zh-CN"/>
        </w:rPr>
        <w:t>2026年2月3日上午9:30</w:t>
      </w:r>
      <w:r>
        <w:rPr>
          <w:rFonts w:hint="eastAsia" w:ascii="仿宋_GB2312" w:hAnsi="仿宋_GB2312" w:eastAsia="仿宋_GB2312" w:cs="仿宋_GB2312"/>
          <w:color w:val="auto"/>
          <w:sz w:val="24"/>
          <w:szCs w:val="28"/>
          <w:highlight w:val="none"/>
        </w:rPr>
        <w:t>（北京时间）</w:t>
      </w:r>
    </w:p>
    <w:p w14:paraId="2D9A7B95">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开标时间：</w:t>
      </w:r>
      <w:r>
        <w:rPr>
          <w:rFonts w:hint="eastAsia" w:ascii="仿宋_GB2312" w:hAnsi="仿宋_GB2312" w:eastAsia="仿宋_GB2312" w:cs="仿宋_GB2312"/>
          <w:color w:val="auto"/>
          <w:sz w:val="24"/>
          <w:szCs w:val="28"/>
          <w:highlight w:val="none"/>
          <w:lang w:eastAsia="zh-CN"/>
        </w:rPr>
        <w:t>2026年2月3日上午9:30</w:t>
      </w:r>
      <w:r>
        <w:rPr>
          <w:rFonts w:hint="eastAsia" w:ascii="仿宋_GB2312" w:hAnsi="仿宋_GB2312" w:eastAsia="仿宋_GB2312" w:cs="仿宋_GB2312"/>
          <w:color w:val="auto"/>
          <w:sz w:val="24"/>
          <w:szCs w:val="28"/>
          <w:highlight w:val="none"/>
        </w:rPr>
        <w:t>（北京时间）</w:t>
      </w:r>
    </w:p>
    <w:p w14:paraId="5D0B5D74">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开标地点：北京市大兴区公共资源交易分中心</w:t>
      </w:r>
      <w:r>
        <w:rPr>
          <w:rFonts w:hint="eastAsia" w:ascii="仿宋_GB2312" w:hAnsi="仿宋_GB2312" w:eastAsia="仿宋_GB2312" w:cs="仿宋_GB2312"/>
          <w:color w:val="auto"/>
          <w:sz w:val="24"/>
          <w:szCs w:val="28"/>
          <w:highlight w:val="none"/>
          <w:lang w:eastAsia="zh-CN"/>
        </w:rPr>
        <w:t>三层</w:t>
      </w:r>
    </w:p>
    <w:p w14:paraId="3B61A36B">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highlight w:val="none"/>
        </w:rPr>
      </w:pPr>
      <w:bookmarkStart w:id="18" w:name="_Toc28359084"/>
      <w:bookmarkStart w:id="19" w:name="_Toc35393794"/>
      <w:bookmarkStart w:id="20" w:name="_Toc35393625"/>
      <w:bookmarkStart w:id="21" w:name="_Toc28359007"/>
      <w:r>
        <w:rPr>
          <w:rFonts w:hint="eastAsia" w:ascii="仿宋" w:hAnsi="仿宋" w:eastAsia="仿宋" w:cs="Times New Roman"/>
          <w:b w:val="0"/>
          <w:bCs w:val="0"/>
          <w:color w:val="auto"/>
          <w:sz w:val="24"/>
          <w:szCs w:val="28"/>
          <w:highlight w:val="none"/>
        </w:rPr>
        <w:t>五、公告期限</w:t>
      </w:r>
      <w:bookmarkEnd w:id="18"/>
      <w:bookmarkEnd w:id="19"/>
      <w:bookmarkEnd w:id="20"/>
      <w:bookmarkEnd w:id="21"/>
    </w:p>
    <w:p w14:paraId="03838160">
      <w:pPr>
        <w:pageBreakBefore w:val="0"/>
        <w:widowControl w:val="0"/>
        <w:kinsoku/>
        <w:wordWrap/>
        <w:overflowPunct/>
        <w:topLinePunct w:val="0"/>
        <w:bidi w:val="0"/>
        <w:snapToGrid/>
        <w:spacing w:line="240" w:lineRule="auto"/>
        <w:ind w:firstLine="480" w:firstLineChars="200"/>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自本公告发布之日起5个工作日。</w:t>
      </w:r>
    </w:p>
    <w:p w14:paraId="0A402E4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2" w:name="_Toc35393795"/>
      <w:bookmarkStart w:id="23" w:name="_Toc35393626"/>
      <w:r>
        <w:rPr>
          <w:rFonts w:hint="eastAsia" w:ascii="黑体" w:hAnsi="黑体" w:eastAsia="仿宋" w:cs="宋体"/>
          <w:b w:val="0"/>
          <w:color w:val="auto"/>
          <w:sz w:val="24"/>
          <w:szCs w:val="28"/>
          <w:highlight w:val="none"/>
        </w:rPr>
        <w:t>六、其他补充事宜</w:t>
      </w:r>
      <w:bookmarkEnd w:id="22"/>
      <w:bookmarkEnd w:id="23"/>
    </w:p>
    <w:p w14:paraId="2E9E18DA">
      <w:pPr>
        <w:pStyle w:val="10"/>
        <w:keepNext w:val="0"/>
        <w:keepLines w:val="0"/>
        <w:pageBreakBefore w:val="0"/>
        <w:wordWrap/>
        <w:overflowPunct/>
        <w:topLinePunct w:val="0"/>
        <w:bidi w:val="0"/>
        <w:snapToGrid w:val="0"/>
        <w:spacing w:after="0" w:line="360" w:lineRule="auto"/>
        <w:ind w:left="0" w:leftChars="0" w:right="0" w:firstLine="222" w:firstLineChars="100"/>
        <w:jc w:val="both"/>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pacing w:val="-9"/>
          <w:sz w:val="24"/>
          <w:szCs w:val="24"/>
          <w:highlight w:val="none"/>
        </w:rPr>
        <w:t>1.本项目需要落实的政府采购政策：</w:t>
      </w:r>
      <w:r>
        <w:rPr>
          <w:rFonts w:hint="eastAsia" w:ascii="仿宋_GB2312" w:hAnsi="仿宋_GB2312" w:eastAsia="仿宋_GB2312" w:cs="仿宋_GB2312"/>
          <w:spacing w:val="-9"/>
          <w:sz w:val="24"/>
          <w:szCs w:val="24"/>
          <w:highlight w:val="none"/>
          <w:u w:val="single"/>
          <w:lang w:val="en-US" w:eastAsia="zh-CN"/>
        </w:rPr>
        <w:t>如涉及的详见招标文件各章对应条款要求。</w:t>
      </w:r>
    </w:p>
    <w:p w14:paraId="752449AC">
      <w:pPr>
        <w:pStyle w:val="10"/>
        <w:keepNext w:val="0"/>
        <w:keepLines w:val="0"/>
        <w:pageBreakBefore w:val="0"/>
        <w:wordWrap/>
        <w:overflowPunct/>
        <w:topLinePunct w:val="0"/>
        <w:bidi w:val="0"/>
        <w:snapToGrid w:val="0"/>
        <w:spacing w:after="0" w:line="360" w:lineRule="auto"/>
        <w:ind w:left="0" w:leftChars="0" w:right="0" w:firstLine="238"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.本项目采用全流程电子化采购方式</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1"/>
          <w:sz w:val="24"/>
          <w:szCs w:val="24"/>
          <w:highlight w:val="none"/>
        </w:rPr>
        <w:t>线下开标评标</w:t>
      </w: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1"/>
          <w:sz w:val="24"/>
          <w:szCs w:val="24"/>
          <w:highlight w:val="none"/>
        </w:rPr>
        <w:t>请供应商认真学习北京市政府采购电子交易</w:t>
      </w:r>
      <w:r>
        <w:rPr>
          <w:rFonts w:hint="eastAsia" w:ascii="仿宋_GB2312" w:hAnsi="仿宋_GB2312" w:eastAsia="仿宋_GB2312" w:cs="仿宋_GB2312"/>
          <w:spacing w:val="-4"/>
          <w:sz w:val="24"/>
          <w:szCs w:val="24"/>
          <w:highlight w:val="none"/>
        </w:rPr>
        <w:t>平台发布的相关操作手册（供应商可在交易平台下载相关手册</w:t>
      </w:r>
      <w:r>
        <w:rPr>
          <w:rFonts w:hint="eastAsia" w:ascii="仿宋_GB2312" w:hAnsi="仿宋_GB2312" w:eastAsia="仿宋_GB2312" w:cs="仿宋_GB2312"/>
          <w:spacing w:val="-1"/>
          <w:sz w:val="24"/>
          <w:szCs w:val="24"/>
          <w:highlight w:val="none"/>
        </w:rPr>
        <w:t>）</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5"/>
          <w:sz w:val="24"/>
          <w:szCs w:val="24"/>
          <w:highlight w:val="none"/>
        </w:rPr>
        <w:t>办理</w:t>
      </w:r>
      <w:r>
        <w:rPr>
          <w:rFonts w:hint="eastAsia" w:ascii="仿宋_GB2312" w:hAnsi="仿宋_GB2312" w:eastAsia="仿宋_GB2312" w:cs="仿宋_GB2312"/>
          <w:spacing w:val="-39"/>
          <w:sz w:val="24"/>
          <w:szCs w:val="24"/>
          <w:highlight w:val="none"/>
        </w:rPr>
        <w:t xml:space="preserve"> </w:t>
      </w:r>
      <w:r>
        <w:rPr>
          <w:rFonts w:hint="eastAsia" w:ascii="仿宋_GB2312" w:hAnsi="仿宋_GB2312" w:eastAsia="仿宋_GB2312" w:cs="仿宋_GB2312"/>
          <w:spacing w:val="-5"/>
          <w:sz w:val="24"/>
          <w:szCs w:val="24"/>
          <w:highlight w:val="none"/>
        </w:rPr>
        <w:t>CA数字证书或</w:t>
      </w:r>
      <w:r>
        <w:rPr>
          <w:rFonts w:hint="eastAsia" w:ascii="仿宋_GB2312" w:hAnsi="仿宋_GB2312" w:eastAsia="仿宋_GB2312" w:cs="仿宋_GB2312"/>
          <w:spacing w:val="-6"/>
          <w:sz w:val="24"/>
          <w:szCs w:val="24"/>
          <w:highlight w:val="none"/>
        </w:rPr>
        <w:t>电子营业执照、进行北京市政府采购电子交易平台注册绑定，并认真核实</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6"/>
          <w:sz w:val="24"/>
          <w:szCs w:val="24"/>
          <w:highlight w:val="none"/>
        </w:rPr>
        <w:t>CA数字证书</w:t>
      </w:r>
      <w:r>
        <w:rPr>
          <w:rFonts w:hint="eastAsia" w:ascii="仿宋_GB2312" w:hAnsi="仿宋_GB2312" w:eastAsia="仿宋_GB2312" w:cs="仿宋_GB2312"/>
          <w:spacing w:val="-1"/>
          <w:sz w:val="24"/>
          <w:szCs w:val="24"/>
          <w:highlight w:val="none"/>
        </w:rPr>
        <w:t>或电子营业执照情况确认是否符合本项目电子化</w:t>
      </w:r>
      <w:r>
        <w:rPr>
          <w:rFonts w:hint="eastAsia" w:ascii="仿宋_GB2312" w:hAnsi="仿宋_GB2312" w:eastAsia="仿宋_GB2312" w:cs="仿宋_GB2312"/>
          <w:spacing w:val="-2"/>
          <w:sz w:val="24"/>
          <w:szCs w:val="24"/>
          <w:highlight w:val="none"/>
        </w:rPr>
        <w:t>采购流程要求。</w:t>
      </w:r>
    </w:p>
    <w:p w14:paraId="3EE8B96A">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CA 数字证书服务热线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010-58511086</w:t>
      </w:r>
    </w:p>
    <w:p w14:paraId="7785ECB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电子营业执照服务热线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400-699-</w:t>
      </w:r>
      <w:r>
        <w:rPr>
          <w:rFonts w:hint="eastAsia" w:ascii="仿宋_GB2312" w:hAnsi="仿宋_GB2312" w:eastAsia="仿宋_GB2312" w:cs="仿宋_GB2312"/>
          <w:spacing w:val="-1"/>
          <w:sz w:val="24"/>
          <w:szCs w:val="24"/>
          <w:highlight w:val="none"/>
          <w:lang w:val="en-US" w:eastAsia="zh-CN"/>
        </w:rPr>
        <w:t>7</w:t>
      </w:r>
      <w:r>
        <w:rPr>
          <w:rFonts w:hint="eastAsia" w:ascii="仿宋_GB2312" w:hAnsi="仿宋_GB2312" w:eastAsia="仿宋_GB2312" w:cs="仿宋_GB2312"/>
          <w:spacing w:val="-1"/>
          <w:sz w:val="24"/>
          <w:szCs w:val="24"/>
          <w:highlight w:val="none"/>
        </w:rPr>
        <w:t>000</w:t>
      </w:r>
    </w:p>
    <w:p w14:paraId="5119E69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数字证书服务热线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010-58515511</w:t>
      </w:r>
    </w:p>
    <w:p w14:paraId="4B30EB3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技术支持服务热线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010-86483801</w:t>
      </w:r>
    </w:p>
    <w:p w14:paraId="7E5608DB">
      <w:pPr>
        <w:pStyle w:val="10"/>
        <w:keepNext w:val="0"/>
        <w:keepLines w:val="0"/>
        <w:pageBreakBefore w:val="0"/>
        <w:wordWrap/>
        <w:overflowPunct/>
        <w:topLinePunct w:val="0"/>
        <w:bidi w:val="0"/>
        <w:snapToGrid w:val="0"/>
        <w:spacing w:after="0" w:line="360" w:lineRule="auto"/>
        <w:ind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办理</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z w:val="24"/>
          <w:szCs w:val="24"/>
          <w:highlight w:val="none"/>
        </w:rPr>
        <w:t>CA 数字证书或电子</w:t>
      </w:r>
      <w:r>
        <w:rPr>
          <w:rFonts w:hint="eastAsia" w:ascii="仿宋_GB2312" w:hAnsi="仿宋_GB2312" w:eastAsia="仿宋_GB2312" w:cs="仿宋_GB2312"/>
          <w:sz w:val="24"/>
          <w:szCs w:val="24"/>
          <w:highlight w:val="none"/>
          <w:lang w:eastAsia="zh-CN"/>
        </w:rPr>
        <w:t>营业执照</w:t>
      </w:r>
    </w:p>
    <w:p w14:paraId="5D4FA77C">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供应商登录北京市政府采购电子交易平台查阅 “用户指南”—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4"/>
          <w:sz w:val="24"/>
          <w:szCs w:val="24"/>
          <w:highlight w:val="none"/>
        </w:rPr>
        <w:t>“操作指南”—</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pacing w:val="4"/>
          <w:sz w:val="24"/>
          <w:szCs w:val="24"/>
          <w:highlight w:val="none"/>
        </w:rPr>
        <w:t>“</w:t>
      </w:r>
      <w:r>
        <w:rPr>
          <w:rFonts w:hint="eastAsia" w:ascii="仿宋_GB2312" w:hAnsi="仿宋_GB2312" w:eastAsia="仿宋_GB2312" w:cs="仿宋_GB2312"/>
          <w:spacing w:val="-50"/>
          <w:sz w:val="24"/>
          <w:szCs w:val="24"/>
          <w:highlight w:val="none"/>
        </w:rPr>
        <w:t xml:space="preserve"> </w:t>
      </w:r>
      <w:r>
        <w:rPr>
          <w:rFonts w:hint="eastAsia" w:ascii="仿宋_GB2312" w:hAnsi="仿宋_GB2312" w:eastAsia="仿宋_GB2312" w:cs="仿宋_GB2312"/>
          <w:spacing w:val="4"/>
          <w:sz w:val="24"/>
          <w:szCs w:val="24"/>
          <w:highlight w:val="none"/>
        </w:rPr>
        <w:t>市场</w:t>
      </w:r>
      <w:r>
        <w:rPr>
          <w:rFonts w:hint="eastAsia" w:ascii="仿宋_GB2312" w:hAnsi="仿宋_GB2312" w:eastAsia="仿宋_GB2312" w:cs="仿宋_GB2312"/>
          <w:spacing w:val="2"/>
          <w:sz w:val="24"/>
          <w:szCs w:val="24"/>
          <w:highlight w:val="none"/>
        </w:rPr>
        <w:t>主体</w:t>
      </w:r>
      <w:r>
        <w:rPr>
          <w:rFonts w:hint="eastAsia" w:ascii="仿宋_GB2312" w:hAnsi="仿宋_GB2312" w:eastAsia="仿宋_GB2312" w:cs="仿宋_GB2312"/>
          <w:spacing w:val="-35"/>
          <w:sz w:val="24"/>
          <w:szCs w:val="24"/>
          <w:highlight w:val="none"/>
        </w:rPr>
        <w:t xml:space="preserve"> </w:t>
      </w:r>
      <w:r>
        <w:rPr>
          <w:rFonts w:hint="eastAsia" w:ascii="仿宋_GB2312" w:hAnsi="仿宋_GB2312" w:eastAsia="仿宋_GB2312" w:cs="仿宋_GB2312"/>
          <w:sz w:val="24"/>
          <w:szCs w:val="24"/>
          <w:highlight w:val="none"/>
        </w:rPr>
        <w:t>CA</w:t>
      </w:r>
      <w:r>
        <w:rPr>
          <w:rFonts w:hint="eastAsia" w:ascii="仿宋_GB2312" w:hAnsi="仿宋_GB2312" w:eastAsia="仿宋_GB2312" w:cs="仿宋_GB2312"/>
          <w:spacing w:val="2"/>
          <w:sz w:val="24"/>
          <w:szCs w:val="24"/>
          <w:highlight w:val="none"/>
        </w:rPr>
        <w:t xml:space="preserve"> 办理操作流程指引”/“电子营业执照使用指南”，按照程序要求办理。</w:t>
      </w:r>
    </w:p>
    <w:p w14:paraId="410C2172">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lang w:val="en-US" w:eastAsia="zh-CN"/>
        </w:rPr>
        <w:t>2</w:t>
      </w:r>
      <w:r>
        <w:rPr>
          <w:rFonts w:hint="eastAsia" w:ascii="仿宋_GB2312" w:hAnsi="仿宋_GB2312" w:eastAsia="仿宋_GB2312" w:cs="仿宋_GB2312"/>
          <w:spacing w:val="4"/>
          <w:sz w:val="24"/>
          <w:szCs w:val="24"/>
          <w:highlight w:val="none"/>
        </w:rPr>
        <w:t>.2</w:t>
      </w:r>
      <w:r>
        <w:rPr>
          <w:rFonts w:hint="eastAsia" w:ascii="仿宋_GB2312" w:hAnsi="仿宋_GB2312" w:eastAsia="仿宋_GB2312" w:cs="仿宋_GB2312"/>
          <w:spacing w:val="4"/>
          <w:sz w:val="24"/>
          <w:szCs w:val="24"/>
          <w:highlight w:val="none"/>
          <w:lang w:val="en-US" w:eastAsia="zh-CN"/>
        </w:rPr>
        <w:t xml:space="preserve"> </w:t>
      </w:r>
      <w:r>
        <w:rPr>
          <w:rFonts w:hint="eastAsia" w:ascii="仿宋_GB2312" w:hAnsi="仿宋_GB2312" w:eastAsia="仿宋_GB2312" w:cs="仿宋_GB2312"/>
          <w:spacing w:val="4"/>
          <w:sz w:val="24"/>
          <w:szCs w:val="24"/>
          <w:highlight w:val="none"/>
        </w:rPr>
        <w:t>注册</w:t>
      </w:r>
    </w:p>
    <w:p w14:paraId="0FE59224">
      <w:pPr>
        <w:pStyle w:val="10"/>
        <w:keepNext w:val="0"/>
        <w:keepLines w:val="0"/>
        <w:pageBreakBefore w:val="0"/>
        <w:wordWrap/>
        <w:overflowPunct/>
        <w:topLinePunct w:val="0"/>
        <w:bidi w:val="0"/>
        <w:snapToGrid w:val="0"/>
        <w:spacing w:after="0" w:line="360" w:lineRule="auto"/>
        <w:ind w:right="0" w:firstLine="50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“操作指南”—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5"/>
          <w:sz w:val="24"/>
          <w:szCs w:val="24"/>
          <w:highlight w:val="none"/>
        </w:rPr>
        <w:t xml:space="preserve"> </w:t>
      </w:r>
      <w:r>
        <w:rPr>
          <w:rFonts w:hint="eastAsia" w:ascii="仿宋_GB2312" w:hAnsi="仿宋_GB2312" w:eastAsia="仿宋_GB2312" w:cs="仿宋_GB2312"/>
          <w:spacing w:val="5"/>
          <w:sz w:val="24"/>
          <w:szCs w:val="24"/>
          <w:highlight w:val="none"/>
        </w:rPr>
        <w:t>市场主体注</w:t>
      </w:r>
      <w:r>
        <w:rPr>
          <w:rFonts w:hint="eastAsia" w:ascii="仿宋_GB2312" w:hAnsi="仿宋_GB2312" w:eastAsia="仿宋_GB2312" w:cs="仿宋_GB2312"/>
          <w:sz w:val="24"/>
          <w:szCs w:val="24"/>
          <w:highlight w:val="none"/>
        </w:rPr>
        <w:t>册入库操作流程指引”进行自助注册绑定。</w:t>
      </w:r>
    </w:p>
    <w:p w14:paraId="0618C42D">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lang w:val="en-US" w:eastAsia="zh-CN"/>
        </w:rPr>
        <w:t>2</w:t>
      </w:r>
      <w:r>
        <w:rPr>
          <w:rFonts w:hint="eastAsia" w:ascii="仿宋_GB2312" w:hAnsi="仿宋_GB2312" w:eastAsia="仿宋_GB2312" w:cs="仿宋_GB2312"/>
          <w:spacing w:val="5"/>
          <w:sz w:val="24"/>
          <w:szCs w:val="24"/>
          <w:highlight w:val="none"/>
        </w:rPr>
        <w:t>.3</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驱动、客户端下载</w:t>
      </w:r>
    </w:p>
    <w:p w14:paraId="0AA40DBC">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“工具下载”—“招标采购系统文件驱动安装包”下载相关驱动。</w:t>
      </w:r>
    </w:p>
    <w:p w14:paraId="13F15655">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“工具下载”—“投标文件编制工具”下载相关客户端。</w:t>
      </w:r>
    </w:p>
    <w:p w14:paraId="710D32F6">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.4</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获取电子招标文件</w:t>
      </w:r>
    </w:p>
    <w:p w14:paraId="7BA28C6F">
      <w:pPr>
        <w:pStyle w:val="10"/>
        <w:keepNext w:val="0"/>
        <w:keepLines w:val="0"/>
        <w:pageBreakBefore w:val="0"/>
        <w:wordWrap/>
        <w:overflowPunct/>
        <w:topLinePunct w:val="0"/>
        <w:bidi w:val="0"/>
        <w:snapToGrid w:val="0"/>
        <w:spacing w:after="0" w:line="360" w:lineRule="auto"/>
        <w:ind w:left="0" w:leftChars="0" w:right="0" w:firstLine="47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供应商使用</w:t>
      </w:r>
      <w:r>
        <w:rPr>
          <w:rFonts w:hint="eastAsia" w:ascii="仿宋_GB2312" w:hAnsi="仿宋_GB2312" w:eastAsia="仿宋_GB2312" w:cs="仿宋_GB2312"/>
          <w:spacing w:val="-57"/>
          <w:sz w:val="24"/>
          <w:szCs w:val="24"/>
          <w:highlight w:val="none"/>
        </w:rPr>
        <w:t xml:space="preserve"> </w:t>
      </w:r>
      <w:r>
        <w:rPr>
          <w:rFonts w:hint="eastAsia" w:ascii="仿宋_GB2312" w:hAnsi="仿宋_GB2312" w:eastAsia="仿宋_GB2312" w:cs="仿宋_GB2312"/>
          <w:spacing w:val="-1"/>
          <w:sz w:val="24"/>
          <w:szCs w:val="24"/>
          <w:highlight w:val="none"/>
        </w:rPr>
        <w:t>CA数字证书或电子营业执照登录北京市政府采购电子交易</w:t>
      </w:r>
      <w:r>
        <w:rPr>
          <w:rFonts w:hint="eastAsia" w:ascii="仿宋_GB2312" w:hAnsi="仿宋_GB2312" w:eastAsia="仿宋_GB2312" w:cs="仿宋_GB2312"/>
          <w:spacing w:val="-2"/>
          <w:sz w:val="24"/>
          <w:szCs w:val="24"/>
          <w:highlight w:val="none"/>
        </w:rPr>
        <w:t>平台获取电</w:t>
      </w:r>
      <w:r>
        <w:rPr>
          <w:rFonts w:hint="eastAsia" w:ascii="仿宋_GB2312" w:hAnsi="仿宋_GB2312" w:eastAsia="仿宋_GB2312" w:cs="仿宋_GB2312"/>
          <w:spacing w:val="-7"/>
          <w:sz w:val="24"/>
          <w:szCs w:val="24"/>
          <w:highlight w:val="none"/>
        </w:rPr>
        <w:t>子招标文件。</w:t>
      </w:r>
    </w:p>
    <w:p w14:paraId="4916533F">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供应商如计划参与多个采购包的投标，应在登录北京市政府采购电子交易平台后，</w:t>
      </w:r>
      <w:r>
        <w:rPr>
          <w:rFonts w:hint="eastAsia" w:ascii="仿宋_GB2312" w:hAnsi="仿宋_GB2312" w:eastAsia="仿宋_GB2312" w:cs="仿宋_GB2312"/>
          <w:spacing w:val="3"/>
          <w:sz w:val="24"/>
          <w:szCs w:val="24"/>
          <w:highlight w:val="none"/>
        </w:rPr>
        <w:t>在【我的项目】栏目依次选择对应采购包，进入项目工作台招标/采购文件环节分别按</w:t>
      </w:r>
      <w:r>
        <w:rPr>
          <w:rFonts w:hint="eastAsia" w:ascii="仿宋_GB2312" w:hAnsi="仿宋_GB2312" w:eastAsia="仿宋_GB2312" w:cs="仿宋_GB2312"/>
          <w:spacing w:val="-5"/>
          <w:sz w:val="24"/>
          <w:szCs w:val="24"/>
          <w:highlight w:val="none"/>
        </w:rPr>
        <w:t>采购包下载招标文件电子版。未在规定期限内按上述操作获取文件的采购包，供应商无</w:t>
      </w:r>
      <w:r>
        <w:rPr>
          <w:rFonts w:hint="eastAsia" w:ascii="仿宋_GB2312" w:hAnsi="仿宋_GB2312" w:eastAsia="仿宋_GB2312" w:cs="仿宋_GB2312"/>
          <w:spacing w:val="-3"/>
          <w:sz w:val="24"/>
          <w:szCs w:val="24"/>
          <w:highlight w:val="none"/>
        </w:rPr>
        <w:t>法提交相应包的电子投标文件。</w:t>
      </w:r>
    </w:p>
    <w:p w14:paraId="13C8F62C">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.5</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编制电子投标文件</w:t>
      </w:r>
    </w:p>
    <w:p w14:paraId="07BDD85D">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供应商应使用电子投标客户端编制电子投标文件并进行线上投标，供应商电子投标</w:t>
      </w:r>
      <w:r>
        <w:rPr>
          <w:rFonts w:hint="eastAsia" w:ascii="仿宋_GB2312" w:hAnsi="仿宋_GB2312" w:eastAsia="仿宋_GB2312" w:cs="仿宋_GB2312"/>
          <w:spacing w:val="-3"/>
          <w:sz w:val="24"/>
          <w:szCs w:val="24"/>
          <w:highlight w:val="none"/>
        </w:rPr>
        <w:t>文件需要加密并加盖电子签章，如无法按照要求在电子投标文件中加盖电子签章和加密，</w:t>
      </w:r>
      <w:r>
        <w:rPr>
          <w:rFonts w:hint="eastAsia" w:ascii="仿宋_GB2312" w:hAnsi="仿宋_GB2312" w:eastAsia="仿宋_GB2312" w:cs="仿宋_GB2312"/>
          <w:spacing w:val="-2"/>
          <w:sz w:val="24"/>
          <w:szCs w:val="24"/>
          <w:highlight w:val="none"/>
        </w:rPr>
        <w:t>请及时通过技术支持服务热线联系技术人员。</w:t>
      </w:r>
    </w:p>
    <w:p w14:paraId="5AAB5F3A">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.6</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提交电子投标文件</w:t>
      </w:r>
    </w:p>
    <w:p w14:paraId="1FB5E477">
      <w:pPr>
        <w:pStyle w:val="10"/>
        <w:keepNext w:val="0"/>
        <w:keepLines w:val="0"/>
        <w:pageBreakBefore w:val="0"/>
        <w:wordWrap/>
        <w:overflowPunct/>
        <w:topLinePunct w:val="0"/>
        <w:bidi w:val="0"/>
        <w:snapToGrid w:val="0"/>
        <w:spacing w:after="0" w:line="360" w:lineRule="auto"/>
        <w:ind w:left="0" w:leftChars="0" w:right="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供应商应于投标截止时间前在北京市政府采购电子交易平台提交电子投标文件，上传电子投标文件过程中请保持与互联网的连接畅通。</w:t>
      </w:r>
    </w:p>
    <w:p w14:paraId="4ABB8A08">
      <w:pPr>
        <w:pStyle w:val="10"/>
        <w:keepNext w:val="0"/>
        <w:keepLines w:val="0"/>
        <w:pageBreakBefore w:val="0"/>
        <w:wordWrap/>
        <w:overflowPunct/>
        <w:topLinePunct w:val="0"/>
        <w:bidi w:val="0"/>
        <w:snapToGrid w:val="0"/>
        <w:spacing w:after="0" w:line="360" w:lineRule="auto"/>
        <w:ind w:left="0" w:leftChars="0"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开标</w:t>
      </w:r>
    </w:p>
    <w:p w14:paraId="6DF3BC6A">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highlight w:val="none"/>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kern w:val="2"/>
          <w:sz w:val="24"/>
          <w:szCs w:val="28"/>
          <w:highlight w:val="none"/>
          <w:lang w:val="en-US" w:eastAsia="zh-CN" w:bidi="ar-SA"/>
        </w:rPr>
        <w:t>2026年2月3日上午9点30分</w:t>
      </w:r>
      <w:r>
        <w:rPr>
          <w:rFonts w:hint="eastAsia" w:ascii="仿宋_GB2312" w:hAnsi="仿宋_GB2312" w:eastAsia="仿宋_GB2312" w:cs="仿宋_GB2312"/>
          <w:spacing w:val="-2"/>
          <w:sz w:val="24"/>
          <w:szCs w:val="24"/>
          <w:highlight w:val="none"/>
          <w:lang w:eastAsia="zh-CN"/>
        </w:rPr>
        <w:t>（北京时间）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开标会（地点：北京市大兴区公共资源交易分中心三层）。届时应提供以下资料：</w:t>
      </w:r>
      <w:r>
        <w:rPr>
          <w:rFonts w:hint="eastAsia" w:ascii="仿宋_GB2312" w:hAnsi="仿宋_GB2312" w:eastAsia="仿宋_GB2312" w:cs="仿宋_GB2312"/>
          <w:spacing w:val="-2"/>
          <w:sz w:val="24"/>
          <w:szCs w:val="24"/>
          <w:highlight w:val="none"/>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highlight w:val="none"/>
          <w:lang w:eastAsia="zh-CN"/>
        </w:rPr>
        <w:t>不接受现场递交以外的投递形式，</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采取其他投递形式致使</w:t>
      </w:r>
      <w:r>
        <w:rPr>
          <w:rFonts w:hint="eastAsia" w:ascii="仿宋_GB2312" w:hAnsi="仿宋_GB2312" w:eastAsia="仿宋_GB2312" w:cs="仿宋_GB2312"/>
          <w:b/>
          <w:bCs/>
          <w:spacing w:val="-2"/>
          <w:sz w:val="24"/>
          <w:szCs w:val="24"/>
          <w:highlight w:val="none"/>
          <w:lang w:eastAsia="zh-CN"/>
        </w:rPr>
        <w:t>投标无效</w:t>
      </w:r>
      <w:r>
        <w:rPr>
          <w:rFonts w:hint="eastAsia" w:ascii="仿宋_GB2312" w:hAnsi="仿宋_GB2312" w:eastAsia="仿宋_GB2312" w:cs="仿宋_GB2312"/>
          <w:spacing w:val="-2"/>
          <w:sz w:val="24"/>
          <w:szCs w:val="24"/>
          <w:highlight w:val="none"/>
          <w:lang w:eastAsia="zh-CN"/>
        </w:rPr>
        <w:t>，</w:t>
      </w:r>
      <w:r>
        <w:rPr>
          <w:rFonts w:hint="eastAsia" w:ascii="仿宋_GB2312" w:hAnsi="仿宋_GB2312" w:eastAsia="仿宋_GB2312" w:cs="仿宋_GB2312"/>
          <w:spacing w:val="-2"/>
          <w:sz w:val="24"/>
          <w:szCs w:val="24"/>
          <w:highlight w:val="none"/>
          <w:lang w:val="en-US" w:eastAsia="zh-CN"/>
        </w:rPr>
        <w:t>大兴区政府</w:t>
      </w:r>
      <w:r>
        <w:rPr>
          <w:rFonts w:hint="eastAsia" w:ascii="仿宋_GB2312" w:hAnsi="仿宋_GB2312" w:eastAsia="仿宋_GB2312" w:cs="仿宋_GB2312"/>
          <w:spacing w:val="-2"/>
          <w:sz w:val="24"/>
          <w:szCs w:val="24"/>
          <w:highlight w:val="none"/>
          <w:lang w:eastAsia="zh-CN"/>
        </w:rPr>
        <w:t>采购中心不承担任何责任。（现场递交系指</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将</w:t>
      </w:r>
      <w:r>
        <w:rPr>
          <w:rFonts w:hint="eastAsia" w:ascii="仿宋_GB2312" w:hAnsi="仿宋_GB2312" w:eastAsia="仿宋_GB2312" w:cs="仿宋_GB2312"/>
          <w:spacing w:val="-2"/>
          <w:sz w:val="24"/>
          <w:szCs w:val="24"/>
          <w:highlight w:val="none"/>
          <w:lang w:val="en-US" w:eastAsia="zh-CN"/>
        </w:rPr>
        <w:t>上述</w:t>
      </w:r>
      <w:r>
        <w:rPr>
          <w:rFonts w:hint="eastAsia" w:ascii="仿宋_GB2312" w:hAnsi="仿宋_GB2312" w:eastAsia="仿宋_GB2312" w:cs="仿宋_GB2312"/>
          <w:spacing w:val="-2"/>
          <w:sz w:val="24"/>
          <w:szCs w:val="24"/>
          <w:highlight w:val="none"/>
          <w:lang w:eastAsia="zh-CN"/>
        </w:rPr>
        <w:t>资料直接递交给采购中心联系人，并签字确认）。</w:t>
      </w:r>
    </w:p>
    <w:p w14:paraId="0A61DD5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4" w:name="_Toc35393796"/>
      <w:bookmarkStart w:id="25" w:name="_Toc28359008"/>
      <w:bookmarkStart w:id="26" w:name="_Toc35393627"/>
      <w:bookmarkStart w:id="27" w:name="_Toc28359085"/>
      <w:r>
        <w:rPr>
          <w:rFonts w:hint="eastAsia" w:ascii="黑体" w:hAnsi="黑体" w:eastAsia="仿宋" w:cs="宋体"/>
          <w:b w:val="0"/>
          <w:color w:val="auto"/>
          <w:sz w:val="24"/>
          <w:szCs w:val="28"/>
          <w:highlight w:val="none"/>
        </w:rPr>
        <w:t>七、对本次招标提出询问，请按</w:t>
      </w:r>
      <w:r>
        <w:rPr>
          <w:rFonts w:ascii="黑体" w:hAnsi="黑体" w:eastAsia="仿宋" w:cs="宋体"/>
          <w:b w:val="0"/>
          <w:color w:val="auto"/>
          <w:sz w:val="24"/>
          <w:szCs w:val="28"/>
          <w:highlight w:val="none"/>
        </w:rPr>
        <w:t>以下方式</w:t>
      </w:r>
      <w:r>
        <w:rPr>
          <w:rFonts w:hint="eastAsia" w:ascii="黑体" w:hAnsi="黑体" w:eastAsia="仿宋" w:cs="宋体"/>
          <w:b w:val="0"/>
          <w:color w:val="auto"/>
          <w:sz w:val="24"/>
          <w:szCs w:val="28"/>
          <w:highlight w:val="none"/>
        </w:rPr>
        <w:t>联系。</w:t>
      </w:r>
      <w:bookmarkEnd w:id="24"/>
      <w:bookmarkEnd w:id="25"/>
      <w:bookmarkEnd w:id="26"/>
      <w:bookmarkEnd w:id="27"/>
    </w:p>
    <w:p w14:paraId="4BE6CBF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1.采购人信息</w:t>
      </w:r>
    </w:p>
    <w:p w14:paraId="6D55B1E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en-US" w:bidi="ar-SA"/>
        </w:rPr>
        <w:t>名称：北京市大兴区天宫院街道社区卫生服务中心</w:t>
      </w:r>
    </w:p>
    <w:p w14:paraId="37F2849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地址：北京市大兴区天宫院街道大庄巷7号院</w:t>
      </w:r>
    </w:p>
    <w:p w14:paraId="0A11F543">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联系人：张老师</w:t>
      </w:r>
    </w:p>
    <w:p w14:paraId="79DA0E4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联系方式：010-69264838</w:t>
      </w:r>
    </w:p>
    <w:p w14:paraId="47EC527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2.采购代理机构信息</w:t>
      </w:r>
    </w:p>
    <w:p w14:paraId="58D0B45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名称：北京市大兴区政府采购中心</w:t>
      </w:r>
    </w:p>
    <w:p w14:paraId="72B9A30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地址：北京市大兴区公共资源交易分中心三层</w:t>
      </w:r>
    </w:p>
    <w:p w14:paraId="1B4A4CC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联系方式：010-69231333、69231339</w:t>
      </w:r>
    </w:p>
    <w:p w14:paraId="57A903E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3.项目联系方式</w:t>
      </w:r>
    </w:p>
    <w:p w14:paraId="63E82ACC">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项目联系人：牛老师</w:t>
      </w:r>
      <w:r>
        <w:rPr>
          <w:rFonts w:hint="eastAsia" w:ascii="仿宋_GB2312" w:hAnsi="仿宋_GB2312" w:eastAsia="仿宋_GB2312" w:cs="仿宋_GB2312"/>
          <w:color w:val="auto"/>
          <w:kern w:val="2"/>
          <w:sz w:val="24"/>
          <w:szCs w:val="24"/>
          <w:highlight w:val="none"/>
          <w:lang w:val="en-US" w:eastAsia="zh-CN" w:bidi="ar-SA"/>
        </w:rPr>
        <w:tab/>
      </w:r>
    </w:p>
    <w:p w14:paraId="34B33E0D">
      <w:pPr>
        <w:pStyle w:val="16"/>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电话：010-69231333转209</w:t>
      </w:r>
    </w:p>
    <w:p w14:paraId="7AA4097B">
      <w:pPr>
        <w:widowControl/>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w:t>
      </w:r>
    </w:p>
    <w:p w14:paraId="760C866E">
      <w:pPr>
        <w:widowControl/>
        <w:ind w:firstLine="4320" w:firstLineChars="1800"/>
        <w:jc w:val="left"/>
        <w:rPr>
          <w:rFonts w:hint="eastAsia" w:ascii="仿宋_GB2312" w:hAnsi="仿宋_GB2312" w:eastAsia="仿宋_GB2312" w:cs="仿宋_GB2312"/>
          <w:color w:val="auto"/>
          <w:sz w:val="24"/>
          <w:szCs w:val="28"/>
          <w:highlight w:val="none"/>
        </w:rPr>
      </w:pPr>
    </w:p>
    <w:p w14:paraId="0FA9FD57">
      <w:pPr>
        <w:widowControl/>
        <w:spacing w:line="360" w:lineRule="auto"/>
        <w:ind w:firstLine="4320" w:firstLineChars="18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北京市大兴区政府采购中心</w:t>
      </w:r>
    </w:p>
    <w:p w14:paraId="1FCBB555">
      <w:pPr>
        <w:widowControl/>
        <w:spacing w:line="360" w:lineRule="auto"/>
        <w:jc w:val="left"/>
        <w:rPr>
          <w:rFonts w:hint="eastAsia" w:ascii="仿宋_GB2312" w:hAnsi="仿宋_GB2312" w:eastAsia="仿宋_GB2312" w:cs="仿宋_GB2312"/>
          <w:color w:val="auto"/>
          <w:sz w:val="24"/>
          <w:szCs w:val="28"/>
          <w:highlight w:val="none"/>
          <w:lang w:val="en-US"/>
        </w:rPr>
      </w:pPr>
      <w:r>
        <w:rPr>
          <w:rFonts w:hint="eastAsia" w:ascii="仿宋_GB2312" w:hAnsi="仿宋_GB2312" w:eastAsia="仿宋_GB2312" w:cs="仿宋_GB2312"/>
          <w:color w:val="auto"/>
          <w:sz w:val="24"/>
          <w:szCs w:val="28"/>
          <w:highlight w:val="none"/>
        </w:rPr>
        <w:t xml:space="preserve">                                      </w:t>
      </w:r>
      <w:r>
        <w:rPr>
          <w:rFonts w:hint="eastAsia" w:ascii="仿宋_GB2312" w:hAnsi="仿宋_GB2312" w:eastAsia="仿宋_GB2312" w:cs="仿宋_GB2312"/>
          <w:color w:val="auto"/>
          <w:sz w:val="24"/>
          <w:szCs w:val="28"/>
          <w:highlight w:val="none"/>
          <w:lang w:val="en-US" w:eastAsia="zh-CN"/>
        </w:rPr>
        <w:t xml:space="preserve">    </w:t>
      </w:r>
      <w:r>
        <w:rPr>
          <w:rFonts w:hint="eastAsia" w:ascii="仿宋_GB2312" w:hAnsi="仿宋_GB2312" w:eastAsia="仿宋_GB2312" w:cs="仿宋_GB2312"/>
          <w:color w:val="auto"/>
          <w:sz w:val="24"/>
          <w:szCs w:val="28"/>
          <w:highlight w:val="none"/>
        </w:rPr>
        <w:t>202</w:t>
      </w:r>
      <w:r>
        <w:rPr>
          <w:rFonts w:hint="eastAsia" w:ascii="仿宋_GB2312" w:hAnsi="仿宋_GB2312" w:eastAsia="仿宋_GB2312" w:cs="仿宋_GB2312"/>
          <w:color w:val="auto"/>
          <w:sz w:val="24"/>
          <w:szCs w:val="28"/>
          <w:highlight w:val="none"/>
          <w:lang w:val="en-US" w:eastAsia="zh-CN"/>
        </w:rPr>
        <w:t>6年1月9日</w:t>
      </w:r>
    </w:p>
    <w:p w14:paraId="5DFECA2C">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br w:type="page"/>
      </w:r>
      <w:r>
        <w:rPr>
          <w:rFonts w:hint="eastAsia" w:ascii="仿宋" w:hAnsi="仿宋" w:eastAsia="仿宋"/>
          <w:color w:val="auto"/>
          <w:sz w:val="28"/>
          <w:szCs w:val="28"/>
          <w:highlight w:val="none"/>
          <w:lang w:val="en-US" w:eastAsia="zh-CN"/>
        </w:rPr>
        <w:t>附件：</w:t>
      </w:r>
    </w:p>
    <w:p w14:paraId="076C9010">
      <w:pPr>
        <w:pStyle w:val="2"/>
        <w:pageBreakBefore w:val="0"/>
        <w:widowControl/>
        <w:numPr>
          <w:ilvl w:val="0"/>
          <w:numId w:val="0"/>
        </w:numPr>
        <w:wordWrap/>
        <w:overflowPunct/>
        <w:topLinePunct w:val="0"/>
        <w:bidi w:val="0"/>
        <w:adjustRightInd w:val="0"/>
        <w:spacing w:before="0" w:line="360" w:lineRule="auto"/>
        <w:ind w:left="0" w:leftChars="0" w:firstLine="0" w:firstLineChars="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44"/>
          <w:sz w:val="28"/>
          <w:szCs w:val="28"/>
          <w:highlight w:val="none"/>
          <w:lang w:bidi="ar-SA"/>
        </w:rPr>
        <w:t>一、</w:t>
      </w:r>
      <w:r>
        <w:rPr>
          <w:rFonts w:hint="eastAsia" w:ascii="仿宋_GB2312" w:hAnsi="仿宋_GB2312" w:eastAsia="仿宋_GB2312" w:cs="仿宋_GB2312"/>
          <w:b/>
          <w:bCs/>
          <w:color w:val="auto"/>
          <w:sz w:val="28"/>
          <w:szCs w:val="28"/>
          <w:highlight w:val="none"/>
        </w:rPr>
        <w:t>采购清单</w:t>
      </w:r>
    </w:p>
    <w:tbl>
      <w:tblPr>
        <w:tblStyle w:val="23"/>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717"/>
        <w:gridCol w:w="852"/>
        <w:gridCol w:w="864"/>
        <w:gridCol w:w="1273"/>
        <w:gridCol w:w="1220"/>
      </w:tblGrid>
      <w:tr w14:paraId="17C0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85" w:type="pct"/>
            <w:vAlign w:val="center"/>
          </w:tcPr>
          <w:p w14:paraId="3A8D39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770" w:type="pct"/>
            <w:vAlign w:val="center"/>
          </w:tcPr>
          <w:p w14:paraId="3F074D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货物或服务名称</w:t>
            </w:r>
          </w:p>
        </w:tc>
        <w:tc>
          <w:tcPr>
            <w:tcW w:w="555" w:type="pct"/>
            <w:vAlign w:val="center"/>
          </w:tcPr>
          <w:p w14:paraId="69115F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w:t>
            </w:r>
          </w:p>
        </w:tc>
        <w:tc>
          <w:tcPr>
            <w:tcW w:w="563" w:type="pct"/>
            <w:vAlign w:val="center"/>
          </w:tcPr>
          <w:p w14:paraId="173969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c>
          <w:tcPr>
            <w:tcW w:w="829" w:type="pct"/>
            <w:vAlign w:val="center"/>
          </w:tcPr>
          <w:p w14:paraId="075225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备注</w:t>
            </w:r>
          </w:p>
        </w:tc>
        <w:tc>
          <w:tcPr>
            <w:tcW w:w="795" w:type="pct"/>
            <w:vAlign w:val="center"/>
          </w:tcPr>
          <w:p w14:paraId="1321BDD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核心产品</w:t>
            </w:r>
          </w:p>
        </w:tc>
      </w:tr>
      <w:tr w14:paraId="46FF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5" w:type="pct"/>
            <w:vAlign w:val="center"/>
          </w:tcPr>
          <w:p w14:paraId="741AD8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770" w:type="pct"/>
            <w:vAlign w:val="center"/>
          </w:tcPr>
          <w:p w14:paraId="74429E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kern w:val="0"/>
                <w:sz w:val="24"/>
                <w:szCs w:val="24"/>
                <w:highlight w:val="none"/>
                <w:u w:val="none"/>
                <w:lang w:val="en-US" w:eastAsia="zh-CN"/>
              </w:rPr>
              <w:t>物业经理</w:t>
            </w:r>
          </w:p>
        </w:tc>
        <w:tc>
          <w:tcPr>
            <w:tcW w:w="555" w:type="pct"/>
            <w:vAlign w:val="center"/>
          </w:tcPr>
          <w:p w14:paraId="68D04C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kern w:val="0"/>
                <w:sz w:val="24"/>
                <w:szCs w:val="24"/>
                <w:highlight w:val="none"/>
                <w:u w:val="none"/>
                <w:lang w:val="en-US" w:eastAsia="zh-CN"/>
              </w:rPr>
              <w:t>1</w:t>
            </w:r>
          </w:p>
        </w:tc>
        <w:tc>
          <w:tcPr>
            <w:tcW w:w="563" w:type="pct"/>
            <w:vAlign w:val="center"/>
          </w:tcPr>
          <w:p w14:paraId="2A3AEF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w:t>
            </w:r>
          </w:p>
        </w:tc>
        <w:tc>
          <w:tcPr>
            <w:tcW w:w="829" w:type="pct"/>
            <w:vAlign w:val="center"/>
          </w:tcPr>
          <w:p w14:paraId="0DA508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50岁以下</w:t>
            </w:r>
          </w:p>
        </w:tc>
        <w:tc>
          <w:tcPr>
            <w:tcW w:w="795" w:type="pct"/>
            <w:vAlign w:val="center"/>
          </w:tcPr>
          <w:p w14:paraId="0F35F9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p>
        </w:tc>
      </w:tr>
      <w:tr w14:paraId="56C8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5" w:type="pct"/>
            <w:vAlign w:val="center"/>
          </w:tcPr>
          <w:p w14:paraId="690C4B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770" w:type="pct"/>
            <w:vAlign w:val="center"/>
          </w:tcPr>
          <w:p w14:paraId="0EDA75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高级电工</w:t>
            </w:r>
          </w:p>
        </w:tc>
        <w:tc>
          <w:tcPr>
            <w:tcW w:w="555" w:type="pct"/>
            <w:vAlign w:val="center"/>
          </w:tcPr>
          <w:p w14:paraId="28AA767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2</w:t>
            </w:r>
          </w:p>
        </w:tc>
        <w:tc>
          <w:tcPr>
            <w:tcW w:w="563" w:type="pct"/>
            <w:vAlign w:val="center"/>
          </w:tcPr>
          <w:p w14:paraId="196D75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w:t>
            </w:r>
          </w:p>
        </w:tc>
        <w:tc>
          <w:tcPr>
            <w:tcW w:w="829" w:type="pct"/>
            <w:vAlign w:val="center"/>
          </w:tcPr>
          <w:p w14:paraId="09B454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50岁以下</w:t>
            </w:r>
          </w:p>
        </w:tc>
        <w:tc>
          <w:tcPr>
            <w:tcW w:w="795" w:type="pct"/>
            <w:vAlign w:val="center"/>
          </w:tcPr>
          <w:p w14:paraId="1133EA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p>
        </w:tc>
      </w:tr>
      <w:tr w14:paraId="305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5" w:type="pct"/>
            <w:vAlign w:val="center"/>
          </w:tcPr>
          <w:p w14:paraId="7655F3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770" w:type="pct"/>
            <w:vAlign w:val="center"/>
          </w:tcPr>
          <w:p w14:paraId="2E5D492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锅炉工、空调维修工</w:t>
            </w:r>
          </w:p>
        </w:tc>
        <w:tc>
          <w:tcPr>
            <w:tcW w:w="555" w:type="pct"/>
            <w:vAlign w:val="center"/>
          </w:tcPr>
          <w:p w14:paraId="7A03E2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1</w:t>
            </w:r>
          </w:p>
        </w:tc>
        <w:tc>
          <w:tcPr>
            <w:tcW w:w="563" w:type="pct"/>
            <w:vAlign w:val="center"/>
          </w:tcPr>
          <w:p w14:paraId="1F9641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w:t>
            </w:r>
          </w:p>
        </w:tc>
        <w:tc>
          <w:tcPr>
            <w:tcW w:w="829" w:type="pct"/>
            <w:vAlign w:val="center"/>
          </w:tcPr>
          <w:p w14:paraId="6214B9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55岁以下</w:t>
            </w:r>
          </w:p>
        </w:tc>
        <w:tc>
          <w:tcPr>
            <w:tcW w:w="795" w:type="pct"/>
            <w:vAlign w:val="center"/>
          </w:tcPr>
          <w:p w14:paraId="028363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p>
        </w:tc>
      </w:tr>
      <w:tr w14:paraId="4985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5" w:type="pct"/>
            <w:vAlign w:val="center"/>
          </w:tcPr>
          <w:p w14:paraId="1B2FFD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770" w:type="pct"/>
            <w:vAlign w:val="center"/>
          </w:tcPr>
          <w:p w14:paraId="6F8493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中控人员</w:t>
            </w:r>
          </w:p>
        </w:tc>
        <w:tc>
          <w:tcPr>
            <w:tcW w:w="555" w:type="pct"/>
            <w:vAlign w:val="center"/>
          </w:tcPr>
          <w:p w14:paraId="518BEB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6</w:t>
            </w:r>
          </w:p>
        </w:tc>
        <w:tc>
          <w:tcPr>
            <w:tcW w:w="563" w:type="pct"/>
            <w:vAlign w:val="center"/>
          </w:tcPr>
          <w:p w14:paraId="017530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w:t>
            </w:r>
          </w:p>
        </w:tc>
        <w:tc>
          <w:tcPr>
            <w:tcW w:w="829" w:type="pct"/>
            <w:vAlign w:val="center"/>
          </w:tcPr>
          <w:p w14:paraId="3FF896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50岁以下</w:t>
            </w:r>
          </w:p>
        </w:tc>
        <w:tc>
          <w:tcPr>
            <w:tcW w:w="795" w:type="pct"/>
            <w:vAlign w:val="center"/>
          </w:tcPr>
          <w:p w14:paraId="7474790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p>
        </w:tc>
      </w:tr>
      <w:tr w14:paraId="49ED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5" w:type="pct"/>
            <w:vAlign w:val="center"/>
          </w:tcPr>
          <w:p w14:paraId="6C9BBF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770" w:type="pct"/>
            <w:vAlign w:val="center"/>
          </w:tcPr>
          <w:p w14:paraId="1288F7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保洁人员</w:t>
            </w:r>
          </w:p>
        </w:tc>
        <w:tc>
          <w:tcPr>
            <w:tcW w:w="555" w:type="pct"/>
            <w:vAlign w:val="center"/>
          </w:tcPr>
          <w:p w14:paraId="20D595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7</w:t>
            </w:r>
          </w:p>
        </w:tc>
        <w:tc>
          <w:tcPr>
            <w:tcW w:w="563" w:type="pct"/>
            <w:vAlign w:val="center"/>
          </w:tcPr>
          <w:p w14:paraId="51D56F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w:t>
            </w:r>
          </w:p>
        </w:tc>
        <w:tc>
          <w:tcPr>
            <w:tcW w:w="829" w:type="pct"/>
            <w:vAlign w:val="center"/>
          </w:tcPr>
          <w:p w14:paraId="5D7C66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50岁以下</w:t>
            </w:r>
          </w:p>
        </w:tc>
        <w:tc>
          <w:tcPr>
            <w:tcW w:w="795" w:type="pct"/>
            <w:vAlign w:val="center"/>
          </w:tcPr>
          <w:p w14:paraId="3B32B7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p>
        </w:tc>
      </w:tr>
      <w:tr w14:paraId="650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5" w:type="pct"/>
            <w:vAlign w:val="center"/>
          </w:tcPr>
          <w:p w14:paraId="09AA0A3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770" w:type="pct"/>
            <w:vAlign w:val="center"/>
          </w:tcPr>
          <w:p w14:paraId="49A263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女安检</w:t>
            </w:r>
          </w:p>
        </w:tc>
        <w:tc>
          <w:tcPr>
            <w:tcW w:w="555" w:type="pct"/>
            <w:vAlign w:val="center"/>
          </w:tcPr>
          <w:p w14:paraId="072CC5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2</w:t>
            </w:r>
          </w:p>
        </w:tc>
        <w:tc>
          <w:tcPr>
            <w:tcW w:w="563" w:type="pct"/>
            <w:vAlign w:val="center"/>
          </w:tcPr>
          <w:p w14:paraId="5E97880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w:t>
            </w:r>
          </w:p>
        </w:tc>
        <w:tc>
          <w:tcPr>
            <w:tcW w:w="829" w:type="pct"/>
            <w:vAlign w:val="center"/>
          </w:tcPr>
          <w:p w14:paraId="22A101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r>
              <w:rPr>
                <w:rFonts w:hint="eastAsia" w:ascii="仿宋_GB2312" w:hAnsi="仿宋_GB2312" w:eastAsia="仿宋_GB2312" w:cs="仿宋_GB2312"/>
                <w:b w:val="0"/>
                <w:bCs w:val="0"/>
                <w:i w:val="0"/>
                <w:color w:val="auto"/>
                <w:sz w:val="24"/>
                <w:szCs w:val="24"/>
                <w:highlight w:val="none"/>
                <w:u w:val="none"/>
                <w:lang w:val="en-US" w:eastAsia="zh-CN"/>
              </w:rPr>
              <w:t>40岁以下</w:t>
            </w:r>
          </w:p>
        </w:tc>
        <w:tc>
          <w:tcPr>
            <w:tcW w:w="795" w:type="pct"/>
            <w:vAlign w:val="center"/>
          </w:tcPr>
          <w:p w14:paraId="24E5E4E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val="0"/>
                <w:bCs w:val="0"/>
                <w:i w:val="0"/>
                <w:color w:val="auto"/>
                <w:sz w:val="24"/>
                <w:szCs w:val="24"/>
                <w:highlight w:val="none"/>
                <w:u w:val="none"/>
                <w:lang w:val="en-US" w:eastAsia="zh-CN"/>
              </w:rPr>
            </w:pPr>
          </w:p>
        </w:tc>
      </w:tr>
    </w:tbl>
    <w:p w14:paraId="32BE8734">
      <w:pPr>
        <w:pStyle w:val="10"/>
        <w:pageBreakBefore w:val="0"/>
        <w:wordWrap/>
        <w:overflowPunct/>
        <w:topLinePunct w:val="0"/>
        <w:bidi w:val="0"/>
        <w:adjustRightInd w:val="0"/>
        <w:spacing w:before="0" w:after="0" w:afterLines="0" w:line="360" w:lineRule="auto"/>
        <w:ind w:left="0" w:leftChars="0" w:firstLine="240" w:firstLineChars="100"/>
        <w:jc w:val="left"/>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bCs/>
          <w:color w:val="auto"/>
          <w:sz w:val="24"/>
          <w:szCs w:val="24"/>
          <w:highlight w:val="none"/>
        </w:rPr>
        <w:t>项目预算金额：</w:t>
      </w:r>
      <w:r>
        <w:rPr>
          <w:rFonts w:hint="eastAsia" w:ascii="仿宋_GB2312" w:hAnsi="仿宋_GB2312" w:eastAsia="仿宋_GB2312" w:cs="仿宋_GB2312"/>
          <w:b w:val="0"/>
          <w:color w:val="auto"/>
          <w:sz w:val="24"/>
          <w:szCs w:val="24"/>
          <w:highlight w:val="none"/>
        </w:rPr>
        <w:t>131.28万元</w:t>
      </w:r>
    </w:p>
    <w:p w14:paraId="53A1C85E">
      <w:pPr>
        <w:pStyle w:val="10"/>
        <w:pageBreakBefore w:val="0"/>
        <w:widowControl/>
        <w:wordWrap/>
        <w:overflowPunct/>
        <w:topLinePunct w:val="0"/>
        <w:bidi w:val="0"/>
        <w:adjustRightInd w:val="0"/>
        <w:spacing w:before="0" w:after="0" w:afterLines="0" w:line="360" w:lineRule="auto"/>
        <w:ind w:left="0" w:leftChars="0" w:firstLine="240" w:firstLineChars="1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rPr>
        <w:t>合同履行期限：</w:t>
      </w:r>
      <w:r>
        <w:rPr>
          <w:rFonts w:hint="eastAsia" w:ascii="仿宋_GB2312" w:hAnsi="仿宋_GB2312" w:eastAsia="仿宋_GB2312" w:cs="仿宋_GB2312"/>
          <w:b w:val="0"/>
          <w:color w:val="auto"/>
          <w:sz w:val="24"/>
          <w:szCs w:val="24"/>
          <w:highlight w:val="none"/>
        </w:rPr>
        <w:t>自合同签订之日起1年。</w:t>
      </w:r>
    </w:p>
    <w:p w14:paraId="4365166C">
      <w:pPr>
        <w:pStyle w:val="2"/>
        <w:pageBreakBefore w:val="0"/>
        <w:widowControl/>
        <w:numPr>
          <w:ilvl w:val="0"/>
          <w:numId w:val="0"/>
        </w:numPr>
        <w:wordWrap/>
        <w:overflowPunct/>
        <w:topLinePunct w:val="0"/>
        <w:bidi w:val="0"/>
        <w:adjustRightInd w:val="0"/>
        <w:spacing w:before="0" w:after="0" w:afterLines="0" w:line="360" w:lineRule="auto"/>
        <w:ind w:left="0" w:leftChars="0" w:firstLine="0" w:firstLineChars="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44"/>
          <w:sz w:val="28"/>
          <w:szCs w:val="28"/>
          <w:highlight w:val="none"/>
          <w:lang w:bidi="ar-SA"/>
        </w:rPr>
        <w:t>二、</w:t>
      </w:r>
      <w:r>
        <w:rPr>
          <w:rFonts w:hint="eastAsia" w:ascii="仿宋_GB2312" w:hAnsi="仿宋_GB2312" w:eastAsia="仿宋_GB2312" w:cs="仿宋_GB2312"/>
          <w:b/>
          <w:bCs/>
          <w:color w:val="auto"/>
          <w:sz w:val="28"/>
          <w:szCs w:val="28"/>
          <w:highlight w:val="none"/>
        </w:rPr>
        <w:t>项目背景或简况</w:t>
      </w:r>
    </w:p>
    <w:p w14:paraId="27EC4976">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val="0"/>
          <w:color w:val="auto"/>
          <w:sz w:val="24"/>
          <w:szCs w:val="24"/>
          <w:highlight w:val="none"/>
        </w:rPr>
        <w:t>大兴区天宫院街道社区卫生服务中心位于北京市大兴区天宫院街道大庄巷7号院。本项目占地面积6522平方米，建筑面积平方5223米，地上4层、地下1层，电梯2部，现有全科、中医、儿科、</w:t>
      </w:r>
      <w:r>
        <w:rPr>
          <w:rFonts w:hint="eastAsia" w:ascii="仿宋_GB2312" w:hAnsi="仿宋_GB2312" w:eastAsia="仿宋_GB2312" w:cs="仿宋_GB2312"/>
          <w:b w:val="0"/>
          <w:color w:val="auto"/>
          <w:sz w:val="24"/>
          <w:szCs w:val="24"/>
          <w:highlight w:val="none"/>
          <w:lang w:val="en-US" w:eastAsia="zh-CN"/>
        </w:rPr>
        <w:t>口腔科</w:t>
      </w:r>
      <w:r>
        <w:rPr>
          <w:rFonts w:hint="eastAsia" w:ascii="仿宋_GB2312" w:hAnsi="仿宋_GB2312" w:eastAsia="仿宋_GB2312" w:cs="仿宋_GB2312"/>
          <w:b w:val="0"/>
          <w:color w:val="auto"/>
          <w:sz w:val="24"/>
          <w:szCs w:val="24"/>
          <w:highlight w:val="none"/>
        </w:rPr>
        <w:t>等医疗科室，有中央空调、燃气锅炉供暖、污水设备实施等。现招聘保洁、高级电工、中控值守、女安检员等。</w:t>
      </w:r>
    </w:p>
    <w:p w14:paraId="03F8CC28">
      <w:pPr>
        <w:pStyle w:val="2"/>
        <w:pageBreakBefore w:val="0"/>
        <w:widowControl/>
        <w:numPr>
          <w:ilvl w:val="0"/>
          <w:numId w:val="0"/>
        </w:numPr>
        <w:wordWrap/>
        <w:overflowPunct/>
        <w:topLinePunct w:val="0"/>
        <w:bidi w:val="0"/>
        <w:adjustRightInd w:val="0"/>
        <w:spacing w:before="0" w:after="0" w:afterLines="0" w:line="360" w:lineRule="auto"/>
        <w:ind w:left="0" w:leftChars="0" w:firstLine="0" w:firstLineChars="0"/>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kern w:val="44"/>
          <w:sz w:val="28"/>
          <w:szCs w:val="28"/>
          <w:highlight w:val="none"/>
          <w:lang w:bidi="ar-SA"/>
        </w:rPr>
        <w:t>三、</w:t>
      </w:r>
      <w:r>
        <w:rPr>
          <w:rFonts w:hint="eastAsia" w:ascii="仿宋_GB2312" w:hAnsi="仿宋_GB2312" w:eastAsia="仿宋_GB2312" w:cs="仿宋_GB2312"/>
          <w:b/>
          <w:bCs/>
          <w:color w:val="auto"/>
          <w:sz w:val="28"/>
          <w:szCs w:val="28"/>
          <w:highlight w:val="none"/>
          <w:lang w:val="en-US" w:eastAsia="zh-CN"/>
        </w:rPr>
        <w:t>技术参数要求</w:t>
      </w:r>
    </w:p>
    <w:p w14:paraId="6E69B105">
      <w:pPr>
        <w:widowControl/>
        <w:spacing w:afterLines="0" w:line="360" w:lineRule="auto"/>
        <w:ind w:firstLine="281" w:firstLineChars="100"/>
        <w:jc w:val="left"/>
        <w:rPr>
          <w:rFonts w:hint="eastAsia" w:ascii="仿宋_GB2312" w:hAnsi="仿宋_GB2312" w:eastAsia="仿宋_GB2312" w:cs="仿宋_GB2312"/>
          <w:b/>
          <w:color w:val="auto"/>
          <w:sz w:val="28"/>
          <w:szCs w:val="22"/>
          <w:highlight w:val="none"/>
        </w:rPr>
      </w:pPr>
      <w:r>
        <w:rPr>
          <w:rFonts w:hint="eastAsia" w:ascii="仿宋_GB2312" w:hAnsi="仿宋_GB2312" w:eastAsia="仿宋_GB2312" w:cs="仿宋_GB2312"/>
          <w:b/>
          <w:color w:val="auto"/>
          <w:sz w:val="28"/>
          <w:szCs w:val="22"/>
          <w:highlight w:val="none"/>
        </w:rPr>
        <w:t>&lt;一&gt;</w:t>
      </w:r>
      <w:r>
        <w:rPr>
          <w:rFonts w:hint="eastAsia" w:ascii="仿宋_GB2312" w:hAnsi="仿宋_GB2312" w:eastAsia="仿宋_GB2312" w:cs="仿宋_GB2312"/>
          <w:b/>
          <w:color w:val="auto"/>
          <w:sz w:val="28"/>
          <w:szCs w:val="22"/>
          <w:highlight w:val="none"/>
          <w:lang w:val="en-US" w:eastAsia="zh-CN"/>
        </w:rPr>
        <w:t>物业经理</w:t>
      </w:r>
      <w:r>
        <w:rPr>
          <w:rFonts w:hint="eastAsia" w:ascii="仿宋_GB2312" w:hAnsi="仿宋_GB2312" w:eastAsia="仿宋_GB2312" w:cs="仿宋_GB2312"/>
          <w:b/>
          <w:color w:val="auto"/>
          <w:sz w:val="28"/>
          <w:szCs w:val="22"/>
          <w:highlight w:val="none"/>
        </w:rPr>
        <w:t>范围及人员要求：</w:t>
      </w:r>
    </w:p>
    <w:p w14:paraId="07D10D65">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乙方选派项目负责人应符合以下要求：年龄在 50 岁以下，能快速熟悉甲方工作要点，熟练使用电脑等办公设备，具备良好的沟通协调能力及突发事件处理能力，能及时向甲方汇报沟通各项事宜，遵守甲方制定的各项规章制度。</w:t>
      </w:r>
    </w:p>
    <w:p w14:paraId="1EECD2B7">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岗位职责：</w:t>
      </w:r>
    </w:p>
    <w:p w14:paraId="141BCA97">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对员工出勤情况进行考核并记录，每月提交出勤报表给甲方；</w:t>
      </w:r>
    </w:p>
    <w:p w14:paraId="7950A318">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建立健全院方档案资料保密管理制度，妥善保管报警、消防、甲方领导电话等紧急联络方式，确保完整、准确；</w:t>
      </w:r>
    </w:p>
    <w:p w14:paraId="4277184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每月至少 1 次主动联系各科室，开展物业服务回访，收集意见并及时整改；</w:t>
      </w:r>
    </w:p>
    <w:p w14:paraId="7EE7A08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定期组织员工培训（每月不少于 1 次），及时向甲方及公安机关报备招录人员信息；</w:t>
      </w:r>
    </w:p>
    <w:p w14:paraId="6D38AE6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详细记录各项安全检查、巡查台账，组织员工配合各类监测维保工作；</w:t>
      </w:r>
    </w:p>
    <w:p w14:paraId="3C721DD3">
      <w:pPr>
        <w:widowControl/>
        <w:spacing w:line="360" w:lineRule="auto"/>
        <w:ind w:firstLine="480"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配合甲方迎接上级主管部门的各项检查及临时交办的其他工作。</w:t>
      </w:r>
    </w:p>
    <w:p w14:paraId="7CDACF32">
      <w:pPr>
        <w:widowControl/>
        <w:spacing w:line="360" w:lineRule="auto"/>
        <w:ind w:firstLine="281" w:firstLineChars="100"/>
        <w:jc w:val="left"/>
        <w:rPr>
          <w:rFonts w:hint="eastAsia" w:ascii="仿宋_GB2312" w:hAnsi="仿宋_GB2312" w:eastAsia="仿宋_GB2312" w:cs="仿宋_GB2312"/>
          <w:b/>
          <w:color w:val="auto"/>
          <w:sz w:val="28"/>
          <w:szCs w:val="22"/>
          <w:highlight w:val="none"/>
        </w:rPr>
      </w:pPr>
      <w:r>
        <w:rPr>
          <w:rFonts w:hint="eastAsia" w:ascii="仿宋_GB2312" w:hAnsi="仿宋_GB2312" w:eastAsia="仿宋_GB2312" w:cs="仿宋_GB2312"/>
          <w:b/>
          <w:color w:val="auto"/>
          <w:sz w:val="28"/>
          <w:szCs w:val="22"/>
          <w:highlight w:val="none"/>
        </w:rPr>
        <w:t>&lt;二&gt;保洁服务范围及人员要求</w:t>
      </w:r>
    </w:p>
    <w:p w14:paraId="359D7862">
      <w:pPr>
        <w:widowControl/>
        <w:spacing w:line="360" w:lineRule="auto"/>
        <w:ind w:firstLine="241" w:firstLineChars="1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（1）保洁服务范围：</w:t>
      </w:r>
    </w:p>
    <w:p w14:paraId="515B2B14">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1.区域：公共区域（楼内公共大厅、楼道、楼梯、电梯、卫生间、会议室、院落等）及病房、各科诊室、化验室；</w:t>
      </w:r>
    </w:p>
    <w:p w14:paraId="2C1EF0FA">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2.项目：日常</w:t>
      </w:r>
      <w:r>
        <w:rPr>
          <w:rFonts w:hint="eastAsia" w:ascii="仿宋_GB2312" w:hAnsi="仿宋_GB2312" w:eastAsia="仿宋_GB2312" w:cs="仿宋_GB2312"/>
          <w:color w:val="auto"/>
          <w:sz w:val="24"/>
          <w:highlight w:val="none"/>
          <w:lang w:val="en-US" w:eastAsia="zh-CN"/>
        </w:rPr>
        <w:t>清洁卫生、</w:t>
      </w:r>
      <w:r>
        <w:rPr>
          <w:rFonts w:hint="eastAsia" w:ascii="仿宋_GB2312" w:hAnsi="仿宋_GB2312" w:eastAsia="仿宋_GB2312" w:cs="仿宋_GB2312"/>
          <w:color w:val="auto"/>
          <w:sz w:val="24"/>
          <w:highlight w:val="none"/>
        </w:rPr>
        <w:t>医疗垃圾分类</w:t>
      </w:r>
      <w:r>
        <w:rPr>
          <w:rFonts w:hint="eastAsia" w:ascii="仿宋_GB2312" w:hAnsi="仿宋_GB2312" w:eastAsia="仿宋_GB2312" w:cs="仿宋_GB2312"/>
          <w:color w:val="auto"/>
          <w:sz w:val="24"/>
          <w:highlight w:val="none"/>
          <w:lang w:val="en-US" w:eastAsia="zh-CN"/>
        </w:rPr>
        <w:t>处理</w:t>
      </w:r>
      <w:r>
        <w:rPr>
          <w:rFonts w:hint="eastAsia" w:ascii="仿宋_GB2312" w:hAnsi="仿宋_GB2312" w:eastAsia="仿宋_GB2312" w:cs="仿宋_GB2312"/>
          <w:color w:val="auto"/>
          <w:sz w:val="24"/>
          <w:highlight w:val="none"/>
        </w:rPr>
        <w:t>、日常院感防护</w:t>
      </w:r>
      <w:r>
        <w:rPr>
          <w:rFonts w:hint="eastAsia" w:ascii="仿宋_GB2312" w:hAnsi="仿宋_GB2312" w:eastAsia="仿宋_GB2312" w:cs="仿宋_GB2312"/>
          <w:color w:val="auto"/>
          <w:sz w:val="24"/>
          <w:highlight w:val="none"/>
          <w:lang w:eastAsia="zh-CN"/>
        </w:rPr>
        <w:t>；</w:t>
      </w:r>
    </w:p>
    <w:p w14:paraId="0C02B827">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每日</w:t>
      </w:r>
      <w:r>
        <w:rPr>
          <w:rFonts w:hint="eastAsia" w:ascii="仿宋_GB2312" w:hAnsi="仿宋_GB2312" w:eastAsia="仿宋_GB2312" w:cs="仿宋_GB2312"/>
          <w:color w:val="auto"/>
          <w:sz w:val="24"/>
          <w:highlight w:val="none"/>
        </w:rPr>
        <w:t>对各科室的地面、墙壁、门、窗进行清洁工作</w:t>
      </w:r>
      <w:r>
        <w:rPr>
          <w:rFonts w:hint="eastAsia" w:ascii="仿宋_GB2312" w:hAnsi="仿宋_GB2312" w:eastAsia="仿宋_GB2312" w:cs="仿宋_GB2312"/>
          <w:color w:val="auto"/>
          <w:sz w:val="24"/>
          <w:highlight w:val="none"/>
          <w:lang w:eastAsia="zh-CN"/>
        </w:rPr>
        <w:t>；</w:t>
      </w:r>
    </w:p>
    <w:p w14:paraId="077E024F">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4.按甲方要求定期对设备室的地面、墙壁、门、窗进行清理工作</w:t>
      </w:r>
      <w:r>
        <w:rPr>
          <w:rFonts w:hint="eastAsia" w:ascii="仿宋_GB2312" w:hAnsi="仿宋_GB2312" w:eastAsia="仿宋_GB2312" w:cs="仿宋_GB2312"/>
          <w:color w:val="auto"/>
          <w:sz w:val="24"/>
          <w:highlight w:val="none"/>
          <w:lang w:eastAsia="zh-CN"/>
        </w:rPr>
        <w:t>；</w:t>
      </w:r>
    </w:p>
    <w:p w14:paraId="45D03DE7">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5.每季度对</w:t>
      </w:r>
      <w:r>
        <w:rPr>
          <w:rFonts w:hint="eastAsia" w:ascii="仿宋_GB2312" w:hAnsi="仿宋_GB2312" w:eastAsia="仿宋_GB2312" w:cs="仿宋_GB2312"/>
          <w:color w:val="auto"/>
          <w:sz w:val="24"/>
          <w:highlight w:val="none"/>
          <w:lang w:val="en-US" w:eastAsia="zh-CN"/>
        </w:rPr>
        <w:t>诊疗及办公区域</w:t>
      </w:r>
      <w:r>
        <w:rPr>
          <w:rFonts w:hint="eastAsia" w:ascii="仿宋_GB2312" w:hAnsi="仿宋_GB2312" w:eastAsia="仿宋_GB2312" w:cs="仿宋_GB2312"/>
          <w:color w:val="auto"/>
          <w:sz w:val="24"/>
          <w:highlight w:val="none"/>
        </w:rPr>
        <w:t>进行清洗工作；</w:t>
      </w:r>
    </w:p>
    <w:p w14:paraId="17459BD1">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6.按院方要求定期进行消毒作业（包括病人出院，病故后的终末消毒）</w:t>
      </w:r>
    </w:p>
    <w:p w14:paraId="3F0FE255">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7.日常垃圾及医疗垃圾按《北京市生活垃圾管理条例》及医疗垃圾相关规定分类收集、处理</w:t>
      </w:r>
      <w:r>
        <w:rPr>
          <w:rFonts w:hint="eastAsia" w:ascii="仿宋_GB2312" w:hAnsi="仿宋_GB2312" w:eastAsia="仿宋_GB2312" w:cs="仿宋_GB2312"/>
          <w:color w:val="auto"/>
          <w:sz w:val="24"/>
          <w:highlight w:val="none"/>
          <w:lang w:eastAsia="zh-CN"/>
        </w:rPr>
        <w:t>；</w:t>
      </w:r>
    </w:p>
    <w:p w14:paraId="15A414AA">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8.按甲方要求</w:t>
      </w:r>
      <w:r>
        <w:rPr>
          <w:rFonts w:hint="eastAsia" w:ascii="仿宋_GB2312" w:hAnsi="仿宋_GB2312" w:eastAsia="仿宋_GB2312" w:cs="仿宋_GB2312"/>
          <w:color w:val="auto"/>
          <w:sz w:val="24"/>
          <w:highlight w:val="none"/>
          <w:lang w:val="en-US" w:eastAsia="zh-CN"/>
        </w:rPr>
        <w:t>清洁</w:t>
      </w:r>
      <w:r>
        <w:rPr>
          <w:rFonts w:hint="eastAsia" w:ascii="仿宋_GB2312" w:hAnsi="仿宋_GB2312" w:eastAsia="仿宋_GB2312" w:cs="仿宋_GB2312"/>
          <w:color w:val="auto"/>
          <w:sz w:val="24"/>
          <w:highlight w:val="none"/>
        </w:rPr>
        <w:t>病房、床、桌、地面、治疗带、管道等</w:t>
      </w:r>
      <w:r>
        <w:rPr>
          <w:rFonts w:hint="eastAsia" w:ascii="仿宋_GB2312" w:hAnsi="仿宋_GB2312" w:eastAsia="仿宋_GB2312" w:cs="仿宋_GB2312"/>
          <w:color w:val="auto"/>
          <w:sz w:val="24"/>
          <w:highlight w:val="none"/>
          <w:lang w:eastAsia="zh-CN"/>
        </w:rPr>
        <w:t>；</w:t>
      </w:r>
    </w:p>
    <w:p w14:paraId="569AB898">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9.按甲方要求摆放卫生间的物品</w:t>
      </w:r>
      <w:r>
        <w:rPr>
          <w:rFonts w:hint="eastAsia" w:ascii="仿宋_GB2312" w:hAnsi="仿宋_GB2312" w:eastAsia="仿宋_GB2312" w:cs="仿宋_GB2312"/>
          <w:color w:val="auto"/>
          <w:sz w:val="24"/>
          <w:highlight w:val="none"/>
          <w:lang w:eastAsia="zh-CN"/>
        </w:rPr>
        <w:t>；</w:t>
      </w:r>
    </w:p>
    <w:p w14:paraId="75FDE65C">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10.负责室内公共区域绿植的摆放、花木的养护</w:t>
      </w:r>
      <w:r>
        <w:rPr>
          <w:rFonts w:hint="eastAsia" w:ascii="仿宋_GB2312" w:hAnsi="仿宋_GB2312" w:eastAsia="仿宋_GB2312" w:cs="仿宋_GB2312"/>
          <w:color w:val="auto"/>
          <w:sz w:val="24"/>
          <w:highlight w:val="none"/>
          <w:lang w:eastAsia="zh-CN"/>
        </w:rPr>
        <w:t>；</w:t>
      </w:r>
    </w:p>
    <w:p w14:paraId="0462A10C">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11.负责电梯间的日常保洁</w:t>
      </w:r>
      <w:r>
        <w:rPr>
          <w:rFonts w:hint="eastAsia" w:ascii="仿宋_GB2312" w:hAnsi="仿宋_GB2312" w:eastAsia="仿宋_GB2312" w:cs="仿宋_GB2312"/>
          <w:color w:val="auto"/>
          <w:sz w:val="24"/>
          <w:highlight w:val="none"/>
          <w:lang w:eastAsia="zh-CN"/>
        </w:rPr>
        <w:t>；</w:t>
      </w:r>
    </w:p>
    <w:p w14:paraId="07E38D44">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12.按甲方要求定期灭鼠灭蟑</w:t>
      </w:r>
      <w:r>
        <w:rPr>
          <w:rFonts w:hint="eastAsia" w:ascii="仿宋_GB2312" w:hAnsi="仿宋_GB2312" w:eastAsia="仿宋_GB2312" w:cs="仿宋_GB2312"/>
          <w:color w:val="auto"/>
          <w:sz w:val="24"/>
          <w:highlight w:val="none"/>
          <w:lang w:eastAsia="zh-CN"/>
        </w:rPr>
        <w:t>；</w:t>
      </w:r>
    </w:p>
    <w:p w14:paraId="58AFE9C6">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13.按甲方要求定期对物业范围内的玻璃门窗进行清洁</w:t>
      </w:r>
      <w:r>
        <w:rPr>
          <w:rFonts w:hint="eastAsia" w:ascii="仿宋_GB2312" w:hAnsi="仿宋_GB2312" w:eastAsia="仿宋_GB2312" w:cs="仿宋_GB2312"/>
          <w:color w:val="auto"/>
          <w:sz w:val="24"/>
          <w:highlight w:val="none"/>
          <w:lang w:eastAsia="zh-CN"/>
        </w:rPr>
        <w:t>；</w:t>
      </w:r>
    </w:p>
    <w:p w14:paraId="56995660">
      <w:pPr>
        <w:widowControl/>
        <w:spacing w:line="360" w:lineRule="auto"/>
        <w:ind w:firstLine="241" w:firstLineChars="1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（2）保洁人员要求</w:t>
      </w:r>
    </w:p>
    <w:p w14:paraId="7B398108">
      <w:pPr>
        <w:widowControl/>
        <w:spacing w:line="360" w:lineRule="auto"/>
        <w:ind w:left="0" w:leftChars="0" w:firstLine="420" w:firstLineChars="175"/>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岗位设置：保洁员不</w:t>
      </w:r>
      <w:r>
        <w:rPr>
          <w:rFonts w:hint="eastAsia" w:ascii="仿宋_GB2312" w:hAnsi="仿宋_GB2312" w:eastAsia="仿宋_GB2312" w:cs="仿宋_GB2312"/>
          <w:color w:val="auto"/>
          <w:sz w:val="24"/>
          <w:highlight w:val="none"/>
          <w:lang w:eastAsia="zh-CN"/>
        </w:rPr>
        <w:t>少于</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人（其中含保洁主管1人）</w:t>
      </w:r>
      <w:r>
        <w:rPr>
          <w:rFonts w:hint="eastAsia" w:ascii="仿宋_GB2312" w:hAnsi="仿宋_GB2312" w:eastAsia="仿宋_GB2312" w:cs="仿宋_GB2312"/>
          <w:color w:val="auto"/>
          <w:sz w:val="24"/>
          <w:highlight w:val="none"/>
          <w:lang w:eastAsia="zh-CN"/>
        </w:rPr>
        <w:t>；</w:t>
      </w:r>
    </w:p>
    <w:p w14:paraId="4797A78D">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工作时间：周一至周日， 早7:00—11:00、晚13:00-17:00，中午值班人员1人。</w:t>
      </w:r>
    </w:p>
    <w:p w14:paraId="7BA9B9E3">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人员由甲方根据物业服务区域需求综合调配。</w:t>
      </w:r>
    </w:p>
    <w:p w14:paraId="637CFFBC">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乙方负责保洁人员的思想教育、职业道德、行为规范、工作技能</w:t>
      </w:r>
      <w:r>
        <w:rPr>
          <w:rFonts w:hint="eastAsia" w:ascii="仿宋_GB2312" w:hAnsi="仿宋_GB2312" w:eastAsia="仿宋_GB2312" w:cs="仿宋_GB2312"/>
          <w:color w:val="auto"/>
          <w:sz w:val="24"/>
          <w:highlight w:val="none"/>
          <w:lang w:val="en-US" w:eastAsia="zh-CN"/>
        </w:rPr>
        <w:t>及安全</w:t>
      </w:r>
      <w:r>
        <w:rPr>
          <w:rFonts w:hint="eastAsia" w:ascii="仿宋_GB2312" w:hAnsi="仿宋_GB2312" w:eastAsia="仿宋_GB2312" w:cs="仿宋_GB2312"/>
          <w:color w:val="auto"/>
          <w:sz w:val="24"/>
          <w:highlight w:val="none"/>
        </w:rPr>
        <w:t>培训；</w:t>
      </w:r>
    </w:p>
    <w:p w14:paraId="2AC30789">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保洁人员具有服务区内的卫生保洁、记录填写、突发事件报告及应急处置的能力；</w:t>
      </w:r>
    </w:p>
    <w:p w14:paraId="5FDC1112">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保洁人员统一着装，</w:t>
      </w:r>
      <w:r>
        <w:rPr>
          <w:rFonts w:hint="eastAsia" w:ascii="仿宋_GB2312" w:hAnsi="仿宋_GB2312" w:eastAsia="仿宋_GB2312" w:cs="仿宋_GB2312"/>
          <w:color w:val="auto"/>
          <w:sz w:val="24"/>
          <w:highlight w:val="none"/>
          <w:lang w:val="en-US" w:eastAsia="zh-CN"/>
        </w:rPr>
        <w:t>佩戴工牌，</w:t>
      </w:r>
      <w:r>
        <w:rPr>
          <w:rFonts w:hint="eastAsia" w:ascii="仿宋_GB2312" w:hAnsi="仿宋_GB2312" w:eastAsia="仿宋_GB2312" w:cs="仿宋_GB2312"/>
          <w:color w:val="auto"/>
          <w:sz w:val="24"/>
          <w:highlight w:val="none"/>
        </w:rPr>
        <w:t>虚心接受甲方人员对卫生工作的指导；</w:t>
      </w:r>
    </w:p>
    <w:p w14:paraId="35E4A80C">
      <w:pPr>
        <w:widowControl/>
        <w:spacing w:line="360" w:lineRule="auto"/>
        <w:ind w:left="0" w:leftChars="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合同履行过程中，对于甲方检查出的同类问题，或不符合合同相关要求2次以上均未改善的，需对乙方进行相应的处罚。</w:t>
      </w:r>
    </w:p>
    <w:p w14:paraId="335F1B00">
      <w:pPr>
        <w:widowControl/>
        <w:spacing w:line="360" w:lineRule="auto"/>
        <w:ind w:firstLine="241" w:firstLineChars="1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（3）保洁服务的职责及相关服务要求</w:t>
      </w:r>
    </w:p>
    <w:p w14:paraId="232A0B5B">
      <w:pPr>
        <w:widowControl/>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保洁人员工作职责</w:t>
      </w:r>
    </w:p>
    <w:p w14:paraId="5DEFFFD1">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 xml:space="preserve">1 </w:t>
      </w:r>
      <w:r>
        <w:rPr>
          <w:rFonts w:hint="eastAsia" w:ascii="仿宋_GB2312" w:hAnsi="仿宋_GB2312" w:eastAsia="仿宋_GB2312" w:cs="仿宋_GB2312"/>
          <w:color w:val="auto"/>
          <w:sz w:val="24"/>
          <w:highlight w:val="none"/>
        </w:rPr>
        <w:t>准时到岗，不迟到、不早退、不脱岗、工作时间内不得擅自离岗、串岗，做其他与工作无关的事情，捡拾物品及时上交。</w:t>
      </w:r>
    </w:p>
    <w:p w14:paraId="06634515">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工作时间必须统一服装，做到干净、整洁，无污渍；工鞋干净，不得穿高跟鞋；佩戴工牌、微笑服务、短发梳理整齐，长发盘好带头花。</w:t>
      </w:r>
    </w:p>
    <w:p w14:paraId="3BA49DD7">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1.3 </w:t>
      </w:r>
      <w:r>
        <w:rPr>
          <w:rFonts w:hint="eastAsia" w:ascii="仿宋_GB2312" w:hAnsi="仿宋_GB2312" w:eastAsia="仿宋_GB2312" w:cs="仿宋_GB2312"/>
          <w:color w:val="auto"/>
          <w:sz w:val="24"/>
          <w:highlight w:val="none"/>
        </w:rPr>
        <w:t>不破坏、损坏公共设施、设备、公共财物，如人为损坏，需要照价赔偿</w:t>
      </w:r>
      <w:r>
        <w:rPr>
          <w:rFonts w:hint="eastAsia" w:ascii="仿宋_GB2312" w:hAnsi="仿宋_GB2312" w:eastAsia="仿宋_GB2312" w:cs="仿宋_GB2312"/>
          <w:color w:val="auto"/>
          <w:sz w:val="24"/>
          <w:highlight w:val="none"/>
          <w:lang w:eastAsia="zh-CN"/>
        </w:rPr>
        <w:t>。</w:t>
      </w:r>
    </w:p>
    <w:p w14:paraId="4A6688FD">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1.4 </w:t>
      </w:r>
      <w:r>
        <w:rPr>
          <w:rFonts w:hint="eastAsia" w:ascii="仿宋_GB2312" w:hAnsi="仿宋_GB2312" w:eastAsia="仿宋_GB2312" w:cs="仿宋_GB2312"/>
          <w:color w:val="auto"/>
          <w:sz w:val="24"/>
          <w:highlight w:val="none"/>
        </w:rPr>
        <w:t>巡视检查所有公共区域卫生情况及时增补清洁用品。</w:t>
      </w:r>
    </w:p>
    <w:p w14:paraId="0AD15848">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1.5 </w:t>
      </w:r>
      <w:r>
        <w:rPr>
          <w:rFonts w:hint="eastAsia" w:ascii="仿宋_GB2312" w:hAnsi="仿宋_GB2312" w:eastAsia="仿宋_GB2312" w:cs="仿宋_GB2312"/>
          <w:color w:val="auto"/>
          <w:sz w:val="24"/>
          <w:highlight w:val="none"/>
        </w:rPr>
        <w:t>准备当班</w:t>
      </w:r>
      <w:r>
        <w:rPr>
          <w:rFonts w:hint="eastAsia" w:ascii="仿宋_GB2312" w:hAnsi="仿宋_GB2312" w:eastAsia="仿宋_GB2312" w:cs="仿宋_GB2312"/>
          <w:color w:val="auto"/>
          <w:sz w:val="24"/>
          <w:highlight w:val="none"/>
          <w:lang w:val="en-US" w:eastAsia="zh-CN"/>
        </w:rPr>
        <w:t>所</w:t>
      </w:r>
      <w:r>
        <w:rPr>
          <w:rFonts w:hint="eastAsia" w:ascii="仿宋_GB2312" w:hAnsi="仿宋_GB2312" w:eastAsia="仿宋_GB2312" w:cs="仿宋_GB2312"/>
          <w:color w:val="auto"/>
          <w:sz w:val="24"/>
          <w:highlight w:val="none"/>
        </w:rPr>
        <w:t>需清洁用品和工具，各类提示牌</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不得使用破旧、损坏的保洁工具；抹布、墩布等需按干、湿、打蜡等用途分开使用，恭桶、小便池、镜面、木质等不同设施对应的清洁工具需区分，室内外地面清洁用品也需分开。</w:t>
      </w:r>
    </w:p>
    <w:p w14:paraId="0C32AAD8">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1.6 </w:t>
      </w:r>
      <w:r>
        <w:rPr>
          <w:rFonts w:hint="eastAsia" w:ascii="仿宋_GB2312" w:hAnsi="仿宋_GB2312" w:eastAsia="仿宋_GB2312" w:cs="仿宋_GB2312"/>
          <w:color w:val="auto"/>
          <w:sz w:val="24"/>
          <w:highlight w:val="none"/>
        </w:rPr>
        <w:t>各类使用抹布、墩布等卫生用品随脏随时清洗、更换。</w:t>
      </w:r>
    </w:p>
    <w:p w14:paraId="3C54B6F0">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1.7</w:t>
      </w:r>
      <w:r>
        <w:rPr>
          <w:rFonts w:hint="eastAsia" w:ascii="仿宋_GB2312" w:hAnsi="仿宋_GB2312" w:eastAsia="仿宋_GB2312" w:cs="仿宋_GB2312"/>
          <w:color w:val="auto"/>
          <w:sz w:val="24"/>
          <w:highlight w:val="none"/>
        </w:rPr>
        <w:t>必须配备</w:t>
      </w:r>
      <w:r>
        <w:rPr>
          <w:rFonts w:hint="eastAsia" w:ascii="仿宋_GB2312" w:hAnsi="仿宋_GB2312" w:eastAsia="仿宋_GB2312" w:cs="仿宋_GB2312"/>
          <w:color w:val="auto"/>
          <w:sz w:val="24"/>
          <w:highlight w:val="none"/>
          <w:lang w:val="en-US" w:eastAsia="zh-CN"/>
        </w:rPr>
        <w:t>以下用品</w:t>
      </w:r>
      <w:r>
        <w:rPr>
          <w:rFonts w:hint="eastAsia" w:ascii="仿宋_GB2312" w:hAnsi="仿宋_GB2312" w:eastAsia="仿宋_GB2312" w:cs="仿宋_GB2312"/>
          <w:color w:val="auto"/>
          <w:sz w:val="24"/>
          <w:highlight w:val="none"/>
        </w:rPr>
        <w:t>（包含但不限于）：日常清洁用品类</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手套、吸尘器、保洁专用筐、各类清洁剂、消毒水等，工具类：扫帚、抹布、笤帚、纸篓、塑料袋、尘推、墩布、毛掸子、刮玻璃器、垃圾清运工具等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54E7B9B0">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1.8 </w:t>
      </w:r>
      <w:r>
        <w:rPr>
          <w:rFonts w:hint="eastAsia" w:ascii="仿宋_GB2312" w:hAnsi="仿宋_GB2312" w:eastAsia="仿宋_GB2312" w:cs="仿宋_GB2312"/>
          <w:color w:val="auto"/>
          <w:sz w:val="24"/>
          <w:highlight w:val="none"/>
        </w:rPr>
        <w:t>地面如有玻璃等碎片</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水迹、油迹等</w:t>
      </w:r>
      <w:r>
        <w:rPr>
          <w:rFonts w:hint="eastAsia" w:ascii="仿宋_GB2312" w:hAnsi="仿宋_GB2312" w:eastAsia="仿宋_GB2312" w:cs="仿宋_GB2312"/>
          <w:color w:val="auto"/>
          <w:sz w:val="24"/>
          <w:highlight w:val="none"/>
          <w:lang w:val="en-US" w:eastAsia="zh-CN"/>
        </w:rPr>
        <w:t>应</w:t>
      </w:r>
      <w:r>
        <w:rPr>
          <w:rFonts w:hint="eastAsia" w:ascii="仿宋_GB2312" w:hAnsi="仿宋_GB2312" w:eastAsia="仿宋_GB2312" w:cs="仿宋_GB2312"/>
          <w:color w:val="auto"/>
          <w:sz w:val="24"/>
          <w:highlight w:val="none"/>
        </w:rPr>
        <w:t>及时处理掉，避免安全事故发生</w:t>
      </w:r>
      <w:r>
        <w:rPr>
          <w:rFonts w:hint="eastAsia" w:ascii="仿宋_GB2312" w:hAnsi="仿宋_GB2312" w:eastAsia="仿宋_GB2312" w:cs="仿宋_GB2312"/>
          <w:color w:val="auto"/>
          <w:sz w:val="24"/>
          <w:highlight w:val="none"/>
          <w:lang w:eastAsia="zh-CN"/>
        </w:rPr>
        <w:t>。</w:t>
      </w:r>
    </w:p>
    <w:p w14:paraId="42C7A6DF">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1.9 </w:t>
      </w:r>
      <w:r>
        <w:rPr>
          <w:rFonts w:hint="eastAsia" w:ascii="仿宋_GB2312" w:hAnsi="仿宋_GB2312" w:eastAsia="仿宋_GB2312" w:cs="仿宋_GB2312"/>
          <w:color w:val="auto"/>
          <w:sz w:val="24"/>
          <w:highlight w:val="none"/>
        </w:rPr>
        <w:t>每天不间断巡视公共区域并</w:t>
      </w:r>
      <w:r>
        <w:rPr>
          <w:rFonts w:hint="eastAsia" w:ascii="仿宋_GB2312" w:hAnsi="仿宋_GB2312" w:eastAsia="仿宋_GB2312" w:cs="仿宋_GB2312"/>
          <w:color w:val="auto"/>
          <w:sz w:val="24"/>
          <w:highlight w:val="none"/>
          <w:lang w:val="en-US" w:eastAsia="zh-CN"/>
        </w:rPr>
        <w:t>做好</w:t>
      </w:r>
      <w:r>
        <w:rPr>
          <w:rFonts w:hint="eastAsia" w:ascii="仿宋_GB2312" w:hAnsi="仿宋_GB2312" w:eastAsia="仿宋_GB2312" w:cs="仿宋_GB2312"/>
          <w:color w:val="auto"/>
          <w:sz w:val="24"/>
          <w:highlight w:val="none"/>
        </w:rPr>
        <w:t>记录。</w:t>
      </w:r>
    </w:p>
    <w:p w14:paraId="349DCE90">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1.10</w:t>
      </w:r>
      <w:r>
        <w:rPr>
          <w:rFonts w:hint="eastAsia" w:ascii="仿宋_GB2312" w:hAnsi="仿宋_GB2312" w:eastAsia="仿宋_GB2312" w:cs="仿宋_GB2312"/>
          <w:color w:val="auto"/>
          <w:sz w:val="24"/>
          <w:highlight w:val="none"/>
        </w:rPr>
        <w:t>根据</w:t>
      </w:r>
      <w:r>
        <w:rPr>
          <w:rFonts w:hint="eastAsia" w:ascii="仿宋_GB2312" w:hAnsi="仿宋_GB2312" w:eastAsia="仿宋_GB2312" w:cs="仿宋_GB2312"/>
          <w:color w:val="auto"/>
          <w:sz w:val="24"/>
          <w:highlight w:val="none"/>
          <w:lang w:val="en-US" w:eastAsia="zh-CN"/>
        </w:rPr>
        <w:t>天气或</w:t>
      </w:r>
      <w:r>
        <w:rPr>
          <w:rFonts w:hint="eastAsia" w:ascii="仿宋_GB2312" w:hAnsi="仿宋_GB2312" w:eastAsia="仿宋_GB2312" w:cs="仿宋_GB2312"/>
          <w:color w:val="auto"/>
          <w:sz w:val="24"/>
          <w:highlight w:val="none"/>
        </w:rPr>
        <w:t>季节变化</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灵活开关公共区域、楼道，大厅等区域照明设施</w:t>
      </w:r>
      <w:r>
        <w:rPr>
          <w:rFonts w:hint="eastAsia" w:ascii="仿宋_GB2312" w:hAnsi="仿宋_GB2312" w:eastAsia="仿宋_GB2312" w:cs="仿宋_GB2312"/>
          <w:color w:val="auto"/>
          <w:sz w:val="24"/>
          <w:highlight w:val="none"/>
          <w:lang w:eastAsia="zh-CN"/>
        </w:rPr>
        <w:t>。</w:t>
      </w:r>
    </w:p>
    <w:p w14:paraId="3B20118A">
      <w:pPr>
        <w:widowControl/>
        <w:spacing w:line="360" w:lineRule="auto"/>
        <w:ind w:firstLine="480"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 xml:space="preserve">1.11 </w:t>
      </w:r>
      <w:r>
        <w:rPr>
          <w:rFonts w:hint="eastAsia" w:ascii="仿宋_GB2312" w:hAnsi="仿宋_GB2312" w:eastAsia="仿宋_GB2312" w:cs="仿宋_GB2312"/>
          <w:color w:val="auto"/>
          <w:sz w:val="24"/>
          <w:highlight w:val="none"/>
        </w:rPr>
        <w:t>做好每班交接工作，填写交接记录。</w:t>
      </w:r>
    </w:p>
    <w:p w14:paraId="112447F3">
      <w:pPr>
        <w:widowControl/>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2.</w:t>
      </w:r>
      <w:r>
        <w:rPr>
          <w:rFonts w:hint="eastAsia" w:ascii="仿宋_GB2312" w:hAnsi="仿宋_GB2312" w:eastAsia="仿宋_GB2312" w:cs="仿宋_GB2312"/>
          <w:b/>
          <w:color w:val="auto"/>
          <w:sz w:val="24"/>
          <w:highlight w:val="none"/>
        </w:rPr>
        <w:t>门前三包卫生要求</w:t>
      </w:r>
    </w:p>
    <w:p w14:paraId="7DDC0B74">
      <w:pPr>
        <w:widowControl/>
        <w:spacing w:line="360" w:lineRule="auto"/>
        <w:ind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门前及院内卫生随脏清扫，确保无杂物；夏季及时清理台阶雨水，秋季清扫树叶，春冬季遇下雪时及时清扫门前和周边积雪；及时清理公共区域烟头、杂物、各类垃圾及台阶区域鸟粪。</w:t>
      </w:r>
    </w:p>
    <w:p w14:paraId="5DE3BF32">
      <w:pPr>
        <w:widowControl/>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公共区域清洁工作要求</w:t>
      </w:r>
    </w:p>
    <w:p w14:paraId="65C648BB">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3.1 </w:t>
      </w:r>
      <w:r>
        <w:rPr>
          <w:rFonts w:hint="eastAsia" w:ascii="仿宋_GB2312" w:hAnsi="仿宋_GB2312" w:eastAsia="仿宋_GB2312" w:cs="仿宋_GB2312"/>
          <w:color w:val="auto"/>
          <w:sz w:val="24"/>
          <w:highlight w:val="none"/>
        </w:rPr>
        <w:t>地面、墙面：所有公共区域地面墙面（含石材）随时保证无杂物，无灰尘，无污渍、无脚印，并根据天气变化（如遇雨雪天气）、灰尘程度及人流量密度而调整清扫次数和方式，在大厅进口处放置脚踏垫，大厅明显处放置好提示指示牌；</w:t>
      </w:r>
    </w:p>
    <w:p w14:paraId="72F70825">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3.2 </w:t>
      </w:r>
      <w:r>
        <w:rPr>
          <w:rFonts w:hint="eastAsia" w:ascii="仿宋_GB2312" w:hAnsi="仿宋_GB2312" w:eastAsia="仿宋_GB2312" w:cs="仿宋_GB2312"/>
          <w:color w:val="auto"/>
          <w:sz w:val="24"/>
          <w:highlight w:val="none"/>
        </w:rPr>
        <w:t>每天在不影响病人出入的情况，及时清理，确保无灰尘、杂物，并保持大厅门口内外清洁确保无灰尘、杂物。</w:t>
      </w:r>
    </w:p>
    <w:p w14:paraId="55B0688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 xml:space="preserve">3 </w:t>
      </w:r>
      <w:r>
        <w:rPr>
          <w:rFonts w:hint="eastAsia" w:ascii="仿宋_GB2312" w:hAnsi="仿宋_GB2312" w:eastAsia="仿宋_GB2312" w:cs="仿宋_GB2312"/>
          <w:color w:val="auto"/>
          <w:sz w:val="24"/>
          <w:highlight w:val="none"/>
        </w:rPr>
        <w:t>公共区域设备设施踢脚线、水牌、空调开关、暖气片、门厅格子大门及门铃摆放的所有各类设备设施等，随时确保无灰尘、污迹、水迹等，并保持完好</w:t>
      </w:r>
      <w:r>
        <w:rPr>
          <w:rFonts w:hint="eastAsia" w:ascii="仿宋_GB2312" w:hAnsi="仿宋_GB2312" w:eastAsia="仿宋_GB2312" w:cs="仿宋_GB2312"/>
          <w:color w:val="auto"/>
          <w:sz w:val="24"/>
          <w:highlight w:val="none"/>
          <w:lang w:eastAsia="zh-CN"/>
        </w:rPr>
        <w:t>。</w:t>
      </w:r>
    </w:p>
    <w:p w14:paraId="5CBEE045">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门、窗（含玻璃）：保持洁净、明亮，无水渍、污渍。</w:t>
      </w:r>
    </w:p>
    <w:p w14:paraId="57028CF5">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5</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楼梯及扶手：保持干净、整洁，无灰尘，木制扶手保持光亮，铁艺栏杆不留死角。</w:t>
      </w:r>
    </w:p>
    <w:p w14:paraId="4A7CDC77">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电梯：每天对电梯内外进行清洁保养，每天对电梯按键早晚各用酒精消毒2次，电梯脚垫吸尘，打开电梯按动指定按钮，使电梯停止运行，将电梯停在指定楼层操作。将“正在打扫”告示牌放在电梯门前提示客人，清洁时确保无灰尘、杂物，清洁后把控制按钮恢复原位，恢复电梯正常运行。不定时的核对电梯时间保证时间准确。</w:t>
      </w:r>
    </w:p>
    <w:p w14:paraId="6003DF55">
      <w:pPr>
        <w:widowControl/>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4.</w:t>
      </w:r>
      <w:r>
        <w:rPr>
          <w:rFonts w:hint="eastAsia" w:ascii="仿宋_GB2312" w:hAnsi="仿宋_GB2312" w:eastAsia="仿宋_GB2312" w:cs="仿宋_GB2312"/>
          <w:b/>
          <w:color w:val="auto"/>
          <w:sz w:val="24"/>
          <w:highlight w:val="none"/>
        </w:rPr>
        <w:t>卫生间清洁工作要求</w:t>
      </w:r>
    </w:p>
    <w:p w14:paraId="6105D4D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彻底清洁消毒公共卫生间各类设施（包括地面、墙面、隔断门及隔断、窗户、窗台、台面、面盆、水龙头、皂碟、洗手液盒、手纸架、衣架挂钩、电镀件、洗墩布水池、卫生间门内外、水箱、门框内外、脚踏阀、储物间、冲水开关、地漏等），确保无烟头；</w:t>
      </w:r>
    </w:p>
    <w:p w14:paraId="73E0E490">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清扫期间放好提示牌，随时确保电镀件表面、镜面光亮、无手印。</w:t>
      </w:r>
    </w:p>
    <w:p w14:paraId="0B29FC7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随时检查各种标识牌、装饰物（含排风扇、空调出风口）、工具储物柜等设备设施完好，保持干净整洁。</w:t>
      </w:r>
    </w:p>
    <w:p w14:paraId="4984B62D">
      <w:pPr>
        <w:widowControl/>
        <w:spacing w:line="360" w:lineRule="auto"/>
        <w:ind w:firstLine="480"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对蹲坑、小便池、恭桶进行消毒（使用 84 消毒液），确保无结垢、无尿碱、无异味，男厕所小便池内放置芳香球。。</w:t>
      </w:r>
    </w:p>
    <w:p w14:paraId="027E4C27">
      <w:pPr>
        <w:widowControl/>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垃圾处理流程及要求：</w:t>
      </w:r>
    </w:p>
    <w:p w14:paraId="7DB0234B">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随时巡视公共区域垃圾情况，一旦发现垃圾，立即进行清扫并对所有垃圾进行分类处理；</w:t>
      </w:r>
    </w:p>
    <w:p w14:paraId="1959CB1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按规定对物业管理区域内垃圾进行分类管理，定时定点整理、收集、贮存并及时清理收运，与相关人员做好对接；</w:t>
      </w:r>
    </w:p>
    <w:p w14:paraId="702C6199">
      <w:pPr>
        <w:widowControl/>
        <w:spacing w:line="360" w:lineRule="auto"/>
        <w:ind w:firstLine="480" w:firstLineChars="200"/>
        <w:jc w:val="lef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项目负责人应按照《北京市生活垃圾管理条例》及医疗垃圾相关管理规定，定期对保洁人员进行培训；保洁主管需经过专业培训，熟悉各类保洁用品特性，具备较高保洁专业技能。</w:t>
      </w:r>
    </w:p>
    <w:p w14:paraId="1E806FE7">
      <w:pPr>
        <w:widowControl/>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其他清洁工作及相关要求：</w:t>
      </w:r>
    </w:p>
    <w:p w14:paraId="0958E729">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每天清理安全门内外卫生，确保无污渍、杂物，不留死角。</w:t>
      </w:r>
    </w:p>
    <w:p w14:paraId="6B4AAB3A">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每天随时清理无障碍通道和扶手清洁确保无灰尘杂物等。</w:t>
      </w:r>
    </w:p>
    <w:p w14:paraId="257C640D">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勤巡视，保持公共区域内无烟头杂物（重点注意绿植盆内、卫生间垃圾桶、小便池等）。</w:t>
      </w:r>
    </w:p>
    <w:p w14:paraId="7C4179D8">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擦拭并检查消火栓，灭火器，确保其清洁完好、确保其在有效期内，并检查总数量，确保安全门和安全出口灯等确保无灰尘和杂物。</w:t>
      </w:r>
    </w:p>
    <w:p w14:paraId="70258E9D">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5</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保持所有公共区域无死角、塔灰（蜘蛛网）；每两周对木质设施进行打蜡。</w:t>
      </w:r>
    </w:p>
    <w:p w14:paraId="339BEC43">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保修工作：随时检查各项设备设施、各种提示牌、各类灯具等（含消防器材是否可以正常使用），如发现问题及时与甲方沟通，并记录，并关注维修的过程和结果，随时与甲方沟通。</w:t>
      </w:r>
    </w:p>
    <w:p w14:paraId="41E52E03">
      <w:pPr>
        <w:widowControl/>
        <w:spacing w:line="360" w:lineRule="auto"/>
        <w:ind w:firstLine="281" w:firstLineChars="100"/>
        <w:jc w:val="left"/>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b/>
          <w:color w:val="auto"/>
          <w:sz w:val="28"/>
          <w:szCs w:val="22"/>
          <w:highlight w:val="none"/>
        </w:rPr>
        <w:t>&lt;三&gt;安检服务相关说明</w:t>
      </w:r>
    </w:p>
    <w:p w14:paraId="3871F9BA">
      <w:pPr>
        <w:widowControl/>
        <w:spacing w:line="360" w:lineRule="auto"/>
        <w:ind w:firstLine="482" w:firstLineChars="200"/>
        <w:rPr>
          <w:rFonts w:hint="eastAsia" w:ascii="仿宋_GB2312" w:hAnsi="仿宋_GB2312" w:eastAsia="仿宋_GB2312" w:cs="仿宋_GB2312"/>
          <w:b/>
          <w:bCs w:val="0"/>
          <w:color w:val="auto"/>
          <w:sz w:val="24"/>
          <w:highlight w:val="none"/>
        </w:rPr>
      </w:pPr>
      <w:r>
        <w:rPr>
          <w:rFonts w:hint="eastAsia" w:ascii="仿宋_GB2312" w:hAnsi="仿宋_GB2312" w:eastAsia="仿宋_GB2312" w:cs="仿宋_GB2312"/>
          <w:b/>
          <w:bCs w:val="0"/>
          <w:color w:val="auto"/>
          <w:sz w:val="24"/>
          <w:highlight w:val="none"/>
        </w:rPr>
        <w:t>女安检服务范围及职责：</w:t>
      </w:r>
    </w:p>
    <w:p w14:paraId="60D3048E">
      <w:pPr>
        <w:widowControl/>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服务范围：物业服务区域内</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岗位设置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2人</w:t>
      </w:r>
      <w:r>
        <w:rPr>
          <w:rFonts w:hint="eastAsia" w:ascii="仿宋_GB2312" w:hAnsi="仿宋_GB2312" w:eastAsia="仿宋_GB2312" w:cs="仿宋_GB2312"/>
          <w:color w:val="auto"/>
          <w:sz w:val="24"/>
          <w:highlight w:val="none"/>
          <w:lang w:eastAsia="zh-CN"/>
        </w:rPr>
        <w:t>）</w:t>
      </w:r>
    </w:p>
    <w:p w14:paraId="2CE4A4D9">
      <w:pPr>
        <w:tabs>
          <w:tab w:val="left" w:pos="840"/>
        </w:tabs>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职责：</w:t>
      </w:r>
    </w:p>
    <w:p w14:paraId="43F56B01">
      <w:pPr>
        <w:tabs>
          <w:tab w:val="left" w:pos="126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.对进入</w:t>
      </w:r>
      <w:r>
        <w:rPr>
          <w:rFonts w:hint="eastAsia" w:ascii="仿宋_GB2312" w:hAnsi="仿宋_GB2312" w:eastAsia="仿宋_GB2312" w:cs="仿宋_GB2312"/>
          <w:color w:val="auto"/>
          <w:sz w:val="24"/>
          <w:highlight w:val="none"/>
        </w:rPr>
        <w:t>医院</w:t>
      </w:r>
      <w:r>
        <w:rPr>
          <w:rFonts w:hint="eastAsia" w:ascii="仿宋_GB2312" w:hAnsi="仿宋_GB2312" w:eastAsia="仿宋_GB2312" w:cs="仿宋_GB2312"/>
          <w:color w:val="auto"/>
          <w:sz w:val="24"/>
          <w:highlight w:val="none"/>
          <w:lang w:val="en-US" w:eastAsia="zh-CN"/>
        </w:rPr>
        <w:t>就诊人员</w:t>
      </w:r>
      <w:r>
        <w:rPr>
          <w:rFonts w:hint="eastAsia" w:ascii="仿宋_GB2312" w:hAnsi="仿宋_GB2312" w:eastAsia="仿宋_GB2312" w:cs="仿宋_GB2312"/>
          <w:color w:val="auto"/>
          <w:sz w:val="24"/>
          <w:highlight w:val="none"/>
        </w:rPr>
        <w:t>的安全</w:t>
      </w:r>
      <w:r>
        <w:rPr>
          <w:rFonts w:hint="eastAsia" w:ascii="仿宋_GB2312" w:hAnsi="仿宋_GB2312" w:eastAsia="仿宋_GB2312" w:cs="仿宋_GB2312"/>
          <w:color w:val="auto"/>
          <w:sz w:val="24"/>
          <w:highlight w:val="none"/>
          <w:lang w:val="en-US" w:eastAsia="zh-CN"/>
        </w:rPr>
        <w:t>检查</w:t>
      </w:r>
      <w:r>
        <w:rPr>
          <w:rFonts w:hint="eastAsia" w:ascii="仿宋_GB2312" w:hAnsi="仿宋_GB2312" w:eastAsia="仿宋_GB2312" w:cs="仿宋_GB2312"/>
          <w:color w:val="auto"/>
          <w:sz w:val="24"/>
          <w:highlight w:val="none"/>
        </w:rPr>
        <w:t>任务，日常秩序维护、应急处理等；</w:t>
      </w:r>
    </w:p>
    <w:p w14:paraId="798DADF6">
      <w:pPr>
        <w:tabs>
          <w:tab w:val="left" w:pos="126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禁止携带危险品进入</w:t>
      </w:r>
      <w:r>
        <w:rPr>
          <w:rFonts w:hint="eastAsia" w:ascii="仿宋_GB2312" w:hAnsi="仿宋_GB2312" w:eastAsia="仿宋_GB2312" w:cs="仿宋_GB2312"/>
          <w:color w:val="auto"/>
          <w:sz w:val="24"/>
          <w:highlight w:val="none"/>
        </w:rPr>
        <w:t>；</w:t>
      </w:r>
    </w:p>
    <w:p w14:paraId="7CB843F5">
      <w:pPr>
        <w:tabs>
          <w:tab w:val="left" w:pos="126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3.配合做好重大活动安全保卫工作；</w:t>
      </w:r>
    </w:p>
    <w:p w14:paraId="58FFEFCC">
      <w:pPr>
        <w:tabs>
          <w:tab w:val="left" w:pos="126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4.负责楼院内“禁烟”提示；</w:t>
      </w:r>
    </w:p>
    <w:p w14:paraId="56ED39FD">
      <w:pPr>
        <w:tabs>
          <w:tab w:val="left" w:pos="126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5.负责大厅挂号及体检人员排队秩序；</w:t>
      </w:r>
    </w:p>
    <w:p w14:paraId="363168F7">
      <w:pPr>
        <w:tabs>
          <w:tab w:val="left" w:pos="126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6.做好甲方（轮椅、担架）的保管工作；</w:t>
      </w:r>
    </w:p>
    <w:p w14:paraId="4EA96A59">
      <w:pPr>
        <w:tabs>
          <w:tab w:val="left" w:pos="126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7.根据诊区人员就诊情况</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摆放、收纳隔离桩、有效维持秩序。</w:t>
      </w:r>
    </w:p>
    <w:p w14:paraId="50C63B39">
      <w:pPr>
        <w:widowControl/>
        <w:spacing w:line="360" w:lineRule="auto"/>
        <w:ind w:firstLine="281" w:firstLineChars="1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8"/>
          <w:szCs w:val="22"/>
          <w:highlight w:val="none"/>
        </w:rPr>
        <w:t>&lt;四&gt;</w:t>
      </w:r>
      <w:r>
        <w:rPr>
          <w:rFonts w:hint="eastAsia" w:ascii="仿宋_GB2312" w:hAnsi="仿宋_GB2312" w:eastAsia="仿宋_GB2312" w:cs="仿宋_GB2312"/>
          <w:b/>
          <w:bCs/>
          <w:color w:val="auto"/>
          <w:sz w:val="28"/>
          <w:szCs w:val="22"/>
          <w:highlight w:val="none"/>
        </w:rPr>
        <w:t>管理区域内的消防中控室管理及工作要求：</w:t>
      </w:r>
    </w:p>
    <w:p w14:paraId="6DBD6148">
      <w:pPr>
        <w:widowControl/>
        <w:spacing w:line="360" w:lineRule="auto"/>
        <w:ind w:firstLine="241" w:firstLineChars="1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中控室人员及在岗要求：</w:t>
      </w:r>
    </w:p>
    <w:p w14:paraId="2906C07D">
      <w:pPr>
        <w:widowControl/>
        <w:spacing w:line="360" w:lineRule="auto"/>
        <w:ind w:left="0" w:leftChars="0" w:firstLine="420" w:firstLineChars="175"/>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派到中控室值班的人员应具备国家人力资源和社会保障部颁发的消防设施操作员上岗证书。</w:t>
      </w:r>
      <w:r>
        <w:rPr>
          <w:rFonts w:hint="eastAsia" w:ascii="仿宋_GB2312" w:hAnsi="仿宋_GB2312" w:eastAsia="仿宋_GB2312" w:cs="仿宋_GB2312"/>
          <w:b/>
          <w:bCs/>
          <w:color w:val="auto"/>
          <w:sz w:val="24"/>
          <w:highlight w:val="none"/>
        </w:rPr>
        <w:t xml:space="preserve"> </w:t>
      </w:r>
    </w:p>
    <w:p w14:paraId="7D3610B1">
      <w:pPr>
        <w:widowControl/>
        <w:spacing w:line="360" w:lineRule="auto"/>
        <w:ind w:left="0" w:leftChars="0" w:right="-153" w:rightChars="-73" w:firstLine="420" w:firstLineChars="17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岗位设置：中控室</w:t>
      </w:r>
      <w:r>
        <w:rPr>
          <w:rFonts w:hint="eastAsia" w:ascii="仿宋_GB2312" w:hAnsi="仿宋_GB2312" w:eastAsia="仿宋_GB2312" w:cs="仿宋_GB2312"/>
          <w:color w:val="auto"/>
          <w:sz w:val="24"/>
          <w:highlight w:val="none"/>
          <w:lang w:val="en-US" w:eastAsia="zh-CN"/>
        </w:rPr>
        <w:t>设置岗位6</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eastAsia="zh-CN"/>
        </w:rPr>
        <w:t>。</w:t>
      </w:r>
    </w:p>
    <w:p w14:paraId="34A61C72">
      <w:pPr>
        <w:spacing w:line="360" w:lineRule="auto"/>
        <w:ind w:left="0" w:leftChars="0" w:firstLine="420" w:firstLineChars="17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中控室在岗时间：24小时</w:t>
      </w:r>
      <w:r>
        <w:rPr>
          <w:rFonts w:hint="eastAsia" w:ascii="仿宋_GB2312" w:hAnsi="仿宋_GB2312" w:eastAsia="仿宋_GB2312" w:cs="仿宋_GB2312"/>
          <w:color w:val="auto"/>
          <w:sz w:val="24"/>
          <w:highlight w:val="none"/>
          <w:lang w:val="en-US" w:eastAsia="zh-CN"/>
        </w:rPr>
        <w:t>双人值班值守</w:t>
      </w:r>
      <w:r>
        <w:rPr>
          <w:rFonts w:hint="eastAsia" w:ascii="仿宋_GB2312" w:hAnsi="仿宋_GB2312" w:eastAsia="仿宋_GB2312" w:cs="仿宋_GB2312"/>
          <w:color w:val="auto"/>
          <w:sz w:val="24"/>
          <w:highlight w:val="none"/>
        </w:rPr>
        <w:t>（上24小时、休48小时），巡更具体时间按照实际执行。</w:t>
      </w:r>
    </w:p>
    <w:p w14:paraId="0CF5FF69">
      <w:pPr>
        <w:spacing w:line="360" w:lineRule="auto"/>
        <w:ind w:left="0" w:leftChars="0" w:firstLine="420" w:firstLineChars="17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注：保证24小时</w:t>
      </w:r>
      <w:r>
        <w:rPr>
          <w:rFonts w:hint="eastAsia" w:ascii="仿宋_GB2312" w:hAnsi="仿宋_GB2312" w:eastAsia="仿宋_GB2312" w:cs="仿宋_GB2312"/>
          <w:color w:val="auto"/>
          <w:sz w:val="24"/>
          <w:highlight w:val="none"/>
          <w:lang w:val="en-US" w:eastAsia="zh-CN"/>
        </w:rPr>
        <w:t>双人值守</w:t>
      </w:r>
      <w:r>
        <w:rPr>
          <w:rFonts w:hint="eastAsia" w:ascii="仿宋_GB2312" w:hAnsi="仿宋_GB2312" w:eastAsia="仿宋_GB2312" w:cs="仿宋_GB2312"/>
          <w:color w:val="auto"/>
          <w:sz w:val="24"/>
          <w:highlight w:val="none"/>
        </w:rPr>
        <w:t>在岗。</w:t>
      </w:r>
    </w:p>
    <w:p w14:paraId="02039EE6">
      <w:pPr>
        <w:spacing w:line="360" w:lineRule="auto"/>
        <w:ind w:left="0" w:leftChars="0" w:firstLine="420" w:firstLineChars="17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根据原有员工离职、请假、休年假等情况，需按照增加人员或加班的形式保证在岗人员数量。</w:t>
      </w:r>
    </w:p>
    <w:p w14:paraId="4B2E2D26">
      <w:pPr>
        <w:spacing w:line="360" w:lineRule="auto"/>
        <w:ind w:left="0" w:leftChars="0" w:firstLine="420" w:firstLineChars="17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甲方有权对乙方及员工在本项目工作完成情况进行检查，对于不符合要求的提出整改要求，对于乙方员工拒绝整改的，甲方有权要求乙方将该员工收回并安排其他合格人员上岗，对于乙方拒绝整改的，按照合同违约条款处理。</w:t>
      </w:r>
    </w:p>
    <w:p w14:paraId="5E9A7DC9">
      <w:pPr>
        <w:pStyle w:val="30"/>
        <w:spacing w:line="360" w:lineRule="auto"/>
        <w:ind w:left="0" w:leftChars="0"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上岗时必须随身携带中控上岗证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中级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；所有消防及监控系统24小时受控并有记录可查询。</w:t>
      </w:r>
    </w:p>
    <w:p w14:paraId="7ED7AF22">
      <w:pPr>
        <w:pStyle w:val="30"/>
        <w:spacing w:line="360" w:lineRule="auto"/>
        <w:ind w:left="0" w:leftChars="0"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管理维护一键报警器</w:t>
      </w:r>
      <w:r>
        <w:rPr>
          <w:rFonts w:hint="eastAsia" w:ascii="仿宋_GB2312" w:hAnsi="仿宋_GB2312" w:eastAsia="仿宋_GB2312" w:cs="仿宋_GB2312"/>
          <w:color w:val="auto"/>
          <w:sz w:val="24"/>
          <w:szCs w:val="24"/>
          <w:highlight w:val="none"/>
          <w:lang w:val="en-US" w:eastAsia="zh-CN"/>
        </w:rPr>
        <w:t>等报警设备。</w:t>
      </w:r>
    </w:p>
    <w:p w14:paraId="6D032826">
      <w:pPr>
        <w:pStyle w:val="30"/>
        <w:spacing w:line="360" w:lineRule="auto"/>
        <w:ind w:left="0" w:leftChars="0"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严禁上岗时脱岗、干私活、</w:t>
      </w:r>
      <w:r>
        <w:rPr>
          <w:rFonts w:hint="eastAsia" w:ascii="仿宋_GB2312" w:hAnsi="仿宋_GB2312" w:eastAsia="仿宋_GB2312" w:cs="仿宋_GB2312"/>
          <w:color w:val="auto"/>
          <w:sz w:val="24"/>
          <w:szCs w:val="24"/>
          <w:highlight w:val="none"/>
          <w:lang w:val="en-US" w:eastAsia="zh-CN"/>
        </w:rPr>
        <w:t>睡岗</w:t>
      </w:r>
      <w:r>
        <w:rPr>
          <w:rFonts w:hint="eastAsia" w:ascii="仿宋_GB2312" w:hAnsi="仿宋_GB2312" w:eastAsia="仿宋_GB2312" w:cs="仿宋_GB2312"/>
          <w:color w:val="auto"/>
          <w:sz w:val="24"/>
          <w:szCs w:val="24"/>
          <w:highlight w:val="none"/>
        </w:rPr>
        <w:t>与熟人闲聊；</w:t>
      </w:r>
    </w:p>
    <w:p w14:paraId="372ABB62">
      <w:pPr>
        <w:pStyle w:val="30"/>
        <w:spacing w:line="360" w:lineRule="auto"/>
        <w:ind w:left="0" w:leftChars="0"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确保出现火灾时，监控系统能及时发现并及时启动消防系统，配合医院进行消防灭火救助。</w:t>
      </w:r>
    </w:p>
    <w:p w14:paraId="3ED18511">
      <w:pPr>
        <w:pStyle w:val="30"/>
        <w:spacing w:line="360" w:lineRule="auto"/>
        <w:ind w:left="0" w:leftChars="0"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工作人员严禁私自带人进入中控室，开启、查看、拷贝监控录像。</w:t>
      </w:r>
    </w:p>
    <w:p w14:paraId="3A814DE5">
      <w:pPr>
        <w:spacing w:line="360" w:lineRule="auto"/>
        <w:ind w:firstLine="241" w:firstLineChars="1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lang w:val="en-US" w:eastAsia="zh-CN"/>
        </w:rPr>
        <w:t>2</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rPr>
        <w:t>中控室值班员工作内容</w:t>
      </w:r>
    </w:p>
    <w:p w14:paraId="75D8DC5A">
      <w:pPr>
        <w:pStyle w:val="30"/>
        <w:spacing w:line="360" w:lineRule="auto"/>
        <w:ind w:left="0" w:lef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中控室值班人员在</w:t>
      </w:r>
      <w:r>
        <w:rPr>
          <w:rFonts w:hint="eastAsia" w:ascii="仿宋_GB2312" w:hAnsi="仿宋_GB2312" w:eastAsia="仿宋_GB2312" w:cs="仿宋_GB2312"/>
          <w:color w:val="auto"/>
          <w:sz w:val="24"/>
          <w:szCs w:val="24"/>
          <w:highlight w:val="none"/>
          <w:lang w:val="en-US" w:eastAsia="zh-CN"/>
        </w:rPr>
        <w:t>值守时</w:t>
      </w:r>
      <w:r>
        <w:rPr>
          <w:rFonts w:hint="eastAsia" w:ascii="仿宋_GB2312" w:hAnsi="仿宋_GB2312" w:eastAsia="仿宋_GB2312" w:cs="仿宋_GB2312"/>
          <w:color w:val="auto"/>
          <w:sz w:val="24"/>
          <w:szCs w:val="24"/>
          <w:highlight w:val="none"/>
        </w:rPr>
        <w:t>，发现不安全因素及时处理和报告,中控室值班人员根据值班情况认真填写记录。</w:t>
      </w:r>
    </w:p>
    <w:p w14:paraId="56658887">
      <w:pPr>
        <w:pStyle w:val="30"/>
        <w:spacing w:line="360" w:lineRule="auto"/>
        <w:ind w:left="0" w:leftChars="0" w:firstLine="281" w:firstLineChars="100"/>
        <w:jc w:val="left"/>
        <w:rPr>
          <w:rFonts w:hint="eastAsia" w:ascii="仿宋_GB2312" w:hAnsi="仿宋_GB2312" w:eastAsia="仿宋_GB2312" w:cs="仿宋_GB2312"/>
          <w:b/>
          <w:color w:val="auto"/>
          <w:sz w:val="28"/>
          <w:szCs w:val="22"/>
          <w:highlight w:val="none"/>
        </w:rPr>
      </w:pPr>
      <w:r>
        <w:rPr>
          <w:rFonts w:hint="eastAsia" w:ascii="仿宋_GB2312" w:hAnsi="仿宋_GB2312" w:eastAsia="仿宋_GB2312" w:cs="仿宋_GB2312"/>
          <w:b/>
          <w:color w:val="auto"/>
          <w:sz w:val="28"/>
          <w:szCs w:val="22"/>
          <w:highlight w:val="none"/>
        </w:rPr>
        <w:t>&lt;五&gt;维修范围及人员要求</w:t>
      </w:r>
    </w:p>
    <w:p w14:paraId="4963248D">
      <w:pPr>
        <w:widowControl/>
        <w:spacing w:line="360" w:lineRule="auto"/>
        <w:ind w:firstLine="241" w:firstLineChars="1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rPr>
        <w:t>维修服务范围：</w:t>
      </w:r>
    </w:p>
    <w:p w14:paraId="047E8B33">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服务范围：日常用电维护</w:t>
      </w:r>
      <w:r>
        <w:rPr>
          <w:rFonts w:hint="eastAsia" w:ascii="仿宋_GB2312" w:hAnsi="仿宋_GB2312" w:eastAsia="仿宋_GB2312" w:cs="仿宋_GB2312"/>
          <w:color w:val="auto"/>
          <w:sz w:val="24"/>
          <w:highlight w:val="none"/>
          <w:lang w:val="en-US" w:eastAsia="zh-CN"/>
        </w:rPr>
        <w:t>设备设施</w:t>
      </w:r>
      <w:r>
        <w:rPr>
          <w:rFonts w:hint="eastAsia" w:ascii="仿宋_GB2312" w:hAnsi="仿宋_GB2312" w:eastAsia="仿宋_GB2312" w:cs="仿宋_GB2312"/>
          <w:color w:val="auto"/>
          <w:sz w:val="24"/>
          <w:highlight w:val="none"/>
        </w:rPr>
        <w:t>、生活用水的维护与维修、</w:t>
      </w:r>
      <w:r>
        <w:rPr>
          <w:rFonts w:hint="eastAsia" w:ascii="仿宋_GB2312" w:hAnsi="仿宋_GB2312" w:eastAsia="仿宋_GB2312" w:cs="仿宋_GB2312"/>
          <w:color w:val="auto"/>
          <w:sz w:val="24"/>
          <w:highlight w:val="none"/>
          <w:lang w:val="en-US" w:eastAsia="zh-CN"/>
        </w:rPr>
        <w:t>中央空</w:t>
      </w:r>
      <w:r>
        <w:rPr>
          <w:rFonts w:hint="eastAsia" w:ascii="仿宋_GB2312" w:hAnsi="仿宋_GB2312" w:eastAsia="仿宋_GB2312" w:cs="仿宋_GB2312"/>
          <w:color w:val="auto"/>
          <w:sz w:val="24"/>
          <w:highlight w:val="none"/>
        </w:rPr>
        <w:t xml:space="preserve">供暖系统的日常维修及氧气站巡视。 </w:t>
      </w:r>
    </w:p>
    <w:p w14:paraId="58E9DBDD">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区域：物业服务区域内。</w:t>
      </w:r>
    </w:p>
    <w:p w14:paraId="2497DA0D">
      <w:pPr>
        <w:widowControl/>
        <w:spacing w:line="360" w:lineRule="auto"/>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职责</w:t>
      </w:r>
      <w:r>
        <w:rPr>
          <w:rFonts w:hint="eastAsia" w:ascii="仿宋_GB2312" w:hAnsi="仿宋_GB2312" w:eastAsia="仿宋_GB2312" w:cs="仿宋_GB2312"/>
          <w:color w:val="auto"/>
          <w:sz w:val="24"/>
          <w:highlight w:val="none"/>
        </w:rPr>
        <w:t>：</w:t>
      </w:r>
    </w:p>
    <w:p w14:paraId="5853BD98">
      <w:pPr>
        <w:widowControl/>
        <w:spacing w:line="360" w:lineRule="auto"/>
        <w:ind w:left="0" w:leftChars="0" w:firstLine="638" w:firstLineChars="26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1.负责供配电设备设施维护、保证供配电的日常运行；</w:t>
      </w:r>
    </w:p>
    <w:p w14:paraId="50AA657F">
      <w:pPr>
        <w:widowControl/>
        <w:spacing w:line="360" w:lineRule="auto"/>
        <w:ind w:left="0" w:leftChars="0" w:firstLine="638" w:firstLineChars="26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2.严格执行行业操作各种规章制度及流程、加强日常管理、确保安全生产</w:t>
      </w:r>
    </w:p>
    <w:p w14:paraId="38A37892">
      <w:pPr>
        <w:widowControl/>
        <w:spacing w:line="360" w:lineRule="auto"/>
        <w:ind w:left="0" w:leftChars="0" w:firstLine="638" w:firstLineChars="26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3.巡视检查供电设备（包括室外柴油发电机），保证正常供电；</w:t>
      </w:r>
    </w:p>
    <w:p w14:paraId="3797A41C">
      <w:pPr>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4.巡视检查氧气站，保证氧气的正常供应、氧气接收、更换；</w:t>
      </w:r>
    </w:p>
    <w:p w14:paraId="3C857E04">
      <w:pPr>
        <w:widowControl/>
        <w:spacing w:line="360" w:lineRule="auto"/>
        <w:ind w:left="0" w:leftChars="0" w:firstLine="638" w:firstLineChars="26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5.负责生活用水及管道的日常维护与修理；</w:t>
      </w:r>
    </w:p>
    <w:p w14:paraId="2BE88565">
      <w:pPr>
        <w:widowControl/>
        <w:spacing w:line="360" w:lineRule="auto"/>
        <w:ind w:left="0" w:leftChars="0" w:firstLine="638" w:firstLineChars="266"/>
        <w:jc w:val="left"/>
        <w:rPr>
          <w:rFonts w:hint="eastAsia" w:ascii="仿宋_GB2312" w:hAnsi="仿宋_GB2312" w:eastAsia="仿宋_GB2312" w:cs="仿宋_GB2312"/>
          <w:b w:val="0"/>
          <w:bCs w:val="0"/>
          <w:snapToGrid/>
          <w:color w:val="auto"/>
          <w:kern w:val="2"/>
          <w:sz w:val="24"/>
          <w:szCs w:val="24"/>
          <w:highlight w:val="none"/>
          <w:lang w:val="en-US" w:eastAsia="zh-CN"/>
        </w:rPr>
      </w:pPr>
      <w:r>
        <w:rPr>
          <w:rFonts w:hint="eastAsia" w:ascii="仿宋_GB2312" w:hAnsi="仿宋_GB2312" w:eastAsia="仿宋_GB2312" w:cs="仿宋_GB2312"/>
          <w:b w:val="0"/>
          <w:bCs w:val="0"/>
          <w:snapToGrid/>
          <w:color w:val="auto"/>
          <w:kern w:val="2"/>
          <w:sz w:val="24"/>
          <w:szCs w:val="24"/>
          <w:highlight w:val="none"/>
          <w:lang w:val="en-US" w:eastAsia="zh-CN"/>
        </w:rPr>
        <w:t>6.负责日常检查与维修。</w:t>
      </w:r>
    </w:p>
    <w:p w14:paraId="3D81755E">
      <w:pPr>
        <w:widowControl/>
        <w:spacing w:line="360" w:lineRule="auto"/>
        <w:ind w:left="0" w:leftChars="0" w:firstLine="638" w:firstLineChars="266"/>
        <w:jc w:val="left"/>
        <w:rPr>
          <w:rFonts w:hint="eastAsia" w:ascii="仿宋_GB2312" w:hAnsi="仿宋_GB2312" w:eastAsia="仿宋_GB2312" w:cs="仿宋_GB2312"/>
          <w:b w:val="0"/>
          <w:bCs w:val="0"/>
          <w:snapToGrid/>
          <w:color w:val="auto"/>
          <w:kern w:val="2"/>
          <w:sz w:val="24"/>
          <w:szCs w:val="24"/>
          <w:highlight w:val="none"/>
          <w:lang w:val="en-US" w:eastAsia="zh-CN"/>
        </w:rPr>
      </w:pPr>
      <w:r>
        <w:rPr>
          <w:rFonts w:hint="eastAsia" w:ascii="仿宋_GB2312" w:hAnsi="仿宋_GB2312" w:eastAsia="仿宋_GB2312" w:cs="仿宋_GB2312"/>
          <w:b w:val="0"/>
          <w:bCs w:val="0"/>
          <w:snapToGrid/>
          <w:color w:val="auto"/>
          <w:kern w:val="2"/>
          <w:sz w:val="24"/>
          <w:szCs w:val="24"/>
          <w:highlight w:val="none"/>
          <w:lang w:val="en-US" w:eastAsia="zh-CN"/>
        </w:rPr>
        <w:t>7.电力网络安全维护</w:t>
      </w:r>
    </w:p>
    <w:p w14:paraId="33317582">
      <w:pPr>
        <w:widowControl/>
        <w:spacing w:line="360" w:lineRule="auto"/>
        <w:ind w:left="0" w:leftChars="0" w:firstLine="638" w:firstLineChars="266"/>
        <w:jc w:val="left"/>
        <w:rPr>
          <w:rFonts w:hint="eastAsia" w:ascii="仿宋_GB2312" w:hAnsi="仿宋_GB2312" w:eastAsia="仿宋_GB2312" w:cs="仿宋_GB2312"/>
          <w:b w:val="0"/>
          <w:bCs w:val="0"/>
          <w:snapToGrid/>
          <w:color w:val="auto"/>
          <w:kern w:val="2"/>
          <w:sz w:val="24"/>
          <w:szCs w:val="24"/>
          <w:highlight w:val="none"/>
          <w:lang w:val="en-US" w:eastAsia="zh-CN"/>
        </w:rPr>
      </w:pPr>
      <w:r>
        <w:rPr>
          <w:rFonts w:hint="eastAsia" w:ascii="仿宋_GB2312" w:hAnsi="仿宋_GB2312" w:eastAsia="仿宋_GB2312" w:cs="仿宋_GB2312"/>
          <w:b w:val="0"/>
          <w:bCs w:val="0"/>
          <w:snapToGrid/>
          <w:color w:val="auto"/>
          <w:kern w:val="2"/>
          <w:sz w:val="24"/>
          <w:szCs w:val="24"/>
          <w:highlight w:val="none"/>
          <w:lang w:val="en-US" w:eastAsia="zh-CN"/>
        </w:rPr>
        <w:t>8.负责中央空调的正常运营管理。</w:t>
      </w:r>
    </w:p>
    <w:p w14:paraId="3144EACB">
      <w:pPr>
        <w:widowControl/>
        <w:spacing w:line="360" w:lineRule="auto"/>
        <w:ind w:left="0" w:leftChars="0" w:firstLine="638" w:firstLineChars="266"/>
        <w:jc w:val="left"/>
        <w:rPr>
          <w:rFonts w:hint="eastAsia" w:ascii="仿宋_GB2312" w:hAnsi="仿宋_GB2312" w:eastAsia="仿宋_GB2312" w:cs="仿宋_GB2312"/>
          <w:b w:val="0"/>
          <w:bCs w:val="0"/>
          <w:snapToGrid/>
          <w:color w:val="auto"/>
          <w:kern w:val="2"/>
          <w:sz w:val="24"/>
          <w:szCs w:val="24"/>
          <w:highlight w:val="none"/>
          <w:lang w:val="en-US" w:eastAsia="zh-CN"/>
        </w:rPr>
      </w:pPr>
      <w:r>
        <w:rPr>
          <w:rFonts w:hint="eastAsia" w:ascii="仿宋_GB2312" w:hAnsi="仿宋_GB2312" w:eastAsia="仿宋_GB2312" w:cs="仿宋_GB2312"/>
          <w:b w:val="0"/>
          <w:bCs w:val="0"/>
          <w:snapToGrid/>
          <w:color w:val="auto"/>
          <w:kern w:val="2"/>
          <w:sz w:val="24"/>
          <w:szCs w:val="24"/>
          <w:highlight w:val="none"/>
          <w:lang w:val="en-US" w:eastAsia="zh-CN"/>
        </w:rPr>
        <w:t>9.负责燃气锅炉的供暖运行。</w:t>
      </w:r>
    </w:p>
    <w:p w14:paraId="04F7FA9D">
      <w:pPr>
        <w:widowControl/>
        <w:spacing w:line="360" w:lineRule="auto"/>
        <w:ind w:left="0" w:leftChars="0" w:firstLine="638" w:firstLineChars="266"/>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.防汛预警巡查、空调清洗、布草更换等。</w:t>
      </w:r>
    </w:p>
    <w:p w14:paraId="719D6783">
      <w:pPr>
        <w:widowControl/>
        <w:spacing w:line="360" w:lineRule="auto"/>
        <w:ind w:firstLine="241" w:firstLineChars="1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lang w:val="en-US" w:eastAsia="zh-CN"/>
        </w:rPr>
        <w:t>2</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rPr>
        <w:t>维修人员要求</w:t>
      </w:r>
    </w:p>
    <w:p w14:paraId="0FABD47A">
      <w:pPr>
        <w:widowControl/>
        <w:spacing w:line="360" w:lineRule="auto"/>
        <w:ind w:left="0" w:leftChars="0" w:firstLine="638" w:firstLineChars="26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岗位设置：电工及维修专业人员</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其中有</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val="en-US" w:eastAsia="zh-CN"/>
        </w:rPr>
        <w:t>持有燃气锅炉运行证书</w:t>
      </w:r>
      <w:r>
        <w:rPr>
          <w:rFonts w:hint="eastAsia" w:ascii="仿宋_GB2312" w:hAnsi="仿宋_GB2312" w:eastAsia="仿宋_GB2312" w:cs="仿宋_GB2312"/>
          <w:color w:val="auto"/>
          <w:sz w:val="24"/>
          <w:highlight w:val="none"/>
        </w:rPr>
        <w:t>、有限空间作业证书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其余</w:t>
      </w:r>
      <w:r>
        <w:rPr>
          <w:rFonts w:hint="eastAsia" w:ascii="仿宋_GB2312" w:hAnsi="仿宋_GB2312" w:eastAsia="仿宋_GB2312" w:cs="仿宋_GB2312"/>
          <w:color w:val="auto"/>
          <w:sz w:val="24"/>
          <w:highlight w:val="none"/>
        </w:rPr>
        <w:t>2人须持有</w:t>
      </w:r>
      <w:r>
        <w:rPr>
          <w:rFonts w:hint="eastAsia" w:ascii="仿宋_GB2312" w:hAnsi="仿宋_GB2312" w:eastAsia="仿宋_GB2312" w:cs="仿宋_GB2312"/>
          <w:color w:val="auto"/>
          <w:sz w:val="24"/>
          <w:highlight w:val="none"/>
          <w:lang w:val="en-US" w:eastAsia="zh-CN"/>
        </w:rPr>
        <w:t>高压电工</w:t>
      </w:r>
      <w:r>
        <w:rPr>
          <w:rFonts w:hint="eastAsia" w:ascii="仿宋_GB2312" w:hAnsi="仿宋_GB2312" w:eastAsia="仿宋_GB2312" w:cs="仿宋_GB2312"/>
          <w:color w:val="auto"/>
          <w:sz w:val="24"/>
          <w:highlight w:val="none"/>
        </w:rPr>
        <w:t xml:space="preserve">资格证书上岗。 </w:t>
      </w:r>
    </w:p>
    <w:p w14:paraId="78140C04">
      <w:pPr>
        <w:widowControl/>
        <w:spacing w:line="360" w:lineRule="auto"/>
        <w:ind w:left="0" w:leftChars="0" w:firstLine="638" w:firstLineChars="266"/>
        <w:jc w:val="left"/>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2.工作时间：周一至周日，早7:00—17:00；白班2人、夜班1人。</w:t>
      </w:r>
      <w:r>
        <w:rPr>
          <w:rFonts w:hint="eastAsia" w:ascii="仿宋_GB2312" w:hAnsi="仿宋_GB2312" w:eastAsia="仿宋_GB2312" w:cs="仿宋_GB2312"/>
          <w:b w:val="0"/>
          <w:bCs w:val="0"/>
          <w:color w:val="auto"/>
          <w:sz w:val="24"/>
          <w:highlight w:val="none"/>
          <w:lang w:val="en-US" w:eastAsia="zh-CN"/>
        </w:rPr>
        <w:t>保证24小时有人员在岗。</w:t>
      </w:r>
    </w:p>
    <w:p w14:paraId="69B0FF54">
      <w:pPr>
        <w:widowControl/>
        <w:spacing w:line="360" w:lineRule="auto"/>
        <w:ind w:left="0" w:leftChars="0" w:firstLine="638" w:firstLineChars="266"/>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3.乙方负责维修人员的思想教育、职业道德、行为规范、工作技能的培训；</w:t>
      </w:r>
    </w:p>
    <w:p w14:paraId="34FC9D95">
      <w:pPr>
        <w:widowControl/>
        <w:spacing w:line="360" w:lineRule="auto"/>
        <w:ind w:left="0" w:leftChars="0" w:firstLine="638" w:firstLineChars="266"/>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4.具有服务区内的维修记录填写、突发事件报告及应急处置的能力；</w:t>
      </w:r>
    </w:p>
    <w:p w14:paraId="091373FE">
      <w:pPr>
        <w:widowControl/>
        <w:spacing w:line="360" w:lineRule="auto"/>
        <w:ind w:left="0" w:leftChars="0" w:firstLine="638" w:firstLineChars="266"/>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5.人员统一着装，虚心接受甲方人员对维修工作的指导；</w:t>
      </w:r>
    </w:p>
    <w:p w14:paraId="27B3C28A">
      <w:pPr>
        <w:widowControl/>
        <w:spacing w:line="360" w:lineRule="auto"/>
        <w:ind w:left="0" w:leftChars="0" w:firstLine="638" w:firstLineChars="266"/>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6.合同履行过程中，对于甲方检查出的同类问题，或不符合合同相关要求2次以上均未改善的，需对乙方进行相应的处罚。</w:t>
      </w:r>
    </w:p>
    <w:p w14:paraId="60265C98">
      <w:pPr>
        <w:widowControl/>
        <w:spacing w:line="360" w:lineRule="auto"/>
        <w:ind w:left="0" w:leftChars="0" w:firstLine="638" w:firstLineChars="266"/>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7.乙方需协助甲方配合其它外包服务的要求。</w:t>
      </w:r>
    </w:p>
    <w:p w14:paraId="35B196BE">
      <w:pPr>
        <w:tabs>
          <w:tab w:val="left" w:pos="600"/>
        </w:tabs>
        <w:spacing w:line="360" w:lineRule="auto"/>
        <w:ind w:firstLine="241" w:firstLineChars="1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注：1.维修人员接到报修电话后应在10分钟内响应，并赶赴维修现场查修。</w:t>
      </w:r>
    </w:p>
    <w:p w14:paraId="675A7878">
      <w:pPr>
        <w:tabs>
          <w:tab w:val="left" w:pos="600"/>
        </w:tabs>
        <w:spacing w:line="360" w:lineRule="auto"/>
        <w:ind w:firstLine="711" w:firstLineChars="29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2.维修部件应在24小时内维修完好。</w:t>
      </w:r>
    </w:p>
    <w:p w14:paraId="147BA8B0">
      <w:pPr>
        <w:tabs>
          <w:tab w:val="left" w:pos="600"/>
        </w:tabs>
        <w:spacing w:line="360" w:lineRule="auto"/>
        <w:ind w:firstLine="281" w:firstLineChars="100"/>
        <w:rPr>
          <w:rFonts w:hint="eastAsia" w:ascii="仿宋_GB2312" w:hAnsi="仿宋_GB2312" w:eastAsia="仿宋_GB2312" w:cs="仿宋_GB2312"/>
          <w:b/>
          <w:color w:val="auto"/>
          <w:sz w:val="28"/>
          <w:szCs w:val="22"/>
          <w:highlight w:val="none"/>
        </w:rPr>
      </w:pPr>
      <w:r>
        <w:rPr>
          <w:rFonts w:hint="eastAsia" w:ascii="仿宋_GB2312" w:hAnsi="仿宋_GB2312" w:eastAsia="仿宋_GB2312" w:cs="仿宋_GB2312"/>
          <w:b/>
          <w:color w:val="auto"/>
          <w:sz w:val="28"/>
          <w:szCs w:val="22"/>
          <w:highlight w:val="none"/>
        </w:rPr>
        <w:t>&lt;六&gt;其他相关约定</w:t>
      </w:r>
    </w:p>
    <w:p w14:paraId="3B7FAA0D">
      <w:pPr>
        <w:tabs>
          <w:tab w:val="left" w:pos="600"/>
        </w:tabs>
        <w:spacing w:line="360" w:lineRule="auto"/>
        <w:ind w:firstLine="241" w:firstLineChars="1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（1）服务用具配置：</w:t>
      </w:r>
    </w:p>
    <w:p w14:paraId="56B9A30A">
      <w:pPr>
        <w:tabs>
          <w:tab w:val="left" w:pos="600"/>
        </w:tabs>
        <w:spacing w:line="360" w:lineRule="auto"/>
        <w:ind w:left="0" w:leftChars="0" w:firstLine="638" w:firstLineChars="2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1.保洁用品：消毒、洗护用品、保洁袋的供给、保洁人员工作服。</w:t>
      </w:r>
    </w:p>
    <w:p w14:paraId="293C890C">
      <w:pPr>
        <w:spacing w:line="360" w:lineRule="auto"/>
        <w:ind w:left="0" w:leftChars="0" w:firstLine="638" w:firstLineChars="266"/>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2.项目部具有配套的维修工具。</w:t>
      </w:r>
    </w:p>
    <w:p w14:paraId="1D73DF51">
      <w:pPr>
        <w:spacing w:line="360" w:lineRule="auto"/>
        <w:ind w:firstLine="236" w:firstLineChars="98"/>
        <w:outlineLvl w:val="1"/>
        <w:rPr>
          <w:rFonts w:hint="eastAsia" w:ascii="仿宋_GB2312" w:hAnsi="仿宋_GB2312" w:eastAsia="仿宋_GB2312" w:cs="仿宋_GB2312"/>
          <w:b/>
          <w:bCs w:val="0"/>
          <w:color w:val="auto"/>
          <w:sz w:val="24"/>
          <w:highlight w:val="none"/>
        </w:rPr>
      </w:pPr>
      <w:r>
        <w:rPr>
          <w:rFonts w:hint="eastAsia" w:ascii="仿宋_GB2312" w:hAnsi="仿宋_GB2312" w:eastAsia="仿宋_GB2312" w:cs="仿宋_GB2312"/>
          <w:b/>
          <w:bCs w:val="0"/>
          <w:color w:val="auto"/>
          <w:sz w:val="24"/>
          <w:highlight w:val="none"/>
        </w:rPr>
        <w:t>注：以上物业服务所需工具用品应全部由乙方提供，甲方不单独付费。</w:t>
      </w:r>
    </w:p>
    <w:p w14:paraId="6F7EFCAB">
      <w:pPr>
        <w:widowControl/>
        <w:spacing w:line="360" w:lineRule="auto"/>
        <w:ind w:firstLine="236" w:firstLineChars="98"/>
        <w:jc w:val="left"/>
        <w:rPr>
          <w:rFonts w:hint="eastAsia" w:ascii="仿宋_GB2312" w:hAnsi="仿宋_GB2312" w:eastAsia="仿宋_GB2312" w:cs="仿宋_GB2312"/>
          <w:b/>
          <w:bCs w:val="0"/>
          <w:color w:val="auto"/>
          <w:sz w:val="24"/>
          <w:highlight w:val="none"/>
        </w:rPr>
      </w:pPr>
      <w:r>
        <w:rPr>
          <w:rFonts w:hint="eastAsia" w:ascii="仿宋_GB2312" w:hAnsi="仿宋_GB2312" w:eastAsia="仿宋_GB2312" w:cs="仿宋_GB2312"/>
          <w:b/>
          <w:bCs w:val="0"/>
          <w:color w:val="auto"/>
          <w:sz w:val="24"/>
          <w:highlight w:val="none"/>
        </w:rPr>
        <w:t>（2）食宿情况：在医院职工食堂可自费打餐。</w:t>
      </w:r>
    </w:p>
    <w:p w14:paraId="2DA7828A">
      <w:pPr>
        <w:pageBreakBefore w:val="0"/>
        <w:widowControl/>
        <w:wordWrap/>
        <w:overflowPunct/>
        <w:topLinePunct w:val="0"/>
        <w:bidi w:val="0"/>
        <w:adjustRightInd w:val="0"/>
        <w:spacing w:before="0" w:after="0" w:afterLines="0"/>
        <w:ind w:left="0" w:leftChars="0" w:firstLine="241" w:firstLineChars="100"/>
        <w:jc w:val="left"/>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bCs w:val="0"/>
          <w:color w:val="auto"/>
          <w:sz w:val="24"/>
          <w:highlight w:val="none"/>
        </w:rPr>
        <w:t>（3）所投入人员的无犯罪证明及身份证明复印件（需与响应文件内的人员相一致）。</w:t>
      </w:r>
    </w:p>
    <w:p w14:paraId="53C69A2D">
      <w:pPr>
        <w:spacing w:line="480" w:lineRule="exact"/>
        <w:ind w:left="0" w:leftChars="0" w:right="-99" w:rightChars="-47" w:firstLine="241" w:firstLineChars="10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&lt;</w:t>
      </w:r>
      <w:r>
        <w:rPr>
          <w:rFonts w:hint="eastAsia" w:ascii="仿宋_GB2312" w:hAnsi="仿宋_GB2312" w:eastAsia="仿宋_GB2312" w:cs="仿宋_GB2312"/>
          <w:b/>
          <w:color w:val="auto"/>
          <w:sz w:val="24"/>
          <w:highlight w:val="none"/>
          <w:lang w:val="en-US" w:eastAsia="zh-CN"/>
        </w:rPr>
        <w:t>七</w:t>
      </w:r>
      <w:r>
        <w:rPr>
          <w:rFonts w:hint="eastAsia" w:ascii="仿宋_GB2312" w:hAnsi="仿宋_GB2312" w:eastAsia="仿宋_GB2312" w:cs="仿宋_GB2312"/>
          <w:b/>
          <w:color w:val="auto"/>
          <w:sz w:val="24"/>
          <w:highlight w:val="none"/>
        </w:rPr>
        <w:t>&gt;</w:t>
      </w:r>
      <w:r>
        <w:rPr>
          <w:rFonts w:hint="eastAsia" w:ascii="仿宋_GB2312" w:hAnsi="仿宋_GB2312" w:eastAsia="仿宋_GB2312" w:cs="仿宋_GB2312"/>
          <w:b/>
          <w:bCs/>
          <w:color w:val="auto"/>
          <w:sz w:val="24"/>
          <w:highlight w:val="none"/>
        </w:rPr>
        <w:t>紧急响应、应急预案</w:t>
      </w:r>
    </w:p>
    <w:p w14:paraId="43C86088">
      <w:pPr>
        <w:spacing w:line="480" w:lineRule="exact"/>
        <w:ind w:left="0" w:leftChars="0" w:right="-99" w:rightChars="-47" w:firstLine="420" w:firstLineChars="17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投标人应建立一套完善的紧急响应机制，</w:t>
      </w:r>
      <w:r>
        <w:rPr>
          <w:rFonts w:hint="eastAsia" w:ascii="仿宋_GB2312" w:hAnsi="仿宋_GB2312" w:eastAsia="仿宋_GB2312" w:cs="仿宋_GB2312"/>
          <w:color w:val="auto"/>
          <w:sz w:val="24"/>
          <w:highlight w:val="none"/>
          <w:lang w:val="en-US" w:eastAsia="zh-CN"/>
        </w:rPr>
        <w:t>包</w:t>
      </w:r>
      <w:r>
        <w:rPr>
          <w:rFonts w:hint="eastAsia" w:ascii="仿宋_GB2312" w:hAnsi="仿宋_GB2312" w:eastAsia="仿宋_GB2312" w:cs="仿宋_GB2312"/>
          <w:color w:val="auto"/>
          <w:sz w:val="24"/>
          <w:highlight w:val="none"/>
        </w:rPr>
        <w:t>括但不限于以下内容：</w:t>
      </w:r>
    </w:p>
    <w:p w14:paraId="23AA02BC">
      <w:pPr>
        <w:spacing w:line="480" w:lineRule="exact"/>
        <w:ind w:left="412" w:leftChars="196" w:right="-99" w:rightChars="-47" w:firstLine="22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（1）组织架构与职责分工：明确紧急响应的负责人、各相关部门及岗位的职责，确保在紧急情况下能够迅速形成合力，共同应对。</w:t>
      </w:r>
    </w:p>
    <w:p w14:paraId="61D9057E">
      <w:pPr>
        <w:spacing w:line="480" w:lineRule="exact"/>
        <w:ind w:left="412" w:leftChars="196" w:right="-99" w:rightChars="-47" w:firstLine="22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（2）通讯与信息报告：建立紧急通讯渠道，确保在紧急情况下能够迅速传递信息。同时，制定信息报告制度，明确紧急信息的报告流程、内容和时限，以便及时向上级部门或相关单位报告。</w:t>
      </w:r>
    </w:p>
    <w:p w14:paraId="0EAFC91E">
      <w:pPr>
        <w:spacing w:line="480" w:lineRule="exact"/>
        <w:ind w:left="412" w:leftChars="196" w:right="-99" w:rightChars="-47" w:firstLine="22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（3）应急资源储备：储备必要的应急物资，确保在紧急情况下能够迅速投入使用，满足应急处置的需要。</w:t>
      </w:r>
    </w:p>
    <w:p w14:paraId="794BD02F">
      <w:pPr>
        <w:spacing w:line="480" w:lineRule="exact"/>
        <w:ind w:left="0" w:leftChars="0" w:right="-99" w:rightChars="-47" w:firstLine="420" w:firstLineChars="17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投标人应针对可能发生的突发事件，制定详细的应急预案</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包括但不限于以下内容：</w:t>
      </w:r>
    </w:p>
    <w:p w14:paraId="14F079D4">
      <w:pPr>
        <w:spacing w:line="480" w:lineRule="exact"/>
        <w:ind w:left="412" w:leftChars="196" w:right="-99" w:rightChars="-47" w:firstLine="22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（1）应急响应流程：明确突发事件发生后，从发现、报告、处置到总结的全过程。</w:t>
      </w:r>
    </w:p>
    <w:p w14:paraId="132B180B">
      <w:pPr>
        <w:spacing w:line="480" w:lineRule="exact"/>
        <w:ind w:left="412" w:leftChars="196" w:right="-99" w:rightChars="-47" w:firstLine="227"/>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color w:val="auto"/>
          <w:sz w:val="24"/>
          <w:highlight w:val="none"/>
        </w:rPr>
        <w:t>（2）应急处置措施：针对不同类型的突发事件，制定具体的应急处置措施，确保在紧急情况下能够迅速、有效地应对。</w:t>
      </w:r>
    </w:p>
    <w:p w14:paraId="6F07A25F">
      <w:pPr>
        <w:spacing w:line="480" w:lineRule="exact"/>
        <w:ind w:left="0" w:leftChars="0" w:right="-99" w:rightChars="-47" w:firstLine="241" w:firstLineChars="100"/>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&lt;</w:t>
      </w:r>
      <w:r>
        <w:rPr>
          <w:rFonts w:hint="eastAsia" w:ascii="仿宋_GB2312" w:hAnsi="仿宋_GB2312" w:eastAsia="仿宋_GB2312" w:cs="仿宋_GB2312"/>
          <w:b/>
          <w:color w:val="auto"/>
          <w:sz w:val="24"/>
          <w:highlight w:val="none"/>
          <w:lang w:val="en-US" w:eastAsia="zh-CN"/>
        </w:rPr>
        <w:t>八</w:t>
      </w:r>
      <w:r>
        <w:rPr>
          <w:rFonts w:hint="eastAsia" w:ascii="仿宋_GB2312" w:hAnsi="仿宋_GB2312" w:eastAsia="仿宋_GB2312" w:cs="仿宋_GB2312"/>
          <w:b/>
          <w:color w:val="auto"/>
          <w:sz w:val="24"/>
          <w:highlight w:val="none"/>
        </w:rPr>
        <w:t>&gt;</w:t>
      </w:r>
      <w:r>
        <w:rPr>
          <w:rFonts w:hint="eastAsia" w:ascii="仿宋_GB2312" w:hAnsi="仿宋_GB2312" w:eastAsia="仿宋_GB2312" w:cs="仿宋_GB2312"/>
          <w:b/>
          <w:bCs/>
          <w:color w:val="auto"/>
          <w:sz w:val="24"/>
          <w:highlight w:val="none"/>
        </w:rPr>
        <w:t>节能、垃圾分类管理措施</w:t>
      </w:r>
    </w:p>
    <w:p w14:paraId="3CFCB896">
      <w:pPr>
        <w:spacing w:line="480" w:lineRule="exact"/>
        <w:ind w:left="0" w:leftChars="0" w:right="-99" w:rightChars="-47" w:firstLine="480" w:firstLineChars="200"/>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1.节能管理：每日在工作区域内开展巡查，夏季空调≥26℃、冬季≤20℃；非使用时段关闭公共区域空调、排风扇及照明；杜绝“白昼灯”“长明灯”。</w:t>
      </w:r>
    </w:p>
    <w:p w14:paraId="2AE1E552">
      <w:pPr>
        <w:spacing w:line="480" w:lineRule="exact"/>
        <w:ind w:left="0" w:leftChars="0" w:right="-99" w:rightChars="-47" w:firstLine="480" w:firstLineChars="200"/>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2.节水管理：开展保洁服务时注意及时关闭水龙头，并及时报修损坏用水设施设备，杜绝长流水行为。</w:t>
      </w:r>
    </w:p>
    <w:p w14:paraId="66C8E4EE">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bCs w:val="0"/>
          <w:color w:val="auto"/>
          <w:sz w:val="24"/>
          <w:highlight w:val="none"/>
          <w:lang w:val="en-US" w:eastAsia="zh-CN"/>
        </w:rPr>
        <w:t>3.生活垃圾分类：按照《北京市生活垃圾管理条例》及医疗的相关管理规定，对保洁人员定期进行培训，负责日常垃圾分类处理及医疗垃圾收纳处理。</w:t>
      </w:r>
    </w:p>
    <w:p w14:paraId="3A6381DC">
      <w:pPr>
        <w:widowControl/>
        <w:spacing w:beforeLines="0" w:line="360" w:lineRule="auto"/>
        <w:ind w:left="0" w:leftChars="0" w:firstLine="476" w:firstLineChars="200"/>
        <w:jc w:val="left"/>
        <w:rPr>
          <w:rFonts w:hint="eastAsia" w:ascii="仿宋_GB2312" w:hAnsi="仿宋_GB2312" w:eastAsia="仿宋_GB2312" w:cs="仿宋_GB2312"/>
          <w:color w:val="auto"/>
          <w:spacing w:val="-1"/>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5"/>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02B9A"/>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500EA"/>
    <w:rsid w:val="098A355E"/>
    <w:rsid w:val="098F6BCE"/>
    <w:rsid w:val="09C011D3"/>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FE21939"/>
    <w:rsid w:val="10685515"/>
    <w:rsid w:val="10B574E7"/>
    <w:rsid w:val="10CE52D7"/>
    <w:rsid w:val="115C15F3"/>
    <w:rsid w:val="117D68B3"/>
    <w:rsid w:val="11C750BC"/>
    <w:rsid w:val="11D279F6"/>
    <w:rsid w:val="11DD1597"/>
    <w:rsid w:val="127E5268"/>
    <w:rsid w:val="12B65795"/>
    <w:rsid w:val="13397399"/>
    <w:rsid w:val="13B50C74"/>
    <w:rsid w:val="13C86069"/>
    <w:rsid w:val="14E54849"/>
    <w:rsid w:val="152D09DB"/>
    <w:rsid w:val="157727D1"/>
    <w:rsid w:val="15EF0AA4"/>
    <w:rsid w:val="160F159D"/>
    <w:rsid w:val="162B0FD3"/>
    <w:rsid w:val="16634D9E"/>
    <w:rsid w:val="16773DCA"/>
    <w:rsid w:val="16D26A99"/>
    <w:rsid w:val="17AB2055"/>
    <w:rsid w:val="188E6EF0"/>
    <w:rsid w:val="19743C90"/>
    <w:rsid w:val="19B31F8D"/>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355143D"/>
    <w:rsid w:val="23852551"/>
    <w:rsid w:val="24076518"/>
    <w:rsid w:val="24123A8F"/>
    <w:rsid w:val="241E7699"/>
    <w:rsid w:val="245B6575"/>
    <w:rsid w:val="24925787"/>
    <w:rsid w:val="24B631AC"/>
    <w:rsid w:val="256E15A5"/>
    <w:rsid w:val="2584247E"/>
    <w:rsid w:val="25DE44F0"/>
    <w:rsid w:val="261B3398"/>
    <w:rsid w:val="26244339"/>
    <w:rsid w:val="26653D3B"/>
    <w:rsid w:val="26EC69FD"/>
    <w:rsid w:val="27035062"/>
    <w:rsid w:val="275F0B05"/>
    <w:rsid w:val="27625DC5"/>
    <w:rsid w:val="277C3713"/>
    <w:rsid w:val="27AB44D6"/>
    <w:rsid w:val="280332F2"/>
    <w:rsid w:val="28335AC5"/>
    <w:rsid w:val="283D3F26"/>
    <w:rsid w:val="28BC340C"/>
    <w:rsid w:val="29283E39"/>
    <w:rsid w:val="2AA77868"/>
    <w:rsid w:val="2ABA0257"/>
    <w:rsid w:val="2AFD0BD7"/>
    <w:rsid w:val="2B1F711E"/>
    <w:rsid w:val="2B722EEE"/>
    <w:rsid w:val="2BA30E48"/>
    <w:rsid w:val="2C1017C7"/>
    <w:rsid w:val="2CD023DF"/>
    <w:rsid w:val="2CDA5DA7"/>
    <w:rsid w:val="2CE64834"/>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1472883"/>
    <w:rsid w:val="31AA255E"/>
    <w:rsid w:val="31B50F6F"/>
    <w:rsid w:val="31BC1200"/>
    <w:rsid w:val="31E41CE9"/>
    <w:rsid w:val="32241814"/>
    <w:rsid w:val="328913F9"/>
    <w:rsid w:val="33077BF7"/>
    <w:rsid w:val="334E6E9B"/>
    <w:rsid w:val="33E740EE"/>
    <w:rsid w:val="340737ED"/>
    <w:rsid w:val="3492329A"/>
    <w:rsid w:val="35255689"/>
    <w:rsid w:val="361B3C28"/>
    <w:rsid w:val="368E2AE7"/>
    <w:rsid w:val="36B6623F"/>
    <w:rsid w:val="36E13CC0"/>
    <w:rsid w:val="37492AD5"/>
    <w:rsid w:val="375E7DD2"/>
    <w:rsid w:val="378546E4"/>
    <w:rsid w:val="38C40AE7"/>
    <w:rsid w:val="3943417B"/>
    <w:rsid w:val="394A7995"/>
    <w:rsid w:val="39A94DE8"/>
    <w:rsid w:val="39D32C64"/>
    <w:rsid w:val="3BA45DC3"/>
    <w:rsid w:val="3CE06E98"/>
    <w:rsid w:val="3CEA1EDD"/>
    <w:rsid w:val="3D961818"/>
    <w:rsid w:val="3DB802A5"/>
    <w:rsid w:val="3DD333A7"/>
    <w:rsid w:val="3DD661D1"/>
    <w:rsid w:val="3EBC0120"/>
    <w:rsid w:val="3EEC19A5"/>
    <w:rsid w:val="3EF82024"/>
    <w:rsid w:val="3EFC70DD"/>
    <w:rsid w:val="3F1F3324"/>
    <w:rsid w:val="3F3C0F93"/>
    <w:rsid w:val="3F4C7572"/>
    <w:rsid w:val="3F5E60B7"/>
    <w:rsid w:val="3F6D7CAD"/>
    <w:rsid w:val="3FCD0370"/>
    <w:rsid w:val="3FF379A5"/>
    <w:rsid w:val="40131301"/>
    <w:rsid w:val="404B6F42"/>
    <w:rsid w:val="406950B0"/>
    <w:rsid w:val="408D1D98"/>
    <w:rsid w:val="40FF1BB1"/>
    <w:rsid w:val="415D69D9"/>
    <w:rsid w:val="418C21A2"/>
    <w:rsid w:val="41C36CF4"/>
    <w:rsid w:val="41C836BA"/>
    <w:rsid w:val="41E462E6"/>
    <w:rsid w:val="42280F83"/>
    <w:rsid w:val="42407E9D"/>
    <w:rsid w:val="42F06B1A"/>
    <w:rsid w:val="4306320C"/>
    <w:rsid w:val="43081F14"/>
    <w:rsid w:val="43581D9C"/>
    <w:rsid w:val="439A4851"/>
    <w:rsid w:val="44A21D28"/>
    <w:rsid w:val="44B073AF"/>
    <w:rsid w:val="456E0558"/>
    <w:rsid w:val="45896108"/>
    <w:rsid w:val="45921FC5"/>
    <w:rsid w:val="45AD6A5F"/>
    <w:rsid w:val="46467A3E"/>
    <w:rsid w:val="464A3E0F"/>
    <w:rsid w:val="468528C4"/>
    <w:rsid w:val="46943F6D"/>
    <w:rsid w:val="46C547BD"/>
    <w:rsid w:val="476D2F68"/>
    <w:rsid w:val="48102681"/>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84A8D"/>
    <w:rsid w:val="50CF1E29"/>
    <w:rsid w:val="512B54B7"/>
    <w:rsid w:val="51337DCA"/>
    <w:rsid w:val="51717EBA"/>
    <w:rsid w:val="519C47D9"/>
    <w:rsid w:val="52382FC4"/>
    <w:rsid w:val="525A6FB5"/>
    <w:rsid w:val="52643C20"/>
    <w:rsid w:val="52AF18BE"/>
    <w:rsid w:val="53655F65"/>
    <w:rsid w:val="539909F3"/>
    <w:rsid w:val="54090123"/>
    <w:rsid w:val="54392DBC"/>
    <w:rsid w:val="54433351"/>
    <w:rsid w:val="548E3D51"/>
    <w:rsid w:val="54A70CB8"/>
    <w:rsid w:val="54AF57F4"/>
    <w:rsid w:val="54E33B68"/>
    <w:rsid w:val="552F5475"/>
    <w:rsid w:val="558B1151"/>
    <w:rsid w:val="55C23E61"/>
    <w:rsid w:val="55D4467A"/>
    <w:rsid w:val="55F13450"/>
    <w:rsid w:val="56147A55"/>
    <w:rsid w:val="56262DC0"/>
    <w:rsid w:val="563D3EF6"/>
    <w:rsid w:val="574D64C3"/>
    <w:rsid w:val="57767EDB"/>
    <w:rsid w:val="57785CF4"/>
    <w:rsid w:val="57AB43E4"/>
    <w:rsid w:val="57E6319F"/>
    <w:rsid w:val="5807303D"/>
    <w:rsid w:val="58681980"/>
    <w:rsid w:val="58E27A07"/>
    <w:rsid w:val="5A0172F4"/>
    <w:rsid w:val="5B1B0B32"/>
    <w:rsid w:val="5B535721"/>
    <w:rsid w:val="5BE44B85"/>
    <w:rsid w:val="5C0B0C27"/>
    <w:rsid w:val="5C351665"/>
    <w:rsid w:val="5C58107B"/>
    <w:rsid w:val="5C962627"/>
    <w:rsid w:val="5CED2442"/>
    <w:rsid w:val="5D1C1E4E"/>
    <w:rsid w:val="5E425869"/>
    <w:rsid w:val="5E85563A"/>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66E96"/>
    <w:rsid w:val="724A396F"/>
    <w:rsid w:val="740F4EB7"/>
    <w:rsid w:val="74FE1E74"/>
    <w:rsid w:val="75022CC4"/>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C7178A"/>
    <w:rsid w:val="7AE3014E"/>
    <w:rsid w:val="7B074074"/>
    <w:rsid w:val="7B0A5F5C"/>
    <w:rsid w:val="7B2C6241"/>
    <w:rsid w:val="7B3E63F6"/>
    <w:rsid w:val="7BB045DE"/>
    <w:rsid w:val="7C706161"/>
    <w:rsid w:val="7C713077"/>
    <w:rsid w:val="7C851B86"/>
    <w:rsid w:val="7CA50E42"/>
    <w:rsid w:val="7D2F0C4D"/>
    <w:rsid w:val="7D7E777D"/>
    <w:rsid w:val="7DA27C62"/>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Document Map"/>
    <w:basedOn w:val="1"/>
    <w:unhideWhenUsed/>
    <w:qFormat/>
    <w:uiPriority w:val="99"/>
    <w:rPr>
      <w:rFonts w:ascii="Microsoft YaHei UI" w:eastAsia="Microsoft YaHei UI"/>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unhideWhenUsed/>
    <w:qFormat/>
    <w:uiPriority w:val="99"/>
    <w:pPr>
      <w:jc w:val="left"/>
    </w:pPr>
  </w:style>
  <w:style w:type="paragraph" w:styleId="10">
    <w:name w:val="Body Text"/>
    <w:basedOn w:val="1"/>
    <w:unhideWhenUsed/>
    <w:qFormat/>
    <w:uiPriority w:val="99"/>
    <w:pPr>
      <w:spacing w:after="120"/>
    </w:pPr>
  </w:style>
  <w:style w:type="paragraph" w:styleId="11">
    <w:name w:val="Body Text Indent"/>
    <w:basedOn w:val="1"/>
    <w:unhideWhenUsed/>
    <w:qFormat/>
    <w:uiPriority w:val="99"/>
    <w:pPr>
      <w:spacing w:after="120"/>
      <w:ind w:left="420" w:leftChars="200"/>
    </w:p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5">
    <w:name w:val="Plain Text"/>
    <w:basedOn w:val="1"/>
    <w:next w:val="1"/>
    <w:link w:val="35"/>
    <w:qFormat/>
    <w:uiPriority w:val="0"/>
    <w:rPr>
      <w:rFonts w:ascii="宋体" w:hAnsi="Courier New" w:eastAsia="等线" w:cs="黑体"/>
      <w:szCs w:val="22"/>
    </w:rPr>
  </w:style>
  <w:style w:type="paragraph" w:styleId="16">
    <w:name w:val="Body Text Indent 2"/>
    <w:basedOn w:val="1"/>
    <w:qFormat/>
    <w:uiPriority w:val="0"/>
    <w:pPr>
      <w:spacing w:after="120" w:line="480" w:lineRule="auto"/>
      <w:ind w:leftChars="200"/>
    </w:pPr>
    <w:rPr>
      <w:rFonts w:ascii="宋体" w:hAnsi="宋体"/>
      <w:sz w:val="21"/>
      <w:szCs w:val="20"/>
    </w:rPr>
  </w:style>
  <w:style w:type="paragraph" w:styleId="17">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8">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unhideWhenUsed/>
    <w:qFormat/>
    <w:uiPriority w:val="99"/>
    <w:pPr>
      <w:framePr w:wrap="around" w:vAnchor="margin" w:hAnchor="text" w:y="1"/>
    </w:pPr>
    <w:rPr>
      <w:b/>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2">
    <w:name w:val="Body Text First Indent 2"/>
    <w:basedOn w:val="11"/>
    <w:unhideWhenUsed/>
    <w:qFormat/>
    <w:uiPriority w:val="99"/>
    <w:pPr>
      <w:ind w:firstLine="420" w:firstLineChars="20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customStyle="1" w:styleId="29">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0">
    <w:name w:val="List Paragraph"/>
    <w:basedOn w:val="1"/>
    <w:qFormat/>
    <w:uiPriority w:val="34"/>
    <w:pPr>
      <w:ind w:firstLine="420" w:firstLineChars="200"/>
    </w:pPr>
  </w:style>
  <w:style w:type="paragraph" w:customStyle="1" w:styleId="31">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2">
    <w:name w:val="标题 1 字符"/>
    <w:basedOn w:val="25"/>
    <w:link w:val="2"/>
    <w:qFormat/>
    <w:uiPriority w:val="9"/>
    <w:rPr>
      <w:rFonts w:ascii="Times New Roman" w:hAnsi="Times New Roman" w:eastAsia="宋体" w:cs="Times New Roman"/>
      <w:b/>
      <w:bCs/>
      <w:kern w:val="44"/>
      <w:sz w:val="44"/>
      <w:szCs w:val="44"/>
    </w:rPr>
  </w:style>
  <w:style w:type="character" w:customStyle="1" w:styleId="33">
    <w:name w:val="标题 2 字符"/>
    <w:basedOn w:val="25"/>
    <w:link w:val="3"/>
    <w:qFormat/>
    <w:uiPriority w:val="0"/>
    <w:rPr>
      <w:rFonts w:ascii="Arial" w:hAnsi="Arial" w:eastAsia="黑体" w:cs="Arial"/>
      <w:b/>
      <w:bCs/>
      <w:sz w:val="32"/>
      <w:szCs w:val="32"/>
    </w:rPr>
  </w:style>
  <w:style w:type="character" w:customStyle="1" w:styleId="34">
    <w:name w:val="纯文本 字符"/>
    <w:basedOn w:val="25"/>
    <w:semiHidden/>
    <w:qFormat/>
    <w:uiPriority w:val="99"/>
    <w:rPr>
      <w:rFonts w:ascii="等线" w:hAnsi="Courier New" w:cs="Courier New"/>
      <w:szCs w:val="21"/>
    </w:rPr>
  </w:style>
  <w:style w:type="character" w:customStyle="1" w:styleId="35">
    <w:name w:val="纯文本 字符1"/>
    <w:basedOn w:val="25"/>
    <w:link w:val="15"/>
    <w:qFormat/>
    <w:uiPriority w:val="0"/>
    <w:rPr>
      <w:rFonts w:ascii="宋体" w:hAnsi="Courier New"/>
    </w:rPr>
  </w:style>
  <w:style w:type="character" w:customStyle="1" w:styleId="36">
    <w:name w:val="font112"/>
    <w:qFormat/>
    <w:uiPriority w:val="0"/>
    <w:rPr>
      <w:rFonts w:hint="eastAsia" w:ascii="宋体" w:hAnsi="宋体" w:eastAsia="宋体" w:cs="宋体"/>
      <w:b/>
      <w:color w:val="000000"/>
      <w:sz w:val="22"/>
      <w:szCs w:val="22"/>
      <w:u w:val="none"/>
    </w:rPr>
  </w:style>
  <w:style w:type="character" w:customStyle="1" w:styleId="37">
    <w:name w:val="font121"/>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34"/>
    <w:pPr>
      <w:widowControl/>
      <w:ind w:firstLine="420" w:firstLineChars="200"/>
      <w:jc w:val="left"/>
    </w:pPr>
    <w:rPr>
      <w:rFonts w:eastAsia="宋体"/>
      <w:kern w:val="0"/>
      <w:sz w:val="22"/>
      <w:szCs w:val="22"/>
    </w:rPr>
  </w:style>
  <w:style w:type="paragraph" w:customStyle="1" w:styleId="39">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40">
    <w:name w:val="标题1"/>
    <w:basedOn w:val="21"/>
    <w:qFormat/>
    <w:uiPriority w:val="0"/>
    <w:pPr>
      <w:spacing w:after="240"/>
    </w:pPr>
    <w:rPr>
      <w:rFonts w:ascii="Arial" w:hAnsi="Arial" w:cs="Times New Roman"/>
      <w:bCs w:val="0"/>
      <w:spacing w:val="2"/>
      <w:sz w:val="24"/>
      <w:szCs w:val="20"/>
      <w:lang w:val="zh-CN"/>
    </w:rPr>
  </w:style>
  <w:style w:type="character" w:customStyle="1" w:styleId="41">
    <w:name w:val="标题 1 Char Char Char Char"/>
    <w:qFormat/>
    <w:uiPriority w:val="0"/>
    <w:rPr>
      <w:rFonts w:eastAsia="宋体"/>
      <w:b/>
      <w:bCs/>
      <w:kern w:val="44"/>
      <w:sz w:val="44"/>
      <w:szCs w:val="44"/>
      <w:lang w:val="en-US" w:eastAsia="zh-CN" w:bidi="ar-SA"/>
    </w:rPr>
  </w:style>
  <w:style w:type="paragraph" w:customStyle="1" w:styleId="42">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3">
    <w:name w:val="列表段落1"/>
    <w:basedOn w:val="1"/>
    <w:qFormat/>
    <w:uiPriority w:val="99"/>
    <w:pPr>
      <w:ind w:firstLine="420" w:firstLineChars="200"/>
    </w:pPr>
  </w:style>
  <w:style w:type="character" w:customStyle="1" w:styleId="44">
    <w:name w:val="font11"/>
    <w:basedOn w:val="25"/>
    <w:qFormat/>
    <w:uiPriority w:val="0"/>
    <w:rPr>
      <w:rFonts w:hint="eastAsia" w:ascii="宋体" w:hAnsi="宋体" w:eastAsia="宋体" w:cs="宋体"/>
      <w:color w:val="FF0000"/>
      <w:sz w:val="20"/>
      <w:szCs w:val="20"/>
      <w:u w:val="none"/>
    </w:rPr>
  </w:style>
  <w:style w:type="character" w:customStyle="1" w:styleId="45">
    <w:name w:val="font21"/>
    <w:basedOn w:val="25"/>
    <w:qFormat/>
    <w:uiPriority w:val="0"/>
    <w:rPr>
      <w:rFonts w:hint="eastAsia" w:ascii="宋体" w:hAnsi="宋体" w:eastAsia="宋体" w:cs="宋体"/>
      <w:color w:val="000000"/>
      <w:sz w:val="20"/>
      <w:szCs w:val="20"/>
      <w:u w:val="none"/>
    </w:rPr>
  </w:style>
  <w:style w:type="paragraph" w:customStyle="1" w:styleId="46">
    <w:name w:val="~S1实施方案正文"/>
    <w:basedOn w:val="1"/>
    <w:qFormat/>
    <w:uiPriority w:val="99"/>
    <w:pPr>
      <w:spacing w:line="360" w:lineRule="auto"/>
      <w:ind w:firstLine="200" w:firstLineChars="200"/>
      <w:jc w:val="left"/>
    </w:pPr>
    <w:rPr>
      <w:rFonts w:ascii="仿宋" w:eastAsia="仿宋"/>
      <w:sz w:val="30"/>
    </w:rPr>
  </w:style>
  <w:style w:type="paragraph" w:customStyle="1" w:styleId="47">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8">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9">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0">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2">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3">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4">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5">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6">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7">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9">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0">
    <w:name w:val="标书正文1"/>
    <w:basedOn w:val="1"/>
    <w:qFormat/>
    <w:uiPriority w:val="0"/>
    <w:pPr>
      <w:spacing w:line="520" w:lineRule="exact"/>
      <w:ind w:firstLine="640" w:firstLineChars="200"/>
    </w:p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4 级标题"/>
    <w:basedOn w:val="5"/>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3">
    <w:name w:val="列出段落2"/>
    <w:basedOn w:val="1"/>
    <w:qFormat/>
    <w:uiPriority w:val="99"/>
    <w:pPr>
      <w:ind w:firstLine="420" w:firstLineChars="200"/>
    </w:pPr>
    <w:rPr>
      <w:rFonts w:ascii="Calibri" w:hAnsi="Calibri"/>
      <w:szCs w:val="22"/>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7171</Words>
  <Characters>7629</Characters>
  <Lines>235</Lines>
  <Paragraphs>66</Paragraphs>
  <TotalTime>2</TotalTime>
  <ScaleCrop>false</ScaleCrop>
  <LinksUpToDate>false</LinksUpToDate>
  <CharactersWithSpaces>7811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金金</cp:lastModifiedBy>
  <dcterms:modified xsi:type="dcterms:W3CDTF">2026-01-09T07:08:03Z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37C5D8BE163E40A2815DE1BEA82B66B4_13</vt:lpwstr>
  </property>
  <property fmtid="{D5CDD505-2E9C-101B-9397-08002B2CF9AE}" pid="4" name="KSOTemplateDocerSaveRecord">
    <vt:lpwstr>eyJoZGlkIjoiZWRlODUwMmJhZDlhZTYzN2Q1ODczNTk0NjE0MjY4MDEiLCJ1c2VySWQiOiIyMTc4NjczMzkifQ==</vt:lpwstr>
  </property>
</Properties>
</file>