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F58F" w14:textId="77777777" w:rsidR="004F4A1D" w:rsidRPr="004F4A1D" w:rsidRDefault="004F4A1D" w:rsidP="004F4A1D">
      <w:pPr>
        <w:spacing w:after="0" w:line="360" w:lineRule="auto"/>
        <w:jc w:val="center"/>
        <w:outlineLvl w:val="0"/>
        <w:rPr>
          <w:rFonts w:ascii="Times New Roman" w:eastAsia="宋体" w:hAnsi="Times New Roman" w:cs="Times New Roman"/>
          <w:b/>
          <w:sz w:val="36"/>
          <w:szCs w:val="36"/>
          <w14:ligatures w14:val="none"/>
        </w:rPr>
      </w:pPr>
      <w:r w:rsidRPr="004F4A1D">
        <w:rPr>
          <w:rFonts w:ascii="Times New Roman" w:eastAsia="宋体" w:hAnsi="Times New Roman" w:cs="Times New Roman"/>
          <w:b/>
          <w:sz w:val="36"/>
          <w:szCs w:val="36"/>
          <w14:ligatures w14:val="none"/>
        </w:rPr>
        <w:t>采购需求</w:t>
      </w:r>
    </w:p>
    <w:p w14:paraId="53095227" w14:textId="77777777" w:rsidR="004F4A1D" w:rsidRPr="004F4A1D" w:rsidRDefault="004F4A1D" w:rsidP="004F4A1D">
      <w:pPr>
        <w:spacing w:line="360" w:lineRule="auto"/>
        <w:contextualSpacing/>
        <w:jc w:val="both"/>
        <w:rPr>
          <w:rFonts w:ascii="Times New Roman" w:eastAsia="宋体" w:hAnsi="Times New Roman" w:cs="Times New Roman"/>
          <w:sz w:val="24"/>
          <w14:ligatures w14:val="none"/>
        </w:rPr>
      </w:pPr>
      <w:r w:rsidRPr="004F4A1D">
        <w:rPr>
          <w:rFonts w:ascii="Times New Roman" w:eastAsia="宋体" w:hAnsi="Times New Roman" w:cs="Times New Roman"/>
          <w:sz w:val="24"/>
          <w14:ligatures w14:val="none"/>
        </w:rPr>
        <w:t>说明：</w:t>
      </w:r>
    </w:p>
    <w:p w14:paraId="27A18EE4" w14:textId="77777777" w:rsidR="004F4A1D" w:rsidRPr="004F4A1D" w:rsidRDefault="004F4A1D" w:rsidP="004F4A1D">
      <w:pPr>
        <w:spacing w:line="360" w:lineRule="auto"/>
        <w:contextualSpacing/>
        <w:jc w:val="both"/>
        <w:rPr>
          <w:rFonts w:ascii="Times New Roman" w:eastAsia="宋体" w:hAnsi="Times New Roman" w:cs="Times New Roman"/>
          <w:sz w:val="24"/>
          <w14:ligatures w14:val="none"/>
        </w:rPr>
      </w:pPr>
      <w:bookmarkStart w:id="0" w:name="_Hlk167284587"/>
      <w:r w:rsidRPr="004F4A1D">
        <w:rPr>
          <w:rFonts w:ascii="Times New Roman" w:eastAsia="宋体" w:hAnsi="Times New Roman" w:cs="Times New Roman" w:hint="eastAsia"/>
          <w:sz w:val="24"/>
          <w14:ligatures w14:val="none"/>
        </w:rPr>
        <w:t>1</w:t>
      </w:r>
      <w:r w:rsidRPr="004F4A1D">
        <w:rPr>
          <w:rFonts w:ascii="Times New Roman" w:eastAsia="宋体" w:hAnsi="Times New Roman" w:cs="Times New Roman"/>
          <w:sz w:val="24"/>
          <w14:ligatures w14:val="none"/>
        </w:rPr>
        <w:t xml:space="preserve">. </w:t>
      </w:r>
      <w:r w:rsidRPr="004F4A1D">
        <w:rPr>
          <w:rFonts w:ascii="Times New Roman" w:eastAsia="宋体" w:hAnsi="Times New Roman" w:cs="Times New Roman"/>
          <w:sz w:val="24"/>
          <w14:ligatures w14:val="none"/>
        </w:rPr>
        <w:t>当采购项目涉及政务信息系统时，采购需求应当符合《政务信息系统政府采购管理暂行办法》（财库〔</w:t>
      </w:r>
      <w:r w:rsidRPr="004F4A1D">
        <w:rPr>
          <w:rFonts w:ascii="Times New Roman" w:eastAsia="宋体" w:hAnsi="Times New Roman" w:cs="Times New Roman"/>
          <w:sz w:val="24"/>
          <w14:ligatures w14:val="none"/>
        </w:rPr>
        <w:t>2017</w:t>
      </w:r>
      <w:r w:rsidRPr="004F4A1D">
        <w:rPr>
          <w:rFonts w:ascii="Times New Roman" w:eastAsia="宋体" w:hAnsi="Times New Roman" w:cs="Times New Roman"/>
          <w:sz w:val="24"/>
          <w14:ligatures w14:val="none"/>
        </w:rPr>
        <w:t>〕</w:t>
      </w:r>
      <w:r w:rsidRPr="004F4A1D">
        <w:rPr>
          <w:rFonts w:ascii="Times New Roman" w:eastAsia="宋体" w:hAnsi="Times New Roman" w:cs="Times New Roman"/>
          <w:sz w:val="24"/>
          <w14:ligatures w14:val="none"/>
        </w:rPr>
        <w:t>210</w:t>
      </w:r>
      <w:r w:rsidRPr="004F4A1D">
        <w:rPr>
          <w:rFonts w:ascii="Times New Roman" w:eastAsia="宋体" w:hAnsi="Times New Roman" w:cs="Times New Roman"/>
          <w:sz w:val="24"/>
          <w14:ligatures w14:val="none"/>
        </w:rPr>
        <w:t>号）的相关要求。</w:t>
      </w:r>
    </w:p>
    <w:p w14:paraId="7BF389CE" w14:textId="77777777" w:rsidR="004F4A1D" w:rsidRPr="004F4A1D" w:rsidRDefault="004F4A1D" w:rsidP="004F4A1D">
      <w:pPr>
        <w:spacing w:line="360" w:lineRule="auto"/>
        <w:contextualSpacing/>
        <w:jc w:val="both"/>
        <w:rPr>
          <w:rFonts w:ascii="Times New Roman" w:eastAsia="宋体" w:hAnsi="Times New Roman" w:cs="Times New Roman"/>
          <w:sz w:val="24"/>
          <w14:ligatures w14:val="none"/>
        </w:rPr>
      </w:pPr>
      <w:bookmarkStart w:id="1" w:name="_Hlk168431603"/>
      <w:r w:rsidRPr="004F4A1D">
        <w:rPr>
          <w:rFonts w:ascii="Times New Roman" w:eastAsia="宋体" w:hAnsi="Times New Roman" w:cs="Times New Roman" w:hint="eastAsia"/>
          <w:sz w:val="24"/>
          <w14:ligatures w14:val="none"/>
        </w:rPr>
        <w:t>2</w:t>
      </w:r>
      <w:r w:rsidRPr="004F4A1D">
        <w:rPr>
          <w:rFonts w:ascii="Times New Roman" w:eastAsia="宋体" w:hAnsi="Times New Roman" w:cs="Times New Roman"/>
          <w:sz w:val="24"/>
          <w14:ligatures w14:val="none"/>
        </w:rPr>
        <w:t xml:space="preserve">. </w:t>
      </w:r>
      <w:r w:rsidRPr="004F4A1D">
        <w:rPr>
          <w:rFonts w:ascii="Times New Roman" w:eastAsia="宋体" w:hAnsi="Times New Roman" w:cs="Times New Roman" w:hint="eastAsia"/>
          <w:sz w:val="24"/>
          <w14:ligatures w14:val="none"/>
        </w:rPr>
        <w:t>采购人及采购代理机构应关注财政部门会同有关部门制定发布的需求标准，结合具体应用场景，根据对应《需求标准》确定采购需求。</w:t>
      </w:r>
    </w:p>
    <w:p w14:paraId="48FAA0E4" w14:textId="77777777" w:rsidR="004F4A1D" w:rsidRPr="004F4A1D" w:rsidRDefault="004F4A1D" w:rsidP="004F4A1D">
      <w:pPr>
        <w:spacing w:line="360" w:lineRule="auto"/>
        <w:contextualSpacing/>
        <w:jc w:val="both"/>
        <w:rPr>
          <w:rFonts w:ascii="Times New Roman" w:eastAsia="宋体" w:hAnsi="Times New Roman" w:cs="Times New Roman"/>
          <w:sz w:val="24"/>
          <w14:ligatures w14:val="none"/>
        </w:rPr>
      </w:pPr>
      <w:r w:rsidRPr="004F4A1D">
        <w:rPr>
          <w:rFonts w:ascii="Times New Roman" w:eastAsia="宋体" w:hAnsi="Times New Roman" w:cs="Times New Roman" w:hint="eastAsia"/>
          <w:sz w:val="24"/>
          <w14:ligatures w14:val="none"/>
        </w:rPr>
        <w:t>已发布的需求标准如下：</w:t>
      </w:r>
    </w:p>
    <w:p w14:paraId="51FB2ACF" w14:textId="77777777" w:rsidR="004F4A1D" w:rsidRPr="004F4A1D" w:rsidRDefault="004F4A1D" w:rsidP="004F4A1D">
      <w:pPr>
        <w:spacing w:line="360" w:lineRule="auto"/>
        <w:contextualSpacing/>
        <w:jc w:val="both"/>
        <w:rPr>
          <w:rFonts w:ascii="Times New Roman" w:eastAsia="宋体" w:hAnsi="Times New Roman" w:cs="Times New Roman"/>
          <w:sz w:val="24"/>
          <w14:ligatures w14:val="none"/>
        </w:rPr>
      </w:pPr>
      <w:r w:rsidRPr="004F4A1D">
        <w:rPr>
          <w:rFonts w:ascii="Times New Roman" w:eastAsia="宋体" w:hAnsi="Times New Roman" w:cs="Times New Roman"/>
          <w:sz w:val="24"/>
          <w14:ligatures w14:val="none"/>
        </w:rPr>
        <w:t>《关于印发〈商品包装政府采购需求标准（试行）〉、〈快递包装政府采购需求标准（试行）〉的通知》（财办库﹝</w:t>
      </w:r>
      <w:r w:rsidRPr="004F4A1D">
        <w:rPr>
          <w:rFonts w:ascii="Times New Roman" w:eastAsia="宋体" w:hAnsi="Times New Roman" w:cs="Times New Roman"/>
          <w:sz w:val="24"/>
          <w14:ligatures w14:val="none"/>
        </w:rPr>
        <w:t>2020</w:t>
      </w:r>
      <w:r w:rsidRPr="004F4A1D">
        <w:rPr>
          <w:rFonts w:ascii="Times New Roman" w:eastAsia="宋体" w:hAnsi="Times New Roman" w:cs="Times New Roman"/>
          <w:sz w:val="24"/>
          <w14:ligatures w14:val="none"/>
        </w:rPr>
        <w:t>﹞</w:t>
      </w:r>
      <w:r w:rsidRPr="004F4A1D">
        <w:rPr>
          <w:rFonts w:ascii="Times New Roman" w:eastAsia="宋体" w:hAnsi="Times New Roman" w:cs="Times New Roman"/>
          <w:sz w:val="24"/>
          <w14:ligatures w14:val="none"/>
        </w:rPr>
        <w:t>123</w:t>
      </w:r>
      <w:r w:rsidRPr="004F4A1D">
        <w:rPr>
          <w:rFonts w:ascii="Times New Roman" w:eastAsia="宋体" w:hAnsi="Times New Roman" w:cs="Times New Roman"/>
          <w:sz w:val="24"/>
          <w14:ligatures w14:val="none"/>
        </w:rPr>
        <w:t>号））</w:t>
      </w:r>
    </w:p>
    <w:p w14:paraId="2BA63B31" w14:textId="77777777" w:rsidR="004F4A1D" w:rsidRPr="004F4A1D" w:rsidRDefault="004F4A1D" w:rsidP="004F4A1D">
      <w:pPr>
        <w:widowControl/>
        <w:spacing w:after="0" w:line="360" w:lineRule="auto"/>
        <w:rPr>
          <w:rFonts w:ascii="Times New Roman" w:eastAsia="宋体" w:hAnsi="Times New Roman" w:cs="Times New Roman"/>
          <w:sz w:val="24"/>
          <w14:ligatures w14:val="none"/>
        </w:rPr>
      </w:pPr>
      <w:r w:rsidRPr="004F4A1D">
        <w:rPr>
          <w:rFonts w:ascii="Times New Roman" w:eastAsia="宋体" w:hAnsi="Times New Roman" w:cs="Times New Roman"/>
          <w:sz w:val="24"/>
          <w14:ligatures w14:val="none"/>
        </w:rPr>
        <w:t>《绿色数据中心政府采购需求标准（试行）》（财库〔</w:t>
      </w:r>
      <w:r w:rsidRPr="004F4A1D">
        <w:rPr>
          <w:rFonts w:ascii="Times New Roman" w:eastAsia="宋体" w:hAnsi="Times New Roman" w:cs="Times New Roman"/>
          <w:sz w:val="24"/>
          <w14:ligatures w14:val="none"/>
        </w:rPr>
        <w:t>2023</w:t>
      </w:r>
      <w:r w:rsidRPr="004F4A1D">
        <w:rPr>
          <w:rFonts w:ascii="Times New Roman" w:eastAsia="宋体" w:hAnsi="Times New Roman" w:cs="Times New Roman"/>
          <w:sz w:val="24"/>
          <w14:ligatures w14:val="none"/>
        </w:rPr>
        <w:t>〕</w:t>
      </w:r>
      <w:r w:rsidRPr="004F4A1D">
        <w:rPr>
          <w:rFonts w:ascii="Times New Roman" w:eastAsia="宋体" w:hAnsi="Times New Roman" w:cs="Times New Roman"/>
          <w:sz w:val="24"/>
          <w14:ligatures w14:val="none"/>
        </w:rPr>
        <w:t>7</w:t>
      </w:r>
      <w:r w:rsidRPr="004F4A1D">
        <w:rPr>
          <w:rFonts w:ascii="Times New Roman" w:eastAsia="宋体" w:hAnsi="Times New Roman" w:cs="Times New Roman"/>
          <w:sz w:val="24"/>
          <w14:ligatures w14:val="none"/>
        </w:rPr>
        <w:t>号）</w:t>
      </w:r>
    </w:p>
    <w:p w14:paraId="2339812C" w14:textId="77777777" w:rsidR="004F4A1D" w:rsidRPr="004F4A1D" w:rsidRDefault="004F4A1D" w:rsidP="004F4A1D">
      <w:pPr>
        <w:widowControl/>
        <w:spacing w:after="0" w:line="360" w:lineRule="auto"/>
        <w:rPr>
          <w:rFonts w:ascii="Times New Roman" w:eastAsia="宋体" w:hAnsi="Times New Roman" w:cs="Times New Roman"/>
          <w:sz w:val="24"/>
          <w14:ligatures w14:val="none"/>
        </w:rPr>
      </w:pPr>
      <w:r w:rsidRPr="004F4A1D">
        <w:rPr>
          <w:rFonts w:ascii="Times New Roman" w:eastAsia="宋体" w:hAnsi="Times New Roman" w:cs="Times New Roman"/>
          <w:sz w:val="24"/>
          <w14:ligatures w14:val="none"/>
        </w:rPr>
        <w:t>《台式计算机政府采购需求标准（</w:t>
      </w:r>
      <w:r w:rsidRPr="004F4A1D">
        <w:rPr>
          <w:rFonts w:ascii="Times New Roman" w:eastAsia="宋体" w:hAnsi="Times New Roman" w:cs="Times New Roman"/>
          <w:sz w:val="24"/>
          <w14:ligatures w14:val="none"/>
        </w:rPr>
        <w:t>2023</w:t>
      </w:r>
      <w:r w:rsidRPr="004F4A1D">
        <w:rPr>
          <w:rFonts w:ascii="Times New Roman" w:eastAsia="宋体" w:hAnsi="Times New Roman" w:cs="Times New Roman"/>
          <w:sz w:val="24"/>
          <w14:ligatures w14:val="none"/>
        </w:rPr>
        <w:t>年版）》（财库〔</w:t>
      </w:r>
      <w:r w:rsidRPr="004F4A1D">
        <w:rPr>
          <w:rFonts w:ascii="Times New Roman" w:eastAsia="宋体" w:hAnsi="Times New Roman" w:cs="Times New Roman"/>
          <w:sz w:val="24"/>
          <w14:ligatures w14:val="none"/>
        </w:rPr>
        <w:t>2023</w:t>
      </w:r>
      <w:r w:rsidRPr="004F4A1D">
        <w:rPr>
          <w:rFonts w:ascii="Times New Roman" w:eastAsia="宋体" w:hAnsi="Times New Roman" w:cs="Times New Roman"/>
          <w:sz w:val="24"/>
          <w14:ligatures w14:val="none"/>
        </w:rPr>
        <w:t>〕</w:t>
      </w:r>
      <w:r w:rsidRPr="004F4A1D">
        <w:rPr>
          <w:rFonts w:ascii="Times New Roman" w:eastAsia="宋体" w:hAnsi="Times New Roman" w:cs="Times New Roman"/>
          <w:sz w:val="24"/>
          <w14:ligatures w14:val="none"/>
        </w:rPr>
        <w:t>29</w:t>
      </w:r>
      <w:r w:rsidRPr="004F4A1D">
        <w:rPr>
          <w:rFonts w:ascii="Times New Roman" w:eastAsia="宋体" w:hAnsi="Times New Roman" w:cs="Times New Roman"/>
          <w:sz w:val="24"/>
          <w14:ligatures w14:val="none"/>
        </w:rPr>
        <w:t>号）</w:t>
      </w:r>
    </w:p>
    <w:p w14:paraId="701D3B90" w14:textId="77777777" w:rsidR="004F4A1D" w:rsidRPr="004F4A1D" w:rsidRDefault="004F4A1D" w:rsidP="004F4A1D">
      <w:pPr>
        <w:widowControl/>
        <w:spacing w:after="0" w:line="360" w:lineRule="auto"/>
        <w:rPr>
          <w:rFonts w:ascii="Times New Roman" w:eastAsia="宋体" w:hAnsi="Times New Roman" w:cs="Times New Roman"/>
          <w:sz w:val="24"/>
          <w14:ligatures w14:val="none"/>
        </w:rPr>
      </w:pPr>
      <w:r w:rsidRPr="004F4A1D">
        <w:rPr>
          <w:rFonts w:ascii="Times New Roman" w:eastAsia="宋体" w:hAnsi="Times New Roman" w:cs="Times New Roman"/>
          <w:sz w:val="24"/>
          <w14:ligatures w14:val="none"/>
        </w:rPr>
        <w:t>《便携式计算机政府采购需求标准（</w:t>
      </w:r>
      <w:r w:rsidRPr="004F4A1D">
        <w:rPr>
          <w:rFonts w:ascii="Times New Roman" w:eastAsia="宋体" w:hAnsi="Times New Roman" w:cs="Times New Roman"/>
          <w:sz w:val="24"/>
          <w14:ligatures w14:val="none"/>
        </w:rPr>
        <w:t>2023</w:t>
      </w:r>
      <w:r w:rsidRPr="004F4A1D">
        <w:rPr>
          <w:rFonts w:ascii="Times New Roman" w:eastAsia="宋体" w:hAnsi="Times New Roman" w:cs="Times New Roman"/>
          <w:sz w:val="24"/>
          <w14:ligatures w14:val="none"/>
        </w:rPr>
        <w:t>年版）》（财库〔</w:t>
      </w:r>
      <w:r w:rsidRPr="004F4A1D">
        <w:rPr>
          <w:rFonts w:ascii="Times New Roman" w:eastAsia="宋体" w:hAnsi="Times New Roman" w:cs="Times New Roman"/>
          <w:sz w:val="24"/>
          <w14:ligatures w14:val="none"/>
        </w:rPr>
        <w:t>2023</w:t>
      </w:r>
      <w:r w:rsidRPr="004F4A1D">
        <w:rPr>
          <w:rFonts w:ascii="Times New Roman" w:eastAsia="宋体" w:hAnsi="Times New Roman" w:cs="Times New Roman"/>
          <w:sz w:val="24"/>
          <w14:ligatures w14:val="none"/>
        </w:rPr>
        <w:t>〕</w:t>
      </w:r>
      <w:r w:rsidRPr="004F4A1D">
        <w:rPr>
          <w:rFonts w:ascii="Times New Roman" w:eastAsia="宋体" w:hAnsi="Times New Roman" w:cs="Times New Roman"/>
          <w:sz w:val="24"/>
          <w14:ligatures w14:val="none"/>
        </w:rPr>
        <w:t>30</w:t>
      </w:r>
      <w:r w:rsidRPr="004F4A1D">
        <w:rPr>
          <w:rFonts w:ascii="Times New Roman" w:eastAsia="宋体" w:hAnsi="Times New Roman" w:cs="Times New Roman"/>
          <w:sz w:val="24"/>
          <w14:ligatures w14:val="none"/>
        </w:rPr>
        <w:t>号）</w:t>
      </w:r>
    </w:p>
    <w:p w14:paraId="2C830790" w14:textId="77777777" w:rsidR="004F4A1D" w:rsidRPr="004F4A1D" w:rsidRDefault="004F4A1D" w:rsidP="004F4A1D">
      <w:pPr>
        <w:widowControl/>
        <w:spacing w:after="0" w:line="360" w:lineRule="auto"/>
        <w:rPr>
          <w:rFonts w:ascii="Times New Roman" w:eastAsia="宋体" w:hAnsi="Times New Roman" w:cs="Times New Roman"/>
          <w:sz w:val="24"/>
          <w14:ligatures w14:val="none"/>
        </w:rPr>
      </w:pPr>
      <w:r w:rsidRPr="004F4A1D">
        <w:rPr>
          <w:rFonts w:ascii="Times New Roman" w:eastAsia="宋体" w:hAnsi="Times New Roman" w:cs="Times New Roman"/>
          <w:sz w:val="24"/>
          <w14:ligatures w14:val="none"/>
        </w:rPr>
        <w:t>《一体式计算机政府采购需求标准（</w:t>
      </w:r>
      <w:r w:rsidRPr="004F4A1D">
        <w:rPr>
          <w:rFonts w:ascii="Times New Roman" w:eastAsia="宋体" w:hAnsi="Times New Roman" w:cs="Times New Roman"/>
          <w:sz w:val="24"/>
          <w14:ligatures w14:val="none"/>
        </w:rPr>
        <w:t>2023</w:t>
      </w:r>
      <w:r w:rsidRPr="004F4A1D">
        <w:rPr>
          <w:rFonts w:ascii="Times New Roman" w:eastAsia="宋体" w:hAnsi="Times New Roman" w:cs="Times New Roman"/>
          <w:sz w:val="24"/>
          <w14:ligatures w14:val="none"/>
        </w:rPr>
        <w:t>年版）》（财库〔</w:t>
      </w:r>
      <w:r w:rsidRPr="004F4A1D">
        <w:rPr>
          <w:rFonts w:ascii="Times New Roman" w:eastAsia="宋体" w:hAnsi="Times New Roman" w:cs="Times New Roman"/>
          <w:sz w:val="24"/>
          <w14:ligatures w14:val="none"/>
        </w:rPr>
        <w:t>2023</w:t>
      </w:r>
      <w:r w:rsidRPr="004F4A1D">
        <w:rPr>
          <w:rFonts w:ascii="Times New Roman" w:eastAsia="宋体" w:hAnsi="Times New Roman" w:cs="Times New Roman"/>
          <w:sz w:val="24"/>
          <w14:ligatures w14:val="none"/>
        </w:rPr>
        <w:t>〕</w:t>
      </w:r>
      <w:r w:rsidRPr="004F4A1D">
        <w:rPr>
          <w:rFonts w:ascii="Times New Roman" w:eastAsia="宋体" w:hAnsi="Times New Roman" w:cs="Times New Roman"/>
          <w:sz w:val="24"/>
          <w14:ligatures w14:val="none"/>
        </w:rPr>
        <w:t>31</w:t>
      </w:r>
      <w:r w:rsidRPr="004F4A1D">
        <w:rPr>
          <w:rFonts w:ascii="Times New Roman" w:eastAsia="宋体" w:hAnsi="Times New Roman" w:cs="Times New Roman"/>
          <w:sz w:val="24"/>
          <w14:ligatures w14:val="none"/>
        </w:rPr>
        <w:t>号）</w:t>
      </w:r>
    </w:p>
    <w:p w14:paraId="39C5E9B8" w14:textId="77777777" w:rsidR="004F4A1D" w:rsidRPr="004F4A1D" w:rsidRDefault="004F4A1D" w:rsidP="004F4A1D">
      <w:pPr>
        <w:widowControl/>
        <w:spacing w:after="0" w:line="360" w:lineRule="auto"/>
        <w:rPr>
          <w:rFonts w:ascii="Times New Roman" w:eastAsia="宋体" w:hAnsi="Times New Roman" w:cs="Times New Roman"/>
          <w:sz w:val="24"/>
          <w14:ligatures w14:val="none"/>
        </w:rPr>
      </w:pPr>
      <w:r w:rsidRPr="004F4A1D">
        <w:rPr>
          <w:rFonts w:ascii="Times New Roman" w:eastAsia="宋体" w:hAnsi="Times New Roman" w:cs="Times New Roman"/>
          <w:sz w:val="24"/>
          <w14:ligatures w14:val="none"/>
        </w:rPr>
        <w:t>《工作站政府采购需求标准（</w:t>
      </w:r>
      <w:r w:rsidRPr="004F4A1D">
        <w:rPr>
          <w:rFonts w:ascii="Times New Roman" w:eastAsia="宋体" w:hAnsi="Times New Roman" w:cs="Times New Roman"/>
          <w:sz w:val="24"/>
          <w14:ligatures w14:val="none"/>
        </w:rPr>
        <w:t>2023</w:t>
      </w:r>
      <w:r w:rsidRPr="004F4A1D">
        <w:rPr>
          <w:rFonts w:ascii="Times New Roman" w:eastAsia="宋体" w:hAnsi="Times New Roman" w:cs="Times New Roman"/>
          <w:sz w:val="24"/>
          <w14:ligatures w14:val="none"/>
        </w:rPr>
        <w:t>年版）》（财库〔</w:t>
      </w:r>
      <w:r w:rsidRPr="004F4A1D">
        <w:rPr>
          <w:rFonts w:ascii="Times New Roman" w:eastAsia="宋体" w:hAnsi="Times New Roman" w:cs="Times New Roman"/>
          <w:sz w:val="24"/>
          <w14:ligatures w14:val="none"/>
        </w:rPr>
        <w:t>2023</w:t>
      </w:r>
      <w:r w:rsidRPr="004F4A1D">
        <w:rPr>
          <w:rFonts w:ascii="Times New Roman" w:eastAsia="宋体" w:hAnsi="Times New Roman" w:cs="Times New Roman"/>
          <w:sz w:val="24"/>
          <w14:ligatures w14:val="none"/>
        </w:rPr>
        <w:t>〕</w:t>
      </w:r>
      <w:r w:rsidRPr="004F4A1D">
        <w:rPr>
          <w:rFonts w:ascii="Times New Roman" w:eastAsia="宋体" w:hAnsi="Times New Roman" w:cs="Times New Roman"/>
          <w:sz w:val="24"/>
          <w14:ligatures w14:val="none"/>
        </w:rPr>
        <w:t>32</w:t>
      </w:r>
      <w:r w:rsidRPr="004F4A1D">
        <w:rPr>
          <w:rFonts w:ascii="Times New Roman" w:eastAsia="宋体" w:hAnsi="Times New Roman" w:cs="Times New Roman"/>
          <w:sz w:val="24"/>
          <w14:ligatures w14:val="none"/>
        </w:rPr>
        <w:t>号）</w:t>
      </w:r>
    </w:p>
    <w:p w14:paraId="78A3F97A" w14:textId="77777777" w:rsidR="004F4A1D" w:rsidRPr="004F4A1D" w:rsidRDefault="004F4A1D" w:rsidP="004F4A1D">
      <w:pPr>
        <w:widowControl/>
        <w:spacing w:after="0" w:line="360" w:lineRule="auto"/>
        <w:rPr>
          <w:rFonts w:ascii="Times New Roman" w:eastAsia="宋体" w:hAnsi="Times New Roman" w:cs="Times New Roman"/>
          <w:sz w:val="24"/>
          <w14:ligatures w14:val="none"/>
        </w:rPr>
      </w:pPr>
      <w:r w:rsidRPr="004F4A1D">
        <w:rPr>
          <w:rFonts w:ascii="Times New Roman" w:eastAsia="宋体" w:hAnsi="Times New Roman" w:cs="Times New Roman"/>
          <w:sz w:val="24"/>
          <w14:ligatures w14:val="none"/>
        </w:rPr>
        <w:t>《通用服务器政府采购需求标准（</w:t>
      </w:r>
      <w:r w:rsidRPr="004F4A1D">
        <w:rPr>
          <w:rFonts w:ascii="Times New Roman" w:eastAsia="宋体" w:hAnsi="Times New Roman" w:cs="Times New Roman"/>
          <w:sz w:val="24"/>
          <w14:ligatures w14:val="none"/>
        </w:rPr>
        <w:t>2023</w:t>
      </w:r>
      <w:r w:rsidRPr="004F4A1D">
        <w:rPr>
          <w:rFonts w:ascii="Times New Roman" w:eastAsia="宋体" w:hAnsi="Times New Roman" w:cs="Times New Roman"/>
          <w:sz w:val="24"/>
          <w14:ligatures w14:val="none"/>
        </w:rPr>
        <w:t>年版）》（财库〔</w:t>
      </w:r>
      <w:r w:rsidRPr="004F4A1D">
        <w:rPr>
          <w:rFonts w:ascii="Times New Roman" w:eastAsia="宋体" w:hAnsi="Times New Roman" w:cs="Times New Roman"/>
          <w:sz w:val="24"/>
          <w14:ligatures w14:val="none"/>
        </w:rPr>
        <w:t>2023</w:t>
      </w:r>
      <w:r w:rsidRPr="004F4A1D">
        <w:rPr>
          <w:rFonts w:ascii="Times New Roman" w:eastAsia="宋体" w:hAnsi="Times New Roman" w:cs="Times New Roman"/>
          <w:sz w:val="24"/>
          <w14:ligatures w14:val="none"/>
        </w:rPr>
        <w:t>〕</w:t>
      </w:r>
      <w:r w:rsidRPr="004F4A1D">
        <w:rPr>
          <w:rFonts w:ascii="Times New Roman" w:eastAsia="宋体" w:hAnsi="Times New Roman" w:cs="Times New Roman"/>
          <w:sz w:val="24"/>
          <w14:ligatures w14:val="none"/>
        </w:rPr>
        <w:t>33</w:t>
      </w:r>
      <w:r w:rsidRPr="004F4A1D">
        <w:rPr>
          <w:rFonts w:ascii="Times New Roman" w:eastAsia="宋体" w:hAnsi="Times New Roman" w:cs="Times New Roman"/>
          <w:sz w:val="24"/>
          <w14:ligatures w14:val="none"/>
        </w:rPr>
        <w:t>号）</w:t>
      </w:r>
    </w:p>
    <w:p w14:paraId="45A6C205" w14:textId="77777777" w:rsidR="004F4A1D" w:rsidRPr="004F4A1D" w:rsidRDefault="004F4A1D" w:rsidP="004F4A1D">
      <w:pPr>
        <w:widowControl/>
        <w:spacing w:after="0" w:line="360" w:lineRule="auto"/>
        <w:rPr>
          <w:rFonts w:ascii="Times New Roman" w:eastAsia="宋体" w:hAnsi="Times New Roman" w:cs="Times New Roman"/>
          <w:sz w:val="24"/>
          <w14:ligatures w14:val="none"/>
        </w:rPr>
      </w:pPr>
      <w:r w:rsidRPr="004F4A1D">
        <w:rPr>
          <w:rFonts w:ascii="Times New Roman" w:eastAsia="宋体" w:hAnsi="Times New Roman" w:cs="Times New Roman"/>
          <w:sz w:val="24"/>
          <w14:ligatures w14:val="none"/>
        </w:rPr>
        <w:t>《操作系统政府采购需求标准（</w:t>
      </w:r>
      <w:r w:rsidRPr="004F4A1D">
        <w:rPr>
          <w:rFonts w:ascii="Times New Roman" w:eastAsia="宋体" w:hAnsi="Times New Roman" w:cs="Times New Roman"/>
          <w:sz w:val="24"/>
          <w14:ligatures w14:val="none"/>
        </w:rPr>
        <w:t>2023</w:t>
      </w:r>
      <w:r w:rsidRPr="004F4A1D">
        <w:rPr>
          <w:rFonts w:ascii="Times New Roman" w:eastAsia="宋体" w:hAnsi="Times New Roman" w:cs="Times New Roman"/>
          <w:sz w:val="24"/>
          <w14:ligatures w14:val="none"/>
        </w:rPr>
        <w:t>年版）》（财库〔</w:t>
      </w:r>
      <w:r w:rsidRPr="004F4A1D">
        <w:rPr>
          <w:rFonts w:ascii="Times New Roman" w:eastAsia="宋体" w:hAnsi="Times New Roman" w:cs="Times New Roman"/>
          <w:sz w:val="24"/>
          <w14:ligatures w14:val="none"/>
        </w:rPr>
        <w:t>2023</w:t>
      </w:r>
      <w:r w:rsidRPr="004F4A1D">
        <w:rPr>
          <w:rFonts w:ascii="Times New Roman" w:eastAsia="宋体" w:hAnsi="Times New Roman" w:cs="Times New Roman"/>
          <w:sz w:val="24"/>
          <w14:ligatures w14:val="none"/>
        </w:rPr>
        <w:t>〕</w:t>
      </w:r>
      <w:r w:rsidRPr="004F4A1D">
        <w:rPr>
          <w:rFonts w:ascii="Times New Roman" w:eastAsia="宋体" w:hAnsi="Times New Roman" w:cs="Times New Roman"/>
          <w:sz w:val="24"/>
          <w14:ligatures w14:val="none"/>
        </w:rPr>
        <w:t>34</w:t>
      </w:r>
      <w:r w:rsidRPr="004F4A1D">
        <w:rPr>
          <w:rFonts w:ascii="Times New Roman" w:eastAsia="宋体" w:hAnsi="Times New Roman" w:cs="Times New Roman"/>
          <w:sz w:val="24"/>
          <w14:ligatures w14:val="none"/>
        </w:rPr>
        <w:t>号）</w:t>
      </w:r>
    </w:p>
    <w:p w14:paraId="296E07AB" w14:textId="77777777" w:rsidR="004F4A1D" w:rsidRPr="004F4A1D" w:rsidRDefault="004F4A1D" w:rsidP="004F4A1D">
      <w:pPr>
        <w:widowControl/>
        <w:spacing w:after="0" w:line="360" w:lineRule="auto"/>
        <w:rPr>
          <w:rFonts w:ascii="Times New Roman" w:eastAsia="宋体" w:hAnsi="Times New Roman" w:cs="Times New Roman"/>
          <w:sz w:val="24"/>
          <w14:ligatures w14:val="none"/>
        </w:rPr>
      </w:pPr>
      <w:r w:rsidRPr="004F4A1D">
        <w:rPr>
          <w:rFonts w:ascii="Times New Roman" w:eastAsia="宋体" w:hAnsi="Times New Roman" w:cs="Times New Roman"/>
          <w:sz w:val="24"/>
          <w14:ligatures w14:val="none"/>
        </w:rPr>
        <w:t>《数据库政府采购需求标准（</w:t>
      </w:r>
      <w:r w:rsidRPr="004F4A1D">
        <w:rPr>
          <w:rFonts w:ascii="Times New Roman" w:eastAsia="宋体" w:hAnsi="Times New Roman" w:cs="Times New Roman"/>
          <w:sz w:val="24"/>
          <w14:ligatures w14:val="none"/>
        </w:rPr>
        <w:t>2023</w:t>
      </w:r>
      <w:r w:rsidRPr="004F4A1D">
        <w:rPr>
          <w:rFonts w:ascii="Times New Roman" w:eastAsia="宋体" w:hAnsi="Times New Roman" w:cs="Times New Roman"/>
          <w:sz w:val="24"/>
          <w14:ligatures w14:val="none"/>
        </w:rPr>
        <w:t>年版）》（财库〔</w:t>
      </w:r>
      <w:r w:rsidRPr="004F4A1D">
        <w:rPr>
          <w:rFonts w:ascii="Times New Roman" w:eastAsia="宋体" w:hAnsi="Times New Roman" w:cs="Times New Roman"/>
          <w:sz w:val="24"/>
          <w14:ligatures w14:val="none"/>
        </w:rPr>
        <w:t>2023</w:t>
      </w:r>
      <w:r w:rsidRPr="004F4A1D">
        <w:rPr>
          <w:rFonts w:ascii="Times New Roman" w:eastAsia="宋体" w:hAnsi="Times New Roman" w:cs="Times New Roman"/>
          <w:sz w:val="24"/>
          <w14:ligatures w14:val="none"/>
        </w:rPr>
        <w:t>〕</w:t>
      </w:r>
      <w:r w:rsidRPr="004F4A1D">
        <w:rPr>
          <w:rFonts w:ascii="Times New Roman" w:eastAsia="宋体" w:hAnsi="Times New Roman" w:cs="Times New Roman"/>
          <w:sz w:val="24"/>
          <w14:ligatures w14:val="none"/>
        </w:rPr>
        <w:t>35</w:t>
      </w:r>
      <w:r w:rsidRPr="004F4A1D">
        <w:rPr>
          <w:rFonts w:ascii="Times New Roman" w:eastAsia="宋体" w:hAnsi="Times New Roman" w:cs="Times New Roman"/>
          <w:sz w:val="24"/>
          <w14:ligatures w14:val="none"/>
        </w:rPr>
        <w:t>号）</w:t>
      </w:r>
    </w:p>
    <w:p w14:paraId="7D28FA64" w14:textId="77777777" w:rsidR="004F4A1D" w:rsidRPr="004F4A1D" w:rsidRDefault="004F4A1D" w:rsidP="004F4A1D">
      <w:pPr>
        <w:widowControl/>
        <w:spacing w:after="0" w:line="360" w:lineRule="auto"/>
        <w:rPr>
          <w:rFonts w:ascii="Times New Roman" w:eastAsia="宋体" w:hAnsi="Times New Roman" w:cs="Times New Roman"/>
          <w:sz w:val="24"/>
          <w14:ligatures w14:val="none"/>
        </w:rPr>
      </w:pPr>
      <w:r w:rsidRPr="004F4A1D">
        <w:rPr>
          <w:rFonts w:ascii="Times New Roman" w:eastAsia="宋体" w:hAnsi="Times New Roman" w:cs="Times New Roman"/>
          <w:sz w:val="24"/>
          <w14:ligatures w14:val="none"/>
        </w:rPr>
        <w:t>《物业管理服务政府采购需求标准（办公场所类）（试行）》</w:t>
      </w:r>
      <w:r w:rsidRPr="004F4A1D">
        <w:rPr>
          <w:rFonts w:ascii="Times New Roman" w:eastAsia="宋体" w:hAnsi="Times New Roman" w:cs="Times New Roman" w:hint="eastAsia"/>
          <w:sz w:val="24"/>
          <w14:ligatures w14:val="none"/>
        </w:rPr>
        <w:t>（财办库〔</w:t>
      </w:r>
      <w:r w:rsidRPr="004F4A1D">
        <w:rPr>
          <w:rFonts w:ascii="Times New Roman" w:eastAsia="宋体" w:hAnsi="Times New Roman" w:cs="Times New Roman" w:hint="eastAsia"/>
          <w:sz w:val="24"/>
          <w14:ligatures w14:val="none"/>
        </w:rPr>
        <w:t>2024</w:t>
      </w:r>
      <w:r w:rsidRPr="004F4A1D">
        <w:rPr>
          <w:rFonts w:ascii="Times New Roman" w:eastAsia="宋体" w:hAnsi="Times New Roman" w:cs="Times New Roman" w:hint="eastAsia"/>
          <w:sz w:val="24"/>
          <w14:ligatures w14:val="none"/>
        </w:rPr>
        <w:t>〕</w:t>
      </w:r>
      <w:r w:rsidRPr="004F4A1D">
        <w:rPr>
          <w:rFonts w:ascii="Times New Roman" w:eastAsia="宋体" w:hAnsi="Times New Roman" w:cs="Times New Roman" w:hint="eastAsia"/>
          <w:sz w:val="24"/>
          <w14:ligatures w14:val="none"/>
        </w:rPr>
        <w:t>113</w:t>
      </w:r>
      <w:r w:rsidRPr="004F4A1D">
        <w:rPr>
          <w:rFonts w:ascii="Times New Roman" w:eastAsia="宋体" w:hAnsi="Times New Roman" w:cs="Times New Roman" w:hint="eastAsia"/>
          <w:sz w:val="24"/>
          <w14:ligatures w14:val="none"/>
        </w:rPr>
        <w:t>号）</w:t>
      </w:r>
    </w:p>
    <w:p w14:paraId="281AD547" w14:textId="77777777" w:rsidR="004F4A1D" w:rsidRPr="004F4A1D" w:rsidRDefault="004F4A1D" w:rsidP="004F4A1D">
      <w:pPr>
        <w:spacing w:line="360" w:lineRule="auto"/>
        <w:contextualSpacing/>
        <w:jc w:val="both"/>
        <w:rPr>
          <w:rFonts w:ascii="Times New Roman" w:eastAsia="宋体" w:hAnsi="Times New Roman" w:cs="Times New Roman"/>
          <w:sz w:val="24"/>
          <w14:ligatures w14:val="none"/>
        </w:rPr>
      </w:pPr>
      <w:r w:rsidRPr="004F4A1D">
        <w:rPr>
          <w:rFonts w:ascii="Times New Roman" w:eastAsia="宋体" w:hAnsi="Times New Roman" w:cs="Times New Roman" w:hint="eastAsia"/>
          <w:sz w:val="24"/>
          <w14:ligatures w14:val="none"/>
        </w:rPr>
        <w:t>如有更新或增加，以财政部门发布为准。</w:t>
      </w:r>
    </w:p>
    <w:bookmarkEnd w:id="0"/>
    <w:bookmarkEnd w:id="1"/>
    <w:p w14:paraId="2874BD84" w14:textId="77777777" w:rsidR="004F4A1D" w:rsidRPr="004F4A1D" w:rsidRDefault="004F4A1D" w:rsidP="004F4A1D">
      <w:pPr>
        <w:spacing w:line="360" w:lineRule="auto"/>
        <w:contextualSpacing/>
        <w:jc w:val="both"/>
        <w:rPr>
          <w:rFonts w:ascii="Times New Roman" w:eastAsia="宋体" w:hAnsi="Times New Roman" w:cs="Times New Roman"/>
          <w:sz w:val="24"/>
          <w14:ligatures w14:val="none"/>
        </w:rPr>
      </w:pPr>
    </w:p>
    <w:p w14:paraId="219737B0" w14:textId="77777777" w:rsidR="004F4A1D" w:rsidRPr="004F4A1D" w:rsidRDefault="004F4A1D" w:rsidP="004F4A1D">
      <w:pPr>
        <w:numPr>
          <w:ilvl w:val="0"/>
          <w:numId w:val="1"/>
        </w:numPr>
        <w:spacing w:after="0" w:line="360" w:lineRule="auto"/>
        <w:contextualSpacing/>
        <w:jc w:val="both"/>
        <w:rPr>
          <w:rFonts w:ascii="Times New Roman" w:eastAsia="宋体" w:hAnsi="Times New Roman" w:cs="Times New Roman"/>
          <w:b/>
          <w:sz w:val="24"/>
          <w14:ligatures w14:val="none"/>
        </w:rPr>
      </w:pPr>
      <w:r w:rsidRPr="004F4A1D">
        <w:rPr>
          <w:rFonts w:ascii="Times New Roman" w:eastAsia="宋体" w:hAnsi="Times New Roman" w:cs="Times New Roman"/>
          <w:b/>
          <w:sz w:val="24"/>
          <w14:ligatures w14:val="none"/>
        </w:rPr>
        <w:t>采购标的</w:t>
      </w:r>
    </w:p>
    <w:p w14:paraId="41402065" w14:textId="77777777" w:rsidR="004F4A1D" w:rsidRPr="004F4A1D" w:rsidRDefault="004F4A1D" w:rsidP="004F4A1D">
      <w:pPr>
        <w:spacing w:line="360" w:lineRule="auto"/>
        <w:contextualSpacing/>
        <w:jc w:val="both"/>
        <w:rPr>
          <w:rFonts w:ascii="Times New Roman" w:eastAsia="宋体" w:hAnsi="Times New Roman" w:cs="Times New Roman"/>
          <w:bCs/>
          <w:sz w:val="24"/>
          <w14:ligatures w14:val="none"/>
        </w:rPr>
      </w:pPr>
      <w:r w:rsidRPr="004F4A1D">
        <w:rPr>
          <w:rFonts w:ascii="Times New Roman" w:eastAsia="宋体" w:hAnsi="Times New Roman" w:cs="Times New Roman"/>
          <w:bCs/>
          <w:sz w:val="24"/>
          <w14:ligatures w14:val="none"/>
        </w:rPr>
        <w:t xml:space="preserve">1. </w:t>
      </w:r>
      <w:r w:rsidRPr="004F4A1D">
        <w:rPr>
          <w:rFonts w:ascii="Times New Roman" w:eastAsia="宋体" w:hAnsi="Times New Roman" w:cs="Times New Roman"/>
          <w:bCs/>
          <w:sz w:val="24"/>
          <w14:ligatures w14:val="none"/>
        </w:rPr>
        <w:t>采购标的</w:t>
      </w:r>
      <w:r w:rsidRPr="004F4A1D">
        <w:rPr>
          <w:rFonts w:ascii="Times New Roman" w:eastAsia="宋体" w:hAnsi="Times New Roman" w:cs="Times New Roman" w:hint="eastAsia"/>
          <w:bCs/>
          <w:sz w:val="24"/>
          <w14:ligatures w14:val="none"/>
        </w:rPr>
        <w:t>：教育</w:t>
      </w:r>
      <w:proofErr w:type="gramStart"/>
      <w:r w:rsidRPr="004F4A1D">
        <w:rPr>
          <w:rFonts w:ascii="Times New Roman" w:eastAsia="宋体" w:hAnsi="Times New Roman" w:cs="Times New Roman" w:hint="eastAsia"/>
          <w:bCs/>
          <w:sz w:val="24"/>
          <w14:ligatures w14:val="none"/>
        </w:rPr>
        <w:t>系统消防</w:t>
      </w:r>
      <w:proofErr w:type="gramEnd"/>
      <w:r w:rsidRPr="004F4A1D">
        <w:rPr>
          <w:rFonts w:ascii="Times New Roman" w:eastAsia="宋体" w:hAnsi="Times New Roman" w:cs="Times New Roman" w:hint="eastAsia"/>
          <w:bCs/>
          <w:sz w:val="24"/>
          <w14:ligatures w14:val="none"/>
        </w:rPr>
        <w:t>中控值守；数量：</w:t>
      </w:r>
      <w:r w:rsidRPr="004F4A1D">
        <w:rPr>
          <w:rFonts w:ascii="Times New Roman" w:eastAsia="宋体" w:hAnsi="Times New Roman" w:cs="Times New Roman" w:hint="eastAsia"/>
          <w:bCs/>
          <w:sz w:val="24"/>
          <w14:ligatures w14:val="none"/>
        </w:rPr>
        <w:t>16</w:t>
      </w:r>
      <w:r w:rsidRPr="004F4A1D">
        <w:rPr>
          <w:rFonts w:ascii="Times New Roman" w:eastAsia="宋体" w:hAnsi="Times New Roman" w:cs="Times New Roman" w:hint="eastAsia"/>
          <w:bCs/>
          <w:sz w:val="24"/>
          <w14:ligatures w14:val="none"/>
        </w:rPr>
        <w:t>人。</w:t>
      </w:r>
    </w:p>
    <w:p w14:paraId="5427AB24" w14:textId="77777777" w:rsidR="004F4A1D" w:rsidRPr="004F4A1D" w:rsidRDefault="004F4A1D" w:rsidP="004F4A1D">
      <w:pPr>
        <w:spacing w:line="360" w:lineRule="auto"/>
        <w:ind w:firstLineChars="100" w:firstLine="240"/>
        <w:contextualSpacing/>
        <w:jc w:val="both"/>
        <w:rPr>
          <w:rFonts w:ascii="Times New Roman" w:eastAsia="宋体" w:hAnsi="Times New Roman" w:cs="Times New Roman"/>
          <w:bCs/>
          <w:sz w:val="24"/>
          <w14:ligatures w14:val="none"/>
        </w:rPr>
      </w:pPr>
      <w:r w:rsidRPr="004F4A1D">
        <w:rPr>
          <w:rFonts w:ascii="Times New Roman" w:eastAsia="宋体" w:hAnsi="Times New Roman" w:cs="Times New Roman"/>
          <w:bCs/>
          <w:sz w:val="24"/>
          <w14:ligatures w14:val="none"/>
        </w:rPr>
        <w:t>说明：</w:t>
      </w:r>
      <w:r w:rsidRPr="004F4A1D">
        <w:rPr>
          <w:rFonts w:ascii="Times New Roman" w:eastAsia="宋体" w:hAnsi="Times New Roman" w:cs="Times New Roman" w:hint="eastAsia"/>
          <w:bCs/>
          <w:sz w:val="24"/>
          <w14:ligatures w14:val="none"/>
        </w:rPr>
        <w:t>不</w:t>
      </w:r>
      <w:r w:rsidRPr="004F4A1D">
        <w:rPr>
          <w:rFonts w:ascii="Times New Roman" w:eastAsia="宋体" w:hAnsi="Times New Roman" w:cs="Times New Roman"/>
          <w:bCs/>
          <w:sz w:val="24"/>
          <w14:ligatures w14:val="none"/>
        </w:rPr>
        <w:t>接受进口产品。</w:t>
      </w:r>
    </w:p>
    <w:p w14:paraId="10DD65DD" w14:textId="77777777" w:rsidR="004F4A1D" w:rsidRPr="004F4A1D" w:rsidRDefault="004F4A1D" w:rsidP="004F4A1D">
      <w:pPr>
        <w:spacing w:line="360" w:lineRule="auto"/>
        <w:contextualSpacing/>
        <w:jc w:val="both"/>
        <w:rPr>
          <w:rFonts w:ascii="Times New Roman" w:eastAsia="宋体" w:hAnsi="Times New Roman" w:cs="Times New Roman"/>
          <w:b/>
          <w:sz w:val="24"/>
          <w14:ligatures w14:val="none"/>
        </w:rPr>
      </w:pPr>
    </w:p>
    <w:p w14:paraId="18998456" w14:textId="77777777" w:rsidR="004F4A1D" w:rsidRPr="004F4A1D" w:rsidRDefault="004F4A1D" w:rsidP="004F4A1D">
      <w:pPr>
        <w:numPr>
          <w:ilvl w:val="0"/>
          <w:numId w:val="1"/>
        </w:numPr>
        <w:spacing w:after="0" w:line="360" w:lineRule="auto"/>
        <w:contextualSpacing/>
        <w:jc w:val="both"/>
        <w:rPr>
          <w:rFonts w:ascii="Times New Roman" w:eastAsia="宋体" w:hAnsi="Times New Roman" w:cs="Times New Roman"/>
          <w:b/>
          <w:sz w:val="24"/>
          <w14:ligatures w14:val="none"/>
        </w:rPr>
      </w:pPr>
      <w:r w:rsidRPr="004F4A1D">
        <w:rPr>
          <w:rFonts w:ascii="Times New Roman" w:eastAsia="宋体" w:hAnsi="Times New Roman" w:cs="Times New Roman"/>
          <w:b/>
          <w:sz w:val="24"/>
          <w14:ligatures w14:val="none"/>
        </w:rPr>
        <w:t>商务要求</w:t>
      </w:r>
    </w:p>
    <w:p w14:paraId="5476A1CB" w14:textId="77777777" w:rsidR="004F4A1D" w:rsidRPr="004F4A1D" w:rsidRDefault="004F4A1D" w:rsidP="004F4A1D">
      <w:pPr>
        <w:spacing w:line="360" w:lineRule="auto"/>
        <w:contextualSpacing/>
        <w:jc w:val="both"/>
        <w:rPr>
          <w:rFonts w:ascii="Times New Roman" w:eastAsia="宋体" w:hAnsi="Times New Roman" w:cs="Times New Roman"/>
          <w:sz w:val="24"/>
          <w14:ligatures w14:val="none"/>
        </w:rPr>
      </w:pPr>
      <w:r w:rsidRPr="004F4A1D">
        <w:rPr>
          <w:rFonts w:ascii="Times New Roman" w:eastAsia="宋体" w:hAnsi="Times New Roman" w:cs="Times New Roman"/>
          <w:sz w:val="24"/>
          <w14:ligatures w14:val="none"/>
        </w:rPr>
        <w:t xml:space="preserve">1. </w:t>
      </w:r>
      <w:r w:rsidRPr="004F4A1D">
        <w:rPr>
          <w:rFonts w:ascii="Times New Roman" w:eastAsia="宋体" w:hAnsi="Times New Roman" w:cs="Times New Roman"/>
          <w:sz w:val="24"/>
          <w14:ligatures w14:val="none"/>
        </w:rPr>
        <w:t>交付（实施）的时间（期限）和地点（范围）</w:t>
      </w:r>
    </w:p>
    <w:p w14:paraId="6629DEAE" w14:textId="77777777" w:rsidR="004F4A1D" w:rsidRPr="004F4A1D" w:rsidRDefault="004F4A1D" w:rsidP="004F4A1D">
      <w:pPr>
        <w:spacing w:line="360" w:lineRule="auto"/>
        <w:contextualSpacing/>
        <w:jc w:val="both"/>
        <w:rPr>
          <w:rFonts w:ascii="Times New Roman" w:eastAsia="宋体" w:hAnsi="Times New Roman" w:cs="Times New Roman"/>
          <w:sz w:val="24"/>
          <w14:ligatures w14:val="none"/>
        </w:rPr>
      </w:pPr>
      <w:r w:rsidRPr="004F4A1D">
        <w:rPr>
          <w:rFonts w:ascii="Times New Roman" w:eastAsia="宋体" w:hAnsi="Times New Roman" w:cs="Times New Roman" w:hint="eastAsia"/>
          <w:sz w:val="24"/>
          <w14:ligatures w14:val="none"/>
        </w:rPr>
        <w:t>服务期：自</w:t>
      </w:r>
      <w:r w:rsidRPr="004F4A1D">
        <w:rPr>
          <w:rFonts w:ascii="Times New Roman" w:eastAsia="宋体" w:hAnsi="Times New Roman" w:cs="Times New Roman" w:hint="eastAsia"/>
          <w:sz w:val="24"/>
          <w14:ligatures w14:val="none"/>
        </w:rPr>
        <w:t>2026</w:t>
      </w:r>
      <w:r w:rsidRPr="004F4A1D">
        <w:rPr>
          <w:rFonts w:ascii="Times New Roman" w:eastAsia="宋体" w:hAnsi="Times New Roman" w:cs="Times New Roman" w:hint="eastAsia"/>
          <w:sz w:val="24"/>
          <w14:ligatures w14:val="none"/>
        </w:rPr>
        <w:t>年</w:t>
      </w:r>
      <w:r w:rsidRPr="004F4A1D">
        <w:rPr>
          <w:rFonts w:ascii="Times New Roman" w:eastAsia="宋体" w:hAnsi="Times New Roman" w:cs="Times New Roman" w:hint="eastAsia"/>
          <w:sz w:val="24"/>
          <w14:ligatures w14:val="none"/>
        </w:rPr>
        <w:t>3</w:t>
      </w:r>
      <w:r w:rsidRPr="004F4A1D">
        <w:rPr>
          <w:rFonts w:ascii="Times New Roman" w:eastAsia="宋体" w:hAnsi="Times New Roman" w:cs="Times New Roman" w:hint="eastAsia"/>
          <w:sz w:val="24"/>
          <w14:ligatures w14:val="none"/>
        </w:rPr>
        <w:t>月</w:t>
      </w:r>
      <w:r w:rsidRPr="004F4A1D">
        <w:rPr>
          <w:rFonts w:ascii="Times New Roman" w:eastAsia="宋体" w:hAnsi="Times New Roman" w:cs="Times New Roman" w:hint="eastAsia"/>
          <w:sz w:val="24"/>
          <w14:ligatures w14:val="none"/>
        </w:rPr>
        <w:t>1</w:t>
      </w:r>
      <w:r w:rsidRPr="004F4A1D">
        <w:rPr>
          <w:rFonts w:ascii="Times New Roman" w:eastAsia="宋体" w:hAnsi="Times New Roman" w:cs="Times New Roman" w:hint="eastAsia"/>
          <w:sz w:val="24"/>
          <w14:ligatures w14:val="none"/>
        </w:rPr>
        <w:t>日起至</w:t>
      </w:r>
      <w:r w:rsidRPr="004F4A1D">
        <w:rPr>
          <w:rFonts w:ascii="Times New Roman" w:eastAsia="宋体" w:hAnsi="Times New Roman" w:cs="Times New Roman" w:hint="eastAsia"/>
          <w:sz w:val="24"/>
          <w14:ligatures w14:val="none"/>
        </w:rPr>
        <w:t>2027</w:t>
      </w:r>
      <w:r w:rsidRPr="004F4A1D">
        <w:rPr>
          <w:rFonts w:ascii="Times New Roman" w:eastAsia="宋体" w:hAnsi="Times New Roman" w:cs="Times New Roman" w:hint="eastAsia"/>
          <w:sz w:val="24"/>
          <w14:ligatures w14:val="none"/>
        </w:rPr>
        <w:t>年</w:t>
      </w:r>
      <w:r w:rsidRPr="004F4A1D">
        <w:rPr>
          <w:rFonts w:ascii="Times New Roman" w:eastAsia="宋体" w:hAnsi="Times New Roman" w:cs="Times New Roman" w:hint="eastAsia"/>
          <w:sz w:val="24"/>
          <w14:ligatures w14:val="none"/>
        </w:rPr>
        <w:t>2</w:t>
      </w:r>
      <w:r w:rsidRPr="004F4A1D">
        <w:rPr>
          <w:rFonts w:ascii="Times New Roman" w:eastAsia="宋体" w:hAnsi="Times New Roman" w:cs="Times New Roman" w:hint="eastAsia"/>
          <w:sz w:val="24"/>
          <w14:ligatures w14:val="none"/>
        </w:rPr>
        <w:t>月</w:t>
      </w:r>
      <w:r w:rsidRPr="004F4A1D">
        <w:rPr>
          <w:rFonts w:ascii="Times New Roman" w:eastAsia="宋体" w:hAnsi="Times New Roman" w:cs="Times New Roman" w:hint="eastAsia"/>
          <w:sz w:val="24"/>
          <w14:ligatures w14:val="none"/>
        </w:rPr>
        <w:t>28</w:t>
      </w:r>
      <w:r w:rsidRPr="004F4A1D">
        <w:rPr>
          <w:rFonts w:ascii="Times New Roman" w:eastAsia="宋体" w:hAnsi="Times New Roman" w:cs="Times New Roman" w:hint="eastAsia"/>
          <w:sz w:val="24"/>
          <w14:ligatures w14:val="none"/>
        </w:rPr>
        <w:t>日止。</w:t>
      </w:r>
    </w:p>
    <w:p w14:paraId="6F50B5AA" w14:textId="77777777" w:rsidR="004F4A1D" w:rsidRPr="004F4A1D" w:rsidRDefault="004F4A1D" w:rsidP="004F4A1D">
      <w:pPr>
        <w:spacing w:line="360" w:lineRule="auto"/>
        <w:contextualSpacing/>
        <w:jc w:val="both"/>
        <w:rPr>
          <w:rFonts w:ascii="Times New Roman" w:eastAsia="宋体" w:hAnsi="Times New Roman" w:cs="Times New Roman"/>
          <w:sz w:val="24"/>
          <w14:ligatures w14:val="none"/>
        </w:rPr>
      </w:pPr>
      <w:r w:rsidRPr="004F4A1D">
        <w:rPr>
          <w:rFonts w:ascii="Times New Roman" w:eastAsia="宋体" w:hAnsi="Times New Roman" w:cs="Times New Roman" w:hint="eastAsia"/>
          <w:sz w:val="24"/>
          <w14:ligatures w14:val="none"/>
        </w:rPr>
        <w:t>服务地点：北京市门头沟</w:t>
      </w:r>
      <w:proofErr w:type="gramStart"/>
      <w:r w:rsidRPr="004F4A1D">
        <w:rPr>
          <w:rFonts w:ascii="Times New Roman" w:eastAsia="宋体" w:hAnsi="Times New Roman" w:cs="Times New Roman" w:hint="eastAsia"/>
          <w:sz w:val="24"/>
          <w14:ligatures w14:val="none"/>
        </w:rPr>
        <w:t>区育园小学</w:t>
      </w:r>
      <w:proofErr w:type="gramEnd"/>
      <w:r w:rsidRPr="004F4A1D">
        <w:rPr>
          <w:rFonts w:ascii="Times New Roman" w:eastAsia="宋体" w:hAnsi="Times New Roman" w:cs="Times New Roman" w:hint="eastAsia"/>
          <w:sz w:val="24"/>
          <w14:ligatures w14:val="none"/>
        </w:rPr>
        <w:t>。</w:t>
      </w:r>
    </w:p>
    <w:p w14:paraId="06562FA6" w14:textId="77777777" w:rsidR="004F4A1D" w:rsidRPr="004F4A1D" w:rsidRDefault="004F4A1D" w:rsidP="004F4A1D">
      <w:pPr>
        <w:spacing w:line="360" w:lineRule="auto"/>
        <w:contextualSpacing/>
        <w:jc w:val="both"/>
        <w:rPr>
          <w:rFonts w:ascii="Times New Roman" w:eastAsia="宋体" w:hAnsi="Times New Roman" w:cs="Times New Roman"/>
          <w:sz w:val="24"/>
          <w14:ligatures w14:val="none"/>
        </w:rPr>
      </w:pPr>
      <w:r w:rsidRPr="004F4A1D">
        <w:rPr>
          <w:rFonts w:ascii="Times New Roman" w:eastAsia="宋体" w:hAnsi="Times New Roman" w:cs="Times New Roman"/>
          <w:sz w:val="24"/>
          <w14:ligatures w14:val="none"/>
        </w:rPr>
        <w:lastRenderedPageBreak/>
        <w:t xml:space="preserve">2. </w:t>
      </w:r>
      <w:r w:rsidRPr="004F4A1D">
        <w:rPr>
          <w:rFonts w:ascii="Times New Roman" w:eastAsia="宋体" w:hAnsi="Times New Roman" w:cs="Times New Roman"/>
          <w:sz w:val="24"/>
          <w14:ligatures w14:val="none"/>
        </w:rPr>
        <w:t>付款条件（进度和方式）</w:t>
      </w:r>
      <w:r w:rsidRPr="004F4A1D">
        <w:rPr>
          <w:rFonts w:ascii="Times New Roman" w:eastAsia="宋体" w:hAnsi="Times New Roman" w:cs="Times New Roman" w:hint="eastAsia"/>
          <w:sz w:val="24"/>
          <w14:ligatures w14:val="none"/>
        </w:rPr>
        <w:t>：</w:t>
      </w:r>
    </w:p>
    <w:p w14:paraId="336EB491" w14:textId="77777777" w:rsidR="004F4A1D" w:rsidRPr="004F4A1D" w:rsidRDefault="004F4A1D" w:rsidP="004F4A1D">
      <w:pPr>
        <w:adjustRightInd w:val="0"/>
        <w:snapToGrid w:val="0"/>
        <w:spacing w:after="0" w:line="360" w:lineRule="auto"/>
        <w:ind w:firstLineChars="200" w:firstLine="480"/>
        <w:rPr>
          <w:rFonts w:ascii="宋体" w:eastAsia="宋体" w:hAnsi="宋体" w:cs="Times New Roman" w:hint="eastAsia"/>
          <w:sz w:val="24"/>
          <w14:ligatures w14:val="none"/>
        </w:rPr>
      </w:pPr>
      <w:bookmarkStart w:id="2" w:name="_Hlk204081477"/>
      <w:r w:rsidRPr="004F4A1D">
        <w:rPr>
          <w:rFonts w:ascii="宋体" w:eastAsia="宋体" w:hAnsi="宋体" w:cs="Times New Roman" w:hint="eastAsia"/>
          <w:sz w:val="24"/>
          <w14:ligatures w14:val="none"/>
        </w:rPr>
        <w:t>签订合同后，甲方向乙方支付合同金额得50%；2026年9月，甲方支付合同金额的30%，服务期满验收合格后，甲方支付剩余20%款项。</w:t>
      </w:r>
    </w:p>
    <w:p w14:paraId="39120088" w14:textId="77777777" w:rsidR="004F4A1D" w:rsidRPr="004F4A1D" w:rsidRDefault="004F4A1D" w:rsidP="004F4A1D">
      <w:pPr>
        <w:adjustRightInd w:val="0"/>
        <w:snapToGrid w:val="0"/>
        <w:spacing w:after="0" w:line="360" w:lineRule="auto"/>
        <w:ind w:firstLineChars="200" w:firstLine="480"/>
        <w:rPr>
          <w:rFonts w:ascii="宋体" w:eastAsia="宋体" w:hAnsi="宋体" w:cs="Times New Roman" w:hint="eastAsia"/>
          <w:sz w:val="24"/>
          <w14:ligatures w14:val="none"/>
        </w:rPr>
      </w:pPr>
    </w:p>
    <w:bookmarkEnd w:id="2"/>
    <w:p w14:paraId="02AB43CB" w14:textId="77777777" w:rsidR="004F4A1D" w:rsidRPr="004F4A1D" w:rsidRDefault="004F4A1D" w:rsidP="004F4A1D">
      <w:pPr>
        <w:numPr>
          <w:ilvl w:val="0"/>
          <w:numId w:val="1"/>
        </w:numPr>
        <w:spacing w:after="0" w:line="360" w:lineRule="auto"/>
        <w:contextualSpacing/>
        <w:jc w:val="both"/>
        <w:rPr>
          <w:rFonts w:ascii="Times New Roman" w:eastAsia="宋体" w:hAnsi="Times New Roman" w:cs="Times New Roman"/>
          <w:b/>
          <w:sz w:val="24"/>
          <w14:ligatures w14:val="none"/>
        </w:rPr>
      </w:pPr>
      <w:r w:rsidRPr="004F4A1D">
        <w:rPr>
          <w:rFonts w:ascii="Times New Roman" w:eastAsia="宋体" w:hAnsi="Times New Roman" w:cs="Times New Roman"/>
          <w:b/>
          <w:sz w:val="24"/>
          <w14:ligatures w14:val="none"/>
        </w:rPr>
        <w:t>技术要求</w:t>
      </w:r>
    </w:p>
    <w:p w14:paraId="7F5462D0" w14:textId="77777777" w:rsidR="004F4A1D" w:rsidRPr="004F4A1D" w:rsidRDefault="004F4A1D" w:rsidP="004F4A1D">
      <w:pPr>
        <w:spacing w:after="0" w:line="440" w:lineRule="exact"/>
        <w:ind w:firstLineChars="200" w:firstLine="480"/>
        <w:jc w:val="both"/>
        <w:rPr>
          <w:rFonts w:ascii="宋体" w:eastAsia="宋体" w:hAnsi="宋体" w:cs="Times New Roman" w:hint="eastAsia"/>
          <w:sz w:val="24"/>
          <w14:ligatures w14:val="none"/>
        </w:rPr>
      </w:pPr>
      <w:r w:rsidRPr="004F4A1D">
        <w:rPr>
          <w:rFonts w:ascii="宋体" w:eastAsia="宋体" w:hAnsi="宋体" w:cs="Times New Roman" w:hint="eastAsia"/>
          <w:sz w:val="24"/>
          <w14:ligatures w14:val="none"/>
        </w:rPr>
        <w:t>按照国家关于《消防中控室通用技术要求》（GB25506-2010）第4条、第2款、第1项规定：“消防中控室管理实行每日24小时专人值班制度，每班不应少于2人，值班人员应持有消防中控室操作职业资格证书。”根据京教勤〔2024〕10号-中小学、幼儿园消防安全十项规定要求：消防控制室值班人员应当取得中级消防设施操作员证书，并实行24小时双人值守。</w:t>
      </w:r>
    </w:p>
    <w:p w14:paraId="635FBBE0" w14:textId="77777777" w:rsidR="004F4A1D" w:rsidRPr="004F4A1D" w:rsidRDefault="004F4A1D" w:rsidP="004F4A1D">
      <w:pPr>
        <w:spacing w:after="0" w:line="440" w:lineRule="exact"/>
        <w:ind w:firstLineChars="200" w:firstLine="480"/>
        <w:jc w:val="both"/>
        <w:rPr>
          <w:rFonts w:ascii="宋体" w:eastAsia="宋体" w:hAnsi="宋体" w:cs="Times New Roman" w:hint="eastAsia"/>
          <w:sz w:val="24"/>
          <w14:ligatures w14:val="none"/>
        </w:rPr>
      </w:pPr>
      <w:r w:rsidRPr="004F4A1D">
        <w:rPr>
          <w:rFonts w:ascii="宋体" w:eastAsia="宋体" w:hAnsi="宋体" w:cs="Times New Roman" w:hint="eastAsia"/>
          <w:sz w:val="24"/>
          <w14:ligatures w14:val="none"/>
        </w:rPr>
        <w:t>为加强</w:t>
      </w:r>
      <w:proofErr w:type="gramStart"/>
      <w:r w:rsidRPr="004F4A1D">
        <w:rPr>
          <w:rFonts w:ascii="宋体" w:eastAsia="宋体" w:hAnsi="宋体" w:cs="Times New Roman" w:hint="eastAsia"/>
          <w:sz w:val="24"/>
          <w14:ligatures w14:val="none"/>
        </w:rPr>
        <w:t>育园小学消防</w:t>
      </w:r>
      <w:proofErr w:type="gramEnd"/>
      <w:r w:rsidRPr="004F4A1D">
        <w:rPr>
          <w:rFonts w:ascii="宋体" w:eastAsia="宋体" w:hAnsi="宋体" w:cs="Times New Roman" w:hint="eastAsia"/>
          <w:sz w:val="24"/>
          <w14:ligatures w14:val="none"/>
        </w:rPr>
        <w:t>中控室安全管理工作，提高学校的安全防范能力和安全管理水平，按照国家关于《消防中控室通用技术要求》（GB25506-2010），我校配备16名（含幼儿园）消防中控室值守人员，实行消防中控室每日24小时专人值班制度，保证我校及幼儿园重点部位安全防控报警联动。</w:t>
      </w:r>
    </w:p>
    <w:p w14:paraId="6AB769F2" w14:textId="77777777" w:rsidR="004F4A1D" w:rsidRPr="004F4A1D" w:rsidRDefault="004F4A1D" w:rsidP="004F4A1D">
      <w:pPr>
        <w:spacing w:after="0" w:line="440" w:lineRule="exact"/>
        <w:jc w:val="both"/>
        <w:rPr>
          <w:rFonts w:ascii="Times New Roman" w:eastAsia="宋体" w:hAnsi="Times New Roman" w:cs="Times New Roman"/>
          <w:b/>
          <w:sz w:val="21"/>
          <w14:ligatures w14:val="none"/>
        </w:rPr>
      </w:pPr>
    </w:p>
    <w:p w14:paraId="1968667F" w14:textId="77777777" w:rsidR="004F4A1D" w:rsidRPr="004F4A1D" w:rsidRDefault="004F4A1D" w:rsidP="004F4A1D">
      <w:pPr>
        <w:spacing w:line="360" w:lineRule="auto"/>
        <w:contextualSpacing/>
        <w:jc w:val="both"/>
        <w:rPr>
          <w:rFonts w:ascii="Times New Roman" w:eastAsia="宋体" w:hAnsi="Times New Roman" w:cs="Times New Roman"/>
          <w:b/>
          <w:bCs/>
          <w:i/>
          <w:iCs/>
          <w:sz w:val="24"/>
          <w14:ligatures w14:val="none"/>
        </w:rPr>
      </w:pPr>
      <w:r w:rsidRPr="004F4A1D">
        <w:rPr>
          <w:rFonts w:ascii="Times New Roman" w:eastAsia="宋体" w:hAnsi="Times New Roman" w:cs="Times New Roman" w:hint="eastAsia"/>
          <w:b/>
          <w:bCs/>
          <w:sz w:val="24"/>
          <w14:ligatures w14:val="none"/>
        </w:rPr>
        <w:t>四、</w:t>
      </w:r>
      <w:r w:rsidRPr="004F4A1D">
        <w:rPr>
          <w:rFonts w:ascii="Times New Roman" w:eastAsia="宋体" w:hAnsi="Times New Roman" w:cs="Times New Roman"/>
          <w:b/>
          <w:bCs/>
          <w:sz w:val="24"/>
          <w14:ligatures w14:val="none"/>
        </w:rPr>
        <w:t>验收标准</w:t>
      </w:r>
    </w:p>
    <w:p w14:paraId="5530DA19" w14:textId="77777777" w:rsidR="004F4A1D" w:rsidRPr="004F4A1D" w:rsidRDefault="004F4A1D" w:rsidP="004F4A1D">
      <w:pPr>
        <w:spacing w:after="0" w:line="440" w:lineRule="exact"/>
        <w:ind w:firstLineChars="200" w:firstLine="480"/>
        <w:jc w:val="both"/>
        <w:rPr>
          <w:rFonts w:ascii="宋体" w:eastAsia="宋体" w:hAnsi="宋体" w:cs="Times New Roman" w:hint="eastAsia"/>
          <w:sz w:val="24"/>
          <w14:ligatures w14:val="none"/>
        </w:rPr>
      </w:pPr>
      <w:r w:rsidRPr="004F4A1D">
        <w:rPr>
          <w:rFonts w:ascii="宋体" w:eastAsia="宋体" w:hAnsi="宋体" w:cs="Times New Roman" w:hint="eastAsia"/>
          <w:sz w:val="24"/>
          <w14:ligatures w14:val="none"/>
        </w:rPr>
        <w:t>无论双方自行组织验收，还是双方共同委托验收，验收标准均应须符合招标文件中采购需求及采购合同</w:t>
      </w:r>
      <w:r w:rsidRPr="004F4A1D">
        <w:rPr>
          <w:rFonts w:ascii="宋体" w:eastAsia="宋体" w:hAnsi="宋体" w:cs="Times New Roman" w:hint="eastAsia"/>
          <w:bCs/>
          <w:sz w:val="24"/>
          <w14:ligatures w14:val="none"/>
        </w:rPr>
        <w:t>的相关规定</w:t>
      </w:r>
      <w:r w:rsidRPr="004F4A1D">
        <w:rPr>
          <w:rFonts w:ascii="宋体" w:eastAsia="宋体" w:hAnsi="宋体" w:cs="Times New Roman" w:hint="eastAsia"/>
          <w:sz w:val="24"/>
          <w14:ligatures w14:val="none"/>
        </w:rPr>
        <w:t>。</w:t>
      </w:r>
    </w:p>
    <w:p w14:paraId="4E2BC141" w14:textId="77777777" w:rsidR="004F4A1D" w:rsidRPr="004F4A1D" w:rsidRDefault="004F4A1D" w:rsidP="004F4A1D">
      <w:pPr>
        <w:autoSpaceDE w:val="0"/>
        <w:autoSpaceDN w:val="0"/>
        <w:spacing w:after="0" w:line="240" w:lineRule="auto"/>
        <w:jc w:val="both"/>
        <w:rPr>
          <w:rFonts w:ascii="Times New Roman" w:eastAsia="宋体" w:hAnsi="Times New Roman" w:cs="Times New Roman"/>
          <w:bCs/>
          <w:sz w:val="21"/>
          <w14:ligatures w14:val="none"/>
        </w:rPr>
      </w:pPr>
    </w:p>
    <w:p w14:paraId="7FA1C216" w14:textId="77777777" w:rsidR="004F4A1D" w:rsidRPr="004F4A1D" w:rsidRDefault="004F4A1D" w:rsidP="004F4A1D">
      <w:pPr>
        <w:spacing w:after="0" w:line="240" w:lineRule="auto"/>
        <w:jc w:val="both"/>
        <w:rPr>
          <w:rFonts w:ascii="Times New Roman" w:eastAsia="宋体" w:hAnsi="Times New Roman" w:cs="Times New Roman"/>
          <w:sz w:val="21"/>
          <w14:ligatures w14:val="none"/>
        </w:rPr>
      </w:pPr>
    </w:p>
    <w:p w14:paraId="6DCE07E8" w14:textId="7CA4B445" w:rsidR="003B35FC" w:rsidRDefault="003B35FC" w:rsidP="004F4A1D">
      <w:pPr>
        <w:rPr>
          <w:rFonts w:hint="eastAsia"/>
        </w:rPr>
      </w:pPr>
    </w:p>
    <w:sectPr w:rsidR="003B35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41496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1D"/>
    <w:rsid w:val="0012648B"/>
    <w:rsid w:val="003B35FC"/>
    <w:rsid w:val="004F4A1D"/>
    <w:rsid w:val="00A46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F279"/>
  <w15:chartTrackingRefBased/>
  <w15:docId w15:val="{FD9583CB-CC0E-43E4-A75F-D5DFDEAC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4A1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F4A1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F4A1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F4A1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F4A1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F4A1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F4A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4A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4A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4A1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F4A1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F4A1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F4A1D"/>
    <w:rPr>
      <w:rFonts w:cstheme="majorBidi"/>
      <w:color w:val="0F4761" w:themeColor="accent1" w:themeShade="BF"/>
      <w:sz w:val="28"/>
      <w:szCs w:val="28"/>
    </w:rPr>
  </w:style>
  <w:style w:type="character" w:customStyle="1" w:styleId="50">
    <w:name w:val="标题 5 字符"/>
    <w:basedOn w:val="a0"/>
    <w:link w:val="5"/>
    <w:uiPriority w:val="9"/>
    <w:semiHidden/>
    <w:rsid w:val="004F4A1D"/>
    <w:rPr>
      <w:rFonts w:cstheme="majorBidi"/>
      <w:color w:val="0F4761" w:themeColor="accent1" w:themeShade="BF"/>
      <w:sz w:val="24"/>
    </w:rPr>
  </w:style>
  <w:style w:type="character" w:customStyle="1" w:styleId="60">
    <w:name w:val="标题 6 字符"/>
    <w:basedOn w:val="a0"/>
    <w:link w:val="6"/>
    <w:uiPriority w:val="9"/>
    <w:semiHidden/>
    <w:rsid w:val="004F4A1D"/>
    <w:rPr>
      <w:rFonts w:cstheme="majorBidi"/>
      <w:b/>
      <w:bCs/>
      <w:color w:val="0F4761" w:themeColor="accent1" w:themeShade="BF"/>
    </w:rPr>
  </w:style>
  <w:style w:type="character" w:customStyle="1" w:styleId="70">
    <w:name w:val="标题 7 字符"/>
    <w:basedOn w:val="a0"/>
    <w:link w:val="7"/>
    <w:uiPriority w:val="9"/>
    <w:semiHidden/>
    <w:rsid w:val="004F4A1D"/>
    <w:rPr>
      <w:rFonts w:cstheme="majorBidi"/>
      <w:b/>
      <w:bCs/>
      <w:color w:val="595959" w:themeColor="text1" w:themeTint="A6"/>
    </w:rPr>
  </w:style>
  <w:style w:type="character" w:customStyle="1" w:styleId="80">
    <w:name w:val="标题 8 字符"/>
    <w:basedOn w:val="a0"/>
    <w:link w:val="8"/>
    <w:uiPriority w:val="9"/>
    <w:semiHidden/>
    <w:rsid w:val="004F4A1D"/>
    <w:rPr>
      <w:rFonts w:cstheme="majorBidi"/>
      <w:color w:val="595959" w:themeColor="text1" w:themeTint="A6"/>
    </w:rPr>
  </w:style>
  <w:style w:type="character" w:customStyle="1" w:styleId="90">
    <w:name w:val="标题 9 字符"/>
    <w:basedOn w:val="a0"/>
    <w:link w:val="9"/>
    <w:uiPriority w:val="9"/>
    <w:semiHidden/>
    <w:rsid w:val="004F4A1D"/>
    <w:rPr>
      <w:rFonts w:eastAsiaTheme="majorEastAsia" w:cstheme="majorBidi"/>
      <w:color w:val="595959" w:themeColor="text1" w:themeTint="A6"/>
    </w:rPr>
  </w:style>
  <w:style w:type="paragraph" w:styleId="a3">
    <w:name w:val="Title"/>
    <w:basedOn w:val="a"/>
    <w:next w:val="a"/>
    <w:link w:val="a4"/>
    <w:uiPriority w:val="10"/>
    <w:qFormat/>
    <w:rsid w:val="004F4A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4A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A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4A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A1D"/>
    <w:pPr>
      <w:spacing w:before="160"/>
      <w:jc w:val="center"/>
    </w:pPr>
    <w:rPr>
      <w:i/>
      <w:iCs/>
      <w:color w:val="404040" w:themeColor="text1" w:themeTint="BF"/>
    </w:rPr>
  </w:style>
  <w:style w:type="character" w:customStyle="1" w:styleId="a8">
    <w:name w:val="引用 字符"/>
    <w:basedOn w:val="a0"/>
    <w:link w:val="a7"/>
    <w:uiPriority w:val="29"/>
    <w:rsid w:val="004F4A1D"/>
    <w:rPr>
      <w:i/>
      <w:iCs/>
      <w:color w:val="404040" w:themeColor="text1" w:themeTint="BF"/>
    </w:rPr>
  </w:style>
  <w:style w:type="paragraph" w:styleId="a9">
    <w:name w:val="List Paragraph"/>
    <w:basedOn w:val="a"/>
    <w:uiPriority w:val="34"/>
    <w:qFormat/>
    <w:rsid w:val="004F4A1D"/>
    <w:pPr>
      <w:ind w:left="720"/>
      <w:contextualSpacing/>
    </w:pPr>
  </w:style>
  <w:style w:type="character" w:styleId="aa">
    <w:name w:val="Intense Emphasis"/>
    <w:basedOn w:val="a0"/>
    <w:uiPriority w:val="21"/>
    <w:qFormat/>
    <w:rsid w:val="004F4A1D"/>
    <w:rPr>
      <w:i/>
      <w:iCs/>
      <w:color w:val="0F4761" w:themeColor="accent1" w:themeShade="BF"/>
    </w:rPr>
  </w:style>
  <w:style w:type="paragraph" w:styleId="ab">
    <w:name w:val="Intense Quote"/>
    <w:basedOn w:val="a"/>
    <w:next w:val="a"/>
    <w:link w:val="ac"/>
    <w:uiPriority w:val="30"/>
    <w:qFormat/>
    <w:rsid w:val="004F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F4A1D"/>
    <w:rPr>
      <w:i/>
      <w:iCs/>
      <w:color w:val="0F4761" w:themeColor="accent1" w:themeShade="BF"/>
    </w:rPr>
  </w:style>
  <w:style w:type="character" w:styleId="ad">
    <w:name w:val="Intense Reference"/>
    <w:basedOn w:val="a0"/>
    <w:uiPriority w:val="32"/>
    <w:qFormat/>
    <w:rsid w:val="004F4A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刘佳</dc:creator>
  <cp:keywords/>
  <dc:description/>
  <cp:lastModifiedBy>刘佳</cp:lastModifiedBy>
  <cp:revision>1</cp:revision>
  <dcterms:created xsi:type="dcterms:W3CDTF">2026-01-20T01:34:00Z</dcterms:created>
  <dcterms:modified xsi:type="dcterms:W3CDTF">2026-01-20T01:35:00Z</dcterms:modified>
</cp:coreProperties>
</file>