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公立医院改革区域专科医院医疗服务能力提升项目临床检验设备采购项目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2026年11月1</w:t>
      </w:r>
      <w:r>
        <w:rPr>
          <w:rFonts w:hint="eastAsia" w:ascii="宋体" w:hAnsi="宋体" w:cs="宋体"/>
          <w:sz w:val="24"/>
          <w:szCs w:val="24"/>
          <w:highlight w:val="none"/>
          <w:u w:val="single"/>
          <w:lang w:val="en-US" w:eastAsia="zh-CN"/>
        </w:rPr>
        <w:t>7</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35393790"/>
      <w:bookmarkStart w:id="3" w:name="_Toc28359079"/>
      <w:bookmarkStart w:id="4" w:name="_Toc28359002"/>
      <w:bookmarkStart w:id="5" w:name="_Toc35393621"/>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13B0360B">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bookmarkStart w:id="7" w:name="_Toc35393622"/>
      <w:bookmarkStart w:id="8" w:name="_Toc28359003"/>
      <w:bookmarkStart w:id="9" w:name="_Toc35393791"/>
      <w:bookmarkStart w:id="10" w:name="_Toc28359080"/>
      <w:r>
        <w:rPr>
          <w:rFonts w:hint="eastAsia" w:ascii="宋体" w:hAnsi="宋体" w:eastAsia="宋体" w:cs="宋体"/>
          <w:kern w:val="0"/>
          <w:sz w:val="24"/>
          <w:highlight w:val="none"/>
          <w:lang w:eastAsia="zh-CN"/>
        </w:rPr>
        <w:t>1.项目编号：0686-2611QI046515Z</w:t>
      </w:r>
    </w:p>
    <w:p w14:paraId="531C68A6">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2.项目名称：</w:t>
      </w:r>
      <w:r>
        <w:rPr>
          <w:rFonts w:hint="eastAsia" w:ascii="宋体" w:hAnsi="宋体" w:cs="宋体"/>
          <w:kern w:val="0"/>
          <w:sz w:val="24"/>
          <w:highlight w:val="none"/>
          <w:lang w:eastAsia="zh-CN"/>
        </w:rPr>
        <w:t>公立医院改革区域专科医院医疗服务能力提升项目临床检验设备采购项目</w:t>
      </w:r>
    </w:p>
    <w:p w14:paraId="1B58CCF7">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3.项目预算金额：</w:t>
      </w:r>
      <w:r>
        <w:rPr>
          <w:rFonts w:hint="eastAsia" w:ascii="宋体" w:hAnsi="宋体" w:eastAsia="宋体" w:cs="宋体"/>
          <w:kern w:val="0"/>
          <w:sz w:val="24"/>
          <w:highlight w:val="none"/>
          <w:lang w:val="en-US" w:eastAsia="zh-CN"/>
        </w:rPr>
        <w:t>990.3</w:t>
      </w:r>
      <w:r>
        <w:rPr>
          <w:rFonts w:hint="eastAsia" w:ascii="宋体" w:hAnsi="宋体" w:eastAsia="宋体" w:cs="宋体"/>
          <w:kern w:val="0"/>
          <w:sz w:val="24"/>
          <w:highlight w:val="none"/>
          <w:lang w:eastAsia="zh-CN"/>
        </w:rPr>
        <w:t>万元</w:t>
      </w:r>
    </w:p>
    <w:p w14:paraId="00BE233E">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4.采购需求：</w:t>
      </w:r>
    </w:p>
    <w:tbl>
      <w:tblPr>
        <w:tblStyle w:val="14"/>
        <w:tblW w:w="95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6"/>
        <w:gridCol w:w="919"/>
        <w:gridCol w:w="1949"/>
        <w:gridCol w:w="1160"/>
        <w:gridCol w:w="1631"/>
        <w:gridCol w:w="1578"/>
        <w:gridCol w:w="1578"/>
      </w:tblGrid>
      <w:tr w14:paraId="69671E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6" w:type="dxa"/>
            <w:tcBorders>
              <w:top w:val="single" w:color="000000" w:sz="4" w:space="0"/>
              <w:left w:val="single" w:color="000000" w:sz="4" w:space="0"/>
              <w:bottom w:val="single" w:color="000000" w:sz="4" w:space="0"/>
              <w:right w:val="single" w:color="000000" w:sz="4" w:space="0"/>
            </w:tcBorders>
            <w:noWrap w:val="0"/>
            <w:vAlign w:val="center"/>
          </w:tcPr>
          <w:p w14:paraId="05BBC516">
            <w:pPr>
              <w:pStyle w:val="52"/>
              <w:jc w:val="center"/>
              <w:rPr>
                <w:rFonts w:hint="eastAsia"/>
                <w:sz w:val="24"/>
                <w:szCs w:val="24"/>
                <w:highlight w:val="none"/>
                <w:lang w:eastAsia="zh-CN"/>
              </w:rPr>
            </w:pPr>
            <w:r>
              <w:rPr>
                <w:rFonts w:hint="eastAsia"/>
                <w:sz w:val="24"/>
                <w:szCs w:val="24"/>
                <w:highlight w:val="none"/>
                <w:lang w:eastAsia="zh-CN"/>
              </w:rPr>
              <w:t>包号</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271F3C4">
            <w:pPr>
              <w:pStyle w:val="52"/>
              <w:jc w:val="center"/>
              <w:rPr>
                <w:rFonts w:hint="default"/>
                <w:sz w:val="24"/>
                <w:szCs w:val="24"/>
                <w:highlight w:val="none"/>
                <w:lang w:val="en-US" w:eastAsia="zh-CN"/>
              </w:rPr>
            </w:pPr>
            <w:r>
              <w:rPr>
                <w:rFonts w:hint="eastAsia"/>
                <w:sz w:val="24"/>
                <w:szCs w:val="24"/>
                <w:highlight w:val="none"/>
                <w:lang w:val="en-US" w:eastAsia="zh-CN"/>
              </w:rPr>
              <w:t>品目号</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4D9AFF80">
            <w:pPr>
              <w:pStyle w:val="52"/>
              <w:jc w:val="center"/>
              <w:rPr>
                <w:rFonts w:hint="eastAsia"/>
                <w:sz w:val="24"/>
                <w:szCs w:val="24"/>
                <w:highlight w:val="none"/>
                <w:lang w:eastAsia="zh-CN"/>
              </w:rPr>
            </w:pPr>
            <w:r>
              <w:rPr>
                <w:rFonts w:hint="eastAsia"/>
                <w:sz w:val="24"/>
                <w:szCs w:val="24"/>
                <w:highlight w:val="none"/>
                <w:lang w:eastAsia="zh-CN"/>
              </w:rPr>
              <w:t>标的名称</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4745A">
            <w:pPr>
              <w:pStyle w:val="52"/>
              <w:jc w:val="center"/>
              <w:rPr>
                <w:rFonts w:hint="eastAsia"/>
                <w:sz w:val="24"/>
                <w:szCs w:val="24"/>
                <w:highlight w:val="none"/>
                <w:lang w:eastAsia="zh-CN"/>
              </w:rPr>
            </w:pPr>
            <w:r>
              <w:rPr>
                <w:rFonts w:hint="eastAsia"/>
                <w:sz w:val="24"/>
                <w:szCs w:val="24"/>
                <w:highlight w:val="none"/>
                <w:lang w:eastAsia="zh-CN"/>
              </w:rPr>
              <w:t>数量</w:t>
            </w:r>
          </w:p>
          <w:p w14:paraId="76568201">
            <w:pPr>
              <w:pStyle w:val="52"/>
              <w:jc w:val="center"/>
              <w:rPr>
                <w:rFonts w:hint="eastAsia" w:ascii="宋体" w:hAnsi="宋体" w:eastAsia="宋体" w:cs="宋体"/>
                <w:sz w:val="24"/>
                <w:szCs w:val="24"/>
                <w:highlight w:val="none"/>
                <w:lang w:val="en-US" w:eastAsia="zh-CN" w:bidi="ar-SA"/>
              </w:rPr>
            </w:pPr>
            <w:r>
              <w:rPr>
                <w:rFonts w:hint="eastAsia"/>
                <w:sz w:val="24"/>
                <w:szCs w:val="24"/>
                <w:highlight w:val="none"/>
                <w:lang w:eastAsia="zh-CN"/>
              </w:rPr>
              <w:t>（</w:t>
            </w:r>
            <w:r>
              <w:rPr>
                <w:rFonts w:hint="eastAsia"/>
                <w:sz w:val="24"/>
                <w:szCs w:val="24"/>
                <w:highlight w:val="none"/>
                <w:lang w:val="en-US" w:eastAsia="zh-CN"/>
              </w:rPr>
              <w:t>台/套</w:t>
            </w:r>
            <w:r>
              <w:rPr>
                <w:rFonts w:hint="eastAsia"/>
                <w:sz w:val="24"/>
                <w:szCs w:val="24"/>
                <w:highlight w:val="none"/>
                <w:lang w:eastAsia="zh-CN"/>
              </w:rPr>
              <w:t>）</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365BC298">
            <w:pPr>
              <w:pStyle w:val="52"/>
              <w:jc w:val="center"/>
              <w:rPr>
                <w:rFonts w:hint="eastAsia"/>
                <w:sz w:val="24"/>
                <w:szCs w:val="24"/>
                <w:highlight w:val="none"/>
                <w:lang w:val="en-US" w:eastAsia="zh-CN"/>
              </w:rPr>
            </w:pPr>
            <w:r>
              <w:rPr>
                <w:rFonts w:hint="eastAsia"/>
                <w:sz w:val="24"/>
                <w:szCs w:val="24"/>
                <w:highlight w:val="none"/>
                <w:lang w:val="en-US" w:eastAsia="zh-CN"/>
              </w:rPr>
              <w:t>单价最高限价</w:t>
            </w:r>
          </w:p>
          <w:p w14:paraId="29535CCB">
            <w:pPr>
              <w:pStyle w:val="52"/>
              <w:jc w:val="center"/>
              <w:rPr>
                <w:rFonts w:hint="eastAsia"/>
                <w:sz w:val="24"/>
                <w:szCs w:val="24"/>
                <w:highlight w:val="none"/>
                <w:lang w:eastAsia="zh-CN"/>
              </w:rPr>
            </w:pPr>
            <w:r>
              <w:rPr>
                <w:rFonts w:hint="eastAsia"/>
                <w:sz w:val="24"/>
                <w:szCs w:val="24"/>
                <w:highlight w:val="none"/>
                <w:lang w:eastAsia="zh-CN"/>
              </w:rPr>
              <w:t>（万元）</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1D7D454C">
            <w:pPr>
              <w:pStyle w:val="52"/>
              <w:jc w:val="center"/>
              <w:rPr>
                <w:rFonts w:hint="eastAsia"/>
                <w:sz w:val="24"/>
                <w:szCs w:val="24"/>
                <w:highlight w:val="none"/>
                <w:lang w:eastAsia="zh-CN"/>
              </w:rPr>
            </w:pPr>
            <w:r>
              <w:rPr>
                <w:rFonts w:hint="eastAsia"/>
                <w:sz w:val="24"/>
                <w:szCs w:val="24"/>
                <w:highlight w:val="none"/>
                <w:lang w:val="en-US" w:eastAsia="zh-CN"/>
              </w:rPr>
              <w:t>品目</w:t>
            </w:r>
            <w:r>
              <w:rPr>
                <w:rFonts w:hint="eastAsia"/>
                <w:sz w:val="24"/>
                <w:szCs w:val="24"/>
                <w:highlight w:val="none"/>
                <w:lang w:eastAsia="zh-CN"/>
              </w:rPr>
              <w:t>预算金额</w:t>
            </w:r>
          </w:p>
          <w:p w14:paraId="0B4A9FF6">
            <w:pPr>
              <w:pStyle w:val="52"/>
              <w:jc w:val="center"/>
              <w:rPr>
                <w:rFonts w:hint="eastAsia"/>
                <w:sz w:val="24"/>
                <w:szCs w:val="24"/>
                <w:highlight w:val="none"/>
                <w:lang w:eastAsia="zh-CN"/>
              </w:rPr>
            </w:pPr>
            <w:r>
              <w:rPr>
                <w:rFonts w:hint="eastAsia"/>
                <w:sz w:val="24"/>
                <w:szCs w:val="24"/>
                <w:highlight w:val="none"/>
                <w:lang w:eastAsia="zh-CN"/>
              </w:rPr>
              <w:t>（万元）</w:t>
            </w:r>
          </w:p>
        </w:tc>
        <w:tc>
          <w:tcPr>
            <w:tcW w:w="1578" w:type="dxa"/>
            <w:tcBorders>
              <w:top w:val="single" w:color="000000" w:sz="4" w:space="0"/>
              <w:left w:val="single" w:color="000000" w:sz="4" w:space="0"/>
              <w:bottom w:val="single" w:color="000000" w:sz="4" w:space="0"/>
              <w:right w:val="single" w:color="000000" w:sz="4" w:space="0"/>
            </w:tcBorders>
            <w:noWrap w:val="0"/>
            <w:vAlign w:val="center"/>
          </w:tcPr>
          <w:p w14:paraId="175516AF">
            <w:pPr>
              <w:pStyle w:val="52"/>
              <w:jc w:val="center"/>
              <w:rPr>
                <w:rFonts w:hint="eastAsia"/>
                <w:sz w:val="24"/>
                <w:szCs w:val="24"/>
                <w:highlight w:val="none"/>
                <w:lang w:eastAsia="zh-CN"/>
              </w:rPr>
            </w:pPr>
            <w:r>
              <w:rPr>
                <w:rFonts w:hint="eastAsia"/>
                <w:sz w:val="24"/>
                <w:szCs w:val="24"/>
                <w:highlight w:val="none"/>
                <w:lang w:eastAsia="zh-CN"/>
              </w:rPr>
              <w:t>简要技术需求或服务要求</w:t>
            </w:r>
          </w:p>
        </w:tc>
      </w:tr>
      <w:tr w14:paraId="56730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restart"/>
            <w:tcBorders>
              <w:top w:val="single" w:color="000000" w:sz="4" w:space="0"/>
              <w:left w:val="single" w:color="000000" w:sz="4" w:space="0"/>
              <w:right w:val="single" w:color="000000" w:sz="4" w:space="0"/>
            </w:tcBorders>
            <w:noWrap w:val="0"/>
            <w:vAlign w:val="center"/>
          </w:tcPr>
          <w:p w14:paraId="2CFB3BED">
            <w:pPr>
              <w:pStyle w:val="52"/>
              <w:jc w:val="center"/>
              <w:rPr>
                <w:rFonts w:hint="default"/>
                <w:sz w:val="24"/>
                <w:szCs w:val="24"/>
                <w:highlight w:val="none"/>
                <w:lang w:val="en-US" w:eastAsia="zh-CN"/>
              </w:rPr>
            </w:pPr>
            <w:r>
              <w:rPr>
                <w:rFonts w:hint="eastAsia"/>
                <w:sz w:val="24"/>
                <w:szCs w:val="24"/>
                <w:highlight w:val="none"/>
                <w:lang w:val="en-US" w:eastAsia="zh-CN"/>
              </w:rPr>
              <w:t>01</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4060A2F">
            <w:pPr>
              <w:pStyle w:val="52"/>
              <w:spacing w:line="240" w:lineRule="auto"/>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-1</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676CACE">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彩色多普勒超声诊断仪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3B9E8">
            <w:pPr>
              <w:keepNext w:val="0"/>
              <w:keepLines w:val="0"/>
              <w:widowControl/>
              <w:suppressLineNumbers w:val="0"/>
              <w:jc w:val="center"/>
              <w:textAlignment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6ED40726">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266</w:t>
            </w:r>
          </w:p>
        </w:tc>
        <w:tc>
          <w:tcPr>
            <w:tcW w:w="1578" w:type="dxa"/>
            <w:tcBorders>
              <w:top w:val="single" w:color="000000" w:sz="4" w:space="0"/>
              <w:left w:val="single" w:color="000000" w:sz="4" w:space="0"/>
              <w:right w:val="single" w:color="000000" w:sz="4" w:space="0"/>
            </w:tcBorders>
            <w:noWrap w:val="0"/>
            <w:vAlign w:val="center"/>
          </w:tcPr>
          <w:p w14:paraId="362FEFF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266</w:t>
            </w:r>
          </w:p>
        </w:tc>
        <w:tc>
          <w:tcPr>
            <w:tcW w:w="1578" w:type="dxa"/>
            <w:vMerge w:val="restart"/>
            <w:tcBorders>
              <w:top w:val="single" w:color="000000" w:sz="4" w:space="0"/>
              <w:left w:val="single" w:color="000000" w:sz="4" w:space="0"/>
              <w:right w:val="single" w:color="000000" w:sz="4" w:space="0"/>
            </w:tcBorders>
            <w:noWrap w:val="0"/>
            <w:vAlign w:val="center"/>
          </w:tcPr>
          <w:p w14:paraId="04EFB421">
            <w:pPr>
              <w:pStyle w:val="52"/>
              <w:jc w:val="center"/>
              <w:rPr>
                <w:rFonts w:hint="eastAsia"/>
                <w:sz w:val="24"/>
                <w:szCs w:val="24"/>
                <w:highlight w:val="none"/>
                <w:lang w:eastAsia="zh-CN"/>
              </w:rPr>
            </w:pPr>
            <w:r>
              <w:rPr>
                <w:rFonts w:hint="eastAsia"/>
                <w:sz w:val="24"/>
                <w:szCs w:val="24"/>
                <w:highlight w:val="none"/>
                <w:lang w:eastAsia="zh-CN"/>
              </w:rPr>
              <w:t>详见“采购需求”</w:t>
            </w:r>
          </w:p>
        </w:tc>
      </w:tr>
      <w:tr w14:paraId="1632C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08204FD">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0BF438B">
            <w:pPr>
              <w:pStyle w:val="52"/>
              <w:spacing w:line="240" w:lineRule="auto"/>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1-2</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8118881">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宫腹腔镜镜头</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C74FB">
            <w:pPr>
              <w:keepNext w:val="0"/>
              <w:keepLines w:val="0"/>
              <w:widowControl/>
              <w:suppressLineNumbers w:val="0"/>
              <w:jc w:val="center"/>
              <w:textAlignment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3</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65216A6E">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578" w:type="dxa"/>
            <w:tcBorders>
              <w:left w:val="single" w:color="000000" w:sz="4" w:space="0"/>
              <w:right w:val="single" w:color="000000" w:sz="4" w:space="0"/>
            </w:tcBorders>
            <w:noWrap w:val="0"/>
            <w:vAlign w:val="center"/>
          </w:tcPr>
          <w:p w14:paraId="3F77F4B9">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578" w:type="dxa"/>
            <w:vMerge w:val="continue"/>
            <w:tcBorders>
              <w:left w:val="single" w:color="000000" w:sz="4" w:space="0"/>
              <w:right w:val="single" w:color="000000" w:sz="4" w:space="0"/>
            </w:tcBorders>
            <w:noWrap w:val="0"/>
            <w:vAlign w:val="center"/>
          </w:tcPr>
          <w:p w14:paraId="0B0274F3">
            <w:pPr>
              <w:pStyle w:val="52"/>
              <w:jc w:val="center"/>
              <w:rPr>
                <w:rFonts w:hint="eastAsia"/>
                <w:sz w:val="24"/>
                <w:szCs w:val="24"/>
                <w:highlight w:val="none"/>
                <w:lang w:eastAsia="zh-CN"/>
              </w:rPr>
            </w:pPr>
          </w:p>
        </w:tc>
      </w:tr>
      <w:tr w14:paraId="3C421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F87C065">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D4C03B9">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1-3</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3D6AB6BC">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血气分析仪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026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381B0A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578" w:type="dxa"/>
            <w:tcBorders>
              <w:left w:val="single" w:color="000000" w:sz="4" w:space="0"/>
              <w:right w:val="single" w:color="000000" w:sz="4" w:space="0"/>
            </w:tcBorders>
            <w:noWrap w:val="0"/>
            <w:vAlign w:val="center"/>
          </w:tcPr>
          <w:p w14:paraId="7CD78C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578" w:type="dxa"/>
            <w:vMerge w:val="continue"/>
            <w:tcBorders>
              <w:left w:val="single" w:color="000000" w:sz="4" w:space="0"/>
              <w:right w:val="single" w:color="000000" w:sz="4" w:space="0"/>
            </w:tcBorders>
            <w:noWrap w:val="0"/>
            <w:vAlign w:val="center"/>
          </w:tcPr>
          <w:p w14:paraId="1830C841">
            <w:pPr>
              <w:pStyle w:val="52"/>
              <w:jc w:val="center"/>
              <w:rPr>
                <w:rFonts w:hint="eastAsia"/>
                <w:sz w:val="24"/>
                <w:szCs w:val="24"/>
                <w:highlight w:val="none"/>
                <w:lang w:eastAsia="zh-CN"/>
              </w:rPr>
            </w:pPr>
          </w:p>
        </w:tc>
      </w:tr>
      <w:tr w14:paraId="51328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705AB63">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6D1E293">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1-4</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0DC61169">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盆底磁疗刺激仪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858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6B29D1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578" w:type="dxa"/>
            <w:tcBorders>
              <w:left w:val="single" w:color="000000" w:sz="4" w:space="0"/>
              <w:right w:val="single" w:color="000000" w:sz="4" w:space="0"/>
            </w:tcBorders>
            <w:noWrap w:val="0"/>
            <w:vAlign w:val="center"/>
          </w:tcPr>
          <w:p w14:paraId="4A54CD4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1578" w:type="dxa"/>
            <w:vMerge w:val="continue"/>
            <w:tcBorders>
              <w:left w:val="single" w:color="000000" w:sz="4" w:space="0"/>
              <w:right w:val="single" w:color="000000" w:sz="4" w:space="0"/>
            </w:tcBorders>
            <w:noWrap w:val="0"/>
            <w:vAlign w:val="center"/>
          </w:tcPr>
          <w:p w14:paraId="3071D545">
            <w:pPr>
              <w:pStyle w:val="52"/>
              <w:jc w:val="center"/>
              <w:rPr>
                <w:rFonts w:hint="eastAsia"/>
                <w:sz w:val="24"/>
                <w:szCs w:val="24"/>
                <w:highlight w:val="none"/>
                <w:lang w:eastAsia="zh-CN"/>
              </w:rPr>
            </w:pPr>
          </w:p>
        </w:tc>
      </w:tr>
      <w:tr w14:paraId="5EF66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18ACADAA">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C634A11">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1-5</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5155CAE">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宫腔镜检查镜</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DA8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50CAC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578" w:type="dxa"/>
            <w:tcBorders>
              <w:left w:val="single" w:color="000000" w:sz="4" w:space="0"/>
              <w:right w:val="single" w:color="000000" w:sz="4" w:space="0"/>
            </w:tcBorders>
            <w:noWrap w:val="0"/>
            <w:vAlign w:val="center"/>
          </w:tcPr>
          <w:p w14:paraId="5F828A8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578" w:type="dxa"/>
            <w:vMerge w:val="continue"/>
            <w:tcBorders>
              <w:left w:val="single" w:color="000000" w:sz="4" w:space="0"/>
              <w:right w:val="single" w:color="000000" w:sz="4" w:space="0"/>
            </w:tcBorders>
            <w:noWrap w:val="0"/>
            <w:vAlign w:val="center"/>
          </w:tcPr>
          <w:p w14:paraId="02E35428">
            <w:pPr>
              <w:pStyle w:val="52"/>
              <w:jc w:val="center"/>
              <w:rPr>
                <w:rFonts w:hint="eastAsia"/>
                <w:sz w:val="24"/>
                <w:szCs w:val="24"/>
                <w:highlight w:val="none"/>
                <w:lang w:eastAsia="zh-CN"/>
              </w:rPr>
            </w:pPr>
          </w:p>
        </w:tc>
      </w:tr>
      <w:tr w14:paraId="57356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2D519893">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08329E1">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1-6</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40609F20">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宫腔镜电切镜</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A7D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71F35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578" w:type="dxa"/>
            <w:tcBorders>
              <w:left w:val="single" w:color="000000" w:sz="4" w:space="0"/>
              <w:right w:val="single" w:color="000000" w:sz="4" w:space="0"/>
            </w:tcBorders>
            <w:noWrap w:val="0"/>
            <w:vAlign w:val="center"/>
          </w:tcPr>
          <w:p w14:paraId="5B128B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1578" w:type="dxa"/>
            <w:vMerge w:val="continue"/>
            <w:tcBorders>
              <w:left w:val="single" w:color="000000" w:sz="4" w:space="0"/>
              <w:right w:val="single" w:color="000000" w:sz="4" w:space="0"/>
            </w:tcBorders>
            <w:noWrap w:val="0"/>
            <w:vAlign w:val="center"/>
          </w:tcPr>
          <w:p w14:paraId="3343FD50">
            <w:pPr>
              <w:pStyle w:val="52"/>
              <w:jc w:val="center"/>
              <w:rPr>
                <w:rFonts w:hint="eastAsia"/>
                <w:sz w:val="24"/>
                <w:szCs w:val="24"/>
                <w:highlight w:val="none"/>
                <w:lang w:eastAsia="zh-CN"/>
              </w:rPr>
            </w:pPr>
          </w:p>
        </w:tc>
      </w:tr>
      <w:tr w14:paraId="5567E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0EE2DD0">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80DEBE2">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1-7</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17D9E25">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视力筛查仪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3A1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FCC66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78" w:type="dxa"/>
            <w:tcBorders>
              <w:left w:val="single" w:color="000000" w:sz="4" w:space="0"/>
              <w:right w:val="single" w:color="000000" w:sz="4" w:space="0"/>
            </w:tcBorders>
            <w:noWrap w:val="0"/>
            <w:vAlign w:val="center"/>
          </w:tcPr>
          <w:p w14:paraId="25BEF3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78" w:type="dxa"/>
            <w:vMerge w:val="continue"/>
            <w:tcBorders>
              <w:left w:val="single" w:color="000000" w:sz="4" w:space="0"/>
              <w:right w:val="single" w:color="000000" w:sz="4" w:space="0"/>
            </w:tcBorders>
            <w:noWrap w:val="0"/>
            <w:vAlign w:val="center"/>
          </w:tcPr>
          <w:p w14:paraId="6F2DA84D">
            <w:pPr>
              <w:pStyle w:val="52"/>
              <w:jc w:val="center"/>
              <w:rPr>
                <w:rFonts w:hint="eastAsia"/>
                <w:sz w:val="24"/>
                <w:szCs w:val="24"/>
                <w:highlight w:val="none"/>
                <w:lang w:eastAsia="zh-CN"/>
              </w:rPr>
            </w:pPr>
          </w:p>
        </w:tc>
      </w:tr>
      <w:tr w14:paraId="7B5CD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12FD9EDE">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8568857">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1-8</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EB76212">
            <w:pPr>
              <w:keepNext w:val="0"/>
              <w:keepLines w:val="0"/>
              <w:widowControl/>
              <w:suppressLineNumbers w:val="0"/>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精液分析仪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68A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A4636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578" w:type="dxa"/>
            <w:tcBorders>
              <w:left w:val="single" w:color="000000" w:sz="4" w:space="0"/>
              <w:right w:val="single" w:color="000000" w:sz="4" w:space="0"/>
            </w:tcBorders>
            <w:noWrap w:val="0"/>
            <w:vAlign w:val="center"/>
          </w:tcPr>
          <w:p w14:paraId="064F4C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578" w:type="dxa"/>
            <w:vMerge w:val="continue"/>
            <w:tcBorders>
              <w:left w:val="single" w:color="000000" w:sz="4" w:space="0"/>
              <w:right w:val="single" w:color="000000" w:sz="4" w:space="0"/>
            </w:tcBorders>
            <w:noWrap w:val="0"/>
            <w:vAlign w:val="center"/>
          </w:tcPr>
          <w:p w14:paraId="5EAE2D9F">
            <w:pPr>
              <w:pStyle w:val="52"/>
              <w:jc w:val="center"/>
              <w:rPr>
                <w:rFonts w:hint="eastAsia"/>
                <w:sz w:val="24"/>
                <w:szCs w:val="24"/>
                <w:highlight w:val="none"/>
                <w:lang w:eastAsia="zh-CN"/>
              </w:rPr>
            </w:pPr>
          </w:p>
        </w:tc>
      </w:tr>
      <w:tr w14:paraId="35A07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restart"/>
            <w:tcBorders>
              <w:top w:val="single" w:color="000000" w:sz="4" w:space="0"/>
              <w:left w:val="single" w:color="000000" w:sz="4" w:space="0"/>
              <w:right w:val="single" w:color="000000" w:sz="4" w:space="0"/>
            </w:tcBorders>
            <w:noWrap w:val="0"/>
            <w:vAlign w:val="center"/>
          </w:tcPr>
          <w:p w14:paraId="78CA5C45">
            <w:pPr>
              <w:pStyle w:val="52"/>
              <w:jc w:val="center"/>
              <w:rPr>
                <w:rFonts w:hint="default"/>
                <w:sz w:val="24"/>
                <w:szCs w:val="24"/>
                <w:highlight w:val="none"/>
                <w:lang w:val="en-US" w:eastAsia="zh-CN"/>
              </w:rPr>
            </w:pPr>
            <w:r>
              <w:rPr>
                <w:rFonts w:hint="eastAsia"/>
                <w:sz w:val="24"/>
                <w:szCs w:val="24"/>
                <w:highlight w:val="none"/>
                <w:lang w:val="en-US" w:eastAsia="zh-CN"/>
              </w:rPr>
              <w:t>02</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8CC24E8">
            <w:pPr>
              <w:pStyle w:val="52"/>
              <w:spacing w:line="240" w:lineRule="auto"/>
              <w:jc w:val="center"/>
              <w:rPr>
                <w:rFonts w:hint="eastAsia" w:ascii="宋体" w:hAnsi="宋体" w:eastAsia="宋体" w:cs="宋体"/>
                <w:sz w:val="24"/>
                <w:szCs w:val="24"/>
                <w:highlight w:val="none"/>
                <w:lang w:eastAsia="zh-CN"/>
              </w:rPr>
            </w:pPr>
            <w:r>
              <w:rPr>
                <w:rFonts w:hint="eastAsia" w:cs="宋体"/>
                <w:sz w:val="24"/>
                <w:szCs w:val="24"/>
                <w:highlight w:val="none"/>
                <w:lang w:eastAsia="zh-CN"/>
              </w:rPr>
              <w:t>2-</w:t>
            </w:r>
            <w:r>
              <w:rPr>
                <w:rFonts w:hint="eastAsia" w:ascii="宋体" w:hAnsi="宋体" w:eastAsia="宋体" w:cs="宋体"/>
                <w:sz w:val="24"/>
                <w:szCs w:val="24"/>
                <w:highlight w:val="none"/>
                <w:lang w:val="en-US" w:eastAsia="zh-CN"/>
              </w:rPr>
              <w:t>1</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F783753">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制氧机</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64B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2B0BAF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0.35</w:t>
            </w:r>
          </w:p>
        </w:tc>
        <w:tc>
          <w:tcPr>
            <w:tcW w:w="1578" w:type="dxa"/>
            <w:tcBorders>
              <w:top w:val="single" w:color="000000" w:sz="4" w:space="0"/>
              <w:left w:val="single" w:color="000000" w:sz="4" w:space="0"/>
              <w:right w:val="single" w:color="000000" w:sz="4" w:space="0"/>
            </w:tcBorders>
            <w:noWrap w:val="0"/>
            <w:vAlign w:val="center"/>
          </w:tcPr>
          <w:p w14:paraId="4EC8231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1.05</w:t>
            </w:r>
          </w:p>
        </w:tc>
        <w:tc>
          <w:tcPr>
            <w:tcW w:w="1578" w:type="dxa"/>
            <w:vMerge w:val="restart"/>
            <w:tcBorders>
              <w:top w:val="single" w:color="000000" w:sz="4" w:space="0"/>
              <w:left w:val="single" w:color="000000" w:sz="4" w:space="0"/>
              <w:right w:val="single" w:color="000000" w:sz="4" w:space="0"/>
            </w:tcBorders>
            <w:noWrap w:val="0"/>
            <w:vAlign w:val="center"/>
          </w:tcPr>
          <w:p w14:paraId="7E5BF8BF">
            <w:pPr>
              <w:pStyle w:val="52"/>
              <w:jc w:val="center"/>
              <w:rPr>
                <w:rFonts w:hint="eastAsia"/>
                <w:sz w:val="24"/>
                <w:szCs w:val="24"/>
                <w:highlight w:val="none"/>
                <w:lang w:eastAsia="zh-CN"/>
              </w:rPr>
            </w:pPr>
            <w:r>
              <w:rPr>
                <w:rFonts w:hint="eastAsia"/>
                <w:sz w:val="24"/>
                <w:szCs w:val="24"/>
                <w:highlight w:val="none"/>
                <w:lang w:eastAsia="zh-CN"/>
              </w:rPr>
              <w:t>详见“采购需求”</w:t>
            </w:r>
          </w:p>
        </w:tc>
      </w:tr>
      <w:tr w14:paraId="6A0C7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078DB1B9">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327195B">
            <w:pPr>
              <w:pStyle w:val="52"/>
              <w:spacing w:line="240" w:lineRule="auto"/>
              <w:jc w:val="center"/>
              <w:rPr>
                <w:rFonts w:hint="eastAsia" w:ascii="宋体" w:hAnsi="宋体" w:eastAsia="宋体" w:cs="宋体"/>
                <w:sz w:val="24"/>
                <w:szCs w:val="24"/>
                <w:highlight w:val="none"/>
                <w:lang w:eastAsia="zh-CN"/>
              </w:rPr>
            </w:pPr>
            <w:r>
              <w:rPr>
                <w:rFonts w:hint="eastAsia" w:cs="宋体"/>
                <w:sz w:val="24"/>
                <w:szCs w:val="24"/>
                <w:highlight w:val="none"/>
                <w:lang w:val="en-US" w:eastAsia="zh-CN"/>
              </w:rPr>
              <w:t>2-</w:t>
            </w:r>
            <w:r>
              <w:rPr>
                <w:rFonts w:hint="eastAsia" w:ascii="宋体" w:hAnsi="宋体" w:eastAsia="宋体" w:cs="宋体"/>
                <w:sz w:val="24"/>
                <w:szCs w:val="24"/>
                <w:highlight w:val="none"/>
                <w:lang w:val="en-US" w:eastAsia="zh-CN"/>
              </w:rPr>
              <w:t>2</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3818E95C">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经颅磁刺激仪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714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F37909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578" w:type="dxa"/>
            <w:tcBorders>
              <w:left w:val="single" w:color="000000" w:sz="4" w:space="0"/>
              <w:right w:val="single" w:color="000000" w:sz="4" w:space="0"/>
            </w:tcBorders>
            <w:noWrap w:val="0"/>
            <w:vAlign w:val="center"/>
          </w:tcPr>
          <w:p w14:paraId="679043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578" w:type="dxa"/>
            <w:vMerge w:val="continue"/>
            <w:tcBorders>
              <w:left w:val="single" w:color="000000" w:sz="4" w:space="0"/>
              <w:right w:val="single" w:color="000000" w:sz="4" w:space="0"/>
            </w:tcBorders>
            <w:noWrap w:val="0"/>
            <w:vAlign w:val="center"/>
          </w:tcPr>
          <w:p w14:paraId="419CB92B">
            <w:pPr>
              <w:pStyle w:val="52"/>
              <w:jc w:val="center"/>
              <w:rPr>
                <w:rFonts w:hint="eastAsia"/>
                <w:sz w:val="24"/>
                <w:szCs w:val="24"/>
                <w:highlight w:val="none"/>
                <w:lang w:eastAsia="zh-CN"/>
              </w:rPr>
            </w:pPr>
          </w:p>
        </w:tc>
      </w:tr>
      <w:tr w14:paraId="4C92D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0242040B">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39FE81B">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2-3</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345BC27">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便携式超声诊断仪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A3C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08ABA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39.7</w:t>
            </w:r>
          </w:p>
        </w:tc>
        <w:tc>
          <w:tcPr>
            <w:tcW w:w="1578" w:type="dxa"/>
            <w:tcBorders>
              <w:left w:val="single" w:color="000000" w:sz="4" w:space="0"/>
              <w:right w:val="single" w:color="000000" w:sz="4" w:space="0"/>
            </w:tcBorders>
            <w:noWrap w:val="0"/>
            <w:vAlign w:val="center"/>
          </w:tcPr>
          <w:p w14:paraId="6ACCBE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39.7</w:t>
            </w:r>
          </w:p>
        </w:tc>
        <w:tc>
          <w:tcPr>
            <w:tcW w:w="1578" w:type="dxa"/>
            <w:vMerge w:val="continue"/>
            <w:tcBorders>
              <w:left w:val="single" w:color="000000" w:sz="4" w:space="0"/>
              <w:right w:val="single" w:color="000000" w:sz="4" w:space="0"/>
            </w:tcBorders>
            <w:noWrap w:val="0"/>
            <w:vAlign w:val="center"/>
          </w:tcPr>
          <w:p w14:paraId="4189C7BE">
            <w:pPr>
              <w:pStyle w:val="52"/>
              <w:jc w:val="center"/>
              <w:rPr>
                <w:rFonts w:hint="eastAsia"/>
                <w:sz w:val="24"/>
                <w:szCs w:val="24"/>
                <w:highlight w:val="none"/>
                <w:lang w:eastAsia="zh-CN"/>
              </w:rPr>
            </w:pPr>
          </w:p>
        </w:tc>
      </w:tr>
      <w:tr w14:paraId="1C60F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8C6766E">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06C9CEB">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2-4</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BF18FDD">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彩色超声诊断仪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2CA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5F1470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170.5</w:t>
            </w:r>
          </w:p>
        </w:tc>
        <w:tc>
          <w:tcPr>
            <w:tcW w:w="1578" w:type="dxa"/>
            <w:tcBorders>
              <w:left w:val="single" w:color="000000" w:sz="4" w:space="0"/>
              <w:right w:val="single" w:color="000000" w:sz="4" w:space="0"/>
            </w:tcBorders>
            <w:noWrap w:val="0"/>
            <w:vAlign w:val="center"/>
          </w:tcPr>
          <w:p w14:paraId="385294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170.5</w:t>
            </w:r>
          </w:p>
        </w:tc>
        <w:tc>
          <w:tcPr>
            <w:tcW w:w="1578" w:type="dxa"/>
            <w:vMerge w:val="continue"/>
            <w:tcBorders>
              <w:left w:val="single" w:color="000000" w:sz="4" w:space="0"/>
              <w:right w:val="single" w:color="000000" w:sz="4" w:space="0"/>
            </w:tcBorders>
            <w:noWrap w:val="0"/>
            <w:vAlign w:val="center"/>
          </w:tcPr>
          <w:p w14:paraId="5B83071B">
            <w:pPr>
              <w:pStyle w:val="52"/>
              <w:jc w:val="center"/>
              <w:rPr>
                <w:rFonts w:hint="eastAsia"/>
                <w:sz w:val="24"/>
                <w:szCs w:val="24"/>
                <w:highlight w:val="none"/>
                <w:lang w:eastAsia="zh-CN"/>
              </w:rPr>
            </w:pPr>
          </w:p>
        </w:tc>
      </w:tr>
      <w:tr w14:paraId="12C48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D8D206B">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F55A098">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2-5</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FB3674C">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眼动检查仪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702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3609D7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26.05</w:t>
            </w:r>
          </w:p>
        </w:tc>
        <w:tc>
          <w:tcPr>
            <w:tcW w:w="1578" w:type="dxa"/>
            <w:tcBorders>
              <w:left w:val="single" w:color="000000" w:sz="4" w:space="0"/>
              <w:right w:val="single" w:color="000000" w:sz="4" w:space="0"/>
            </w:tcBorders>
            <w:noWrap w:val="0"/>
            <w:vAlign w:val="center"/>
          </w:tcPr>
          <w:p w14:paraId="288780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26.05</w:t>
            </w:r>
          </w:p>
        </w:tc>
        <w:tc>
          <w:tcPr>
            <w:tcW w:w="1578" w:type="dxa"/>
            <w:vMerge w:val="continue"/>
            <w:tcBorders>
              <w:left w:val="single" w:color="000000" w:sz="4" w:space="0"/>
              <w:right w:val="single" w:color="000000" w:sz="4" w:space="0"/>
            </w:tcBorders>
            <w:noWrap w:val="0"/>
            <w:vAlign w:val="center"/>
          </w:tcPr>
          <w:p w14:paraId="59EAF8E4">
            <w:pPr>
              <w:pStyle w:val="52"/>
              <w:jc w:val="center"/>
              <w:rPr>
                <w:rFonts w:hint="eastAsia"/>
                <w:sz w:val="24"/>
                <w:szCs w:val="24"/>
                <w:highlight w:val="none"/>
                <w:lang w:eastAsia="zh-CN"/>
              </w:rPr>
            </w:pPr>
          </w:p>
        </w:tc>
      </w:tr>
      <w:tr w14:paraId="35F4C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1C04877F">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840475C">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2-6</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7E83AB66">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全自动血液细胞分析仪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011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C5DCE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578" w:type="dxa"/>
            <w:tcBorders>
              <w:left w:val="single" w:color="000000" w:sz="4" w:space="0"/>
              <w:right w:val="single" w:color="000000" w:sz="4" w:space="0"/>
            </w:tcBorders>
            <w:noWrap w:val="0"/>
            <w:vAlign w:val="center"/>
          </w:tcPr>
          <w:p w14:paraId="33DBDE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1578" w:type="dxa"/>
            <w:vMerge w:val="continue"/>
            <w:tcBorders>
              <w:left w:val="single" w:color="000000" w:sz="4" w:space="0"/>
              <w:right w:val="single" w:color="000000" w:sz="4" w:space="0"/>
            </w:tcBorders>
            <w:noWrap w:val="0"/>
            <w:vAlign w:val="center"/>
          </w:tcPr>
          <w:p w14:paraId="75B79183">
            <w:pPr>
              <w:pStyle w:val="52"/>
              <w:jc w:val="center"/>
              <w:rPr>
                <w:rFonts w:hint="eastAsia"/>
                <w:sz w:val="24"/>
                <w:szCs w:val="24"/>
                <w:highlight w:val="none"/>
                <w:lang w:eastAsia="zh-CN"/>
              </w:rPr>
            </w:pPr>
          </w:p>
        </w:tc>
      </w:tr>
      <w:tr w14:paraId="2FF76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restart"/>
            <w:tcBorders>
              <w:top w:val="single" w:color="000000" w:sz="4" w:space="0"/>
              <w:left w:val="single" w:color="000000" w:sz="4" w:space="0"/>
              <w:right w:val="single" w:color="000000" w:sz="4" w:space="0"/>
            </w:tcBorders>
            <w:noWrap w:val="0"/>
            <w:vAlign w:val="center"/>
          </w:tcPr>
          <w:p w14:paraId="52C3EE0C">
            <w:pPr>
              <w:pStyle w:val="52"/>
              <w:jc w:val="center"/>
              <w:rPr>
                <w:rFonts w:hint="default"/>
                <w:sz w:val="24"/>
                <w:szCs w:val="24"/>
                <w:highlight w:val="none"/>
                <w:lang w:val="en-US" w:eastAsia="zh-CN"/>
              </w:rPr>
            </w:pPr>
            <w:r>
              <w:rPr>
                <w:rFonts w:hint="eastAsia"/>
                <w:sz w:val="24"/>
                <w:szCs w:val="24"/>
                <w:highlight w:val="none"/>
                <w:lang w:val="en-US" w:eastAsia="zh-CN"/>
              </w:rPr>
              <w:t>03</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FF4B712">
            <w:pPr>
              <w:pStyle w:val="52"/>
              <w:spacing w:line="240" w:lineRule="auto"/>
              <w:jc w:val="center"/>
              <w:rPr>
                <w:rFonts w:hint="eastAsia" w:ascii="宋体" w:hAnsi="宋体" w:eastAsia="宋体" w:cs="宋体"/>
                <w:sz w:val="24"/>
                <w:szCs w:val="24"/>
                <w:highlight w:val="none"/>
                <w:lang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ascii="宋体" w:hAnsi="宋体" w:eastAsia="宋体" w:cs="宋体"/>
                <w:sz w:val="24"/>
                <w:szCs w:val="24"/>
                <w:highlight w:val="none"/>
                <w:lang w:val="en-US" w:eastAsia="zh-CN"/>
              </w:rPr>
              <w:t>1</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3E995608">
            <w:pPr>
              <w:pStyle w:val="52"/>
              <w:jc w:val="center"/>
              <w:rPr>
                <w:rFonts w:hint="eastAsia"/>
                <w:sz w:val="24"/>
                <w:szCs w:val="24"/>
                <w:highlight w:val="none"/>
                <w:lang w:val="en-US" w:eastAsia="zh-CN"/>
              </w:rPr>
            </w:pPr>
            <w:r>
              <w:rPr>
                <w:rFonts w:hint="eastAsia"/>
                <w:sz w:val="24"/>
                <w:szCs w:val="24"/>
                <w:highlight w:val="none"/>
                <w:lang w:val="en-US" w:eastAsia="zh-CN"/>
              </w:rPr>
              <w:t>经颅磁刺激器</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AFF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2BC7973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578" w:type="dxa"/>
            <w:tcBorders>
              <w:top w:val="single" w:color="000000" w:sz="4" w:space="0"/>
              <w:left w:val="single" w:color="000000" w:sz="4" w:space="0"/>
              <w:right w:val="single" w:color="000000" w:sz="4" w:space="0"/>
            </w:tcBorders>
            <w:noWrap w:val="0"/>
            <w:vAlign w:val="center"/>
          </w:tcPr>
          <w:p w14:paraId="38A2E1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1578" w:type="dxa"/>
            <w:vMerge w:val="restart"/>
            <w:tcBorders>
              <w:top w:val="single" w:color="000000" w:sz="4" w:space="0"/>
              <w:left w:val="single" w:color="000000" w:sz="4" w:space="0"/>
              <w:right w:val="single" w:color="000000" w:sz="4" w:space="0"/>
            </w:tcBorders>
            <w:noWrap w:val="0"/>
            <w:vAlign w:val="center"/>
          </w:tcPr>
          <w:p w14:paraId="6D8C63DC">
            <w:pPr>
              <w:pStyle w:val="52"/>
              <w:jc w:val="center"/>
              <w:rPr>
                <w:rFonts w:hint="eastAsia"/>
                <w:sz w:val="24"/>
                <w:szCs w:val="24"/>
                <w:highlight w:val="none"/>
                <w:lang w:eastAsia="zh-CN"/>
              </w:rPr>
            </w:pPr>
            <w:r>
              <w:rPr>
                <w:rFonts w:hint="eastAsia"/>
                <w:sz w:val="24"/>
                <w:szCs w:val="24"/>
                <w:highlight w:val="none"/>
                <w:lang w:eastAsia="zh-CN"/>
              </w:rPr>
              <w:t>详见“采购需求”</w:t>
            </w:r>
          </w:p>
        </w:tc>
      </w:tr>
      <w:tr w14:paraId="705C5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5C9DFD2">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5110738">
            <w:pPr>
              <w:pStyle w:val="52"/>
              <w:spacing w:line="240" w:lineRule="auto"/>
              <w:jc w:val="center"/>
              <w:rPr>
                <w:rFonts w:hint="eastAsia" w:ascii="宋体" w:hAnsi="宋体" w:eastAsia="宋体" w:cs="宋体"/>
                <w:sz w:val="24"/>
                <w:szCs w:val="24"/>
                <w:highlight w:val="none"/>
                <w:lang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ascii="宋体" w:hAnsi="宋体" w:eastAsia="宋体" w:cs="宋体"/>
                <w:sz w:val="24"/>
                <w:szCs w:val="24"/>
                <w:highlight w:val="none"/>
                <w:lang w:val="en-US" w:eastAsia="zh-CN"/>
              </w:rPr>
              <w:t>2</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661BA72">
            <w:pPr>
              <w:pStyle w:val="52"/>
              <w:jc w:val="center"/>
              <w:rPr>
                <w:rFonts w:hint="eastAsia"/>
                <w:sz w:val="24"/>
                <w:szCs w:val="24"/>
                <w:highlight w:val="none"/>
                <w:lang w:val="en-US" w:eastAsia="zh-CN"/>
              </w:rPr>
            </w:pPr>
            <w:r>
              <w:rPr>
                <w:rFonts w:hint="eastAsia"/>
                <w:sz w:val="24"/>
                <w:szCs w:val="24"/>
                <w:highlight w:val="none"/>
                <w:lang w:val="en-US" w:eastAsia="zh-CN"/>
              </w:rPr>
              <w:t>生物反馈助力电刺激仪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18D6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60D3C2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578" w:type="dxa"/>
            <w:tcBorders>
              <w:left w:val="single" w:color="000000" w:sz="4" w:space="0"/>
              <w:right w:val="single" w:color="000000" w:sz="4" w:space="0"/>
            </w:tcBorders>
            <w:noWrap w:val="0"/>
            <w:vAlign w:val="center"/>
          </w:tcPr>
          <w:p w14:paraId="288363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578" w:type="dxa"/>
            <w:vMerge w:val="continue"/>
            <w:tcBorders>
              <w:left w:val="single" w:color="000000" w:sz="4" w:space="0"/>
              <w:right w:val="single" w:color="000000" w:sz="4" w:space="0"/>
            </w:tcBorders>
            <w:noWrap w:val="0"/>
            <w:vAlign w:val="center"/>
          </w:tcPr>
          <w:p w14:paraId="1F7F1514">
            <w:pPr>
              <w:pStyle w:val="52"/>
              <w:jc w:val="center"/>
              <w:rPr>
                <w:rFonts w:hint="eastAsia"/>
                <w:sz w:val="24"/>
                <w:szCs w:val="24"/>
                <w:highlight w:val="none"/>
                <w:lang w:eastAsia="zh-CN"/>
              </w:rPr>
            </w:pPr>
          </w:p>
        </w:tc>
      </w:tr>
      <w:tr w14:paraId="6B356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0595DC98">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00BA3FA">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cs="宋体"/>
                <w:sz w:val="24"/>
                <w:szCs w:val="24"/>
                <w:highlight w:val="none"/>
                <w:lang w:val="en-US" w:eastAsia="zh-CN"/>
              </w:rPr>
              <w:t>3</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5BB3A90">
            <w:pPr>
              <w:pStyle w:val="52"/>
              <w:jc w:val="center"/>
              <w:rPr>
                <w:rFonts w:hint="eastAsia"/>
                <w:sz w:val="24"/>
                <w:szCs w:val="24"/>
                <w:highlight w:val="none"/>
                <w:lang w:val="en-US" w:eastAsia="zh-CN"/>
              </w:rPr>
            </w:pPr>
            <w:r>
              <w:rPr>
                <w:rFonts w:hint="eastAsia"/>
                <w:sz w:val="24"/>
                <w:szCs w:val="24"/>
                <w:highlight w:val="none"/>
                <w:lang w:val="en-US" w:eastAsia="zh-CN"/>
              </w:rPr>
              <w:t>空气波压力治疗仪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759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1F09E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578" w:type="dxa"/>
            <w:tcBorders>
              <w:left w:val="single" w:color="000000" w:sz="4" w:space="0"/>
              <w:right w:val="single" w:color="000000" w:sz="4" w:space="0"/>
            </w:tcBorders>
            <w:noWrap w:val="0"/>
            <w:vAlign w:val="center"/>
          </w:tcPr>
          <w:p w14:paraId="281FCE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578" w:type="dxa"/>
            <w:vMerge w:val="continue"/>
            <w:tcBorders>
              <w:left w:val="single" w:color="000000" w:sz="4" w:space="0"/>
              <w:right w:val="single" w:color="000000" w:sz="4" w:space="0"/>
            </w:tcBorders>
            <w:noWrap w:val="0"/>
            <w:vAlign w:val="center"/>
          </w:tcPr>
          <w:p w14:paraId="113119F5">
            <w:pPr>
              <w:pStyle w:val="52"/>
              <w:jc w:val="center"/>
              <w:rPr>
                <w:rFonts w:hint="eastAsia"/>
                <w:sz w:val="24"/>
                <w:szCs w:val="24"/>
                <w:highlight w:val="none"/>
                <w:lang w:eastAsia="zh-CN"/>
              </w:rPr>
            </w:pPr>
          </w:p>
        </w:tc>
      </w:tr>
      <w:tr w14:paraId="28EDA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531AE7D">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300A989B">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cs="宋体"/>
                <w:sz w:val="24"/>
                <w:szCs w:val="24"/>
                <w:highlight w:val="none"/>
                <w:lang w:val="en-US" w:eastAsia="zh-CN"/>
              </w:rPr>
              <w:t>4</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3AB1FD5">
            <w:pPr>
              <w:pStyle w:val="52"/>
              <w:jc w:val="center"/>
              <w:rPr>
                <w:rFonts w:hint="eastAsia"/>
                <w:sz w:val="24"/>
                <w:szCs w:val="24"/>
                <w:highlight w:val="none"/>
                <w:lang w:val="en-US" w:eastAsia="zh-CN"/>
              </w:rPr>
            </w:pPr>
            <w:r>
              <w:rPr>
                <w:rFonts w:hint="eastAsia"/>
                <w:sz w:val="24"/>
                <w:szCs w:val="24"/>
                <w:highlight w:val="none"/>
                <w:lang w:val="en-US" w:eastAsia="zh-CN"/>
              </w:rPr>
              <w:t>脑电仿生电刺激仪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A4FA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3330B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78" w:type="dxa"/>
            <w:tcBorders>
              <w:left w:val="single" w:color="000000" w:sz="4" w:space="0"/>
              <w:right w:val="single" w:color="000000" w:sz="4" w:space="0"/>
            </w:tcBorders>
            <w:noWrap w:val="0"/>
            <w:vAlign w:val="center"/>
          </w:tcPr>
          <w:p w14:paraId="0F79AA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78" w:type="dxa"/>
            <w:vMerge w:val="continue"/>
            <w:tcBorders>
              <w:left w:val="single" w:color="000000" w:sz="4" w:space="0"/>
              <w:right w:val="single" w:color="000000" w:sz="4" w:space="0"/>
            </w:tcBorders>
            <w:noWrap w:val="0"/>
            <w:vAlign w:val="center"/>
          </w:tcPr>
          <w:p w14:paraId="021AA4CC">
            <w:pPr>
              <w:pStyle w:val="52"/>
              <w:jc w:val="center"/>
              <w:rPr>
                <w:rFonts w:hint="eastAsia"/>
                <w:sz w:val="24"/>
                <w:szCs w:val="24"/>
                <w:highlight w:val="none"/>
                <w:lang w:eastAsia="zh-CN"/>
              </w:rPr>
            </w:pPr>
          </w:p>
        </w:tc>
      </w:tr>
      <w:tr w14:paraId="507B8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74DC80BE">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76E1FE2">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cs="宋体"/>
                <w:sz w:val="24"/>
                <w:szCs w:val="24"/>
                <w:highlight w:val="none"/>
                <w:lang w:val="en-US" w:eastAsia="zh-CN"/>
              </w:rPr>
              <w:t>5</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FBC0803">
            <w:pPr>
              <w:pStyle w:val="52"/>
              <w:jc w:val="center"/>
              <w:rPr>
                <w:rFonts w:hint="eastAsia"/>
                <w:sz w:val="24"/>
                <w:szCs w:val="24"/>
                <w:highlight w:val="none"/>
                <w:lang w:val="en-US" w:eastAsia="zh-CN"/>
              </w:rPr>
            </w:pPr>
            <w:r>
              <w:rPr>
                <w:rFonts w:hint="eastAsia"/>
                <w:sz w:val="24"/>
                <w:szCs w:val="24"/>
                <w:highlight w:val="none"/>
                <w:lang w:val="en-US" w:eastAsia="zh-CN"/>
              </w:rPr>
              <w:t>射频控温热凝器</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1A5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F1FC52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 </w:t>
            </w:r>
          </w:p>
        </w:tc>
        <w:tc>
          <w:tcPr>
            <w:tcW w:w="1578" w:type="dxa"/>
            <w:tcBorders>
              <w:left w:val="single" w:color="000000" w:sz="4" w:space="0"/>
              <w:right w:val="single" w:color="000000" w:sz="4" w:space="0"/>
            </w:tcBorders>
            <w:noWrap w:val="0"/>
            <w:vAlign w:val="center"/>
          </w:tcPr>
          <w:p w14:paraId="0E9DCE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1578" w:type="dxa"/>
            <w:vMerge w:val="continue"/>
            <w:tcBorders>
              <w:left w:val="single" w:color="000000" w:sz="4" w:space="0"/>
              <w:right w:val="single" w:color="000000" w:sz="4" w:space="0"/>
            </w:tcBorders>
            <w:noWrap w:val="0"/>
            <w:vAlign w:val="center"/>
          </w:tcPr>
          <w:p w14:paraId="6F871C79">
            <w:pPr>
              <w:pStyle w:val="52"/>
              <w:jc w:val="center"/>
              <w:rPr>
                <w:rFonts w:hint="eastAsia"/>
                <w:sz w:val="24"/>
                <w:szCs w:val="24"/>
                <w:highlight w:val="none"/>
                <w:lang w:eastAsia="zh-CN"/>
              </w:rPr>
            </w:pPr>
          </w:p>
        </w:tc>
      </w:tr>
      <w:tr w14:paraId="4690B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C83B0ED">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A7D2F12">
            <w:pPr>
              <w:pStyle w:val="52"/>
              <w:spacing w:line="240" w:lineRule="auto"/>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3</w:t>
            </w:r>
            <w:r>
              <w:rPr>
                <w:rFonts w:hint="eastAsia" w:cs="宋体"/>
                <w:sz w:val="24"/>
                <w:szCs w:val="24"/>
                <w:highlight w:val="none"/>
                <w:lang w:eastAsia="zh-CN"/>
              </w:rPr>
              <w:t>-</w:t>
            </w:r>
            <w:r>
              <w:rPr>
                <w:rFonts w:hint="eastAsia" w:cs="宋体"/>
                <w:sz w:val="24"/>
                <w:szCs w:val="24"/>
                <w:highlight w:val="none"/>
                <w:lang w:val="en-US" w:eastAsia="zh-CN"/>
              </w:rPr>
              <w:t>6</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DBECAF5">
            <w:pPr>
              <w:pStyle w:val="52"/>
              <w:jc w:val="center"/>
              <w:rPr>
                <w:rFonts w:hint="eastAsia"/>
                <w:sz w:val="24"/>
                <w:szCs w:val="24"/>
                <w:highlight w:val="none"/>
                <w:lang w:val="en-US" w:eastAsia="zh-CN"/>
              </w:rPr>
            </w:pPr>
            <w:r>
              <w:rPr>
                <w:rFonts w:hint="eastAsia"/>
                <w:sz w:val="24"/>
                <w:szCs w:val="24"/>
                <w:highlight w:val="none"/>
                <w:lang w:val="en-US" w:eastAsia="zh-CN"/>
              </w:rPr>
              <w:t>臭氧治疗仪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55B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F824D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28.5 </w:t>
            </w:r>
          </w:p>
        </w:tc>
        <w:tc>
          <w:tcPr>
            <w:tcW w:w="1578" w:type="dxa"/>
            <w:tcBorders>
              <w:left w:val="single" w:color="000000" w:sz="4" w:space="0"/>
              <w:right w:val="single" w:color="000000" w:sz="4" w:space="0"/>
            </w:tcBorders>
            <w:noWrap w:val="0"/>
            <w:vAlign w:val="center"/>
          </w:tcPr>
          <w:p w14:paraId="2F41E9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28.5</w:t>
            </w:r>
          </w:p>
        </w:tc>
        <w:tc>
          <w:tcPr>
            <w:tcW w:w="1578" w:type="dxa"/>
            <w:vMerge w:val="continue"/>
            <w:tcBorders>
              <w:left w:val="single" w:color="000000" w:sz="4" w:space="0"/>
              <w:right w:val="single" w:color="000000" w:sz="4" w:space="0"/>
            </w:tcBorders>
            <w:noWrap w:val="0"/>
            <w:vAlign w:val="center"/>
          </w:tcPr>
          <w:p w14:paraId="4F0FB644">
            <w:pPr>
              <w:pStyle w:val="52"/>
              <w:jc w:val="center"/>
              <w:rPr>
                <w:rFonts w:hint="eastAsia"/>
                <w:sz w:val="24"/>
                <w:szCs w:val="24"/>
                <w:highlight w:val="none"/>
                <w:lang w:eastAsia="zh-CN"/>
              </w:rPr>
            </w:pPr>
          </w:p>
        </w:tc>
      </w:tr>
      <w:tr w14:paraId="760E0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18A04578">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B3CD27E">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3-7</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0B5318F4">
            <w:pPr>
              <w:pStyle w:val="52"/>
              <w:jc w:val="center"/>
              <w:rPr>
                <w:rFonts w:hint="eastAsia"/>
                <w:sz w:val="24"/>
                <w:szCs w:val="24"/>
                <w:highlight w:val="none"/>
                <w:lang w:val="en-US" w:eastAsia="zh-CN"/>
              </w:rPr>
            </w:pPr>
            <w:r>
              <w:rPr>
                <w:rFonts w:hint="eastAsia"/>
                <w:sz w:val="24"/>
                <w:szCs w:val="24"/>
                <w:highlight w:val="none"/>
                <w:lang w:val="en-US" w:eastAsia="zh-CN"/>
              </w:rPr>
              <w:t>中医体质辨识判定系统</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0EFD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4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7E0417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1578" w:type="dxa"/>
            <w:tcBorders>
              <w:left w:val="single" w:color="000000" w:sz="4" w:space="0"/>
              <w:right w:val="single" w:color="000000" w:sz="4" w:space="0"/>
            </w:tcBorders>
            <w:noWrap w:val="0"/>
            <w:vAlign w:val="center"/>
          </w:tcPr>
          <w:p w14:paraId="1FFE6F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18.8</w:t>
            </w:r>
          </w:p>
        </w:tc>
        <w:tc>
          <w:tcPr>
            <w:tcW w:w="1578" w:type="dxa"/>
            <w:vMerge w:val="continue"/>
            <w:tcBorders>
              <w:left w:val="single" w:color="000000" w:sz="4" w:space="0"/>
              <w:right w:val="single" w:color="000000" w:sz="4" w:space="0"/>
            </w:tcBorders>
            <w:noWrap w:val="0"/>
            <w:vAlign w:val="center"/>
          </w:tcPr>
          <w:p w14:paraId="73B9FF8E">
            <w:pPr>
              <w:pStyle w:val="52"/>
              <w:jc w:val="center"/>
              <w:rPr>
                <w:rFonts w:hint="eastAsia"/>
                <w:sz w:val="24"/>
                <w:szCs w:val="24"/>
                <w:highlight w:val="none"/>
                <w:lang w:eastAsia="zh-CN"/>
              </w:rPr>
            </w:pPr>
          </w:p>
        </w:tc>
      </w:tr>
      <w:tr w14:paraId="18E5B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000B9CB5">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33AC024">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3-8</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6001225">
            <w:pPr>
              <w:pStyle w:val="52"/>
              <w:jc w:val="center"/>
              <w:rPr>
                <w:rFonts w:hint="eastAsia"/>
                <w:sz w:val="24"/>
                <w:szCs w:val="24"/>
                <w:highlight w:val="none"/>
                <w:lang w:val="en-US" w:eastAsia="zh-CN"/>
              </w:rPr>
            </w:pPr>
            <w:r>
              <w:rPr>
                <w:rFonts w:hint="eastAsia"/>
                <w:sz w:val="24"/>
                <w:szCs w:val="24"/>
                <w:highlight w:val="none"/>
                <w:lang w:val="en-US" w:eastAsia="zh-CN"/>
              </w:rPr>
              <w:t>舌诊仪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7E7F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2EE0EF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7.65</w:t>
            </w:r>
          </w:p>
        </w:tc>
        <w:tc>
          <w:tcPr>
            <w:tcW w:w="1578" w:type="dxa"/>
            <w:tcBorders>
              <w:left w:val="single" w:color="000000" w:sz="4" w:space="0"/>
              <w:right w:val="single" w:color="000000" w:sz="4" w:space="0"/>
            </w:tcBorders>
            <w:noWrap w:val="0"/>
            <w:vAlign w:val="center"/>
          </w:tcPr>
          <w:p w14:paraId="5BF5EC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7.65</w:t>
            </w:r>
          </w:p>
        </w:tc>
        <w:tc>
          <w:tcPr>
            <w:tcW w:w="1578" w:type="dxa"/>
            <w:vMerge w:val="continue"/>
            <w:tcBorders>
              <w:left w:val="single" w:color="000000" w:sz="4" w:space="0"/>
              <w:right w:val="single" w:color="000000" w:sz="4" w:space="0"/>
            </w:tcBorders>
            <w:noWrap w:val="0"/>
            <w:vAlign w:val="center"/>
          </w:tcPr>
          <w:p w14:paraId="27E943CC">
            <w:pPr>
              <w:pStyle w:val="52"/>
              <w:jc w:val="center"/>
              <w:rPr>
                <w:rFonts w:hint="eastAsia"/>
                <w:sz w:val="24"/>
                <w:szCs w:val="24"/>
                <w:highlight w:val="none"/>
                <w:lang w:eastAsia="zh-CN"/>
              </w:rPr>
            </w:pPr>
          </w:p>
        </w:tc>
      </w:tr>
      <w:tr w14:paraId="75D44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25E38FD0">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FDA35C5">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3-9</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452F927">
            <w:pPr>
              <w:pStyle w:val="52"/>
              <w:jc w:val="center"/>
              <w:rPr>
                <w:rFonts w:hint="eastAsia"/>
                <w:sz w:val="24"/>
                <w:szCs w:val="24"/>
                <w:highlight w:val="none"/>
                <w:lang w:val="en-US" w:eastAsia="zh-CN"/>
              </w:rPr>
            </w:pPr>
            <w:r>
              <w:rPr>
                <w:rFonts w:hint="eastAsia"/>
                <w:sz w:val="24"/>
                <w:szCs w:val="24"/>
                <w:highlight w:val="none"/>
                <w:lang w:val="en-US" w:eastAsia="zh-CN"/>
              </w:rPr>
              <w:t>四诊仪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3AB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ADA6A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578" w:type="dxa"/>
            <w:tcBorders>
              <w:left w:val="single" w:color="000000" w:sz="4" w:space="0"/>
              <w:right w:val="single" w:color="000000" w:sz="4" w:space="0"/>
            </w:tcBorders>
            <w:noWrap w:val="0"/>
            <w:vAlign w:val="center"/>
          </w:tcPr>
          <w:p w14:paraId="2DD816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1578" w:type="dxa"/>
            <w:vMerge w:val="continue"/>
            <w:tcBorders>
              <w:left w:val="single" w:color="000000" w:sz="4" w:space="0"/>
              <w:right w:val="single" w:color="000000" w:sz="4" w:space="0"/>
            </w:tcBorders>
            <w:noWrap w:val="0"/>
            <w:vAlign w:val="center"/>
          </w:tcPr>
          <w:p w14:paraId="727D078D">
            <w:pPr>
              <w:pStyle w:val="52"/>
              <w:jc w:val="center"/>
              <w:rPr>
                <w:rFonts w:hint="eastAsia"/>
                <w:sz w:val="24"/>
                <w:szCs w:val="24"/>
                <w:highlight w:val="none"/>
                <w:lang w:eastAsia="zh-CN"/>
              </w:rPr>
            </w:pPr>
          </w:p>
        </w:tc>
      </w:tr>
      <w:tr w14:paraId="0EF05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2F34A211">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DC48CFF">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3-10</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0200192E">
            <w:pPr>
              <w:pStyle w:val="52"/>
              <w:jc w:val="center"/>
              <w:rPr>
                <w:rFonts w:hint="eastAsia"/>
                <w:sz w:val="24"/>
                <w:szCs w:val="24"/>
                <w:highlight w:val="none"/>
                <w:lang w:val="en-US" w:eastAsia="zh-CN"/>
              </w:rPr>
            </w:pPr>
            <w:r>
              <w:rPr>
                <w:rFonts w:hint="eastAsia"/>
                <w:sz w:val="24"/>
                <w:szCs w:val="24"/>
                <w:highlight w:val="none"/>
                <w:lang w:val="en-US" w:eastAsia="zh-CN"/>
              </w:rPr>
              <w:t>红光治疗仪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C1F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2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0CDA81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3.95</w:t>
            </w:r>
          </w:p>
        </w:tc>
        <w:tc>
          <w:tcPr>
            <w:tcW w:w="1578" w:type="dxa"/>
            <w:tcBorders>
              <w:left w:val="single" w:color="000000" w:sz="4" w:space="0"/>
              <w:right w:val="single" w:color="000000" w:sz="4" w:space="0"/>
            </w:tcBorders>
            <w:noWrap w:val="0"/>
            <w:vAlign w:val="center"/>
          </w:tcPr>
          <w:p w14:paraId="3D9897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7.9</w:t>
            </w:r>
          </w:p>
        </w:tc>
        <w:tc>
          <w:tcPr>
            <w:tcW w:w="1578" w:type="dxa"/>
            <w:vMerge w:val="continue"/>
            <w:tcBorders>
              <w:left w:val="single" w:color="000000" w:sz="4" w:space="0"/>
              <w:right w:val="single" w:color="000000" w:sz="4" w:space="0"/>
            </w:tcBorders>
            <w:noWrap w:val="0"/>
            <w:vAlign w:val="center"/>
          </w:tcPr>
          <w:p w14:paraId="535F79BB">
            <w:pPr>
              <w:pStyle w:val="52"/>
              <w:jc w:val="center"/>
              <w:rPr>
                <w:rFonts w:hint="eastAsia"/>
                <w:sz w:val="24"/>
                <w:szCs w:val="24"/>
                <w:highlight w:val="none"/>
                <w:lang w:eastAsia="zh-CN"/>
              </w:rPr>
            </w:pPr>
          </w:p>
        </w:tc>
      </w:tr>
      <w:tr w14:paraId="74596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721F9B5B">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6B69D5D0">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3-11</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7446DD0A">
            <w:pPr>
              <w:pStyle w:val="52"/>
              <w:jc w:val="center"/>
              <w:rPr>
                <w:rFonts w:hint="eastAsia"/>
                <w:sz w:val="24"/>
                <w:szCs w:val="24"/>
                <w:highlight w:val="none"/>
                <w:lang w:val="en-US" w:eastAsia="zh-CN"/>
              </w:rPr>
            </w:pPr>
            <w:r>
              <w:rPr>
                <w:rFonts w:hint="eastAsia"/>
                <w:sz w:val="24"/>
                <w:szCs w:val="24"/>
                <w:highlight w:val="none"/>
                <w:lang w:val="en-US" w:eastAsia="zh-CN"/>
              </w:rPr>
              <w:t>动态血压监测仪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667B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37150E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1.8 </w:t>
            </w:r>
          </w:p>
        </w:tc>
        <w:tc>
          <w:tcPr>
            <w:tcW w:w="1578" w:type="dxa"/>
            <w:tcBorders>
              <w:left w:val="single" w:color="000000" w:sz="4" w:space="0"/>
              <w:right w:val="single" w:color="000000" w:sz="4" w:space="0"/>
            </w:tcBorders>
            <w:noWrap w:val="0"/>
            <w:vAlign w:val="center"/>
          </w:tcPr>
          <w:p w14:paraId="3685DE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578" w:type="dxa"/>
            <w:vMerge w:val="continue"/>
            <w:tcBorders>
              <w:left w:val="single" w:color="000000" w:sz="4" w:space="0"/>
              <w:right w:val="single" w:color="000000" w:sz="4" w:space="0"/>
            </w:tcBorders>
            <w:noWrap w:val="0"/>
            <w:vAlign w:val="center"/>
          </w:tcPr>
          <w:p w14:paraId="7DA76915">
            <w:pPr>
              <w:pStyle w:val="52"/>
              <w:jc w:val="center"/>
              <w:rPr>
                <w:rFonts w:hint="eastAsia"/>
                <w:sz w:val="24"/>
                <w:szCs w:val="24"/>
                <w:highlight w:val="none"/>
                <w:lang w:eastAsia="zh-CN"/>
              </w:rPr>
            </w:pPr>
          </w:p>
        </w:tc>
      </w:tr>
      <w:tr w14:paraId="01064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93BC040">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B03167A">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3-12</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58FC9E2">
            <w:pPr>
              <w:pStyle w:val="52"/>
              <w:jc w:val="center"/>
              <w:rPr>
                <w:rFonts w:hint="eastAsia"/>
                <w:sz w:val="24"/>
                <w:szCs w:val="24"/>
                <w:highlight w:val="none"/>
                <w:lang w:val="en-US" w:eastAsia="zh-CN"/>
              </w:rPr>
            </w:pPr>
            <w:r>
              <w:rPr>
                <w:rFonts w:hint="eastAsia"/>
                <w:sz w:val="24"/>
                <w:szCs w:val="24"/>
                <w:highlight w:val="none"/>
                <w:lang w:val="en-US" w:eastAsia="zh-CN"/>
              </w:rPr>
              <w:t>动态心电记录器</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3C9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6A0BDE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1578" w:type="dxa"/>
            <w:tcBorders>
              <w:left w:val="single" w:color="000000" w:sz="4" w:space="0"/>
              <w:right w:val="single" w:color="000000" w:sz="4" w:space="0"/>
            </w:tcBorders>
            <w:noWrap w:val="0"/>
            <w:vAlign w:val="center"/>
          </w:tcPr>
          <w:p w14:paraId="4E5022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7.2</w:t>
            </w:r>
          </w:p>
        </w:tc>
        <w:tc>
          <w:tcPr>
            <w:tcW w:w="1578" w:type="dxa"/>
            <w:vMerge w:val="continue"/>
            <w:tcBorders>
              <w:left w:val="single" w:color="000000" w:sz="4" w:space="0"/>
              <w:right w:val="single" w:color="000000" w:sz="4" w:space="0"/>
            </w:tcBorders>
            <w:noWrap w:val="0"/>
            <w:vAlign w:val="center"/>
          </w:tcPr>
          <w:p w14:paraId="6836352F">
            <w:pPr>
              <w:pStyle w:val="52"/>
              <w:jc w:val="center"/>
              <w:rPr>
                <w:rFonts w:hint="eastAsia"/>
                <w:sz w:val="24"/>
                <w:szCs w:val="24"/>
                <w:highlight w:val="none"/>
                <w:lang w:eastAsia="zh-CN"/>
              </w:rPr>
            </w:pPr>
          </w:p>
        </w:tc>
      </w:tr>
      <w:tr w14:paraId="4908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4D2B6924">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5BF4BBAF">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3-13</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742813C6">
            <w:pPr>
              <w:pStyle w:val="52"/>
              <w:jc w:val="center"/>
              <w:rPr>
                <w:rFonts w:hint="eastAsia"/>
                <w:sz w:val="24"/>
                <w:szCs w:val="24"/>
                <w:highlight w:val="none"/>
                <w:lang w:val="en-US" w:eastAsia="zh-CN"/>
              </w:rPr>
            </w:pPr>
            <w:r>
              <w:rPr>
                <w:rFonts w:hint="eastAsia"/>
                <w:sz w:val="24"/>
                <w:szCs w:val="24"/>
                <w:highlight w:val="none"/>
                <w:lang w:val="en-US" w:eastAsia="zh-CN"/>
              </w:rPr>
              <w:t>心电信息管理系统</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41C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54AA2F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78" w:type="dxa"/>
            <w:tcBorders>
              <w:left w:val="single" w:color="000000" w:sz="4" w:space="0"/>
              <w:right w:val="single" w:color="000000" w:sz="4" w:space="0"/>
            </w:tcBorders>
            <w:noWrap w:val="0"/>
            <w:vAlign w:val="center"/>
          </w:tcPr>
          <w:p w14:paraId="7C2470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578" w:type="dxa"/>
            <w:vMerge w:val="continue"/>
            <w:tcBorders>
              <w:left w:val="single" w:color="000000" w:sz="4" w:space="0"/>
              <w:right w:val="single" w:color="000000" w:sz="4" w:space="0"/>
            </w:tcBorders>
            <w:noWrap w:val="0"/>
            <w:vAlign w:val="center"/>
          </w:tcPr>
          <w:p w14:paraId="550F041E">
            <w:pPr>
              <w:pStyle w:val="52"/>
              <w:jc w:val="center"/>
              <w:rPr>
                <w:rFonts w:hint="eastAsia"/>
                <w:sz w:val="24"/>
                <w:szCs w:val="24"/>
                <w:highlight w:val="none"/>
                <w:lang w:eastAsia="zh-CN"/>
              </w:rPr>
            </w:pPr>
          </w:p>
        </w:tc>
      </w:tr>
      <w:tr w14:paraId="5EB70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55FDF23A">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797C965">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3-14</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1DBA5A36">
            <w:pPr>
              <w:pStyle w:val="52"/>
              <w:jc w:val="center"/>
              <w:rPr>
                <w:rFonts w:hint="eastAsia"/>
                <w:sz w:val="24"/>
                <w:szCs w:val="24"/>
                <w:highlight w:val="none"/>
                <w:lang w:val="en-US" w:eastAsia="zh-CN"/>
              </w:rPr>
            </w:pPr>
            <w:r>
              <w:rPr>
                <w:rFonts w:hint="eastAsia"/>
                <w:sz w:val="24"/>
                <w:szCs w:val="24"/>
                <w:highlight w:val="none"/>
                <w:lang w:val="en-US" w:eastAsia="zh-CN"/>
              </w:rPr>
              <w:t>数字化心电图机</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AA6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8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4F06F8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578" w:type="dxa"/>
            <w:tcBorders>
              <w:left w:val="single" w:color="000000" w:sz="4" w:space="0"/>
              <w:right w:val="single" w:color="000000" w:sz="4" w:space="0"/>
            </w:tcBorders>
            <w:noWrap w:val="0"/>
            <w:vAlign w:val="center"/>
          </w:tcPr>
          <w:p w14:paraId="6FF981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1578" w:type="dxa"/>
            <w:vMerge w:val="continue"/>
            <w:tcBorders>
              <w:left w:val="single" w:color="000000" w:sz="4" w:space="0"/>
              <w:right w:val="single" w:color="000000" w:sz="4" w:space="0"/>
            </w:tcBorders>
            <w:noWrap w:val="0"/>
            <w:vAlign w:val="center"/>
          </w:tcPr>
          <w:p w14:paraId="53F1AEA6">
            <w:pPr>
              <w:pStyle w:val="52"/>
              <w:jc w:val="center"/>
              <w:rPr>
                <w:rFonts w:hint="eastAsia"/>
                <w:sz w:val="24"/>
                <w:szCs w:val="24"/>
                <w:highlight w:val="none"/>
                <w:lang w:eastAsia="zh-CN"/>
              </w:rPr>
            </w:pPr>
          </w:p>
        </w:tc>
      </w:tr>
      <w:tr w14:paraId="097B1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6E058213">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4469B563">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3-15</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2500181B">
            <w:pPr>
              <w:pStyle w:val="52"/>
              <w:jc w:val="center"/>
              <w:rPr>
                <w:rFonts w:hint="eastAsia"/>
                <w:sz w:val="24"/>
                <w:szCs w:val="24"/>
                <w:highlight w:val="none"/>
                <w:lang w:val="en-US" w:eastAsia="zh-CN"/>
              </w:rPr>
            </w:pPr>
            <w:r>
              <w:rPr>
                <w:rFonts w:hint="eastAsia"/>
                <w:sz w:val="24"/>
                <w:szCs w:val="24"/>
                <w:highlight w:val="none"/>
                <w:lang w:val="en-US" w:eastAsia="zh-CN"/>
              </w:rPr>
              <w:t>穿戴式动态心电记录仪</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1E4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9686A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0.005 </w:t>
            </w:r>
          </w:p>
        </w:tc>
        <w:tc>
          <w:tcPr>
            <w:tcW w:w="1578" w:type="dxa"/>
            <w:tcBorders>
              <w:left w:val="single" w:color="000000" w:sz="4" w:space="0"/>
              <w:right w:val="single" w:color="000000" w:sz="4" w:space="0"/>
            </w:tcBorders>
            <w:noWrap w:val="0"/>
            <w:vAlign w:val="center"/>
          </w:tcPr>
          <w:p w14:paraId="5212C2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0.15</w:t>
            </w:r>
          </w:p>
        </w:tc>
        <w:tc>
          <w:tcPr>
            <w:tcW w:w="1578" w:type="dxa"/>
            <w:vMerge w:val="continue"/>
            <w:tcBorders>
              <w:left w:val="single" w:color="000000" w:sz="4" w:space="0"/>
              <w:right w:val="single" w:color="000000" w:sz="4" w:space="0"/>
            </w:tcBorders>
            <w:noWrap w:val="0"/>
            <w:vAlign w:val="center"/>
          </w:tcPr>
          <w:p w14:paraId="29F045C3">
            <w:pPr>
              <w:pStyle w:val="52"/>
              <w:jc w:val="center"/>
              <w:rPr>
                <w:rFonts w:hint="eastAsia"/>
                <w:sz w:val="24"/>
                <w:szCs w:val="24"/>
                <w:highlight w:val="none"/>
                <w:lang w:eastAsia="zh-CN"/>
              </w:rPr>
            </w:pPr>
          </w:p>
        </w:tc>
      </w:tr>
      <w:tr w14:paraId="6459B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2933312F">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0D78996F">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3-16</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0DD1347">
            <w:pPr>
              <w:pStyle w:val="52"/>
              <w:jc w:val="center"/>
              <w:rPr>
                <w:rFonts w:hint="eastAsia"/>
                <w:sz w:val="24"/>
                <w:szCs w:val="24"/>
                <w:highlight w:val="none"/>
                <w:lang w:val="en-US" w:eastAsia="zh-CN"/>
              </w:rPr>
            </w:pPr>
            <w:r>
              <w:rPr>
                <w:rFonts w:hint="eastAsia"/>
                <w:sz w:val="24"/>
                <w:szCs w:val="24"/>
                <w:highlight w:val="none"/>
                <w:lang w:val="en-US" w:eastAsia="zh-CN"/>
              </w:rPr>
              <w:t>便携式彩超</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17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161E69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578" w:type="dxa"/>
            <w:tcBorders>
              <w:left w:val="single" w:color="000000" w:sz="4" w:space="0"/>
              <w:right w:val="single" w:color="000000" w:sz="4" w:space="0"/>
            </w:tcBorders>
            <w:noWrap w:val="0"/>
            <w:vAlign w:val="center"/>
          </w:tcPr>
          <w:p w14:paraId="3CC737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578" w:type="dxa"/>
            <w:vMerge w:val="continue"/>
            <w:tcBorders>
              <w:left w:val="single" w:color="000000" w:sz="4" w:space="0"/>
              <w:right w:val="single" w:color="000000" w:sz="4" w:space="0"/>
            </w:tcBorders>
            <w:noWrap w:val="0"/>
            <w:vAlign w:val="center"/>
          </w:tcPr>
          <w:p w14:paraId="518BE085">
            <w:pPr>
              <w:pStyle w:val="52"/>
              <w:jc w:val="center"/>
              <w:rPr>
                <w:rFonts w:hint="eastAsia"/>
                <w:sz w:val="24"/>
                <w:szCs w:val="24"/>
                <w:highlight w:val="none"/>
                <w:lang w:eastAsia="zh-CN"/>
              </w:rPr>
            </w:pPr>
          </w:p>
        </w:tc>
      </w:tr>
      <w:tr w14:paraId="3A9F7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706" w:type="dxa"/>
            <w:vMerge w:val="continue"/>
            <w:tcBorders>
              <w:left w:val="single" w:color="000000" w:sz="4" w:space="0"/>
              <w:right w:val="single" w:color="000000" w:sz="4" w:space="0"/>
            </w:tcBorders>
            <w:noWrap w:val="0"/>
            <w:vAlign w:val="center"/>
          </w:tcPr>
          <w:p w14:paraId="1A9B0759">
            <w:pPr>
              <w:pStyle w:val="52"/>
              <w:jc w:val="center"/>
              <w:rPr>
                <w:rFonts w:hint="eastAsia"/>
                <w:sz w:val="24"/>
                <w:szCs w:val="24"/>
                <w:highlight w:val="none"/>
                <w:lang w:val="en-US" w:eastAsia="zh-CN"/>
              </w:rPr>
            </w:pP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1A4E8C40">
            <w:pPr>
              <w:pStyle w:val="52"/>
              <w:spacing w:line="240" w:lineRule="auto"/>
              <w:jc w:val="center"/>
              <w:rPr>
                <w:rFonts w:hint="default" w:cs="宋体"/>
                <w:sz w:val="24"/>
                <w:szCs w:val="24"/>
                <w:highlight w:val="none"/>
                <w:lang w:val="en-US" w:eastAsia="zh-CN"/>
              </w:rPr>
            </w:pPr>
            <w:r>
              <w:rPr>
                <w:rFonts w:hint="eastAsia" w:cs="宋体"/>
                <w:sz w:val="24"/>
                <w:szCs w:val="24"/>
                <w:highlight w:val="none"/>
                <w:lang w:val="en-US" w:eastAsia="zh-CN"/>
              </w:rPr>
              <w:t>3-17</w:t>
            </w:r>
          </w:p>
        </w:tc>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E87F001">
            <w:pPr>
              <w:pStyle w:val="52"/>
              <w:jc w:val="center"/>
              <w:rPr>
                <w:rFonts w:hint="eastAsia"/>
                <w:sz w:val="24"/>
                <w:szCs w:val="24"/>
                <w:highlight w:val="none"/>
                <w:lang w:val="en-US" w:eastAsia="zh-CN"/>
              </w:rPr>
            </w:pPr>
            <w:r>
              <w:rPr>
                <w:rFonts w:hint="eastAsia"/>
                <w:sz w:val="24"/>
                <w:szCs w:val="24"/>
                <w:highlight w:val="none"/>
                <w:lang w:val="en-US" w:eastAsia="zh-CN"/>
              </w:rPr>
              <w:t>激光低频交变磁场治疗机</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6E64F">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1 </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2E7EB1E3">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28</w:t>
            </w:r>
          </w:p>
        </w:tc>
        <w:tc>
          <w:tcPr>
            <w:tcW w:w="1578" w:type="dxa"/>
            <w:tcBorders>
              <w:left w:val="single" w:color="000000" w:sz="4" w:space="0"/>
              <w:right w:val="single" w:color="000000" w:sz="4" w:space="0"/>
            </w:tcBorders>
            <w:noWrap w:val="0"/>
            <w:vAlign w:val="center"/>
          </w:tcPr>
          <w:p w14:paraId="06A74CEB">
            <w:pPr>
              <w:keepNext w:val="0"/>
              <w:keepLines w:val="0"/>
              <w:widowControl/>
              <w:suppressLineNumbers w:val="0"/>
              <w:jc w:val="center"/>
              <w:textAlignment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28</w:t>
            </w:r>
          </w:p>
        </w:tc>
        <w:tc>
          <w:tcPr>
            <w:tcW w:w="1578" w:type="dxa"/>
            <w:vMerge w:val="continue"/>
            <w:tcBorders>
              <w:left w:val="single" w:color="000000" w:sz="4" w:space="0"/>
              <w:right w:val="single" w:color="000000" w:sz="4" w:space="0"/>
            </w:tcBorders>
            <w:noWrap w:val="0"/>
            <w:vAlign w:val="center"/>
          </w:tcPr>
          <w:p w14:paraId="063546D3">
            <w:pPr>
              <w:pStyle w:val="52"/>
              <w:jc w:val="center"/>
              <w:rPr>
                <w:rFonts w:hint="eastAsia"/>
                <w:sz w:val="24"/>
                <w:szCs w:val="24"/>
                <w:highlight w:val="none"/>
                <w:lang w:eastAsia="zh-CN"/>
              </w:rPr>
            </w:pPr>
          </w:p>
        </w:tc>
      </w:tr>
    </w:tbl>
    <w:p w14:paraId="5B8F2BE6">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eastAsia="zh-CN"/>
        </w:rPr>
      </w:pPr>
      <w:r>
        <w:rPr>
          <w:rFonts w:hint="eastAsia" w:ascii="宋体" w:hAnsi="宋体" w:eastAsia="宋体" w:cs="宋体"/>
          <w:kern w:val="0"/>
          <w:sz w:val="24"/>
          <w:highlight w:val="none"/>
          <w:lang w:eastAsia="zh-CN"/>
        </w:rPr>
        <w:t>5.合同履行期限：按采购人要求。</w:t>
      </w:r>
    </w:p>
    <w:p w14:paraId="695A0D02">
      <w:pPr>
        <w:pStyle w:val="5"/>
        <w:tabs>
          <w:tab w:val="left" w:pos="4222"/>
        </w:tabs>
        <w:autoSpaceDE w:val="0"/>
        <w:autoSpaceDN w:val="0"/>
        <w:spacing w:after="0" w:line="560" w:lineRule="exact"/>
        <w:ind w:firstLine="480" w:firstLineChars="200"/>
        <w:jc w:val="left"/>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6.本项目是否接受联合体投标：□是</w:t>
      </w:r>
      <w:r>
        <w:rPr>
          <w:rFonts w:hint="eastAsia" w:ascii="宋体" w:hAnsi="宋体" w:eastAsia="宋体" w:cs="宋体"/>
          <w:kern w:val="0"/>
          <w:sz w:val="24"/>
          <w:highlight w:val="none"/>
          <w:lang w:val="en-US" w:eastAsia="zh-CN"/>
        </w:rPr>
        <w:tab/>
      </w:r>
      <w:r>
        <w:rPr>
          <w:rFonts w:hint="eastAsia" w:ascii="宋体" w:hAnsi="宋体" w:eastAsia="宋体" w:cs="宋体"/>
          <w:kern w:val="0"/>
          <w:sz w:val="24"/>
          <w:highlight w:val="none"/>
          <w:lang w:val="en-US" w:eastAsia="zh-CN"/>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6F33522C">
      <w:pPr>
        <w:pStyle w:val="5"/>
        <w:spacing w:line="360" w:lineRule="auto"/>
        <w:ind w:firstLine="480" w:firstLineChars="200"/>
        <w:rPr>
          <w:rFonts w:hint="eastAsia" w:ascii="宋体" w:hAnsi="宋体" w:eastAsia="宋体" w:cs="宋体"/>
          <w:sz w:val="24"/>
          <w:szCs w:val="24"/>
          <w:highlight w:val="none"/>
        </w:rPr>
      </w:pPr>
      <w:bookmarkStart w:id="11" w:name="_Toc28359004"/>
      <w:bookmarkStart w:id="12" w:name="_Toc28359081"/>
      <w:bookmarkStart w:id="13" w:name="_Toc35393792"/>
      <w:bookmarkStart w:id="14" w:name="_Toc35393623"/>
      <w:r>
        <w:rPr>
          <w:rFonts w:hint="eastAsia" w:ascii="宋体" w:hAnsi="宋体" w:eastAsia="宋体" w:cs="宋体"/>
          <w:sz w:val="24"/>
          <w:szCs w:val="24"/>
          <w:highlight w:val="none"/>
        </w:rPr>
        <w:t>1.满足《中华人民共和国政府采购法》第二十二条规定；</w:t>
      </w:r>
    </w:p>
    <w:p w14:paraId="0FCCAAD4">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2.落实政府采购政策需满足的资格要求：</w:t>
      </w:r>
    </w:p>
    <w:p w14:paraId="593CC8B7">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2.1 中小企业政策</w:t>
      </w:r>
    </w:p>
    <w:p w14:paraId="79906A61">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本项目不专门面向中小企业预留采购份额。</w:t>
      </w:r>
    </w:p>
    <w:p w14:paraId="1E2BF374">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2.2 其它落实政府采购政策的资格要求：/。</w:t>
      </w:r>
    </w:p>
    <w:p w14:paraId="137F4FDE">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3.本项目的特定资格要求：</w:t>
      </w:r>
    </w:p>
    <w:p w14:paraId="152A2347">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 本项目是否接受分支机构参与投标：□是   ■否；</w:t>
      </w:r>
    </w:p>
    <w:p w14:paraId="42F18958">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 本项目是否属于政府购买服务：</w:t>
      </w:r>
    </w:p>
    <w:p w14:paraId="7A04C48C">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否</w:t>
      </w:r>
    </w:p>
    <w:p w14:paraId="5ACF1B5E">
      <w:pPr>
        <w:pStyle w:val="5"/>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3.3 其他特定资格要求：投标产品属于医疗器械的，供应商如为代理商，应具有合法的医疗器械经营资格；供应商如为制造商，使用自身生产的产品投标时，应具有合法的医疗器械生产资格</w:t>
      </w:r>
      <w:r>
        <w:rPr>
          <w:rFonts w:hint="eastAsia" w:ascii="宋体" w:hAnsi="宋体" w:eastAsia="宋体" w:cs="宋体"/>
          <w:sz w:val="24"/>
          <w:szCs w:val="24"/>
          <w:highlight w:val="none"/>
          <w:lang w:eastAsia="zh-CN"/>
        </w:rPr>
        <w:t>。</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05"/>
      <w:bookmarkStart w:id="16" w:name="_Toc28359082"/>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27</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11</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w:t>
      </w:r>
      <w:bookmarkStart w:id="29" w:name="_GoBack"/>
      <w:bookmarkEnd w:id="29"/>
      <w:r>
        <w:rPr>
          <w:rFonts w:hint="eastAsia" w:ascii="宋体" w:hAnsi="宋体" w:eastAsia="宋体" w:cs="宋体"/>
          <w:sz w:val="24"/>
          <w:szCs w:val="24"/>
          <w:highlight w:val="none"/>
        </w:rPr>
        <w:t>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28359084"/>
      <w:bookmarkStart w:id="21" w:name="_Toc35393625"/>
      <w:bookmarkStart w:id="22" w:name="_Toc3539379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17</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09</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sz w:val="24"/>
          <w:szCs w:val="24"/>
          <w:highlight w:val="none"/>
        </w:rPr>
        <w:t>北京市政府采购电子交易平台</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28359008"/>
      <w:bookmarkStart w:id="26" w:name="_Toc28359085"/>
      <w:bookmarkStart w:id="27" w:name="_Toc35393627"/>
      <w:bookmarkStart w:id="28" w:name="_Toc35393796"/>
    </w:p>
    <w:p w14:paraId="1D56185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w:t>
      </w:r>
      <w:r>
        <w:rPr>
          <w:rFonts w:hint="eastAsia"/>
          <w:sz w:val="24"/>
          <w:szCs w:val="24"/>
        </w:rPr>
        <w:t>促进中小企业发展政策、监狱企业扶持政策、促进残疾人就业政府采购政策、鼓励节能、环保政策</w:t>
      </w:r>
      <w:r>
        <w:rPr>
          <w:rFonts w:hint="eastAsia"/>
          <w:sz w:val="24"/>
          <w:szCs w:val="24"/>
          <w:lang w:eastAsia="zh-CN"/>
        </w:rPr>
        <w:t>、</w:t>
      </w:r>
      <w:r>
        <w:rPr>
          <w:rFonts w:hint="eastAsia"/>
          <w:color w:val="383838"/>
          <w:sz w:val="24"/>
          <w:szCs w:val="24"/>
          <w:shd w:val="clear" w:color="auto" w:fill="FFFFFF"/>
        </w:rPr>
        <w:t>实施本国产品标准及相关政策</w:t>
      </w:r>
      <w:r>
        <w:rPr>
          <w:rFonts w:hint="eastAsia"/>
          <w:color w:val="383838"/>
          <w:sz w:val="24"/>
          <w:szCs w:val="24"/>
          <w:shd w:val="clear" w:color="auto" w:fill="FFFFFF"/>
          <w:lang w:eastAsia="zh-CN"/>
        </w:rPr>
        <w:t>等</w:t>
      </w:r>
      <w:r>
        <w:rPr>
          <w:rFonts w:hint="eastAsia"/>
          <w:sz w:val="24"/>
          <w:szCs w:val="24"/>
        </w:rPr>
        <w:t xml:space="preserve">。具体落实情况详见招标文件。 </w:t>
      </w:r>
    </w:p>
    <w:p w14:paraId="1F9042D2">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182370FE">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08F98636">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5E98FAC">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0A71DE78">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1ED0D3FF">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19FFAB5F">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35F3C823">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0BB70702">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20527CE8">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6D93B3ED">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2D4FE5E9">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4F48955B">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CB33955">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A884293">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097FD419">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41EC2DF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177D193">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02A71FB5">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3354402B">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3FA04417">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5F749D66">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04699CAD">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35B36A3A">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15FDF3F4">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3C8FB7AE">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69B6050">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CCE9EFF">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85D416F">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05A9437B">
      <w:pPr>
        <w:pStyle w:val="5"/>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9EC1CC3">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71ADFB23">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082DB2EE">
      <w:pPr>
        <w:pStyle w:val="5"/>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42F4E064">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20F1A40A">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2B6378DF">
      <w:pPr>
        <w:pStyle w:val="5"/>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39602008">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717958F1">
      <w:pPr>
        <w:pStyle w:val="5"/>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BDEB1AA">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61DBCD46">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0736B083">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66BF9DDE">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7A349C1C">
      <w:pPr>
        <w:pStyle w:val="5"/>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712A5DC4">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42537B2">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FA3310A">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4F51CAF8">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78A99D8">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0B024F0D">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6E13A18F">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称：北京市门头沟区卫生健康委员会</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址：北京市门头沟区石龙北路10号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联系方式：010-60801928</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8F31E8"/>
    <w:rsid w:val="11FC595E"/>
    <w:rsid w:val="12A51AA6"/>
    <w:rsid w:val="130E27A5"/>
    <w:rsid w:val="13400495"/>
    <w:rsid w:val="134C1D1E"/>
    <w:rsid w:val="13EA45AA"/>
    <w:rsid w:val="13F86009"/>
    <w:rsid w:val="141D78B9"/>
    <w:rsid w:val="14D54096"/>
    <w:rsid w:val="15065107"/>
    <w:rsid w:val="153C0833"/>
    <w:rsid w:val="158C674C"/>
    <w:rsid w:val="16290DB7"/>
    <w:rsid w:val="169F376F"/>
    <w:rsid w:val="17CF0DE0"/>
    <w:rsid w:val="182A3BC2"/>
    <w:rsid w:val="18335BC8"/>
    <w:rsid w:val="19F03C9C"/>
    <w:rsid w:val="1A3C3D20"/>
    <w:rsid w:val="1AD31C39"/>
    <w:rsid w:val="1B0442B0"/>
    <w:rsid w:val="1B26620D"/>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C1028B"/>
    <w:rsid w:val="23E7405F"/>
    <w:rsid w:val="250F7ADC"/>
    <w:rsid w:val="256C4FCA"/>
    <w:rsid w:val="25B76FF0"/>
    <w:rsid w:val="25F33BB6"/>
    <w:rsid w:val="25FF1B34"/>
    <w:rsid w:val="26647BE9"/>
    <w:rsid w:val="26AD7506"/>
    <w:rsid w:val="27401BB2"/>
    <w:rsid w:val="285212FE"/>
    <w:rsid w:val="28AF15F0"/>
    <w:rsid w:val="291C4B35"/>
    <w:rsid w:val="29C353BF"/>
    <w:rsid w:val="29CC1252"/>
    <w:rsid w:val="2A3A313B"/>
    <w:rsid w:val="2A874528"/>
    <w:rsid w:val="2B8B3E61"/>
    <w:rsid w:val="2BCA04EF"/>
    <w:rsid w:val="2D783FE1"/>
    <w:rsid w:val="2EC63CEE"/>
    <w:rsid w:val="2F8E0504"/>
    <w:rsid w:val="3014442E"/>
    <w:rsid w:val="303E35CF"/>
    <w:rsid w:val="31886C6D"/>
    <w:rsid w:val="31F50738"/>
    <w:rsid w:val="324D136D"/>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CC72F54"/>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4C247B"/>
    <w:rsid w:val="459660BA"/>
    <w:rsid w:val="46050649"/>
    <w:rsid w:val="46853538"/>
    <w:rsid w:val="46AF7F09"/>
    <w:rsid w:val="46CA2B46"/>
    <w:rsid w:val="46D52298"/>
    <w:rsid w:val="471D6BB8"/>
    <w:rsid w:val="47CD2118"/>
    <w:rsid w:val="48000C69"/>
    <w:rsid w:val="48917998"/>
    <w:rsid w:val="48A87680"/>
    <w:rsid w:val="494E49AA"/>
    <w:rsid w:val="4B9E1324"/>
    <w:rsid w:val="4BB5041C"/>
    <w:rsid w:val="4C6F0B7D"/>
    <w:rsid w:val="4C9F5D25"/>
    <w:rsid w:val="4CAB781B"/>
    <w:rsid w:val="4CEC4D57"/>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89F4221"/>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5FD24CC1"/>
    <w:rsid w:val="623460E6"/>
    <w:rsid w:val="62AC0550"/>
    <w:rsid w:val="62CA27A3"/>
    <w:rsid w:val="63DB4629"/>
    <w:rsid w:val="643D1F77"/>
    <w:rsid w:val="64793376"/>
    <w:rsid w:val="64CD637E"/>
    <w:rsid w:val="65EE2A50"/>
    <w:rsid w:val="66940DD7"/>
    <w:rsid w:val="66DD3ED2"/>
    <w:rsid w:val="66DD7324"/>
    <w:rsid w:val="677A75D3"/>
    <w:rsid w:val="68DF504F"/>
    <w:rsid w:val="68E02922"/>
    <w:rsid w:val="68F454FA"/>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Title"/>
    <w:basedOn w:val="1"/>
    <w:next w:val="1"/>
    <w:qFormat/>
    <w:uiPriority w:val="0"/>
    <w:pPr>
      <w:jc w:val="center"/>
      <w:outlineLvl w:val="0"/>
    </w:pPr>
    <w:rPr>
      <w:b/>
      <w:sz w:val="32"/>
      <w:szCs w:val="20"/>
    </w:rPr>
  </w:style>
  <w:style w:type="paragraph" w:styleId="13">
    <w:name w:val="Body Text First Indent 2"/>
    <w:basedOn w:val="6"/>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 w:type="paragraph" w:customStyle="1" w:styleId="5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2714</Words>
  <Characters>3241</Characters>
  <Lines>18</Lines>
  <Paragraphs>5</Paragraphs>
  <TotalTime>0</TotalTime>
  <ScaleCrop>false</ScaleCrop>
  <LinksUpToDate>false</LinksUpToDate>
  <CharactersWithSpaces>3376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2026-10-27T08:42:49Z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A81750D833304FDF9AFD5FC189015A2E_13</vt:lpwstr>
  </property>
  <property fmtid="{D5CDD505-2E9C-101B-9397-08002B2CF9AE}" pid="4" name="KSOTemplateDocerSaveRecord">
    <vt:lpwstr>eyJoZGlkIjoiMTUxNjU4Y2I1ZTg1ZmY0MTJiZWRhYWQxYzNmOTNlNDEiLCJ1c2VySWQiOiIyMTg5Mjc5NjMifQ==</vt:lpwstr>
  </property>
</Properties>
</file>