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23894">
      <w:pPr>
        <w:jc w:val="center"/>
        <w:rPr>
          <w:rFonts w:hint="eastAsia" w:ascii="仿宋" w:hAnsi="仿宋" w:eastAsia="仿宋" w:cs="仿宋"/>
          <w:spacing w:val="-17"/>
          <w:sz w:val="36"/>
          <w:szCs w:val="36"/>
          <w:lang w:val="en-US" w:eastAsia="zh-CN"/>
        </w:rPr>
      </w:pPr>
      <w:r>
        <w:rPr>
          <w:rFonts w:hint="eastAsia" w:ascii="仿宋" w:hAnsi="仿宋" w:eastAsia="仿宋" w:cs="仿宋"/>
          <w:spacing w:val="-17"/>
          <w:sz w:val="36"/>
          <w:szCs w:val="36"/>
          <w:lang w:eastAsia="zh-CN"/>
        </w:rPr>
        <w:t>多功能厅系统设备项目</w:t>
      </w:r>
      <w:r>
        <w:rPr>
          <w:rFonts w:hint="eastAsia" w:ascii="仿宋" w:hAnsi="仿宋" w:eastAsia="仿宋" w:cs="仿宋"/>
          <w:spacing w:val="-17"/>
          <w:sz w:val="36"/>
          <w:szCs w:val="36"/>
          <w:lang w:val="en-US" w:eastAsia="zh-CN"/>
        </w:rPr>
        <w:t>竞争性磋商公告</w:t>
      </w:r>
    </w:p>
    <w:p w14:paraId="6227DF71">
      <w:pPr>
        <w:jc w:val="center"/>
        <w:rPr>
          <w:rFonts w:hint="eastAsia" w:ascii="仿宋" w:hAnsi="仿宋" w:eastAsia="仿宋" w:cs="仿宋"/>
          <w:spacing w:val="-17"/>
          <w:sz w:val="36"/>
          <w:szCs w:val="36"/>
          <w:lang w:val="en-US" w:eastAsia="zh-CN"/>
        </w:rPr>
      </w:pPr>
    </w:p>
    <w:p w14:paraId="583D86E9">
      <w:pPr>
        <w:jc w:val="center"/>
        <w:rPr>
          <w:rFonts w:hint="eastAsia" w:ascii="仿宋" w:hAnsi="仿宋" w:eastAsia="仿宋" w:cs="仿宋"/>
          <w:spacing w:val="-17"/>
          <w:sz w:val="36"/>
          <w:szCs w:val="36"/>
          <w:lang w:val="en-US" w:eastAsia="zh-CN"/>
        </w:rPr>
      </w:pPr>
    </w:p>
    <w:p w14:paraId="62B4B9FE">
      <w:pPr>
        <w:pStyle w:val="2"/>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p>
    <w:p w14:paraId="1A0BB5EC">
      <w:pPr>
        <w:spacing w:line="360" w:lineRule="auto"/>
        <w:ind w:firstLine="480" w:firstLineChars="200"/>
        <w:rPr>
          <w:rFonts w:eastAsiaTheme="minorEastAsia"/>
          <w:sz w:val="24"/>
        </w:rPr>
      </w:pPr>
      <w:r>
        <w:rPr>
          <w:rFonts w:eastAsiaTheme="minorEastAsia"/>
          <w:sz w:val="24"/>
        </w:rPr>
        <w:t>1.项目编号：</w:t>
      </w:r>
      <w:r>
        <w:rPr>
          <w:rFonts w:hint="eastAsia" w:eastAsiaTheme="minorEastAsia"/>
          <w:sz w:val="24"/>
        </w:rPr>
        <w:t>11010226210200025950-XM001</w:t>
      </w:r>
    </w:p>
    <w:p w14:paraId="75135625">
      <w:pPr>
        <w:spacing w:line="360" w:lineRule="auto"/>
        <w:ind w:firstLine="480" w:firstLineChars="200"/>
        <w:rPr>
          <w:rFonts w:hint="eastAsia" w:eastAsiaTheme="minorEastAsia"/>
          <w:sz w:val="24"/>
        </w:rPr>
      </w:pPr>
      <w:r>
        <w:rPr>
          <w:rFonts w:eastAsiaTheme="minorEastAsia"/>
          <w:sz w:val="24"/>
        </w:rPr>
        <w:t>2.项目名称：</w:t>
      </w:r>
      <w:r>
        <w:rPr>
          <w:rFonts w:hint="eastAsia" w:eastAsiaTheme="minorEastAsia"/>
          <w:sz w:val="24"/>
        </w:rPr>
        <w:t>多功能厅系统设备项目</w:t>
      </w:r>
    </w:p>
    <w:p w14:paraId="7F743777">
      <w:pPr>
        <w:spacing w:line="360" w:lineRule="auto"/>
        <w:ind w:firstLine="480" w:firstLineChars="200"/>
        <w:rPr>
          <w:rFonts w:eastAsiaTheme="minorEastAsia"/>
          <w:sz w:val="24"/>
        </w:rPr>
      </w:pPr>
      <w:r>
        <w:rPr>
          <w:rFonts w:eastAsiaTheme="minorEastAsia"/>
          <w:sz w:val="24"/>
        </w:rPr>
        <w:t>3.采购方式：竞争性磋商</w:t>
      </w:r>
    </w:p>
    <w:p w14:paraId="6930F2B0">
      <w:pPr>
        <w:spacing w:line="360" w:lineRule="auto"/>
        <w:ind w:firstLine="480" w:firstLineChars="200"/>
        <w:rPr>
          <w:rFonts w:eastAsiaTheme="minorEastAsia"/>
          <w:sz w:val="24"/>
        </w:rPr>
      </w:pPr>
      <w:r>
        <w:rPr>
          <w:rFonts w:eastAsiaTheme="minorEastAsia"/>
          <w:sz w:val="24"/>
        </w:rPr>
        <w:t>4.项目预算金额：</w:t>
      </w:r>
      <w:r>
        <w:rPr>
          <w:rFonts w:hint="eastAsia" w:ascii="仿宋" w:hAnsi="仿宋" w:eastAsia="仿宋" w:cs="仿宋"/>
          <w:sz w:val="24"/>
          <w:szCs w:val="24"/>
          <w:highlight w:val="none"/>
          <w:lang w:val="en-US" w:eastAsia="zh-CN"/>
        </w:rPr>
        <w:t>111.5798</w:t>
      </w:r>
      <w:r>
        <w:rPr>
          <w:rFonts w:eastAsiaTheme="minorEastAsia"/>
          <w:sz w:val="24"/>
        </w:rPr>
        <w:t>万元、项目最高限价：</w:t>
      </w:r>
      <w:r>
        <w:rPr>
          <w:rFonts w:hint="eastAsia" w:ascii="仿宋" w:hAnsi="仿宋" w:eastAsia="仿宋" w:cs="仿宋"/>
          <w:sz w:val="24"/>
          <w:szCs w:val="24"/>
          <w:highlight w:val="none"/>
          <w:lang w:val="en-US" w:eastAsia="zh-CN"/>
        </w:rPr>
        <w:t>111.5798</w:t>
      </w:r>
      <w:r>
        <w:rPr>
          <w:rFonts w:eastAsiaTheme="minorEastAsia"/>
          <w:sz w:val="24"/>
        </w:rPr>
        <w:t>万元</w:t>
      </w:r>
    </w:p>
    <w:p w14:paraId="72E70E5F">
      <w:pPr>
        <w:spacing w:line="360" w:lineRule="auto"/>
        <w:ind w:firstLine="480" w:firstLineChars="200"/>
        <w:rPr>
          <w:rFonts w:eastAsiaTheme="minorEastAsia"/>
          <w:sz w:val="24"/>
        </w:rPr>
      </w:pPr>
      <w:r>
        <w:rPr>
          <w:rFonts w:eastAsiaTheme="minorEastAsia"/>
          <w:sz w:val="24"/>
        </w:rPr>
        <w:t>5.采购需求：</w:t>
      </w:r>
    </w:p>
    <w:tbl>
      <w:tblPr>
        <w:tblStyle w:val="5"/>
        <w:tblW w:w="51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470"/>
        <w:gridCol w:w="1606"/>
        <w:gridCol w:w="940"/>
        <w:gridCol w:w="4038"/>
      </w:tblGrid>
      <w:tr w14:paraId="69FB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79" w:type="pct"/>
            <w:vAlign w:val="center"/>
          </w:tcPr>
          <w:p w14:paraId="22CC23C4">
            <w:pPr>
              <w:jc w:val="center"/>
              <w:rPr>
                <w:rFonts w:eastAsiaTheme="minorEastAsia"/>
                <w:bCs/>
                <w:szCs w:val="21"/>
              </w:rPr>
            </w:pPr>
            <w:r>
              <w:rPr>
                <w:rFonts w:eastAsiaTheme="minorEastAsia"/>
                <w:bCs/>
                <w:szCs w:val="21"/>
              </w:rPr>
              <w:t>包号</w:t>
            </w:r>
          </w:p>
        </w:tc>
        <w:tc>
          <w:tcPr>
            <w:tcW w:w="843" w:type="pct"/>
            <w:vAlign w:val="center"/>
          </w:tcPr>
          <w:p w14:paraId="6504361F">
            <w:pPr>
              <w:jc w:val="center"/>
              <w:rPr>
                <w:rFonts w:eastAsiaTheme="minorEastAsia"/>
                <w:bCs/>
                <w:szCs w:val="21"/>
              </w:rPr>
            </w:pPr>
            <w:r>
              <w:rPr>
                <w:rFonts w:eastAsiaTheme="minorEastAsia"/>
                <w:bCs/>
                <w:szCs w:val="21"/>
              </w:rPr>
              <w:t>标的名称</w:t>
            </w:r>
          </w:p>
        </w:tc>
        <w:tc>
          <w:tcPr>
            <w:tcW w:w="921" w:type="pct"/>
            <w:vAlign w:val="center"/>
          </w:tcPr>
          <w:p w14:paraId="6E2C8D02">
            <w:pPr>
              <w:jc w:val="center"/>
              <w:rPr>
                <w:rFonts w:eastAsiaTheme="minorEastAsia"/>
                <w:bCs/>
                <w:szCs w:val="21"/>
              </w:rPr>
            </w:pPr>
            <w:r>
              <w:rPr>
                <w:rFonts w:eastAsiaTheme="minorEastAsia"/>
                <w:bCs/>
                <w:szCs w:val="21"/>
              </w:rPr>
              <w:t>采购包预算金额</w:t>
            </w:r>
          </w:p>
          <w:p w14:paraId="363CA393">
            <w:pPr>
              <w:jc w:val="center"/>
              <w:rPr>
                <w:rFonts w:eastAsiaTheme="minorEastAsia"/>
                <w:bCs/>
                <w:szCs w:val="21"/>
              </w:rPr>
            </w:pPr>
            <w:r>
              <w:rPr>
                <w:rFonts w:eastAsiaTheme="minorEastAsia"/>
                <w:bCs/>
                <w:szCs w:val="21"/>
              </w:rPr>
              <w:t>（万元）</w:t>
            </w:r>
          </w:p>
        </w:tc>
        <w:tc>
          <w:tcPr>
            <w:tcW w:w="539" w:type="pct"/>
            <w:vAlign w:val="center"/>
          </w:tcPr>
          <w:p w14:paraId="32D46AD3">
            <w:pPr>
              <w:jc w:val="center"/>
              <w:rPr>
                <w:rFonts w:eastAsiaTheme="minorEastAsia"/>
                <w:bCs/>
                <w:szCs w:val="21"/>
              </w:rPr>
            </w:pPr>
            <w:r>
              <w:rPr>
                <w:rFonts w:eastAsiaTheme="minorEastAsia"/>
                <w:bCs/>
                <w:szCs w:val="21"/>
              </w:rPr>
              <w:t>数量</w:t>
            </w:r>
          </w:p>
        </w:tc>
        <w:tc>
          <w:tcPr>
            <w:tcW w:w="2315" w:type="pct"/>
            <w:vAlign w:val="center"/>
          </w:tcPr>
          <w:p w14:paraId="7CDE2F52">
            <w:pPr>
              <w:jc w:val="center"/>
              <w:rPr>
                <w:rFonts w:eastAsiaTheme="minorEastAsia"/>
                <w:szCs w:val="21"/>
              </w:rPr>
            </w:pPr>
            <w:r>
              <w:rPr>
                <w:rFonts w:eastAsiaTheme="minorEastAsia"/>
                <w:szCs w:val="21"/>
              </w:rPr>
              <w:t>简要技术需求或服务要求</w:t>
            </w:r>
          </w:p>
        </w:tc>
      </w:tr>
      <w:tr w14:paraId="2734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379" w:type="pct"/>
            <w:vAlign w:val="center"/>
          </w:tcPr>
          <w:p w14:paraId="494D027E">
            <w:pPr>
              <w:jc w:val="center"/>
              <w:rPr>
                <w:rFonts w:eastAsiaTheme="minorEastAsia"/>
                <w:bCs/>
                <w:szCs w:val="21"/>
              </w:rPr>
            </w:pPr>
            <w:r>
              <w:rPr>
                <w:rFonts w:eastAsiaTheme="minorEastAsia"/>
                <w:bCs/>
                <w:szCs w:val="21"/>
              </w:rPr>
              <w:t>01</w:t>
            </w:r>
          </w:p>
        </w:tc>
        <w:tc>
          <w:tcPr>
            <w:tcW w:w="843" w:type="pct"/>
            <w:vAlign w:val="center"/>
          </w:tcPr>
          <w:p w14:paraId="29A01EE1">
            <w:pPr>
              <w:jc w:val="center"/>
              <w:rPr>
                <w:rFonts w:ascii="Times New Roman" w:hAnsi="Times New Roman" w:cs="Times New Roman" w:eastAsiaTheme="minorEastAsia"/>
                <w:bCs/>
                <w:szCs w:val="21"/>
              </w:rPr>
            </w:pPr>
            <w:r>
              <w:rPr>
                <w:rFonts w:hint="eastAsia" w:ascii="Times New Roman" w:hAnsi="Times New Roman" w:cs="Times New Roman" w:eastAsiaTheme="minorEastAsia"/>
                <w:bCs/>
                <w:szCs w:val="21"/>
                <w:lang w:eastAsia="zh-CN"/>
              </w:rPr>
              <w:t>多功能厅系统设备</w:t>
            </w:r>
          </w:p>
        </w:tc>
        <w:tc>
          <w:tcPr>
            <w:tcW w:w="921" w:type="pct"/>
            <w:vAlign w:val="center"/>
          </w:tcPr>
          <w:p w14:paraId="0030740B">
            <w:pPr>
              <w:jc w:val="center"/>
              <w:rPr>
                <w:rFonts w:ascii="Times New Roman" w:hAnsi="Times New Roman" w:cs="Times New Roman" w:eastAsiaTheme="minorEastAsia"/>
                <w:bCs/>
                <w:szCs w:val="21"/>
              </w:rPr>
            </w:pPr>
            <w:r>
              <w:rPr>
                <w:rFonts w:hint="eastAsia" w:ascii="Times New Roman" w:hAnsi="Times New Roman" w:cs="Times New Roman" w:eastAsiaTheme="minorEastAsia"/>
                <w:bCs/>
                <w:szCs w:val="21"/>
                <w:lang w:val="en-US" w:eastAsia="zh-CN"/>
              </w:rPr>
              <w:t>111.5798</w:t>
            </w:r>
            <w:r>
              <w:rPr>
                <w:rFonts w:hint="eastAsia" w:ascii="Times New Roman" w:hAnsi="Times New Roman" w:cs="Times New Roman" w:eastAsiaTheme="minorEastAsia"/>
                <w:bCs/>
                <w:szCs w:val="21"/>
              </w:rPr>
              <w:t>万元</w:t>
            </w:r>
          </w:p>
        </w:tc>
        <w:tc>
          <w:tcPr>
            <w:tcW w:w="539" w:type="pct"/>
            <w:vAlign w:val="center"/>
          </w:tcPr>
          <w:p w14:paraId="2F1F0063">
            <w:pPr>
              <w:jc w:val="center"/>
              <w:rPr>
                <w:rFonts w:hint="eastAsia" w:ascii="Times New Roman" w:hAnsi="Times New Roman" w:cs="Times New Roman" w:eastAsiaTheme="minorEastAsia"/>
                <w:bCs/>
                <w:szCs w:val="21"/>
                <w:lang w:eastAsia="zh-CN"/>
              </w:rPr>
            </w:pPr>
            <w:r>
              <w:rPr>
                <w:rFonts w:hint="eastAsia" w:ascii="Times New Roman" w:hAnsi="Times New Roman" w:cs="Times New Roman" w:eastAsiaTheme="minorEastAsia"/>
                <w:bCs/>
                <w:szCs w:val="21"/>
                <w:lang w:eastAsia="zh-CN"/>
              </w:rPr>
              <w:t>1项</w:t>
            </w:r>
          </w:p>
        </w:tc>
        <w:tc>
          <w:tcPr>
            <w:tcW w:w="2315" w:type="pct"/>
            <w:vAlign w:val="center"/>
          </w:tcPr>
          <w:p w14:paraId="3CECEAE8">
            <w:pPr>
              <w:jc w:val="center"/>
              <w:rPr>
                <w:rFonts w:hint="eastAsia" w:ascii="Times New Roman" w:hAnsi="Times New Roman" w:cs="Times New Roman" w:eastAsiaTheme="minorEastAsia"/>
                <w:bCs/>
                <w:szCs w:val="21"/>
                <w:lang w:eastAsia="zh-CN"/>
              </w:rPr>
            </w:pPr>
            <w:r>
              <w:rPr>
                <w:rFonts w:hint="eastAsia" w:ascii="Times New Roman" w:hAnsi="Times New Roman" w:cs="Times New Roman" w:eastAsiaTheme="minorEastAsia"/>
                <w:bCs/>
                <w:szCs w:val="21"/>
                <w:lang w:eastAsia="zh-CN"/>
              </w:rPr>
              <w:t>多功能厅系统设备</w:t>
            </w:r>
            <w:r>
              <w:rPr>
                <w:rFonts w:hint="eastAsia" w:ascii="Times New Roman" w:hAnsi="Times New Roman" w:cs="Times New Roman" w:eastAsiaTheme="minorEastAsia"/>
                <w:bCs/>
                <w:szCs w:val="21"/>
                <w:lang w:val="en-US" w:eastAsia="zh-CN"/>
              </w:rPr>
              <w:t>升级改造</w:t>
            </w:r>
          </w:p>
        </w:tc>
      </w:tr>
    </w:tbl>
    <w:p w14:paraId="7285DC4D">
      <w:pPr>
        <w:spacing w:line="360" w:lineRule="auto"/>
        <w:ind w:firstLine="480" w:firstLineChars="200"/>
        <w:rPr>
          <w:rFonts w:eastAsiaTheme="minorEastAsia"/>
          <w:sz w:val="24"/>
        </w:rPr>
      </w:pPr>
    </w:p>
    <w:p w14:paraId="2BC77167">
      <w:pPr>
        <w:spacing w:line="360" w:lineRule="auto"/>
        <w:ind w:firstLine="480" w:firstLineChars="200"/>
        <w:rPr>
          <w:rFonts w:eastAsiaTheme="minorEastAsia"/>
          <w:sz w:val="24"/>
          <w:u w:val="single"/>
        </w:rPr>
      </w:pPr>
      <w:r>
        <w:rPr>
          <w:rFonts w:eastAsiaTheme="minorEastAsia"/>
          <w:sz w:val="24"/>
        </w:rPr>
        <w:t>6.合同履行期限：</w:t>
      </w:r>
      <w:r>
        <w:rPr>
          <w:rFonts w:hint="eastAsia" w:eastAsiaTheme="minorEastAsia"/>
          <w:sz w:val="24"/>
        </w:rPr>
        <w:t>2026年</w:t>
      </w:r>
      <w:r>
        <w:rPr>
          <w:rFonts w:hint="eastAsia" w:eastAsiaTheme="minorEastAsia"/>
          <w:sz w:val="24"/>
          <w:lang w:eastAsia="zh-CN"/>
        </w:rPr>
        <w:t>11月4日</w:t>
      </w:r>
      <w:r>
        <w:rPr>
          <w:rFonts w:hint="eastAsia" w:eastAsiaTheme="minorEastAsia"/>
          <w:sz w:val="24"/>
        </w:rPr>
        <w:t>之前</w:t>
      </w:r>
      <w:r>
        <w:rPr>
          <w:rFonts w:eastAsiaTheme="minorEastAsia"/>
          <w:sz w:val="24"/>
        </w:rPr>
        <w:t xml:space="preserve">  </w:t>
      </w:r>
    </w:p>
    <w:p w14:paraId="4520D8E6">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hint="eastAsia" w:eastAsiaTheme="minorEastAsia"/>
          <w:lang w:eastAsia="zh-CN"/>
        </w:rPr>
        <w:t>☑</w:t>
      </w:r>
      <w:r>
        <w:rPr>
          <w:rFonts w:eastAsiaTheme="minorEastAsia"/>
          <w:sz w:val="24"/>
        </w:rPr>
        <w:t>否。</w:t>
      </w:r>
    </w:p>
    <w:p w14:paraId="6FC61613">
      <w:pPr>
        <w:spacing w:line="360" w:lineRule="auto"/>
        <w:ind w:firstLine="480" w:firstLineChars="200"/>
        <w:rPr>
          <w:rFonts w:eastAsiaTheme="minorEastAsia"/>
          <w:sz w:val="24"/>
        </w:rPr>
      </w:pPr>
    </w:p>
    <w:p w14:paraId="2E84398C">
      <w:pPr>
        <w:pStyle w:val="2"/>
        <w:spacing w:before="0" w:line="360" w:lineRule="auto"/>
        <w:jc w:val="left"/>
        <w:rPr>
          <w:rFonts w:ascii="Times New Roman" w:hAnsi="Times New Roman" w:eastAsiaTheme="minorEastAsia"/>
          <w:sz w:val="24"/>
          <w:szCs w:val="24"/>
        </w:rPr>
      </w:pPr>
      <w:bookmarkStart w:id="0" w:name="_Toc28359003"/>
      <w:bookmarkStart w:id="1" w:name="_Toc35393791"/>
      <w:bookmarkStart w:id="2" w:name="_Toc35393622"/>
      <w:bookmarkStart w:id="3" w:name="_Toc28359080"/>
      <w:r>
        <w:rPr>
          <w:rFonts w:ascii="Times New Roman" w:hAnsi="Times New Roman" w:eastAsiaTheme="minorEastAsia"/>
          <w:sz w:val="24"/>
          <w:szCs w:val="24"/>
        </w:rPr>
        <w:t>二、申请人的资格要求（须同时满足）</w:t>
      </w:r>
      <w:bookmarkEnd w:id="0"/>
      <w:bookmarkEnd w:id="1"/>
      <w:bookmarkEnd w:id="2"/>
      <w:bookmarkEnd w:id="3"/>
    </w:p>
    <w:p w14:paraId="51D58753">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249F07E0">
      <w:pPr>
        <w:spacing w:line="360" w:lineRule="auto"/>
        <w:ind w:firstLine="480" w:firstLineChars="200"/>
        <w:rPr>
          <w:rFonts w:eastAsiaTheme="minorEastAsia"/>
          <w:sz w:val="24"/>
        </w:rPr>
      </w:pPr>
      <w:bookmarkStart w:id="4" w:name="_Toc28359081"/>
      <w:bookmarkStart w:id="5" w:name="_Toc28359004"/>
      <w:r>
        <w:rPr>
          <w:rFonts w:eastAsiaTheme="minorEastAsia"/>
          <w:sz w:val="24"/>
        </w:rPr>
        <w:t>2.落实政府采购政策需满足的资格要求：</w:t>
      </w:r>
    </w:p>
    <w:p w14:paraId="0FCB9A76">
      <w:pPr>
        <w:spacing w:line="360" w:lineRule="auto"/>
        <w:ind w:firstLine="480" w:firstLineChars="200"/>
        <w:rPr>
          <w:rFonts w:eastAsiaTheme="minorEastAsia"/>
          <w:sz w:val="24"/>
        </w:rPr>
      </w:pPr>
      <w:r>
        <w:rPr>
          <w:rFonts w:eastAsiaTheme="minorEastAsia"/>
          <w:sz w:val="24"/>
        </w:rPr>
        <w:t>2.1 中小企业政策</w:t>
      </w:r>
    </w:p>
    <w:p w14:paraId="52021BDD">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6912BC81">
      <w:pPr>
        <w:spacing w:line="360" w:lineRule="auto"/>
        <w:ind w:firstLine="420" w:firstLineChars="200"/>
        <w:rPr>
          <w:rFonts w:eastAsiaTheme="minorEastAsia"/>
          <w:sz w:val="24"/>
        </w:rPr>
      </w:pPr>
      <w:r>
        <w:rPr>
          <w:rFonts w:hint="eastAsia" w:eastAsiaTheme="minorEastAsia"/>
          <w:lang w:eastAsia="zh-CN"/>
        </w:rPr>
        <w:t>☑</w:t>
      </w:r>
      <w:r>
        <w:rPr>
          <w:rFonts w:eastAsiaTheme="minorEastAsia"/>
          <w:sz w:val="24"/>
        </w:rPr>
        <w:t xml:space="preserve">本项目专门面向  </w:t>
      </w:r>
      <w:r>
        <w:rPr>
          <w:rFonts w:hint="eastAsia" w:eastAsiaTheme="minorEastAsia"/>
          <w:lang w:eastAsia="zh-CN"/>
        </w:rPr>
        <w:t>☑</w:t>
      </w:r>
      <w:r>
        <w:rPr>
          <w:rFonts w:eastAsiaTheme="minorEastAsia"/>
          <w:sz w:val="24"/>
        </w:rPr>
        <w:t xml:space="preserve">中小 </w:t>
      </w:r>
      <w:r>
        <w:rPr>
          <w:rFonts w:eastAsiaTheme="minorEastAsia"/>
        </w:rPr>
        <w:t>□</w:t>
      </w:r>
      <w:r>
        <w:rPr>
          <w:rFonts w:eastAsiaTheme="minorEastAsia"/>
          <w:sz w:val="24"/>
        </w:rPr>
        <w:t>小微企业  采购。即：提供的货物全部由符合政策要求的中小/小微企业制造、服务全部由符合政策要求的中小/小微企业承接。</w:t>
      </w:r>
    </w:p>
    <w:p w14:paraId="1781410B">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本项目预留部分采购项目预算专门面向中小企业采购。对于预留份额，提供的货物由符合政策要求的中小企业制造、服务由符合政策要求的中小企业承接。预留份额通过以下措施进行：_____</w:t>
      </w:r>
      <w:r>
        <w:rPr>
          <w:rFonts w:hint="eastAsia" w:eastAsiaTheme="minorEastAsia"/>
          <w:sz w:val="24"/>
          <w:lang w:val="en-US" w:eastAsia="zh-CN"/>
        </w:rPr>
        <w:t>/</w:t>
      </w:r>
      <w:r>
        <w:rPr>
          <w:rFonts w:eastAsiaTheme="minorEastAsia"/>
          <w:sz w:val="24"/>
        </w:rPr>
        <w:t>______。</w:t>
      </w:r>
    </w:p>
    <w:p w14:paraId="10ADE761">
      <w:pPr>
        <w:spacing w:line="360" w:lineRule="auto"/>
        <w:ind w:firstLine="480" w:firstLineChars="200"/>
        <w:rPr>
          <w:rFonts w:eastAsiaTheme="minorEastAsia"/>
          <w:sz w:val="24"/>
        </w:rPr>
      </w:pPr>
      <w:r>
        <w:rPr>
          <w:rFonts w:eastAsiaTheme="minorEastAsia"/>
          <w:sz w:val="24"/>
        </w:rPr>
        <w:t>2.2 其它落实政府采购政策的资格要求（如有）：_____</w:t>
      </w:r>
      <w:r>
        <w:rPr>
          <w:rFonts w:hint="eastAsia" w:eastAsiaTheme="minorEastAsia"/>
          <w:sz w:val="24"/>
          <w:lang w:val="en-US" w:eastAsia="zh-CN"/>
        </w:rPr>
        <w:t>/</w:t>
      </w:r>
      <w:r>
        <w:rPr>
          <w:rFonts w:eastAsiaTheme="minorEastAsia"/>
          <w:sz w:val="24"/>
        </w:rPr>
        <w:t>______。</w:t>
      </w:r>
    </w:p>
    <w:p w14:paraId="6054D5DA">
      <w:pPr>
        <w:spacing w:line="360" w:lineRule="auto"/>
        <w:ind w:firstLine="480" w:firstLineChars="200"/>
        <w:rPr>
          <w:rFonts w:eastAsiaTheme="minorEastAsia"/>
          <w:i/>
          <w:iCs/>
          <w:sz w:val="24"/>
          <w:u w:val="single"/>
        </w:rPr>
      </w:pPr>
      <w:r>
        <w:rPr>
          <w:rFonts w:eastAsiaTheme="minorEastAsia"/>
          <w:sz w:val="24"/>
        </w:rPr>
        <w:t>3.本项目的特定资格要求：</w:t>
      </w:r>
    </w:p>
    <w:p w14:paraId="6B578510">
      <w:pPr>
        <w:tabs>
          <w:tab w:val="left" w:pos="900"/>
          <w:tab w:val="left" w:pos="1134"/>
          <w:tab w:val="left" w:pos="1589"/>
          <w:tab w:val="left" w:pos="5521"/>
        </w:tabs>
        <w:snapToGrid w:val="0"/>
        <w:spacing w:line="360" w:lineRule="auto"/>
        <w:rPr>
          <w:rFonts w:eastAsiaTheme="minorEastAsia"/>
          <w:sz w:val="24"/>
        </w:rPr>
      </w:pPr>
      <w:bookmarkStart w:id="26" w:name="_GoBack"/>
      <w:bookmarkEnd w:id="26"/>
      <w:r>
        <w:rPr>
          <w:rFonts w:eastAsiaTheme="minorEastAsia"/>
          <w:sz w:val="24"/>
        </w:rPr>
        <w:t>3.1本项目是否属于政府购买服务：</w:t>
      </w:r>
    </w:p>
    <w:p w14:paraId="7DC8484A">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eastAsiaTheme="minorEastAsia"/>
          <w:lang w:eastAsia="zh-CN"/>
        </w:rPr>
        <w:t>☑</w:t>
      </w:r>
      <w:r>
        <w:rPr>
          <w:rFonts w:eastAsiaTheme="minorEastAsia"/>
          <w:sz w:val="24"/>
        </w:rPr>
        <w:t>否</w:t>
      </w:r>
    </w:p>
    <w:p w14:paraId="6A4E2710">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02516AFC">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3.2其他特定资格要求：</w:t>
      </w:r>
    </w:p>
    <w:p w14:paraId="3DBF220E">
      <w:pPr>
        <w:tabs>
          <w:tab w:val="left" w:pos="900"/>
          <w:tab w:val="left" w:pos="1134"/>
          <w:tab w:val="left" w:pos="1589"/>
          <w:tab w:val="left" w:pos="5521"/>
        </w:tabs>
        <w:snapToGrid w:val="0"/>
        <w:spacing w:line="360" w:lineRule="auto"/>
        <w:ind w:firstLine="480" w:firstLineChars="200"/>
        <w:rPr>
          <w:rFonts w:hint="eastAsia" w:eastAsiaTheme="minorEastAsia"/>
          <w:sz w:val="24"/>
          <w:lang w:val="en-US" w:eastAsia="zh-CN"/>
        </w:rPr>
      </w:pPr>
      <w:r>
        <w:rPr>
          <w:rFonts w:hint="eastAsia" w:eastAsiaTheme="minorEastAsia"/>
          <w:sz w:val="24"/>
          <w:lang w:val="en-US" w:eastAsia="zh-CN"/>
        </w:rPr>
        <w:t>3.2.1</w:t>
      </w:r>
      <w:r>
        <w:rPr>
          <w:rFonts w:hint="eastAsia" w:eastAsiaTheme="minorEastAsia"/>
          <w:sz w:val="24"/>
        </w:rPr>
        <w:t>供应商不得为“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查询截止时间为磋商当日</w:t>
      </w:r>
      <w:r>
        <w:rPr>
          <w:rFonts w:hint="eastAsia" w:eastAsiaTheme="minorEastAsia"/>
          <w:sz w:val="24"/>
          <w:lang w:val="en-US" w:eastAsia="zh-CN"/>
        </w:rPr>
        <w:t>;</w:t>
      </w:r>
    </w:p>
    <w:p w14:paraId="41E68C2C">
      <w:pPr>
        <w:tabs>
          <w:tab w:val="left" w:pos="900"/>
          <w:tab w:val="left" w:pos="1134"/>
          <w:tab w:val="left" w:pos="1589"/>
          <w:tab w:val="left" w:pos="5521"/>
        </w:tabs>
        <w:snapToGrid w:val="0"/>
        <w:spacing w:line="360" w:lineRule="auto"/>
        <w:ind w:firstLine="480" w:firstLineChars="200"/>
        <w:rPr>
          <w:rFonts w:hint="default" w:eastAsiaTheme="minorEastAsia"/>
          <w:sz w:val="24"/>
          <w:lang w:val="en-US" w:eastAsia="zh-CN"/>
        </w:rPr>
      </w:pPr>
      <w:r>
        <w:rPr>
          <w:rFonts w:hint="eastAsia" w:eastAsiaTheme="minorEastAsia"/>
          <w:sz w:val="24"/>
          <w:lang w:val="en-US" w:eastAsia="zh-CN"/>
        </w:rPr>
        <w:t>3.2.2供应商应领取本项目磋商文件。</w:t>
      </w:r>
    </w:p>
    <w:p w14:paraId="4B2155FC">
      <w:pPr>
        <w:spacing w:line="360" w:lineRule="auto"/>
        <w:ind w:firstLine="480" w:firstLineChars="200"/>
        <w:rPr>
          <w:rFonts w:eastAsiaTheme="minorEastAsia"/>
          <w:i/>
          <w:iCs/>
          <w:sz w:val="24"/>
          <w:u w:val="single"/>
        </w:rPr>
      </w:pPr>
    </w:p>
    <w:bookmarkEnd w:id="4"/>
    <w:bookmarkEnd w:id="5"/>
    <w:p w14:paraId="162DE939">
      <w:pPr>
        <w:pStyle w:val="2"/>
        <w:widowControl/>
        <w:spacing w:before="0" w:line="360" w:lineRule="auto"/>
        <w:jc w:val="left"/>
        <w:rPr>
          <w:rFonts w:ascii="Times New Roman" w:hAnsi="Times New Roman" w:eastAsiaTheme="minorEastAsia"/>
          <w:sz w:val="24"/>
          <w:szCs w:val="24"/>
        </w:rPr>
      </w:pPr>
      <w:bookmarkStart w:id="6" w:name="_Toc35393623"/>
      <w:bookmarkStart w:id="7" w:name="_Toc35393792"/>
      <w:r>
        <w:rPr>
          <w:rFonts w:ascii="Times New Roman" w:hAnsi="Times New Roman" w:eastAsiaTheme="minorEastAsia"/>
          <w:sz w:val="24"/>
          <w:szCs w:val="24"/>
        </w:rPr>
        <w:t>三、获取采购文件</w:t>
      </w:r>
      <w:bookmarkEnd w:id="6"/>
      <w:bookmarkEnd w:id="7"/>
    </w:p>
    <w:p w14:paraId="1A1F106C">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lang w:bidi="ar"/>
        </w:rPr>
        <w:t>2026年10月1</w:t>
      </w:r>
      <w:r>
        <w:rPr>
          <w:rFonts w:hint="eastAsia" w:eastAsiaTheme="minorEastAsia"/>
          <w:sz w:val="24"/>
          <w:lang w:val="en-US" w:eastAsia="zh-CN" w:bidi="ar"/>
        </w:rPr>
        <w:t>3</w:t>
      </w:r>
      <w:r>
        <w:rPr>
          <w:rFonts w:hint="eastAsia" w:eastAsiaTheme="minorEastAsia"/>
          <w:sz w:val="24"/>
          <w:lang w:bidi="ar"/>
        </w:rPr>
        <w:t>日至2026年10月</w:t>
      </w:r>
      <w:r>
        <w:rPr>
          <w:rFonts w:hint="eastAsia" w:eastAsiaTheme="minorEastAsia"/>
          <w:sz w:val="24"/>
          <w:lang w:val="en-US" w:eastAsia="zh-CN" w:bidi="ar"/>
        </w:rPr>
        <w:t>20</w:t>
      </w:r>
      <w:r>
        <w:rPr>
          <w:rFonts w:hint="eastAsia" w:eastAsiaTheme="minorEastAsia"/>
          <w:sz w:val="24"/>
          <w:lang w:bidi="ar"/>
        </w:rPr>
        <w:t>日,每天上午9：00至12：00，下午12：00至16：00</w:t>
      </w:r>
      <w:r>
        <w:rPr>
          <w:rFonts w:eastAsiaTheme="minorEastAsia"/>
          <w:sz w:val="24"/>
          <w:lang w:bidi="ar"/>
        </w:rPr>
        <w:t>（北京时间，法定节假日除外）。</w:t>
      </w:r>
    </w:p>
    <w:p w14:paraId="19518726">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502CDFBF">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14674705">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385AF726">
      <w:pPr>
        <w:tabs>
          <w:tab w:val="left" w:pos="900"/>
          <w:tab w:val="left" w:pos="1980"/>
        </w:tabs>
        <w:snapToGrid w:val="0"/>
        <w:spacing w:line="360" w:lineRule="auto"/>
        <w:ind w:left="840"/>
        <w:rPr>
          <w:rFonts w:eastAsiaTheme="minorEastAsia"/>
          <w:sz w:val="24"/>
        </w:rPr>
      </w:pPr>
    </w:p>
    <w:p w14:paraId="0C8799D9">
      <w:pPr>
        <w:pStyle w:val="2"/>
        <w:widowControl/>
        <w:spacing w:before="0" w:line="360" w:lineRule="auto"/>
        <w:jc w:val="left"/>
        <w:rPr>
          <w:rFonts w:ascii="Times New Roman" w:hAnsi="Times New Roman" w:eastAsiaTheme="minorEastAsia"/>
          <w:sz w:val="24"/>
          <w:szCs w:val="24"/>
        </w:rPr>
      </w:pPr>
      <w:bookmarkStart w:id="8" w:name="_Toc28359005"/>
      <w:bookmarkStart w:id="9" w:name="_Toc35393793"/>
      <w:bookmarkStart w:id="10" w:name="_Toc28359082"/>
      <w:bookmarkStart w:id="11" w:name="_Toc35393624"/>
      <w:r>
        <w:rPr>
          <w:rFonts w:ascii="Times New Roman" w:hAnsi="Times New Roman" w:eastAsiaTheme="minorEastAsia"/>
          <w:sz w:val="24"/>
          <w:szCs w:val="24"/>
        </w:rPr>
        <w:t>四、</w:t>
      </w:r>
      <w:bookmarkEnd w:id="8"/>
      <w:bookmarkEnd w:id="9"/>
      <w:bookmarkEnd w:id="10"/>
      <w:bookmarkEnd w:id="11"/>
      <w:r>
        <w:rPr>
          <w:rFonts w:ascii="Times New Roman" w:hAnsi="Times New Roman" w:eastAsiaTheme="minorEastAsia"/>
          <w:sz w:val="24"/>
          <w:szCs w:val="24"/>
        </w:rPr>
        <w:t>响应文件提交</w:t>
      </w:r>
    </w:p>
    <w:p w14:paraId="12C2A10D">
      <w:pPr>
        <w:spacing w:line="360" w:lineRule="auto"/>
        <w:ind w:firstLine="480" w:firstLineChars="200"/>
        <w:rPr>
          <w:rFonts w:hint="eastAsia" w:eastAsiaTheme="minorEastAsia"/>
          <w:sz w:val="24"/>
          <w:lang w:bidi="ar"/>
        </w:rPr>
      </w:pPr>
      <w:r>
        <w:rPr>
          <w:rFonts w:eastAsiaTheme="minorEastAsia"/>
          <w:sz w:val="24"/>
          <w:lang w:bidi="ar"/>
        </w:rPr>
        <w:t>截止时间：</w:t>
      </w:r>
      <w:r>
        <w:rPr>
          <w:rFonts w:hint="eastAsia" w:eastAsiaTheme="minorEastAsia"/>
          <w:sz w:val="24"/>
          <w:lang w:bidi="ar"/>
        </w:rPr>
        <w:t>2026年10月2</w:t>
      </w:r>
      <w:r>
        <w:rPr>
          <w:rFonts w:hint="eastAsia" w:eastAsiaTheme="minorEastAsia"/>
          <w:sz w:val="24"/>
          <w:lang w:val="en-US" w:eastAsia="zh-CN" w:bidi="ar"/>
        </w:rPr>
        <w:t>6</w:t>
      </w:r>
      <w:r>
        <w:rPr>
          <w:rFonts w:hint="eastAsia" w:eastAsiaTheme="minorEastAsia"/>
          <w:sz w:val="24"/>
          <w:lang w:bidi="ar"/>
        </w:rPr>
        <w:t>日13点30分（北京时间）</w:t>
      </w:r>
    </w:p>
    <w:p w14:paraId="69DB52C7">
      <w:pPr>
        <w:spacing w:line="360" w:lineRule="auto"/>
        <w:ind w:firstLine="480" w:firstLineChars="200"/>
        <w:rPr>
          <w:rFonts w:eastAsiaTheme="minorEastAsia"/>
          <w:sz w:val="24"/>
          <w:lang w:val="zh-TW" w:bidi="ar"/>
        </w:rPr>
      </w:pPr>
      <w:r>
        <w:rPr>
          <w:rFonts w:hint="eastAsia" w:eastAsiaTheme="minorEastAsia"/>
          <w:sz w:val="24"/>
          <w:lang w:bidi="ar"/>
        </w:rPr>
        <w:t>地点：北京市政府采购电子交易平台</w:t>
      </w:r>
      <w:r>
        <w:rPr>
          <w:rFonts w:eastAsiaTheme="minorEastAsia"/>
          <w:sz w:val="24"/>
          <w:lang w:val="zh-TW" w:bidi="ar"/>
        </w:rPr>
        <w:t>。</w:t>
      </w:r>
    </w:p>
    <w:p w14:paraId="1475062B">
      <w:pPr>
        <w:spacing w:line="360" w:lineRule="auto"/>
        <w:ind w:firstLine="480" w:firstLineChars="200"/>
        <w:rPr>
          <w:rFonts w:eastAsiaTheme="minorEastAsia"/>
          <w:sz w:val="24"/>
          <w:lang w:val="zh-TW" w:bidi="ar"/>
        </w:rPr>
      </w:pPr>
    </w:p>
    <w:p w14:paraId="660B707C">
      <w:pPr>
        <w:pStyle w:val="2"/>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59E9131A">
      <w:pPr>
        <w:spacing w:line="360" w:lineRule="auto"/>
        <w:ind w:firstLine="480" w:firstLineChars="200"/>
        <w:rPr>
          <w:rFonts w:hint="eastAsia" w:eastAsiaTheme="minorEastAsia"/>
          <w:sz w:val="24"/>
          <w:lang w:bidi="ar"/>
        </w:rPr>
      </w:pPr>
      <w:r>
        <w:rPr>
          <w:rFonts w:eastAsiaTheme="minorEastAsia"/>
          <w:sz w:val="24"/>
          <w:lang w:bidi="ar"/>
        </w:rPr>
        <w:t>时间：</w:t>
      </w:r>
      <w:r>
        <w:rPr>
          <w:rFonts w:hint="eastAsia" w:eastAsiaTheme="minorEastAsia"/>
          <w:sz w:val="24"/>
          <w:lang w:bidi="ar"/>
        </w:rPr>
        <w:t>2026年10月2</w:t>
      </w:r>
      <w:r>
        <w:rPr>
          <w:rFonts w:hint="eastAsia" w:eastAsiaTheme="minorEastAsia"/>
          <w:sz w:val="24"/>
          <w:lang w:val="en-US" w:eastAsia="zh-CN" w:bidi="ar"/>
        </w:rPr>
        <w:t>6</w:t>
      </w:r>
      <w:r>
        <w:rPr>
          <w:rFonts w:hint="eastAsia" w:eastAsiaTheme="minorEastAsia"/>
          <w:sz w:val="24"/>
          <w:lang w:bidi="ar"/>
        </w:rPr>
        <w:t>日13点30分（北京时间）</w:t>
      </w:r>
    </w:p>
    <w:p w14:paraId="6B41208D">
      <w:pPr>
        <w:spacing w:line="360" w:lineRule="auto"/>
        <w:ind w:firstLine="480" w:firstLineChars="200"/>
        <w:rPr>
          <w:rFonts w:eastAsiaTheme="minorEastAsia"/>
          <w:sz w:val="24"/>
          <w:lang w:val="zh-TW" w:bidi="ar"/>
        </w:rPr>
      </w:pPr>
      <w:r>
        <w:rPr>
          <w:rFonts w:hint="eastAsia" w:eastAsiaTheme="minorEastAsia"/>
          <w:sz w:val="24"/>
          <w:lang w:bidi="ar"/>
        </w:rPr>
        <w:t>地点：北京市政府采购电子交易平台</w:t>
      </w:r>
      <w:r>
        <w:rPr>
          <w:rFonts w:eastAsiaTheme="minorEastAsia"/>
          <w:sz w:val="24"/>
          <w:lang w:val="zh-TW" w:bidi="ar"/>
        </w:rPr>
        <w:t>。</w:t>
      </w:r>
    </w:p>
    <w:p w14:paraId="652AC33A">
      <w:pPr>
        <w:spacing w:line="360" w:lineRule="auto"/>
        <w:ind w:firstLine="480" w:firstLineChars="200"/>
        <w:rPr>
          <w:rFonts w:eastAsiaTheme="minorEastAsia"/>
          <w:bCs/>
          <w:sz w:val="24"/>
          <w:u w:val="single"/>
        </w:rPr>
      </w:pPr>
    </w:p>
    <w:p w14:paraId="4F3DD7FF">
      <w:pPr>
        <w:pStyle w:val="2"/>
        <w:spacing w:before="0" w:line="360" w:lineRule="auto"/>
        <w:jc w:val="left"/>
        <w:rPr>
          <w:rFonts w:ascii="Times New Roman" w:hAnsi="Times New Roman" w:eastAsiaTheme="minorEastAsia"/>
          <w:sz w:val="24"/>
          <w:szCs w:val="24"/>
        </w:rPr>
      </w:pPr>
      <w:bookmarkStart w:id="12" w:name="_Toc28359084"/>
      <w:bookmarkStart w:id="13" w:name="_Toc35393625"/>
      <w:bookmarkStart w:id="14" w:name="_Toc35393794"/>
      <w:bookmarkStart w:id="15" w:name="_Toc28359007"/>
      <w:r>
        <w:rPr>
          <w:rFonts w:ascii="Times New Roman" w:hAnsi="Times New Roman" w:eastAsiaTheme="minorEastAsia"/>
          <w:sz w:val="24"/>
          <w:szCs w:val="24"/>
        </w:rPr>
        <w:t>六、公告期限</w:t>
      </w:r>
      <w:bookmarkEnd w:id="12"/>
      <w:bookmarkEnd w:id="13"/>
      <w:bookmarkEnd w:id="14"/>
      <w:bookmarkEnd w:id="15"/>
    </w:p>
    <w:p w14:paraId="516D35F5">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5E220B9A">
      <w:pPr>
        <w:spacing w:line="360" w:lineRule="auto"/>
        <w:ind w:firstLine="480" w:firstLineChars="200"/>
        <w:rPr>
          <w:rFonts w:eastAsiaTheme="minorEastAsia"/>
          <w:kern w:val="0"/>
          <w:sz w:val="24"/>
        </w:rPr>
      </w:pPr>
    </w:p>
    <w:p w14:paraId="14938F7C">
      <w:pPr>
        <w:pStyle w:val="2"/>
        <w:spacing w:before="0" w:line="360" w:lineRule="auto"/>
        <w:jc w:val="left"/>
        <w:rPr>
          <w:rFonts w:ascii="Times New Roman" w:hAnsi="Times New Roman" w:eastAsiaTheme="minorEastAsia"/>
          <w:sz w:val="24"/>
          <w:szCs w:val="24"/>
        </w:rPr>
      </w:pPr>
      <w:bookmarkStart w:id="16" w:name="_Toc35393626"/>
      <w:bookmarkStart w:id="17" w:name="_Toc35393795"/>
      <w:r>
        <w:rPr>
          <w:rFonts w:ascii="Times New Roman" w:hAnsi="Times New Roman" w:eastAsiaTheme="minorEastAsia"/>
          <w:sz w:val="24"/>
          <w:szCs w:val="24"/>
        </w:rPr>
        <w:t>七、其他补充事宜</w:t>
      </w:r>
      <w:bookmarkEnd w:id="16"/>
      <w:bookmarkEnd w:id="17"/>
    </w:p>
    <w:p w14:paraId="2AEA302F">
      <w:pPr>
        <w:spacing w:line="360" w:lineRule="auto"/>
        <w:ind w:firstLine="480" w:firstLineChars="200"/>
        <w:rPr>
          <w:rFonts w:eastAsiaTheme="minorEastAsia"/>
          <w:sz w:val="24"/>
        </w:rPr>
      </w:pPr>
      <w:r>
        <w:rPr>
          <w:rFonts w:eastAsiaTheme="minorEastAsia"/>
          <w:sz w:val="24"/>
        </w:rPr>
        <w:t>1.本项目需要落实的政府采购政策：</w:t>
      </w:r>
    </w:p>
    <w:p w14:paraId="67BBCEBC">
      <w:pPr>
        <w:spacing w:line="360" w:lineRule="auto"/>
        <w:ind w:firstLine="480" w:firstLineChars="200"/>
        <w:rPr>
          <w:rFonts w:hint="eastAsia" w:eastAsiaTheme="minorEastAsia"/>
          <w:sz w:val="24"/>
          <w:lang w:bidi="ar"/>
        </w:rPr>
      </w:pPr>
      <w:r>
        <w:rPr>
          <w:rFonts w:hint="eastAsia" w:eastAsiaTheme="minorEastAsia"/>
          <w:sz w:val="24"/>
          <w:lang w:bidi="ar"/>
        </w:rPr>
        <w:t>1.1鼓励节能政策：在技术、服务等指标同等条件下，优先采购属于国家公布的节能品目清单中产品。</w:t>
      </w:r>
    </w:p>
    <w:p w14:paraId="3984FD1D">
      <w:pPr>
        <w:spacing w:line="360" w:lineRule="auto"/>
        <w:ind w:firstLine="480" w:firstLineChars="200"/>
        <w:rPr>
          <w:rFonts w:hint="eastAsia" w:eastAsiaTheme="minorEastAsia"/>
          <w:sz w:val="24"/>
          <w:lang w:bidi="ar"/>
        </w:rPr>
      </w:pPr>
      <w:r>
        <w:rPr>
          <w:rFonts w:hint="eastAsia" w:eastAsiaTheme="minorEastAsia"/>
          <w:sz w:val="24"/>
          <w:lang w:bidi="ar"/>
        </w:rPr>
        <w:t>1.2鼓励环保政策：在性能、技术、服务等指标同等条件下，优先采购国家公布的环保产品品目清单中的产品。</w:t>
      </w:r>
    </w:p>
    <w:p w14:paraId="0D048352">
      <w:pPr>
        <w:spacing w:line="360" w:lineRule="auto"/>
        <w:ind w:firstLine="480" w:firstLineChars="200"/>
        <w:rPr>
          <w:rFonts w:hint="eastAsia" w:eastAsiaTheme="minorEastAsia"/>
          <w:sz w:val="24"/>
          <w:lang w:bidi="ar"/>
        </w:rPr>
      </w:pPr>
      <w:r>
        <w:rPr>
          <w:rFonts w:hint="eastAsia" w:eastAsiaTheme="minorEastAsia"/>
          <w:sz w:val="24"/>
          <w:lang w:bidi="ar"/>
        </w:rPr>
        <w:t>1.3扶持中小企业政策：本项目专门面向中小企业采购。</w:t>
      </w:r>
    </w:p>
    <w:p w14:paraId="1ECBBA46">
      <w:pPr>
        <w:spacing w:line="360" w:lineRule="auto"/>
        <w:ind w:firstLine="480" w:firstLineChars="200"/>
        <w:rPr>
          <w:rFonts w:eastAsiaTheme="minorEastAsia"/>
          <w:sz w:val="24"/>
        </w:rPr>
      </w:pPr>
      <w:r>
        <w:rPr>
          <w:rFonts w:hint="eastAsia" w:eastAsiaTheme="minorEastAsia"/>
          <w:sz w:val="24"/>
          <w:lang w:bidi="ar"/>
        </w:rPr>
        <w:t>1.4投标产品不得为进口产品。</w:t>
      </w:r>
    </w:p>
    <w:p w14:paraId="69506F6A">
      <w:pPr>
        <w:widowControl/>
        <w:adjustRightInd w:val="0"/>
        <w:snapToGrid w:val="0"/>
        <w:spacing w:line="360" w:lineRule="auto"/>
        <w:ind w:firstLine="480" w:firstLineChars="200"/>
        <w:jc w:val="left"/>
        <w:rPr>
          <w:rFonts w:eastAsiaTheme="minorEastAsia"/>
          <w:bCs/>
          <w:sz w:val="24"/>
          <w:lang w:bidi="ar"/>
        </w:rPr>
      </w:pPr>
      <w:r>
        <w:rPr>
          <w:rFonts w:eastAsiaTheme="minorEastAsia"/>
          <w:sz w:val="24"/>
          <w:lang w:bidi="ar"/>
        </w:rPr>
        <w:t>3.本项目采用全流程电子化采购方式，请供应商认真学习北京市政府采购电子交易平台发布的相关操作手册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0FF2A233">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1963752C">
      <w:pPr>
        <w:adjustRightInd w:val="0"/>
        <w:snapToGrid w:val="0"/>
        <w:spacing w:line="360" w:lineRule="auto"/>
        <w:ind w:firstLine="480" w:firstLineChars="200"/>
        <w:rPr>
          <w:sz w:val="24"/>
        </w:rPr>
      </w:pPr>
      <w:r>
        <w:rPr>
          <w:sz w:val="24"/>
          <w:lang w:bidi="ar"/>
        </w:rPr>
        <w:t>电子营业执照服务热线 400-699-7000</w:t>
      </w:r>
    </w:p>
    <w:p w14:paraId="57F41276">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5BC7A8C2">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3.1办理CA数字证书</w:t>
      </w:r>
      <w:r>
        <w:rPr>
          <w:sz w:val="24"/>
          <w:lang w:bidi="ar"/>
        </w:rPr>
        <w:t>或电子营业执照</w:t>
      </w:r>
    </w:p>
    <w:p w14:paraId="0BBA940C">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0C41633A">
      <w:pPr>
        <w:adjustRightInd w:val="0"/>
        <w:snapToGrid w:val="0"/>
        <w:spacing w:line="360" w:lineRule="auto"/>
        <w:ind w:firstLine="480" w:firstLineChars="200"/>
        <w:rPr>
          <w:rFonts w:eastAsiaTheme="minorEastAsia"/>
          <w:sz w:val="24"/>
          <w:lang w:bidi="ar"/>
        </w:rPr>
      </w:pPr>
      <w:r>
        <w:rPr>
          <w:rFonts w:eastAsiaTheme="minorEastAsia"/>
          <w:sz w:val="24"/>
          <w:lang w:bidi="ar"/>
        </w:rPr>
        <w:t>3.2注册</w:t>
      </w:r>
    </w:p>
    <w:p w14:paraId="1CC8F5E2">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6BB67F6A">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3.3驱动、客户端下载</w:t>
      </w:r>
    </w:p>
    <w:p w14:paraId="42159550">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64A3F7C4">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09EC41EC">
      <w:pPr>
        <w:adjustRightInd w:val="0"/>
        <w:snapToGrid w:val="0"/>
        <w:spacing w:line="360" w:lineRule="auto"/>
        <w:ind w:firstLine="480" w:firstLineChars="200"/>
        <w:rPr>
          <w:rFonts w:eastAsiaTheme="minorEastAsia"/>
          <w:sz w:val="24"/>
          <w:lang w:bidi="ar"/>
        </w:rPr>
      </w:pPr>
      <w:r>
        <w:rPr>
          <w:rFonts w:eastAsiaTheme="minorEastAsia"/>
          <w:sz w:val="24"/>
          <w:lang w:bidi="ar"/>
        </w:rPr>
        <w:t>3.4 获取电子竞争性磋商文件</w:t>
      </w:r>
    </w:p>
    <w:p w14:paraId="1C0F3643">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66F89DCD">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4ECE2D7">
      <w:pPr>
        <w:adjustRightInd w:val="0"/>
        <w:snapToGrid w:val="0"/>
        <w:spacing w:line="360" w:lineRule="auto"/>
        <w:ind w:firstLine="480" w:firstLineChars="200"/>
        <w:rPr>
          <w:rFonts w:eastAsiaTheme="minorEastAsia"/>
          <w:sz w:val="24"/>
          <w:lang w:bidi="ar"/>
        </w:rPr>
      </w:pPr>
      <w:r>
        <w:rPr>
          <w:rFonts w:eastAsiaTheme="minorEastAsia"/>
          <w:sz w:val="24"/>
          <w:lang w:bidi="ar"/>
        </w:rPr>
        <w:t>3.5编制电子响应文件</w:t>
      </w:r>
    </w:p>
    <w:p w14:paraId="3ACD924F">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34DDB76D">
      <w:pPr>
        <w:widowControl/>
        <w:spacing w:line="360" w:lineRule="auto"/>
        <w:ind w:firstLine="480" w:firstLineChars="200"/>
        <w:jc w:val="left"/>
        <w:rPr>
          <w:rFonts w:eastAsiaTheme="minorEastAsia"/>
          <w:sz w:val="24"/>
          <w:lang w:val="zh-TW" w:bidi="ar"/>
        </w:rPr>
      </w:pPr>
      <w:r>
        <w:rPr>
          <w:rFonts w:eastAsiaTheme="minorEastAsia"/>
          <w:sz w:val="24"/>
          <w:lang w:val="zh-TW" w:eastAsia="zh-TW" w:bidi="ar"/>
        </w:rPr>
        <w:t>3.6</w:t>
      </w:r>
      <w:r>
        <w:rPr>
          <w:rFonts w:eastAsiaTheme="minorEastAsia"/>
          <w:sz w:val="24"/>
          <w:lang w:val="zh-TW" w:bidi="ar"/>
        </w:rPr>
        <w:t>提交电子响应文件</w:t>
      </w:r>
    </w:p>
    <w:p w14:paraId="75184F5C">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35DEEFD2">
      <w:pPr>
        <w:spacing w:line="360" w:lineRule="auto"/>
        <w:ind w:firstLine="480" w:firstLineChars="200"/>
        <w:rPr>
          <w:rFonts w:eastAsiaTheme="minorEastAsia"/>
          <w:sz w:val="24"/>
          <w:lang w:eastAsia="zh-TW"/>
        </w:rPr>
      </w:pPr>
      <w:r>
        <w:rPr>
          <w:rFonts w:eastAsiaTheme="minorEastAsia"/>
          <w:sz w:val="24"/>
          <w:lang w:val="zh-TW" w:bidi="ar"/>
        </w:rPr>
        <w:t>3.</w:t>
      </w:r>
      <w:r>
        <w:rPr>
          <w:rFonts w:eastAsiaTheme="minorEastAsia"/>
          <w:sz w:val="24"/>
          <w:lang w:val="zh-TW" w:eastAsia="zh-TW" w:bidi="ar"/>
        </w:rPr>
        <w:t xml:space="preserve">7 </w:t>
      </w:r>
      <w:r>
        <w:rPr>
          <w:rFonts w:eastAsiaTheme="minorEastAsia"/>
          <w:sz w:val="24"/>
          <w:lang w:val="zh-TW" w:bidi="ar"/>
        </w:rPr>
        <w:t>开启响应文件</w:t>
      </w:r>
    </w:p>
    <w:p w14:paraId="15765A7D">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5379ACC5">
      <w:pPr>
        <w:spacing w:line="360" w:lineRule="auto"/>
        <w:ind w:firstLine="480" w:firstLineChars="200"/>
        <w:rPr>
          <w:rFonts w:eastAsiaTheme="minorEastAsia"/>
          <w:sz w:val="24"/>
        </w:rPr>
      </w:pPr>
    </w:p>
    <w:p w14:paraId="4C1DE5D0">
      <w:pPr>
        <w:pStyle w:val="2"/>
        <w:spacing w:before="0" w:line="360" w:lineRule="auto"/>
        <w:jc w:val="left"/>
        <w:rPr>
          <w:rFonts w:ascii="Times New Roman" w:hAnsi="Times New Roman" w:eastAsiaTheme="minorEastAsia"/>
          <w:sz w:val="24"/>
          <w:szCs w:val="24"/>
        </w:rPr>
      </w:pPr>
      <w:bookmarkStart w:id="18" w:name="_Toc28359085"/>
      <w:bookmarkStart w:id="19" w:name="_Toc28359008"/>
      <w:bookmarkStart w:id="20" w:name="_Toc35393627"/>
      <w:bookmarkStart w:id="21" w:name="_Toc35393796"/>
      <w:r>
        <w:rPr>
          <w:rFonts w:ascii="Times New Roman" w:hAnsi="Times New Roman" w:eastAsiaTheme="minorEastAsia"/>
          <w:sz w:val="24"/>
          <w:szCs w:val="24"/>
        </w:rPr>
        <w:t>八、对本次采购提出询问，请按以下方式联系。</w:t>
      </w:r>
      <w:bookmarkEnd w:id="18"/>
      <w:bookmarkEnd w:id="19"/>
      <w:bookmarkEnd w:id="20"/>
      <w:bookmarkEnd w:id="21"/>
    </w:p>
    <w:p w14:paraId="6B1A0F7F">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2A1C2B8F">
      <w:pPr>
        <w:spacing w:line="360" w:lineRule="auto"/>
        <w:ind w:left="1076" w:leftChars="371" w:hanging="297" w:hangingChars="124"/>
        <w:jc w:val="left"/>
        <w:rPr>
          <w:rFonts w:hint="eastAsia" w:eastAsiaTheme="minorEastAsia"/>
          <w:b w:val="0"/>
          <w:bCs/>
          <w:sz w:val="24"/>
        </w:rPr>
      </w:pPr>
      <w:bookmarkStart w:id="22" w:name="_Toc28359009"/>
      <w:bookmarkStart w:id="23" w:name="_Toc28359086"/>
      <w:r>
        <w:rPr>
          <w:rFonts w:hint="eastAsia" w:eastAsiaTheme="minorEastAsia"/>
          <w:b w:val="0"/>
          <w:bCs/>
          <w:sz w:val="24"/>
        </w:rPr>
        <w:t>名    称：北京市西城区椿树馆小学</w:t>
      </w:r>
    </w:p>
    <w:p w14:paraId="4B6AC9C7">
      <w:pPr>
        <w:spacing w:line="360" w:lineRule="auto"/>
        <w:ind w:left="1076" w:leftChars="371" w:hanging="297" w:hangingChars="124"/>
        <w:jc w:val="left"/>
        <w:rPr>
          <w:rFonts w:hint="eastAsia" w:eastAsiaTheme="minorEastAsia"/>
          <w:b w:val="0"/>
          <w:bCs/>
          <w:sz w:val="24"/>
        </w:rPr>
      </w:pPr>
      <w:r>
        <w:rPr>
          <w:rFonts w:hint="eastAsia" w:eastAsiaTheme="minorEastAsia"/>
          <w:b w:val="0"/>
          <w:bCs/>
          <w:sz w:val="24"/>
        </w:rPr>
        <w:t>地    址：北京市西城区广安门外南街 43 号</w:t>
      </w:r>
    </w:p>
    <w:p w14:paraId="32140981">
      <w:pPr>
        <w:spacing w:line="360" w:lineRule="auto"/>
        <w:ind w:left="1076" w:leftChars="371" w:hanging="297" w:hangingChars="124"/>
        <w:jc w:val="left"/>
        <w:rPr>
          <w:rFonts w:hint="eastAsia" w:eastAsiaTheme="minorEastAsia"/>
          <w:b w:val="0"/>
          <w:bCs/>
          <w:sz w:val="24"/>
        </w:rPr>
      </w:pPr>
      <w:r>
        <w:rPr>
          <w:rFonts w:hint="eastAsia" w:eastAsiaTheme="minorEastAsia"/>
          <w:b w:val="0"/>
          <w:bCs/>
          <w:sz w:val="24"/>
        </w:rPr>
        <w:t>联系方式：010-63289074</w:t>
      </w:r>
    </w:p>
    <w:p w14:paraId="270CF600">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2"/>
      <w:bookmarkEnd w:id="23"/>
    </w:p>
    <w:p w14:paraId="2770A0DA">
      <w:pPr>
        <w:spacing w:line="360" w:lineRule="auto"/>
        <w:ind w:left="1076" w:leftChars="371" w:hanging="297" w:hangingChars="124"/>
        <w:rPr>
          <w:rFonts w:hint="eastAsia" w:eastAsiaTheme="minorEastAsia"/>
          <w:b w:val="0"/>
          <w:bCs/>
          <w:sz w:val="24"/>
        </w:rPr>
      </w:pPr>
      <w:bookmarkStart w:id="24" w:name="_Toc28359087"/>
      <w:bookmarkStart w:id="25" w:name="_Toc28359010"/>
      <w:r>
        <w:rPr>
          <w:rFonts w:hint="eastAsia" w:eastAsiaTheme="minorEastAsia"/>
          <w:b w:val="0"/>
          <w:bCs/>
          <w:sz w:val="24"/>
        </w:rPr>
        <w:t>名    称：中技国际招标有限公司</w:t>
      </w:r>
    </w:p>
    <w:p w14:paraId="1FE6A0F6">
      <w:pPr>
        <w:spacing w:line="360" w:lineRule="auto"/>
        <w:ind w:left="1076" w:leftChars="371" w:hanging="297" w:hangingChars="124"/>
        <w:rPr>
          <w:rFonts w:hint="eastAsia" w:eastAsiaTheme="minorEastAsia"/>
          <w:b w:val="0"/>
          <w:bCs/>
          <w:sz w:val="24"/>
        </w:rPr>
      </w:pPr>
      <w:r>
        <w:rPr>
          <w:rFonts w:hint="eastAsia" w:eastAsiaTheme="minorEastAsia"/>
          <w:b w:val="0"/>
          <w:bCs/>
          <w:sz w:val="24"/>
        </w:rPr>
        <w:t>地    址：北京市丰台区西营街1号院通用时代中心C座9层</w:t>
      </w:r>
    </w:p>
    <w:p w14:paraId="374DC8F8">
      <w:pPr>
        <w:spacing w:line="360" w:lineRule="auto"/>
        <w:ind w:left="1076" w:leftChars="371" w:hanging="297" w:hangingChars="124"/>
        <w:rPr>
          <w:rFonts w:hint="eastAsia" w:eastAsiaTheme="minorEastAsia"/>
          <w:b w:val="0"/>
          <w:bCs/>
          <w:sz w:val="24"/>
        </w:rPr>
      </w:pPr>
      <w:r>
        <w:rPr>
          <w:rFonts w:hint="eastAsia" w:eastAsiaTheme="minorEastAsia"/>
          <w:b w:val="0"/>
          <w:bCs/>
          <w:sz w:val="24"/>
        </w:rPr>
        <w:t>联系方式：010-81168301</w:t>
      </w:r>
    </w:p>
    <w:p w14:paraId="1672E6A7">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24"/>
      <w:bookmarkEnd w:id="25"/>
    </w:p>
    <w:p w14:paraId="159E1178">
      <w:pPr>
        <w:spacing w:line="360" w:lineRule="auto"/>
        <w:ind w:left="1076" w:leftChars="371" w:hanging="297" w:hangingChars="124"/>
        <w:rPr>
          <w:rFonts w:hint="eastAsia" w:ascii="Times New Roman" w:hAnsi="Times New Roman" w:cs="Times New Roman" w:eastAsiaTheme="minorEastAsia"/>
          <w:b w:val="0"/>
          <w:bCs/>
          <w:sz w:val="24"/>
        </w:rPr>
      </w:pPr>
      <w:r>
        <w:rPr>
          <w:rFonts w:hint="eastAsia" w:ascii="Times New Roman" w:hAnsi="Times New Roman" w:cs="Times New Roman" w:eastAsiaTheme="minorEastAsia"/>
          <w:b w:val="0"/>
          <w:bCs/>
          <w:sz w:val="24"/>
        </w:rPr>
        <w:t>项目联系人：金博</w:t>
      </w:r>
    </w:p>
    <w:p w14:paraId="5793E055">
      <w:pPr>
        <w:spacing w:line="360" w:lineRule="auto"/>
        <w:ind w:left="1076" w:leftChars="371" w:hanging="297" w:hangingChars="124"/>
        <w:rPr>
          <w:rFonts w:hint="eastAsia" w:ascii="Times New Roman" w:hAnsi="Times New Roman" w:cs="Times New Roman" w:eastAsiaTheme="minorEastAsia"/>
          <w:b w:val="0"/>
          <w:bCs/>
          <w:sz w:val="24"/>
        </w:rPr>
      </w:pPr>
      <w:r>
        <w:rPr>
          <w:rFonts w:hint="eastAsia" w:ascii="Times New Roman" w:hAnsi="Times New Roman" w:cs="Times New Roman" w:eastAsiaTheme="minorEastAsia"/>
          <w:b w:val="0"/>
          <w:bCs/>
          <w:sz w:val="24"/>
        </w:rPr>
        <w:t>电      话：010-81168301</w:t>
      </w:r>
    </w:p>
    <w:p w14:paraId="39CDE59D">
      <w:pPr>
        <w:jc w:val="center"/>
        <w:rPr>
          <w:rFonts w:hint="default" w:ascii="仿宋" w:hAnsi="仿宋" w:eastAsia="仿宋" w:cs="仿宋"/>
          <w:spacing w:val="-17"/>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BC155C"/>
    <w:rsid w:val="0DD559AE"/>
    <w:rsid w:val="3C8446EA"/>
    <w:rsid w:val="435B61A4"/>
    <w:rsid w:val="481B4154"/>
    <w:rsid w:val="50A374E5"/>
    <w:rsid w:val="53CA4C80"/>
    <w:rsid w:val="60BC155C"/>
    <w:rsid w:val="73263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1623</Words>
  <Characters>2005</Characters>
  <Lines>0</Lines>
  <Paragraphs>0</Paragraphs>
  <TotalTime>7</TotalTime>
  <ScaleCrop>false</ScaleCrop>
  <LinksUpToDate>false</LinksUpToDate>
  <CharactersWithSpaces>2049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2026-10-12T08:12:00Z</dcterms:created>
  <dc:creator>吴家豪</dc:creator>
  <cp:lastModifiedBy>吴家豪</cp:lastModifiedBy>
  <dcterms:modified xsi:type="dcterms:W3CDTF">2026-10-13T00:50:18Z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4EA890B01D1E45968EA6F818A52C6116_11</vt:lpwstr>
  </property>
  <property fmtid="{D5CDD505-2E9C-101B-9397-08002B2CF9AE}" pid="4" name="KSOTemplateDocerSaveRecord">
    <vt:lpwstr>eyJoZGlkIjoiZGZlOTljNDE3Y2FmYThhMjgxY2Y3ODVlZmZjODA3NzkiLCJ1c2VySWQiOiI1MjIyMjE0NTMifQ==</vt:lpwstr>
  </property>
</Properties>
</file>