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1F" w:rsidRPr="00F72D1F" w:rsidRDefault="00F72D1F" w:rsidP="00F72D1F">
      <w:pPr>
        <w:snapToGrid w:val="0"/>
        <w:spacing w:line="540" w:lineRule="exact"/>
        <w:jc w:val="center"/>
        <w:outlineLvl w:val="0"/>
        <w:rPr>
          <w:rFonts w:ascii="Calibri" w:eastAsia="宋体" w:hAnsi="Calibri" w:cs="Times New Roman"/>
          <w:b/>
          <w:sz w:val="36"/>
          <w:szCs w:val="36"/>
        </w:rPr>
      </w:pPr>
      <w:bookmarkStart w:id="0" w:name="_Toc119569274"/>
      <w:bookmarkStart w:id="1" w:name="_GoBack"/>
      <w:bookmarkEnd w:id="1"/>
      <w:r w:rsidRPr="00F72D1F">
        <w:rPr>
          <w:rFonts w:ascii="Calibri" w:eastAsia="宋体" w:hAnsi="Calibri" w:cs="Times New Roman" w:hint="eastAsia"/>
          <w:b/>
          <w:sz w:val="36"/>
          <w:szCs w:val="36"/>
        </w:rPr>
        <w:t>采购需求</w:t>
      </w:r>
      <w:bookmarkEnd w:id="0"/>
    </w:p>
    <w:p w:rsidR="00F72D1F" w:rsidRPr="00F72D1F" w:rsidRDefault="00F72D1F" w:rsidP="00F72D1F">
      <w:pPr>
        <w:tabs>
          <w:tab w:val="left" w:pos="567"/>
        </w:tabs>
        <w:spacing w:before="120" w:line="22" w:lineRule="atLeast"/>
        <w:jc w:val="center"/>
        <w:rPr>
          <w:rFonts w:ascii="宋体" w:eastAsia="宋体" w:hAnsi="宋体" w:cs="Times New Roman"/>
          <w:sz w:val="24"/>
          <w:szCs w:val="24"/>
        </w:rPr>
      </w:pPr>
    </w:p>
    <w:p w:rsidR="00F72D1F" w:rsidRPr="00F72D1F" w:rsidRDefault="00F72D1F" w:rsidP="00F72D1F">
      <w:pPr>
        <w:spacing w:line="360" w:lineRule="auto"/>
        <w:ind w:firstLineChars="200" w:firstLine="482"/>
        <w:rPr>
          <w:rFonts w:ascii="仿宋" w:eastAsia="仿宋" w:hAnsi="仿宋" w:cs="宋体"/>
          <w:b/>
          <w:bCs/>
          <w:sz w:val="24"/>
          <w:szCs w:val="24"/>
          <w:lang w:val="zh-TW"/>
        </w:rPr>
      </w:pPr>
      <w:r w:rsidRPr="00F72D1F">
        <w:rPr>
          <w:rFonts w:ascii="仿宋" w:eastAsia="仿宋" w:hAnsi="仿宋" w:cs="宋体" w:hint="eastAsia"/>
          <w:b/>
          <w:bCs/>
          <w:sz w:val="24"/>
          <w:szCs w:val="24"/>
          <w:lang w:val="zh-TW" w:eastAsia="zh-TW"/>
        </w:rPr>
        <w:t>一、采购标的需实现的功能或者目标，以及为落实政府采购政策需满足的要求</w:t>
      </w:r>
    </w:p>
    <w:p w:rsidR="00F72D1F" w:rsidRPr="00F72D1F" w:rsidRDefault="00F72D1F" w:rsidP="00F72D1F">
      <w:pPr>
        <w:spacing w:line="360" w:lineRule="auto"/>
        <w:ind w:firstLineChars="200" w:firstLine="482"/>
        <w:rPr>
          <w:rFonts w:ascii="仿宋" w:eastAsia="仿宋" w:hAnsi="仿宋" w:cs="宋体"/>
          <w:b/>
          <w:bCs/>
          <w:sz w:val="24"/>
          <w:szCs w:val="24"/>
          <w:lang w:val="zh-TW"/>
        </w:rPr>
      </w:pPr>
      <w:r w:rsidRPr="00F72D1F">
        <w:rPr>
          <w:rFonts w:ascii="仿宋" w:eastAsia="仿宋" w:hAnsi="仿宋" w:cs="宋体" w:hint="eastAsia"/>
          <w:b/>
          <w:bCs/>
          <w:sz w:val="24"/>
          <w:szCs w:val="24"/>
          <w:lang w:val="zh-TW" w:eastAsia="zh-TW"/>
        </w:rPr>
        <w:t>（一）采购标的需实现的功能或者目标</w:t>
      </w:r>
    </w:p>
    <w:p w:rsidR="00F72D1F" w:rsidRPr="00F72D1F" w:rsidRDefault="00F72D1F" w:rsidP="00F72D1F">
      <w:pPr>
        <w:spacing w:line="360" w:lineRule="auto"/>
        <w:ind w:firstLineChars="200" w:firstLine="480"/>
        <w:rPr>
          <w:rFonts w:ascii="仿宋" w:eastAsia="仿宋" w:hAnsi="仿宋" w:cs="Times New Roman"/>
          <w:sz w:val="24"/>
          <w:szCs w:val="24"/>
          <w:lang w:eastAsia="zh-TW"/>
        </w:rPr>
      </w:pPr>
      <w:r w:rsidRPr="00F72D1F">
        <w:rPr>
          <w:rFonts w:ascii="仿宋" w:eastAsia="仿宋" w:hAnsi="仿宋" w:cs="Times New Roman" w:hint="eastAsia"/>
          <w:sz w:val="24"/>
          <w:szCs w:val="24"/>
        </w:rPr>
        <w:t>1.</w:t>
      </w:r>
      <w:r w:rsidRPr="00F72D1F">
        <w:rPr>
          <w:rFonts w:ascii="仿宋" w:eastAsia="仿宋" w:hAnsi="仿宋" w:cs="Times New Roman" w:hint="eastAsia"/>
          <w:sz w:val="24"/>
          <w:szCs w:val="24"/>
          <w:lang w:eastAsia="zh-TW"/>
        </w:rPr>
        <w:t>为适应公安业务快速发展需求，提升基础设施的敏捷性、可靠性、安全性与资源利用效率，</w:t>
      </w:r>
      <w:r w:rsidRPr="00F72D1F">
        <w:rPr>
          <w:rFonts w:ascii="仿宋" w:eastAsia="仿宋" w:hAnsi="仿宋" w:cs="Times New Roman" w:hint="eastAsia"/>
          <w:sz w:val="24"/>
          <w:szCs w:val="24"/>
        </w:rPr>
        <w:t>采购人</w:t>
      </w:r>
      <w:r w:rsidRPr="00F72D1F">
        <w:rPr>
          <w:rFonts w:ascii="仿宋" w:eastAsia="仿宋" w:hAnsi="仿宋" w:cs="Times New Roman" w:hint="eastAsia"/>
          <w:sz w:val="24"/>
          <w:szCs w:val="24"/>
          <w:lang w:eastAsia="zh-TW"/>
        </w:rPr>
        <w:t>计划对现有私有云平台进行全面的改造升级。本项目旨在通过引入先进的硬件设备与软件平台，构建一个技术领先、资源池化、管理集中、服务高效的新一代企业级私有云环境。当前私有云平台在计算性能、存储容量、网络架构及平台功能方面已逐渐难以满足日益增长的业务负载、应用部署及数据治理要求。为确保未来业务发展支撑能力，进一步提升服务连续性与安全性，实施本次改造升级项目势在必行。</w:t>
      </w:r>
    </w:p>
    <w:p w:rsidR="00F72D1F" w:rsidRPr="00F72D1F" w:rsidRDefault="00F72D1F" w:rsidP="00F72D1F">
      <w:pPr>
        <w:spacing w:line="360" w:lineRule="auto"/>
        <w:ind w:firstLineChars="200" w:firstLine="480"/>
        <w:rPr>
          <w:rFonts w:ascii="仿宋" w:eastAsia="仿宋" w:hAnsi="仿宋" w:cs="Times New Roman"/>
          <w:sz w:val="24"/>
          <w:szCs w:val="24"/>
          <w:lang w:eastAsia="zh-TW"/>
        </w:rPr>
      </w:pPr>
      <w:r w:rsidRPr="00F72D1F">
        <w:rPr>
          <w:rFonts w:ascii="仿宋" w:eastAsia="仿宋" w:hAnsi="仿宋" w:cs="Times New Roman" w:hint="eastAsia"/>
          <w:sz w:val="24"/>
          <w:szCs w:val="24"/>
        </w:rPr>
        <w:t>2.</w:t>
      </w:r>
      <w:r w:rsidRPr="00F72D1F">
        <w:rPr>
          <w:rFonts w:ascii="仿宋" w:eastAsia="仿宋" w:hAnsi="仿宋" w:cs="Times New Roman" w:hint="eastAsia"/>
          <w:sz w:val="24"/>
          <w:szCs w:val="24"/>
          <w:lang w:eastAsia="zh-TW"/>
        </w:rPr>
        <w:t>东城公安分局JWY改造一期项目将按公安部和北京市公安局的整体要求开展采购，以便未来和北京市局的云平台开展“全局一片云”对接。结合分局现状及需求，本项目云平台将着重在基础设施服务（</w:t>
      </w:r>
      <w:proofErr w:type="spellStart"/>
      <w:r w:rsidRPr="00F72D1F">
        <w:rPr>
          <w:rFonts w:ascii="仿宋" w:eastAsia="仿宋" w:hAnsi="仿宋" w:cs="Times New Roman" w:hint="eastAsia"/>
          <w:sz w:val="24"/>
          <w:szCs w:val="24"/>
          <w:lang w:eastAsia="zh-TW"/>
        </w:rPr>
        <w:t>IaaS</w:t>
      </w:r>
      <w:proofErr w:type="spellEnd"/>
      <w:r w:rsidRPr="00F72D1F">
        <w:rPr>
          <w:rFonts w:ascii="仿宋" w:eastAsia="仿宋" w:hAnsi="仿宋" w:cs="Times New Roman" w:hint="eastAsia"/>
          <w:sz w:val="24"/>
          <w:szCs w:val="24"/>
          <w:lang w:eastAsia="zh-TW"/>
        </w:rPr>
        <w:t>层）、运维运营、统一云管的能力建设，为分局单位业务系统提供支撑，统一云管平台将逐步实现分局云平台统一管理，统一运维能力。架构需要可持续演进，可支撑未来二期三期扩容建设。项目要遵循“分层、分模块解耦、统一接口调用”的建设原则，以云计算技术为关键支撑，以服务实战应用为根本目标，构建统一的基础设施资源池，为东城分局JW应用系统提供敏捷、可靠、安全、弹性的基础设施服务，系统架构需具备良好的可扩展性，需保证数据中心业务动态扩展和新业务快速上线。</w:t>
      </w:r>
    </w:p>
    <w:p w:rsidR="00F72D1F" w:rsidRPr="00F72D1F" w:rsidRDefault="00F72D1F" w:rsidP="00F72D1F">
      <w:pPr>
        <w:spacing w:line="360" w:lineRule="auto"/>
        <w:ind w:firstLineChars="200" w:firstLine="480"/>
        <w:rPr>
          <w:rFonts w:ascii="仿宋" w:eastAsia="仿宋" w:hAnsi="仿宋" w:cs="Times New Roman"/>
          <w:sz w:val="24"/>
          <w:szCs w:val="24"/>
          <w:lang w:eastAsia="zh-TW"/>
        </w:rPr>
      </w:pPr>
      <w:r w:rsidRPr="00F72D1F">
        <w:rPr>
          <w:rFonts w:ascii="仿宋" w:eastAsia="仿宋" w:hAnsi="仿宋" w:cs="Times New Roman" w:hint="eastAsia"/>
          <w:sz w:val="24"/>
          <w:szCs w:val="24"/>
        </w:rPr>
        <w:t>3.</w:t>
      </w:r>
      <w:r w:rsidRPr="00F72D1F">
        <w:rPr>
          <w:rFonts w:ascii="仿宋" w:eastAsia="仿宋" w:hAnsi="仿宋" w:cs="Times New Roman" w:hint="eastAsia"/>
          <w:sz w:val="24"/>
          <w:szCs w:val="24"/>
          <w:lang w:eastAsia="zh-TW"/>
        </w:rPr>
        <w:t>东城公安分局JWY平台总体框架，包含基础设施服务等，并需遵循公安部、市局运营运维、安全管理、标准规范等相应要求。</w:t>
      </w:r>
    </w:p>
    <w:p w:rsidR="00F72D1F" w:rsidRPr="00F72D1F" w:rsidRDefault="00F72D1F" w:rsidP="00F72D1F">
      <w:pPr>
        <w:spacing w:line="360" w:lineRule="auto"/>
        <w:ind w:firstLineChars="200" w:firstLine="482"/>
        <w:rPr>
          <w:rFonts w:ascii="仿宋" w:eastAsia="仿宋" w:hAnsi="仿宋" w:cs="宋体"/>
          <w:b/>
          <w:bCs/>
          <w:sz w:val="24"/>
          <w:szCs w:val="24"/>
          <w:lang w:val="zh-TW" w:eastAsia="zh-TW"/>
        </w:rPr>
      </w:pPr>
      <w:r w:rsidRPr="00F72D1F">
        <w:rPr>
          <w:rFonts w:ascii="仿宋" w:eastAsia="仿宋" w:hAnsi="仿宋" w:cs="宋体" w:hint="eastAsia"/>
          <w:b/>
          <w:bCs/>
          <w:sz w:val="24"/>
          <w:szCs w:val="24"/>
          <w:lang w:val="zh-TW" w:eastAsia="zh-TW"/>
        </w:rPr>
        <w:t>（二）为落实政府采购政策需满足的要求</w:t>
      </w:r>
    </w:p>
    <w:p w:rsidR="00F72D1F" w:rsidRPr="00F72D1F" w:rsidRDefault="00F72D1F" w:rsidP="00F72D1F">
      <w:pPr>
        <w:spacing w:line="360" w:lineRule="auto"/>
        <w:ind w:firstLineChars="200" w:firstLine="480"/>
        <w:rPr>
          <w:rFonts w:ascii="仿宋" w:eastAsia="仿宋" w:hAnsi="仿宋" w:cs="宋体"/>
          <w:sz w:val="24"/>
          <w:szCs w:val="24"/>
        </w:rPr>
      </w:pPr>
      <w:r w:rsidRPr="00F72D1F">
        <w:rPr>
          <w:rFonts w:ascii="仿宋" w:eastAsia="仿宋" w:hAnsi="仿宋" w:cs="宋体" w:hint="eastAsia"/>
          <w:sz w:val="24"/>
          <w:szCs w:val="24"/>
        </w:rPr>
        <w:t>1.促进中小企业发展政策：根据《政府采购促进中小企业发展管理办法》规定，本项目第1包采购服务由小型或微型企业承接的，投标人应出具招标文件要求的《中小企业声明函》给予证明，否则评标时不予认可。投标人应对提交的中小企业声明函的真实性负责，提交的中小企业</w:t>
      </w:r>
      <w:proofErr w:type="gramStart"/>
      <w:r w:rsidRPr="00F72D1F">
        <w:rPr>
          <w:rFonts w:ascii="仿宋" w:eastAsia="仿宋" w:hAnsi="仿宋" w:cs="宋体" w:hint="eastAsia"/>
          <w:sz w:val="24"/>
          <w:szCs w:val="24"/>
        </w:rPr>
        <w:t>声明函不真实</w:t>
      </w:r>
      <w:proofErr w:type="gramEnd"/>
      <w:r w:rsidRPr="00F72D1F">
        <w:rPr>
          <w:rFonts w:ascii="仿宋" w:eastAsia="仿宋" w:hAnsi="仿宋" w:cs="宋体" w:hint="eastAsia"/>
          <w:sz w:val="24"/>
          <w:szCs w:val="24"/>
        </w:rPr>
        <w:t>的，应承担相应的法律责任。（注：依据《政府采购促进中小企业发展管理办法》规定享受扶持政策</w:t>
      </w:r>
      <w:r w:rsidRPr="00F72D1F">
        <w:rPr>
          <w:rFonts w:ascii="仿宋" w:eastAsia="仿宋" w:hAnsi="仿宋" w:cs="宋体" w:hint="eastAsia"/>
          <w:sz w:val="24"/>
          <w:szCs w:val="24"/>
        </w:rPr>
        <w:lastRenderedPageBreak/>
        <w:t>获得政府采购合同的小</w:t>
      </w:r>
      <w:proofErr w:type="gramStart"/>
      <w:r w:rsidRPr="00F72D1F">
        <w:rPr>
          <w:rFonts w:ascii="仿宋" w:eastAsia="仿宋" w:hAnsi="仿宋" w:cs="宋体" w:hint="eastAsia"/>
          <w:sz w:val="24"/>
          <w:szCs w:val="24"/>
        </w:rPr>
        <w:t>微企业</w:t>
      </w:r>
      <w:proofErr w:type="gramEnd"/>
      <w:r w:rsidRPr="00F72D1F">
        <w:rPr>
          <w:rFonts w:ascii="仿宋" w:eastAsia="仿宋" w:hAnsi="仿宋" w:cs="宋体" w:hint="eastAsia"/>
          <w:sz w:val="24"/>
          <w:szCs w:val="24"/>
        </w:rPr>
        <w:t>不得将合同分包给大中型企业，中型企业不得将合同分包给大型企业。）</w:t>
      </w:r>
    </w:p>
    <w:p w:rsidR="00F72D1F" w:rsidRPr="00F72D1F" w:rsidRDefault="00F72D1F" w:rsidP="00F72D1F">
      <w:pPr>
        <w:spacing w:line="360" w:lineRule="auto"/>
        <w:ind w:firstLineChars="200" w:firstLine="480"/>
        <w:rPr>
          <w:rFonts w:ascii="仿宋" w:eastAsia="仿宋" w:hAnsi="仿宋" w:cs="宋体"/>
          <w:sz w:val="24"/>
          <w:szCs w:val="24"/>
        </w:rPr>
      </w:pPr>
      <w:r w:rsidRPr="00F72D1F">
        <w:rPr>
          <w:rFonts w:ascii="仿宋" w:eastAsia="仿宋" w:hAnsi="仿宋" w:cs="宋体" w:hint="eastAsia"/>
          <w:sz w:val="24"/>
          <w:szCs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F72D1F" w:rsidRPr="00F72D1F" w:rsidRDefault="00F72D1F" w:rsidP="00F72D1F">
      <w:pPr>
        <w:spacing w:line="360" w:lineRule="auto"/>
        <w:ind w:firstLineChars="200" w:firstLine="480"/>
        <w:rPr>
          <w:rFonts w:ascii="仿宋" w:eastAsia="仿宋" w:hAnsi="仿宋" w:cs="宋体"/>
          <w:sz w:val="24"/>
          <w:szCs w:val="24"/>
        </w:rPr>
      </w:pPr>
      <w:r w:rsidRPr="00F72D1F">
        <w:rPr>
          <w:rFonts w:ascii="仿宋" w:eastAsia="仿宋" w:hAnsi="仿宋" w:cs="宋体" w:hint="eastAsia"/>
          <w:sz w:val="24"/>
          <w:szCs w:val="24"/>
        </w:rPr>
        <w:t>3.促进残疾人就业政府采购政策：根据《三部门联合发布关于促进残疾人就业政府采购政策的通知》（财库〔</w:t>
      </w:r>
      <w:r w:rsidRPr="00F72D1F">
        <w:rPr>
          <w:rFonts w:ascii="仿宋" w:eastAsia="仿宋" w:hAnsi="仿宋" w:cs="宋体"/>
          <w:sz w:val="24"/>
          <w:szCs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72D1F" w:rsidRPr="00F72D1F" w:rsidRDefault="00F72D1F" w:rsidP="00F72D1F">
      <w:pPr>
        <w:spacing w:line="360" w:lineRule="auto"/>
        <w:ind w:firstLineChars="200" w:firstLine="480"/>
        <w:rPr>
          <w:rFonts w:ascii="仿宋" w:eastAsia="仿宋" w:hAnsi="仿宋" w:cs="宋体"/>
          <w:sz w:val="24"/>
          <w:szCs w:val="24"/>
        </w:rPr>
      </w:pPr>
      <w:r w:rsidRPr="00F72D1F">
        <w:rPr>
          <w:rFonts w:ascii="仿宋" w:eastAsia="仿宋" w:hAnsi="仿宋" w:cs="宋体" w:hint="eastAsia"/>
          <w:sz w:val="24"/>
          <w:szCs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sidRPr="00F72D1F">
        <w:rPr>
          <w:rFonts w:ascii="仿宋" w:eastAsia="仿宋" w:hAnsi="仿宋" w:cs="宋体"/>
          <w:sz w:val="24"/>
          <w:szCs w:val="24"/>
        </w:rPr>
        <w:t>www.ccgp.gov.cn）建立的认证结果信息发布平台链接中查询下载。</w:t>
      </w:r>
    </w:p>
    <w:p w:rsidR="00F72D1F" w:rsidRPr="00F72D1F" w:rsidRDefault="00F72D1F" w:rsidP="00F72D1F">
      <w:pPr>
        <w:spacing w:line="360" w:lineRule="auto"/>
        <w:ind w:firstLineChars="200" w:firstLine="480"/>
        <w:rPr>
          <w:rFonts w:ascii="仿宋" w:eastAsia="仿宋" w:hAnsi="仿宋" w:cs="宋体"/>
          <w:sz w:val="24"/>
          <w:szCs w:val="24"/>
        </w:rPr>
      </w:pPr>
      <w:r w:rsidRPr="00F72D1F">
        <w:rPr>
          <w:rFonts w:ascii="仿宋" w:eastAsia="仿宋" w:hAnsi="仿宋" w:cs="宋体" w:hint="eastAsia"/>
          <w:sz w:val="24"/>
          <w:szCs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F72D1F">
        <w:rPr>
          <w:rFonts w:ascii="仿宋" w:eastAsia="仿宋" w:hAnsi="仿宋" w:cs="宋体"/>
          <w:sz w:val="24"/>
          <w:szCs w:val="24"/>
        </w:rPr>
        <w:t>www.ccgp.gov.cn）建立的认证结果信息发布平台链接中查询下载。</w:t>
      </w:r>
    </w:p>
    <w:p w:rsidR="00F72D1F" w:rsidRPr="00F72D1F" w:rsidRDefault="00F72D1F" w:rsidP="00F72D1F">
      <w:pPr>
        <w:spacing w:line="360" w:lineRule="auto"/>
        <w:ind w:firstLineChars="200" w:firstLine="480"/>
        <w:rPr>
          <w:rFonts w:ascii="仿宋" w:eastAsia="仿宋" w:hAnsi="仿宋" w:cs="宋体"/>
          <w:sz w:val="24"/>
          <w:szCs w:val="24"/>
        </w:rPr>
      </w:pPr>
      <w:r w:rsidRPr="00F72D1F">
        <w:rPr>
          <w:rFonts w:ascii="仿宋" w:eastAsia="仿宋" w:hAnsi="仿宋" w:cs="宋体" w:hint="eastAsia"/>
          <w:sz w:val="24"/>
          <w:szCs w:val="24"/>
        </w:rPr>
        <w:t>6.投标货物的运输和保险由中标人负责。到货后的保管工作由中标人负责。本项目设备类包装须满足《关于印发〈商品包装政府采购需求标准（试行）〉、〈快递包装政府采购需求标准（试行）〉的通知》（财办库﹝2020﹞123号））的要求。同时，提供的所有设备和材料需具备适应运输和多次搬运、装卸的坚固包装，包</w:t>
      </w:r>
      <w:r w:rsidRPr="00F72D1F">
        <w:rPr>
          <w:rFonts w:ascii="仿宋" w:eastAsia="仿宋" w:hAnsi="仿宋" w:cs="宋体" w:hint="eastAsia"/>
          <w:sz w:val="24"/>
          <w:szCs w:val="24"/>
        </w:rPr>
        <w:lastRenderedPageBreak/>
        <w:t>装有减振、防冲击的措施，保证在运输、装卸过程中完好无损。要具有防水、防潮等保护措施，备品备件需在包装箱外加以注明。</w:t>
      </w:r>
    </w:p>
    <w:p w:rsidR="00F72D1F" w:rsidRPr="00F72D1F" w:rsidRDefault="00F72D1F" w:rsidP="00F72D1F">
      <w:pPr>
        <w:spacing w:line="360" w:lineRule="auto"/>
        <w:ind w:firstLineChars="200" w:firstLine="482"/>
        <w:rPr>
          <w:rFonts w:ascii="仿宋" w:eastAsia="仿宋" w:hAnsi="仿宋" w:cs="宋体"/>
          <w:b/>
          <w:bCs/>
          <w:sz w:val="24"/>
          <w:szCs w:val="24"/>
          <w:lang w:val="zh-TW"/>
        </w:rPr>
      </w:pPr>
      <w:r w:rsidRPr="00F72D1F">
        <w:rPr>
          <w:rFonts w:ascii="仿宋" w:eastAsia="仿宋" w:hAnsi="仿宋" w:cs="宋体" w:hint="eastAsia"/>
          <w:b/>
          <w:bCs/>
          <w:sz w:val="24"/>
          <w:szCs w:val="24"/>
          <w:lang w:val="zh-TW" w:eastAsia="zh-TW"/>
        </w:rPr>
        <w:t>二、采购标的需执行的国家相关标准、行业标准、地方标准或者其他标准、规范：</w:t>
      </w:r>
    </w:p>
    <w:p w:rsidR="00F72D1F" w:rsidRPr="00F72D1F" w:rsidRDefault="00F72D1F" w:rsidP="00F72D1F">
      <w:pPr>
        <w:spacing w:line="360" w:lineRule="auto"/>
        <w:ind w:firstLineChars="200" w:firstLine="480"/>
        <w:rPr>
          <w:rFonts w:ascii="仿宋" w:eastAsia="仿宋" w:hAnsi="仿宋" w:cs="仿宋_GB2312"/>
          <w:sz w:val="24"/>
          <w:szCs w:val="24"/>
        </w:rPr>
      </w:pPr>
      <w:r w:rsidRPr="00F72D1F">
        <w:rPr>
          <w:rFonts w:ascii="仿宋" w:eastAsia="仿宋" w:hAnsi="仿宋" w:cs="仿宋_GB2312" w:hint="eastAsia"/>
          <w:bCs/>
          <w:sz w:val="24"/>
          <w:szCs w:val="24"/>
        </w:rPr>
        <w:t>采购标的需执行国家相关标准、行业标准、地方标准或者其他标准、规范，如有更新以最新国家或行业标准执行。</w:t>
      </w:r>
    </w:p>
    <w:p w:rsidR="00F72D1F" w:rsidRPr="00F72D1F" w:rsidRDefault="00F72D1F" w:rsidP="00F72D1F">
      <w:pPr>
        <w:spacing w:line="360" w:lineRule="auto"/>
        <w:ind w:firstLineChars="200" w:firstLine="482"/>
        <w:rPr>
          <w:rFonts w:ascii="仿宋" w:eastAsia="仿宋" w:hAnsi="仿宋" w:cs="宋体"/>
          <w:sz w:val="24"/>
          <w:szCs w:val="24"/>
          <w:lang w:val="zh-TW" w:eastAsia="zh-TW"/>
        </w:rPr>
      </w:pPr>
      <w:r w:rsidRPr="00F72D1F">
        <w:rPr>
          <w:rFonts w:ascii="仿宋" w:eastAsia="仿宋" w:hAnsi="仿宋" w:cs="宋体" w:hint="eastAsia"/>
          <w:b/>
          <w:bCs/>
          <w:sz w:val="24"/>
          <w:szCs w:val="24"/>
          <w:lang w:val="zh-TW" w:eastAsia="zh-TW"/>
        </w:rPr>
        <w:t>三、采购标的的数量、采购项目交付或者实施的时间和地点：</w:t>
      </w:r>
    </w:p>
    <w:p w:rsidR="00F72D1F" w:rsidRPr="00F72D1F" w:rsidRDefault="00F72D1F" w:rsidP="00F72D1F">
      <w:pPr>
        <w:spacing w:line="360" w:lineRule="auto"/>
        <w:ind w:firstLineChars="200" w:firstLine="482"/>
        <w:rPr>
          <w:rFonts w:ascii="仿宋" w:eastAsia="仿宋" w:hAnsi="仿宋" w:cs="宋体"/>
          <w:sz w:val="24"/>
          <w:szCs w:val="24"/>
          <w:lang w:val="zh-TW"/>
        </w:rPr>
      </w:pPr>
      <w:r w:rsidRPr="00F72D1F">
        <w:rPr>
          <w:rFonts w:ascii="仿宋" w:eastAsia="仿宋" w:hAnsi="仿宋" w:cs="宋体" w:hint="eastAsia"/>
          <w:b/>
          <w:bCs/>
          <w:sz w:val="24"/>
          <w:szCs w:val="24"/>
          <w:lang w:val="zh-TW" w:eastAsia="zh-TW"/>
        </w:rPr>
        <w:t>（一）采购标的的数量</w:t>
      </w:r>
      <w:r w:rsidRPr="00F72D1F">
        <w:rPr>
          <w:rFonts w:ascii="仿宋" w:eastAsia="仿宋" w:hAnsi="仿宋" w:cs="宋体" w:hint="eastAsia"/>
          <w:b/>
          <w:bCs/>
          <w:sz w:val="24"/>
          <w:szCs w:val="24"/>
        </w:rPr>
        <w:t xml:space="preserve"> </w:t>
      </w:r>
      <w:r w:rsidRPr="00F72D1F">
        <w:rPr>
          <w:rFonts w:ascii="仿宋" w:eastAsia="仿宋" w:hAnsi="仿宋" w:cs="宋体" w:hint="eastAsia"/>
          <w:b/>
          <w:bCs/>
          <w:sz w:val="24"/>
          <w:szCs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5"/>
        <w:gridCol w:w="4375"/>
        <w:gridCol w:w="994"/>
        <w:gridCol w:w="2318"/>
      </w:tblGrid>
      <w:tr w:rsidR="00F72D1F" w:rsidRPr="00F72D1F" w:rsidTr="007C4A13">
        <w:trPr>
          <w:trHeight w:val="599"/>
        </w:trPr>
        <w:tc>
          <w:tcPr>
            <w:tcW w:w="490" w:type="pct"/>
            <w:vAlign w:val="center"/>
          </w:tcPr>
          <w:p w:rsidR="00F72D1F" w:rsidRPr="00F72D1F" w:rsidRDefault="00F72D1F" w:rsidP="00F72D1F">
            <w:pPr>
              <w:widowControl/>
              <w:jc w:val="center"/>
              <w:rPr>
                <w:rFonts w:ascii="仿宋" w:eastAsia="仿宋" w:hAnsi="仿宋" w:cs="Times New Roman"/>
                <w:b/>
                <w:sz w:val="24"/>
                <w:szCs w:val="24"/>
              </w:rPr>
            </w:pPr>
            <w:proofErr w:type="gramStart"/>
            <w:r w:rsidRPr="00F72D1F">
              <w:rPr>
                <w:rFonts w:ascii="仿宋" w:eastAsia="仿宋" w:hAnsi="仿宋" w:cs="Times New Roman" w:hint="eastAsia"/>
                <w:b/>
                <w:sz w:val="24"/>
                <w:szCs w:val="24"/>
              </w:rPr>
              <w:t>包号</w:t>
            </w:r>
            <w:proofErr w:type="gramEnd"/>
          </w:p>
        </w:tc>
        <w:tc>
          <w:tcPr>
            <w:tcW w:w="2567" w:type="pct"/>
            <w:shd w:val="clear" w:color="000000" w:fill="FFFFFF"/>
            <w:vAlign w:val="center"/>
          </w:tcPr>
          <w:p w:rsidR="00F72D1F" w:rsidRPr="00F72D1F" w:rsidRDefault="00F72D1F" w:rsidP="00F72D1F">
            <w:pPr>
              <w:widowControl/>
              <w:jc w:val="center"/>
              <w:rPr>
                <w:rFonts w:ascii="仿宋" w:eastAsia="仿宋" w:hAnsi="仿宋" w:cs="Times New Roman"/>
                <w:b/>
                <w:sz w:val="24"/>
                <w:szCs w:val="24"/>
              </w:rPr>
            </w:pPr>
            <w:r w:rsidRPr="00F72D1F">
              <w:rPr>
                <w:rFonts w:ascii="仿宋" w:eastAsia="仿宋" w:hAnsi="仿宋" w:cs="Times New Roman" w:hint="eastAsia"/>
                <w:b/>
                <w:sz w:val="24"/>
                <w:szCs w:val="24"/>
              </w:rPr>
              <w:t>标的名称</w:t>
            </w:r>
          </w:p>
        </w:tc>
        <w:tc>
          <w:tcPr>
            <w:tcW w:w="583" w:type="pct"/>
            <w:shd w:val="clear" w:color="000000" w:fill="FFFFFF"/>
            <w:vAlign w:val="center"/>
          </w:tcPr>
          <w:p w:rsidR="00F72D1F" w:rsidRPr="00F72D1F" w:rsidRDefault="00F72D1F" w:rsidP="00F72D1F">
            <w:pPr>
              <w:widowControl/>
              <w:jc w:val="center"/>
              <w:rPr>
                <w:rFonts w:ascii="仿宋" w:eastAsia="仿宋" w:hAnsi="仿宋" w:cs="Times New Roman"/>
                <w:b/>
                <w:sz w:val="24"/>
                <w:szCs w:val="24"/>
              </w:rPr>
            </w:pPr>
            <w:r w:rsidRPr="00F72D1F">
              <w:rPr>
                <w:rFonts w:ascii="仿宋" w:eastAsia="仿宋" w:hAnsi="仿宋" w:cs="Times New Roman"/>
                <w:b/>
                <w:sz w:val="24"/>
                <w:szCs w:val="24"/>
              </w:rPr>
              <w:t>数量</w:t>
            </w:r>
          </w:p>
        </w:tc>
        <w:tc>
          <w:tcPr>
            <w:tcW w:w="1360" w:type="pct"/>
            <w:shd w:val="clear" w:color="000000" w:fill="FFFFFF"/>
            <w:vAlign w:val="center"/>
          </w:tcPr>
          <w:p w:rsidR="00F72D1F" w:rsidRPr="00F72D1F" w:rsidRDefault="00F72D1F" w:rsidP="00F72D1F">
            <w:pPr>
              <w:widowControl/>
              <w:jc w:val="center"/>
              <w:rPr>
                <w:rFonts w:ascii="仿宋" w:eastAsia="仿宋" w:hAnsi="仿宋" w:cs="Times New Roman"/>
                <w:b/>
                <w:sz w:val="24"/>
                <w:szCs w:val="24"/>
              </w:rPr>
            </w:pPr>
            <w:r w:rsidRPr="00F72D1F">
              <w:rPr>
                <w:rFonts w:ascii="仿宋" w:eastAsia="仿宋" w:hAnsi="仿宋" w:cs="Times New Roman" w:hint="eastAsia"/>
                <w:b/>
                <w:sz w:val="24"/>
                <w:szCs w:val="24"/>
              </w:rPr>
              <w:t>是否接受进口产品</w:t>
            </w:r>
          </w:p>
        </w:tc>
      </w:tr>
      <w:tr w:rsidR="00F72D1F" w:rsidRPr="00F72D1F" w:rsidTr="007C4A13">
        <w:trPr>
          <w:trHeight w:val="603"/>
        </w:trPr>
        <w:tc>
          <w:tcPr>
            <w:tcW w:w="490" w:type="pct"/>
            <w:vAlign w:val="center"/>
          </w:tcPr>
          <w:p w:rsidR="00F72D1F" w:rsidRPr="00F72D1F" w:rsidRDefault="00F72D1F" w:rsidP="00F72D1F">
            <w:pPr>
              <w:widowControl/>
              <w:jc w:val="center"/>
              <w:rPr>
                <w:rFonts w:ascii="仿宋" w:eastAsia="仿宋" w:hAnsi="仿宋" w:cs="Times New Roman"/>
                <w:sz w:val="24"/>
                <w:szCs w:val="24"/>
              </w:rPr>
            </w:pPr>
            <w:r w:rsidRPr="00F72D1F">
              <w:rPr>
                <w:rFonts w:ascii="仿宋" w:eastAsia="仿宋" w:hAnsi="仿宋" w:cs="Times New Roman" w:hint="eastAsia"/>
                <w:sz w:val="24"/>
                <w:szCs w:val="24"/>
              </w:rPr>
              <w:t>1</w:t>
            </w:r>
          </w:p>
        </w:tc>
        <w:tc>
          <w:tcPr>
            <w:tcW w:w="2567" w:type="pct"/>
            <w:shd w:val="clear" w:color="000000" w:fill="FFFFFF"/>
            <w:vAlign w:val="center"/>
          </w:tcPr>
          <w:p w:rsidR="00F72D1F" w:rsidRPr="00F72D1F" w:rsidRDefault="00F72D1F" w:rsidP="00F72D1F">
            <w:pPr>
              <w:widowControl/>
              <w:jc w:val="center"/>
              <w:rPr>
                <w:rFonts w:ascii="仿宋" w:eastAsia="仿宋" w:hAnsi="仿宋" w:cs="Times New Roman"/>
                <w:sz w:val="24"/>
                <w:szCs w:val="24"/>
              </w:rPr>
            </w:pPr>
            <w:r w:rsidRPr="00F72D1F">
              <w:rPr>
                <w:rFonts w:ascii="仿宋" w:eastAsia="仿宋" w:hAnsi="仿宋" w:cs="宋体" w:hint="eastAsia"/>
                <w:kern w:val="0"/>
                <w:sz w:val="24"/>
                <w:szCs w:val="24"/>
              </w:rPr>
              <w:t>东城公安分局JWY改造一期项目</w:t>
            </w:r>
          </w:p>
        </w:tc>
        <w:tc>
          <w:tcPr>
            <w:tcW w:w="583" w:type="pct"/>
            <w:shd w:val="clear" w:color="000000" w:fill="FFFFFF"/>
            <w:vAlign w:val="center"/>
          </w:tcPr>
          <w:p w:rsidR="00F72D1F" w:rsidRPr="00F72D1F" w:rsidRDefault="00F72D1F" w:rsidP="00F72D1F">
            <w:pPr>
              <w:widowControl/>
              <w:jc w:val="center"/>
              <w:rPr>
                <w:rFonts w:ascii="仿宋" w:eastAsia="仿宋" w:hAnsi="仿宋" w:cs="Times New Roman"/>
                <w:sz w:val="24"/>
                <w:szCs w:val="24"/>
              </w:rPr>
            </w:pPr>
            <w:r w:rsidRPr="00F72D1F">
              <w:rPr>
                <w:rFonts w:ascii="仿宋" w:eastAsia="仿宋" w:hAnsi="仿宋" w:cs="Times New Roman" w:hint="eastAsia"/>
                <w:sz w:val="24"/>
                <w:szCs w:val="24"/>
              </w:rPr>
              <w:t>1项</w:t>
            </w:r>
          </w:p>
        </w:tc>
        <w:tc>
          <w:tcPr>
            <w:tcW w:w="1360" w:type="pct"/>
            <w:shd w:val="clear" w:color="000000" w:fill="FFFFFF"/>
            <w:vAlign w:val="center"/>
          </w:tcPr>
          <w:p w:rsidR="00F72D1F" w:rsidRPr="00F72D1F" w:rsidRDefault="00F72D1F" w:rsidP="00F72D1F">
            <w:pPr>
              <w:widowControl/>
              <w:jc w:val="center"/>
              <w:rPr>
                <w:rFonts w:ascii="仿宋" w:eastAsia="仿宋" w:hAnsi="仿宋" w:cs="Times New Roman"/>
                <w:sz w:val="24"/>
                <w:szCs w:val="24"/>
              </w:rPr>
            </w:pPr>
            <w:r w:rsidRPr="00F72D1F">
              <w:rPr>
                <w:rFonts w:ascii="仿宋" w:eastAsia="仿宋" w:hAnsi="仿宋" w:cs="Times New Roman" w:hint="eastAsia"/>
                <w:sz w:val="24"/>
                <w:szCs w:val="24"/>
              </w:rPr>
              <w:t>否</w:t>
            </w:r>
          </w:p>
        </w:tc>
      </w:tr>
    </w:tbl>
    <w:p w:rsidR="00F72D1F" w:rsidRPr="00F72D1F" w:rsidRDefault="00F72D1F" w:rsidP="00F72D1F">
      <w:pPr>
        <w:tabs>
          <w:tab w:val="left" w:pos="900"/>
        </w:tabs>
        <w:spacing w:line="360" w:lineRule="auto"/>
        <w:ind w:firstLineChars="200" w:firstLine="482"/>
        <w:rPr>
          <w:rFonts w:ascii="仿宋" w:eastAsia="仿宋" w:hAnsi="仿宋" w:cs="宋体"/>
          <w:b/>
          <w:bCs/>
          <w:sz w:val="24"/>
          <w:szCs w:val="24"/>
        </w:rPr>
      </w:pPr>
    </w:p>
    <w:p w:rsidR="00F72D1F" w:rsidRPr="00F72D1F" w:rsidRDefault="00F72D1F" w:rsidP="00F72D1F">
      <w:pPr>
        <w:tabs>
          <w:tab w:val="left" w:pos="900"/>
        </w:tabs>
        <w:spacing w:line="360" w:lineRule="auto"/>
        <w:ind w:firstLineChars="200" w:firstLine="482"/>
        <w:rPr>
          <w:rFonts w:ascii="仿宋" w:eastAsia="仿宋" w:hAnsi="仿宋" w:cs="宋体"/>
          <w:b/>
          <w:bCs/>
          <w:sz w:val="24"/>
          <w:szCs w:val="24"/>
        </w:rPr>
      </w:pPr>
      <w:r w:rsidRPr="00F72D1F">
        <w:rPr>
          <w:rFonts w:ascii="仿宋" w:eastAsia="仿宋" w:hAnsi="仿宋" w:cs="宋体" w:hint="eastAsia"/>
          <w:b/>
          <w:bCs/>
          <w:sz w:val="24"/>
          <w:szCs w:val="24"/>
        </w:rPr>
        <w:t>（二）设备及功能需求：</w:t>
      </w:r>
    </w:p>
    <w:tbl>
      <w:tblPr>
        <w:tblW w:w="8379" w:type="dxa"/>
        <w:tblInd w:w="93" w:type="dxa"/>
        <w:tblLayout w:type="fixed"/>
        <w:tblLook w:val="04A0" w:firstRow="1" w:lastRow="0" w:firstColumn="1" w:lastColumn="0" w:noHBand="0" w:noVBand="1"/>
      </w:tblPr>
      <w:tblGrid>
        <w:gridCol w:w="1035"/>
        <w:gridCol w:w="2949"/>
        <w:gridCol w:w="1843"/>
        <w:gridCol w:w="2552"/>
      </w:tblGrid>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textAlignment w:val="center"/>
              <w:rPr>
                <w:rFonts w:ascii="宋体" w:eastAsia="宋体" w:hAnsi="宋体" w:cs="宋体"/>
                <w:b/>
                <w:bCs/>
                <w:sz w:val="18"/>
                <w:szCs w:val="18"/>
              </w:rPr>
            </w:pPr>
            <w:r w:rsidRPr="00F72D1F">
              <w:rPr>
                <w:rFonts w:ascii="宋体" w:eastAsia="宋体" w:hAnsi="宋体" w:cs="宋体" w:hint="eastAsia"/>
                <w:b/>
                <w:bCs/>
                <w:kern w:val="0"/>
                <w:sz w:val="18"/>
                <w:szCs w:val="18"/>
                <w:lang w:bidi="ar"/>
              </w:rPr>
              <w:t>序号</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textAlignment w:val="center"/>
              <w:rPr>
                <w:rFonts w:ascii="宋体" w:eastAsia="宋体" w:hAnsi="宋体" w:cs="宋体"/>
                <w:b/>
                <w:bCs/>
                <w:sz w:val="18"/>
                <w:szCs w:val="18"/>
              </w:rPr>
            </w:pPr>
            <w:r w:rsidRPr="00F72D1F">
              <w:rPr>
                <w:rFonts w:ascii="宋体" w:eastAsia="宋体" w:hAnsi="宋体" w:cs="宋体" w:hint="eastAsia"/>
                <w:b/>
                <w:bCs/>
                <w:kern w:val="0"/>
                <w:sz w:val="18"/>
                <w:szCs w:val="18"/>
                <w:lang w:bidi="ar"/>
              </w:rPr>
              <w:t>名称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textAlignment w:val="center"/>
              <w:rPr>
                <w:rFonts w:ascii="宋体" w:eastAsia="宋体" w:hAnsi="宋体" w:cs="宋体"/>
                <w:b/>
                <w:bCs/>
                <w:sz w:val="18"/>
                <w:szCs w:val="18"/>
              </w:rPr>
            </w:pPr>
            <w:r w:rsidRPr="00F72D1F">
              <w:rPr>
                <w:rFonts w:ascii="宋体" w:eastAsia="宋体" w:hAnsi="宋体" w:cs="宋体" w:hint="eastAsia"/>
                <w:b/>
                <w:bCs/>
                <w:kern w:val="0"/>
                <w:sz w:val="18"/>
                <w:szCs w:val="18"/>
                <w:lang w:bidi="ar"/>
              </w:rPr>
              <w:t>数量</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textAlignment w:val="center"/>
              <w:rPr>
                <w:rFonts w:ascii="宋体" w:eastAsia="宋体" w:hAnsi="宋体" w:cs="宋体"/>
                <w:b/>
                <w:bCs/>
                <w:sz w:val="18"/>
                <w:szCs w:val="18"/>
              </w:rPr>
            </w:pPr>
            <w:r w:rsidRPr="00F72D1F">
              <w:rPr>
                <w:rFonts w:ascii="宋体" w:eastAsia="宋体" w:hAnsi="宋体" w:cs="宋体" w:hint="eastAsia"/>
                <w:b/>
                <w:bCs/>
                <w:kern w:val="0"/>
                <w:sz w:val="18"/>
                <w:szCs w:val="18"/>
                <w:lang w:bidi="ar"/>
              </w:rPr>
              <w:t>单位</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核心交换机</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2</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proofErr w:type="gramStart"/>
            <w:r w:rsidRPr="00F72D1F">
              <w:rPr>
                <w:rFonts w:ascii="仿宋" w:eastAsia="仿宋" w:hAnsi="仿宋" w:cs="宋体" w:hint="eastAsia"/>
                <w:kern w:val="0"/>
                <w:sz w:val="24"/>
                <w:szCs w:val="24"/>
              </w:rPr>
              <w:t>云管防火墙</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3</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对外接入交换机</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4</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云平台管理接入交换机</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5</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计算节点交换机</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6</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云平台网络交换机</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7</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云</w:t>
            </w:r>
            <w:r w:rsidRPr="00F72D1F">
              <w:rPr>
                <w:rFonts w:ascii="仿宋" w:eastAsia="仿宋" w:hAnsi="仿宋" w:cs="宋体"/>
                <w:kern w:val="0"/>
                <w:sz w:val="24"/>
                <w:szCs w:val="24"/>
              </w:rPr>
              <w:t>BMC</w:t>
            </w:r>
            <w:r w:rsidRPr="00F72D1F">
              <w:rPr>
                <w:rFonts w:ascii="仿宋" w:eastAsia="仿宋" w:hAnsi="仿宋" w:cs="宋体" w:hint="eastAsia"/>
                <w:kern w:val="0"/>
                <w:sz w:val="24"/>
                <w:szCs w:val="24"/>
              </w:rPr>
              <w:t>管理交换机</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8</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云平台管理节点</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9</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云平台网络节点</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10</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云平台计算节点</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11</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集中式存储</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台</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12</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云平台软件</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套</w:t>
            </w:r>
          </w:p>
        </w:tc>
      </w:tr>
      <w:tr w:rsidR="00F72D1F" w:rsidRPr="00F72D1F" w:rsidTr="00742BF4">
        <w:trPr>
          <w:trHeight w:val="500"/>
        </w:trPr>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13</w:t>
            </w:r>
          </w:p>
        </w:tc>
        <w:tc>
          <w:tcPr>
            <w:tcW w:w="2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系统集成服务</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kern w:val="0"/>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D1F" w:rsidRPr="00F72D1F" w:rsidRDefault="00F72D1F" w:rsidP="00F72D1F">
            <w:pPr>
              <w:widowControl/>
              <w:jc w:val="center"/>
              <w:rPr>
                <w:rFonts w:ascii="仿宋" w:eastAsia="仿宋" w:hAnsi="仿宋" w:cs="宋体"/>
                <w:kern w:val="0"/>
                <w:sz w:val="24"/>
                <w:szCs w:val="24"/>
              </w:rPr>
            </w:pPr>
            <w:r w:rsidRPr="00F72D1F">
              <w:rPr>
                <w:rFonts w:ascii="仿宋" w:eastAsia="仿宋" w:hAnsi="仿宋" w:cs="宋体" w:hint="eastAsia"/>
                <w:kern w:val="0"/>
                <w:sz w:val="24"/>
                <w:szCs w:val="24"/>
              </w:rPr>
              <w:t>项</w:t>
            </w:r>
          </w:p>
        </w:tc>
      </w:tr>
    </w:tbl>
    <w:p w:rsidR="00F72D1F" w:rsidRPr="00F72D1F" w:rsidRDefault="00F72D1F" w:rsidP="00F72D1F">
      <w:pPr>
        <w:tabs>
          <w:tab w:val="left" w:pos="567"/>
        </w:tabs>
        <w:spacing w:before="120" w:line="22" w:lineRule="atLeast"/>
        <w:rPr>
          <w:rFonts w:ascii="宋体" w:eastAsia="宋体" w:hAnsi="宋体" w:cs="Times New Roman"/>
          <w:sz w:val="24"/>
          <w:szCs w:val="24"/>
        </w:rPr>
      </w:pPr>
    </w:p>
    <w:p w:rsidR="00F72D1F" w:rsidRPr="00F72D1F" w:rsidRDefault="00F72D1F" w:rsidP="00F72D1F">
      <w:pPr>
        <w:tabs>
          <w:tab w:val="left" w:pos="900"/>
        </w:tabs>
        <w:spacing w:line="360" w:lineRule="auto"/>
        <w:ind w:firstLineChars="200" w:firstLine="482"/>
        <w:rPr>
          <w:rFonts w:ascii="仿宋" w:eastAsia="仿宋" w:hAnsi="仿宋" w:cs="Times New Roman"/>
          <w:b/>
          <w:bCs/>
          <w:sz w:val="24"/>
          <w:szCs w:val="24"/>
        </w:rPr>
      </w:pPr>
      <w:r w:rsidRPr="00F72D1F">
        <w:rPr>
          <w:rFonts w:ascii="仿宋" w:eastAsia="仿宋" w:hAnsi="仿宋" w:cs="宋体" w:hint="eastAsia"/>
          <w:b/>
          <w:bCs/>
          <w:sz w:val="24"/>
          <w:szCs w:val="24"/>
        </w:rPr>
        <w:t>（三）采购项目交付或者实施的时间和地点</w:t>
      </w:r>
    </w:p>
    <w:p w:rsidR="00F72D1F" w:rsidRPr="00F72D1F" w:rsidRDefault="00F72D1F" w:rsidP="00F72D1F">
      <w:pPr>
        <w:tabs>
          <w:tab w:val="left" w:pos="0"/>
          <w:tab w:val="left" w:pos="900"/>
        </w:tabs>
        <w:spacing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lastRenderedPageBreak/>
        <w:t>1.采购项目（标的）实施的时间：</w:t>
      </w:r>
      <w:proofErr w:type="gramStart"/>
      <w:r w:rsidRPr="00F72D1F">
        <w:rPr>
          <w:rFonts w:ascii="仿宋" w:eastAsia="仿宋" w:hAnsi="仿宋" w:cs="宋体" w:hint="eastAsia"/>
          <w:sz w:val="24"/>
          <w:szCs w:val="24"/>
        </w:rPr>
        <w:t>本包要求</w:t>
      </w:r>
      <w:proofErr w:type="gramEnd"/>
      <w:r w:rsidRPr="00F72D1F">
        <w:rPr>
          <w:rFonts w:ascii="仿宋" w:eastAsia="仿宋" w:hAnsi="仿宋" w:cs="宋体" w:hint="eastAsia"/>
          <w:sz w:val="24"/>
          <w:szCs w:val="24"/>
        </w:rPr>
        <w:t>在合同签订生效之日起90天内完成软硬件设备的交货、安装、集成调试等工作。</w:t>
      </w:r>
    </w:p>
    <w:p w:rsidR="00F72D1F" w:rsidRPr="00F72D1F" w:rsidRDefault="00F72D1F" w:rsidP="00F72D1F">
      <w:pPr>
        <w:tabs>
          <w:tab w:val="left" w:pos="0"/>
          <w:tab w:val="left" w:pos="900"/>
        </w:tabs>
        <w:spacing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2.采购项目（标的）实施的地点：东城公安分局。</w:t>
      </w:r>
    </w:p>
    <w:p w:rsidR="00F72D1F" w:rsidRPr="00F72D1F" w:rsidRDefault="00F72D1F" w:rsidP="00F72D1F">
      <w:pPr>
        <w:tabs>
          <w:tab w:val="left" w:pos="900"/>
        </w:tabs>
        <w:spacing w:line="360" w:lineRule="auto"/>
        <w:ind w:firstLineChars="200" w:firstLine="482"/>
        <w:rPr>
          <w:rFonts w:ascii="仿宋" w:eastAsia="仿宋" w:hAnsi="仿宋" w:cs="Times New Roman"/>
          <w:b/>
          <w:bCs/>
          <w:sz w:val="24"/>
          <w:szCs w:val="24"/>
        </w:rPr>
      </w:pPr>
      <w:r w:rsidRPr="00F72D1F">
        <w:rPr>
          <w:rFonts w:ascii="仿宋" w:eastAsia="仿宋" w:hAnsi="仿宋" w:cs="宋体" w:hint="eastAsia"/>
          <w:b/>
          <w:bCs/>
          <w:sz w:val="24"/>
          <w:szCs w:val="24"/>
        </w:rPr>
        <w:t>四、采购标的需满足的服务标准、期限、效率等要求</w:t>
      </w:r>
    </w:p>
    <w:p w:rsidR="00F72D1F" w:rsidRPr="00F72D1F" w:rsidRDefault="00F72D1F" w:rsidP="00F72D1F">
      <w:pPr>
        <w:spacing w:line="360" w:lineRule="auto"/>
        <w:ind w:firstLineChars="200" w:firstLine="482"/>
        <w:rPr>
          <w:rFonts w:ascii="仿宋" w:eastAsia="仿宋" w:hAnsi="仿宋" w:cs="等线"/>
          <w:b/>
          <w:bCs/>
          <w:sz w:val="24"/>
          <w:szCs w:val="24"/>
          <w:lang w:val="zh-TW"/>
        </w:rPr>
      </w:pPr>
      <w:r w:rsidRPr="00F72D1F">
        <w:rPr>
          <w:rFonts w:ascii="仿宋" w:eastAsia="仿宋" w:hAnsi="仿宋" w:cs="等线"/>
          <w:b/>
          <w:bCs/>
          <w:sz w:val="24"/>
          <w:szCs w:val="24"/>
          <w:lang w:val="zh-TW" w:eastAsia="zh-TW"/>
        </w:rPr>
        <w:t>（一）采购标的需满足的服务标准、效率要求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1.质保期要求：质保期为项目终</w:t>
      </w:r>
      <w:proofErr w:type="gramStart"/>
      <w:r w:rsidRPr="00F72D1F">
        <w:rPr>
          <w:rFonts w:ascii="仿宋" w:eastAsia="仿宋" w:hAnsi="仿宋" w:cs="Times New Roman" w:hint="eastAsia"/>
          <w:sz w:val="24"/>
          <w:szCs w:val="24"/>
        </w:rPr>
        <w:t>验通过</w:t>
      </w:r>
      <w:proofErr w:type="gramEnd"/>
      <w:r w:rsidRPr="00F72D1F">
        <w:rPr>
          <w:rFonts w:ascii="仿宋" w:eastAsia="仿宋" w:hAnsi="仿宋" w:cs="Times New Roman" w:hint="eastAsia"/>
          <w:sz w:val="24"/>
          <w:szCs w:val="24"/>
        </w:rPr>
        <w:t>之日起开始计算，不少于24个月。</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2.售后服务要求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2.1质保期内应提供免费原厂保修服务、软件免费版本升级服务。</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2.2在质保期内出现三包（包修、包换、包退）问题，费用由中标人负担。</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2.3中标人应为采购人在运营过程中提供快速的技术支持，以确保本系统维修、运营调整、升级、改造的方便性和及时性。</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2.4质保期内，货物出现质量问题和软硬件故障，中标人负责协调原厂免费维修。</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3.质保期内运维服务方式及内容</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3.1遇节假日、敏感时期及突发重大事件时，免费提供运维服务，投标人需提供详细的运维服务方案；</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3.2云平台故障划分如下五个等级，根据故障等级不同，响应时限不同，具体如下：</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3.2.1第一级：重大系统故障；在运转期间，任何系统服务中断导致严重影响系统功能和用户不能使用系统的这类故障。响应时限要求：5分钟内响应，需在2小时内解决问题。</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3.2.2第二级：严重系统故障；在运转期间，导致主要系统质量下降、影响用户及维护人员操作的可以短暂容忍的故障。响应时限要求：10分钟内响应，1-2小时之内给予解决方案，最长不超过4小时解决问题。</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3.2.3第三级：一般系统故障；在运转期间，没有严重影响的非系统服务及</w:t>
      </w:r>
      <w:r w:rsidRPr="00F72D1F">
        <w:rPr>
          <w:rFonts w:ascii="仿宋" w:eastAsia="仿宋" w:hAnsi="仿宋" w:cs="Times New Roman" w:hint="eastAsia"/>
          <w:sz w:val="24"/>
          <w:szCs w:val="24"/>
        </w:rPr>
        <w:lastRenderedPageBreak/>
        <w:t>质量下降，不会对用户及维护人员有重大影响的故障。响应时限要求：10分钟内响应，2小时之内给予解决方案，故障问题需在8小时内解决。</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3.2.4第四级：系统操作问题；在运转期间，由于系统操作上的问题造成轻微故障，不影响采购人的正常使用。响应时限要求：立即响应，远程支持，相关问题需在12小时内解决。</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3.2.5第五级：增加新功能；采购人提出增加的设备或设备（包括软件）功能要求。依据采购人提出的具体要求，协商解决期限。</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如未在规定时间内消除故障，恢复系统，采购人有权采取紧急措施，所产生的一切费用由中标人承担。</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3.3在服务周期内，中标人须免费为所供货物进行系统升级，免费提供系统升级后的相关服务。</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3.4本次采购货物需提供核心交换机、</w:t>
      </w:r>
      <w:proofErr w:type="gramStart"/>
      <w:r w:rsidRPr="00F72D1F">
        <w:rPr>
          <w:rFonts w:ascii="仿宋" w:eastAsia="仿宋" w:hAnsi="仿宋" w:cs="Times New Roman" w:hint="eastAsia"/>
          <w:sz w:val="24"/>
          <w:szCs w:val="24"/>
        </w:rPr>
        <w:t>云管防火墙</w:t>
      </w:r>
      <w:proofErr w:type="gramEnd"/>
      <w:r w:rsidRPr="00F72D1F">
        <w:rPr>
          <w:rFonts w:ascii="仿宋" w:eastAsia="仿宋" w:hAnsi="仿宋" w:cs="Times New Roman" w:hint="eastAsia"/>
          <w:sz w:val="24"/>
          <w:szCs w:val="24"/>
        </w:rPr>
        <w:t>、对外接入交换机、云平台管理接入交换机、计算节点交换机、云平台网络交换机、云</w:t>
      </w:r>
      <w:r w:rsidRPr="00F72D1F">
        <w:rPr>
          <w:rFonts w:ascii="仿宋" w:eastAsia="仿宋" w:hAnsi="仿宋" w:cs="Times New Roman"/>
          <w:sz w:val="24"/>
          <w:szCs w:val="24"/>
        </w:rPr>
        <w:t>BMC管理交换机、云平台管理节点、云平台网络节点、云平台计算节点、集中式存储设备</w:t>
      </w:r>
      <w:r w:rsidRPr="00F72D1F">
        <w:rPr>
          <w:rFonts w:ascii="仿宋" w:eastAsia="仿宋" w:hAnsi="仿宋" w:cs="Times New Roman" w:hint="eastAsia"/>
          <w:sz w:val="24"/>
          <w:szCs w:val="24"/>
        </w:rPr>
        <w:t>、云平台软件的原厂售后服务承诺函，可在投标文件中提供相关证明资料。</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bCs/>
          <w:sz w:val="24"/>
          <w:szCs w:val="24"/>
        </w:rPr>
      </w:pPr>
      <w:r w:rsidRPr="00F72D1F">
        <w:rPr>
          <w:rFonts w:ascii="仿宋" w:eastAsia="仿宋" w:hAnsi="仿宋" w:cs="Times New Roman" w:hint="eastAsia"/>
          <w:sz w:val="24"/>
          <w:szCs w:val="24"/>
        </w:rPr>
        <w:t>5）投标人需提供备品备件服务，以确保一旦出现设备硬件故障或损坏，可以快速的进行更换，保证业务连续性不受到影响。</w:t>
      </w:r>
    </w:p>
    <w:p w:rsidR="00F72D1F" w:rsidRPr="00F72D1F" w:rsidRDefault="00F72D1F" w:rsidP="00F72D1F">
      <w:pPr>
        <w:spacing w:line="360" w:lineRule="auto"/>
        <w:ind w:firstLineChars="200" w:firstLine="482"/>
        <w:rPr>
          <w:rFonts w:ascii="仿宋" w:eastAsia="仿宋" w:hAnsi="仿宋" w:cs="等线"/>
          <w:b/>
          <w:bCs/>
          <w:sz w:val="24"/>
          <w:szCs w:val="24"/>
          <w:lang w:val="zh-TW"/>
        </w:rPr>
      </w:pPr>
      <w:r w:rsidRPr="00F72D1F">
        <w:rPr>
          <w:rFonts w:ascii="仿宋" w:eastAsia="仿宋" w:hAnsi="仿宋" w:cs="等线"/>
          <w:b/>
          <w:bCs/>
          <w:sz w:val="24"/>
          <w:szCs w:val="24"/>
          <w:lang w:val="zh-TW" w:eastAsia="zh-TW"/>
        </w:rPr>
        <w:t>（二）采购标的需满足的服务期限要求</w:t>
      </w:r>
    </w:p>
    <w:p w:rsidR="00F72D1F" w:rsidRPr="00F72D1F" w:rsidRDefault="00F72D1F" w:rsidP="00F72D1F">
      <w:pPr>
        <w:tabs>
          <w:tab w:val="left" w:pos="900"/>
        </w:tabs>
        <w:spacing w:line="360" w:lineRule="auto"/>
        <w:ind w:firstLineChars="200" w:firstLine="480"/>
        <w:rPr>
          <w:rFonts w:ascii="仿宋" w:eastAsia="仿宋" w:hAnsi="仿宋" w:cs="宋体"/>
          <w:sz w:val="24"/>
          <w:szCs w:val="24"/>
        </w:rPr>
      </w:pPr>
      <w:proofErr w:type="gramStart"/>
      <w:r w:rsidRPr="00F72D1F">
        <w:rPr>
          <w:rFonts w:ascii="仿宋" w:eastAsia="仿宋" w:hAnsi="仿宋" w:cs="宋体" w:hint="eastAsia"/>
          <w:sz w:val="24"/>
          <w:szCs w:val="24"/>
        </w:rPr>
        <w:t>本包要求</w:t>
      </w:r>
      <w:proofErr w:type="gramEnd"/>
      <w:r w:rsidRPr="00F72D1F">
        <w:rPr>
          <w:rFonts w:ascii="仿宋" w:eastAsia="仿宋" w:hAnsi="仿宋" w:cs="宋体" w:hint="eastAsia"/>
          <w:sz w:val="24"/>
          <w:szCs w:val="24"/>
        </w:rPr>
        <w:t>在合同签订生效之日起90天内完成软硬件设备的交货、安装、集成调试等工作。</w:t>
      </w:r>
    </w:p>
    <w:p w:rsidR="00F72D1F" w:rsidRPr="00F72D1F" w:rsidRDefault="00F72D1F" w:rsidP="00F72D1F">
      <w:pPr>
        <w:numPr>
          <w:ilvl w:val="0"/>
          <w:numId w:val="1"/>
        </w:numPr>
        <w:tabs>
          <w:tab w:val="left" w:pos="900"/>
        </w:tabs>
        <w:spacing w:line="360" w:lineRule="auto"/>
        <w:ind w:firstLineChars="200" w:firstLine="482"/>
        <w:rPr>
          <w:rFonts w:ascii="Calibri" w:eastAsia="宋体" w:hAnsi="Calibri" w:cs="Times New Roman"/>
          <w:szCs w:val="21"/>
        </w:rPr>
      </w:pPr>
      <w:r w:rsidRPr="00F72D1F">
        <w:rPr>
          <w:rFonts w:ascii="仿宋" w:eastAsia="仿宋" w:hAnsi="仿宋" w:cs="Times New Roman" w:hint="eastAsia"/>
          <w:b/>
          <w:sz w:val="24"/>
          <w:szCs w:val="24"/>
        </w:rPr>
        <w:t>采购标的</w:t>
      </w:r>
      <w:proofErr w:type="gramStart"/>
      <w:r w:rsidRPr="00F72D1F">
        <w:rPr>
          <w:rFonts w:ascii="仿宋" w:eastAsia="仿宋" w:hAnsi="仿宋" w:cs="Times New Roman" w:hint="eastAsia"/>
          <w:b/>
          <w:sz w:val="24"/>
          <w:szCs w:val="24"/>
        </w:rPr>
        <w:t>的</w:t>
      </w:r>
      <w:proofErr w:type="gramEnd"/>
      <w:r w:rsidRPr="00F72D1F">
        <w:rPr>
          <w:rFonts w:ascii="仿宋" w:eastAsia="仿宋" w:hAnsi="仿宋" w:cs="Times New Roman" w:hint="eastAsia"/>
          <w:b/>
          <w:sz w:val="24"/>
          <w:szCs w:val="24"/>
        </w:rPr>
        <w:t>验收标准</w:t>
      </w:r>
    </w:p>
    <w:p w:rsidR="00F72D1F" w:rsidRPr="00F72D1F" w:rsidRDefault="00F72D1F" w:rsidP="00F72D1F">
      <w:pPr>
        <w:spacing w:line="360" w:lineRule="auto"/>
        <w:ind w:firstLineChars="200" w:firstLine="482"/>
        <w:rPr>
          <w:rFonts w:ascii="仿宋" w:eastAsia="仿宋" w:hAnsi="仿宋" w:cs="等线"/>
          <w:b/>
          <w:bCs/>
          <w:sz w:val="24"/>
          <w:szCs w:val="24"/>
          <w:lang w:val="zh-TW" w:eastAsia="zh-TW"/>
        </w:rPr>
      </w:pPr>
      <w:r w:rsidRPr="00F72D1F">
        <w:rPr>
          <w:rFonts w:ascii="仿宋" w:eastAsia="仿宋" w:hAnsi="仿宋" w:cs="等线" w:hint="eastAsia"/>
          <w:b/>
          <w:bCs/>
          <w:sz w:val="24"/>
          <w:szCs w:val="24"/>
          <w:lang w:val="zh-TW" w:eastAsia="zh-TW"/>
        </w:rPr>
        <w:t>（一）本项目所有货物均须按照采购人的要求进行统一编码、贴签、照相等货物初检及资产登记工作。</w:t>
      </w:r>
    </w:p>
    <w:p w:rsidR="00F72D1F" w:rsidRPr="00F72D1F" w:rsidRDefault="00F72D1F" w:rsidP="00F72D1F">
      <w:pPr>
        <w:spacing w:line="360" w:lineRule="auto"/>
        <w:ind w:firstLineChars="200" w:firstLine="482"/>
        <w:rPr>
          <w:rFonts w:ascii="仿宋" w:eastAsia="仿宋" w:hAnsi="仿宋" w:cs="等线"/>
          <w:b/>
          <w:bCs/>
          <w:sz w:val="24"/>
          <w:szCs w:val="24"/>
          <w:lang w:val="zh-TW" w:eastAsia="zh-TW"/>
        </w:rPr>
      </w:pPr>
      <w:r w:rsidRPr="00F72D1F">
        <w:rPr>
          <w:rFonts w:ascii="仿宋" w:eastAsia="仿宋" w:hAnsi="仿宋" w:cs="等线" w:hint="eastAsia"/>
          <w:b/>
          <w:bCs/>
          <w:sz w:val="24"/>
          <w:szCs w:val="24"/>
          <w:lang w:val="zh-TW" w:eastAsia="zh-TW"/>
        </w:rPr>
        <w:t>（二）产品验收</w:t>
      </w:r>
    </w:p>
    <w:p w:rsidR="00F72D1F" w:rsidRPr="00F72D1F" w:rsidRDefault="00F72D1F" w:rsidP="00F72D1F">
      <w:pPr>
        <w:tabs>
          <w:tab w:val="left" w:pos="900"/>
        </w:tabs>
        <w:spacing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1.产品到货后，中标人、采购人、监理单位共同进行开箱检查，对于出现的产品损坏、数量不全、产品不符等问题时，采购人有权要求中标人退货、更换货物、补充货物。</w:t>
      </w:r>
    </w:p>
    <w:p w:rsidR="00F72D1F" w:rsidRPr="00F72D1F" w:rsidRDefault="00F72D1F" w:rsidP="00F72D1F">
      <w:pPr>
        <w:tabs>
          <w:tab w:val="left" w:pos="900"/>
        </w:tabs>
        <w:spacing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lastRenderedPageBreak/>
        <w:t>2.按合同文件的技术指标对产品的性能、配置进行选择性测试检查，由中标人做出测试方案和测试报告。</w:t>
      </w:r>
    </w:p>
    <w:p w:rsidR="00F72D1F" w:rsidRPr="00F72D1F" w:rsidRDefault="00F72D1F" w:rsidP="00F72D1F">
      <w:pPr>
        <w:tabs>
          <w:tab w:val="left" w:pos="900"/>
        </w:tabs>
        <w:spacing w:line="360" w:lineRule="auto"/>
        <w:ind w:firstLineChars="200" w:firstLine="482"/>
        <w:rPr>
          <w:rFonts w:ascii="仿宋" w:eastAsia="仿宋" w:hAnsi="仿宋" w:cs="Times New Roman"/>
          <w:sz w:val="24"/>
          <w:szCs w:val="24"/>
        </w:rPr>
      </w:pPr>
      <w:r w:rsidRPr="00F72D1F">
        <w:rPr>
          <w:rFonts w:ascii="仿宋" w:eastAsia="仿宋" w:hAnsi="仿宋" w:cs="等线" w:hint="eastAsia"/>
          <w:b/>
          <w:bCs/>
          <w:sz w:val="24"/>
          <w:szCs w:val="24"/>
          <w:lang w:val="zh-TW" w:eastAsia="zh-TW"/>
        </w:rPr>
        <w:t>（三）项目验收：</w:t>
      </w:r>
      <w:r w:rsidRPr="00F72D1F">
        <w:rPr>
          <w:rFonts w:ascii="仿宋" w:eastAsia="仿宋" w:hAnsi="仿宋" w:cs="Times New Roman" w:hint="eastAsia"/>
          <w:sz w:val="24"/>
          <w:szCs w:val="24"/>
        </w:rPr>
        <w:t>中标人须根据项目建设目标、建设内容和建设要求，如期完成系统集成建设实施工作，完成验收相关文档文件编写及管理工作。</w:t>
      </w:r>
    </w:p>
    <w:p w:rsidR="00F72D1F" w:rsidRPr="00F72D1F" w:rsidRDefault="00F72D1F" w:rsidP="00F72D1F">
      <w:pPr>
        <w:tabs>
          <w:tab w:val="left" w:pos="900"/>
        </w:tabs>
        <w:spacing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初步验收：中标人完成建设实施工作后，以书面形式提出初步验收申请，初步验收申请至少提前5个工作日，便于采购人组织监理单位、设计单位、专家组等部署验收工作。根据合同约定，按照项目建设目标、建设内容、建设要求，通过各项检验，以及项目经费使用的相关材料等，采购人、中标人、监理单位、专家组等组成验收委员会召开项目初步验收评审会，出具项目初步验收专家评审意见。</w:t>
      </w:r>
      <w:proofErr w:type="gramStart"/>
      <w:r w:rsidRPr="00F72D1F">
        <w:rPr>
          <w:rFonts w:ascii="仿宋" w:eastAsia="仿宋" w:hAnsi="仿宋" w:cs="Times New Roman" w:hint="eastAsia"/>
          <w:sz w:val="24"/>
          <w:szCs w:val="24"/>
        </w:rPr>
        <w:t>待通过</w:t>
      </w:r>
      <w:proofErr w:type="gramEnd"/>
      <w:r w:rsidRPr="00F72D1F">
        <w:rPr>
          <w:rFonts w:ascii="仿宋" w:eastAsia="仿宋" w:hAnsi="仿宋" w:cs="Times New Roman" w:hint="eastAsia"/>
          <w:sz w:val="24"/>
          <w:szCs w:val="24"/>
        </w:rPr>
        <w:t>初步验收后，对于初步验收中遗留的问题，中标人要做好遗留问题记录并在试运行前得到彻底解决。</w:t>
      </w:r>
    </w:p>
    <w:p w:rsidR="00F72D1F" w:rsidRPr="00F72D1F" w:rsidRDefault="00F72D1F" w:rsidP="00F72D1F">
      <w:pPr>
        <w:tabs>
          <w:tab w:val="left" w:pos="900"/>
        </w:tabs>
        <w:spacing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系统试运行：项目通过初步验收后进入系统试运行环节，采购人确定系统试运行范围、设定系统试运行目标，制定各方协调机制和系统试运行计划，组织相关的业务人员开展系统试运行，系统试运行时间不少于180天。中标人完成合同约定的试运行各项工作。</w:t>
      </w:r>
    </w:p>
    <w:p w:rsidR="00F72D1F" w:rsidRPr="00F72D1F" w:rsidRDefault="00F72D1F" w:rsidP="00F72D1F">
      <w:pPr>
        <w:tabs>
          <w:tab w:val="left" w:pos="900"/>
        </w:tabs>
        <w:spacing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3.终验：采购人组织，由采购人、中标人、监理单位、专家组共同完成项目终验。</w:t>
      </w:r>
    </w:p>
    <w:p w:rsidR="00F72D1F" w:rsidRPr="00F72D1F" w:rsidRDefault="00F72D1F" w:rsidP="00F72D1F">
      <w:pPr>
        <w:spacing w:line="360" w:lineRule="auto"/>
        <w:ind w:firstLineChars="200" w:firstLine="482"/>
        <w:rPr>
          <w:rFonts w:ascii="仿宋" w:eastAsia="仿宋" w:hAnsi="仿宋" w:cs="等线"/>
          <w:b/>
          <w:bCs/>
          <w:sz w:val="24"/>
          <w:szCs w:val="24"/>
          <w:lang w:val="zh-TW" w:eastAsia="zh-TW"/>
        </w:rPr>
      </w:pPr>
      <w:r w:rsidRPr="00F72D1F">
        <w:rPr>
          <w:rFonts w:ascii="仿宋" w:eastAsia="仿宋" w:hAnsi="仿宋" w:cs="等线" w:hint="eastAsia"/>
          <w:b/>
          <w:bCs/>
          <w:sz w:val="24"/>
          <w:szCs w:val="24"/>
          <w:lang w:val="zh-TW" w:eastAsia="zh-TW"/>
        </w:rPr>
        <w:t>（四）资料移交：</w:t>
      </w:r>
    </w:p>
    <w:p w:rsidR="00F72D1F" w:rsidRPr="00F72D1F" w:rsidRDefault="00F72D1F" w:rsidP="00F72D1F">
      <w:pPr>
        <w:tabs>
          <w:tab w:val="left" w:pos="900"/>
        </w:tabs>
        <w:spacing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中标人需要在初步验收时将全部项目资料，包含但不限于技术资料，产品手册，维护手册以及采购人认为需要提供的其它文档等。</w:t>
      </w:r>
    </w:p>
    <w:p w:rsidR="00F72D1F" w:rsidRPr="00F72D1F" w:rsidRDefault="00F72D1F" w:rsidP="00F72D1F">
      <w:pPr>
        <w:tabs>
          <w:tab w:val="left" w:pos="900"/>
        </w:tabs>
        <w:spacing w:line="360" w:lineRule="auto"/>
        <w:ind w:firstLineChars="200" w:firstLine="482"/>
        <w:rPr>
          <w:rFonts w:ascii="仿宋" w:eastAsia="仿宋" w:hAnsi="仿宋" w:cs="Times New Roman"/>
          <w:b/>
          <w:sz w:val="24"/>
          <w:szCs w:val="24"/>
        </w:rPr>
      </w:pPr>
      <w:r w:rsidRPr="00F72D1F">
        <w:rPr>
          <w:rFonts w:ascii="仿宋" w:eastAsia="仿宋" w:hAnsi="仿宋" w:cs="Times New Roman" w:hint="eastAsia"/>
          <w:b/>
          <w:sz w:val="24"/>
          <w:szCs w:val="24"/>
        </w:rPr>
        <w:t>六、采购标的</w:t>
      </w:r>
      <w:proofErr w:type="gramStart"/>
      <w:r w:rsidRPr="00F72D1F">
        <w:rPr>
          <w:rFonts w:ascii="仿宋" w:eastAsia="仿宋" w:hAnsi="仿宋" w:cs="Times New Roman" w:hint="eastAsia"/>
          <w:b/>
          <w:sz w:val="24"/>
          <w:szCs w:val="24"/>
        </w:rPr>
        <w:t>的</w:t>
      </w:r>
      <w:proofErr w:type="gramEnd"/>
      <w:r w:rsidRPr="00F72D1F">
        <w:rPr>
          <w:rFonts w:ascii="仿宋" w:eastAsia="仿宋" w:hAnsi="仿宋" w:cs="Times New Roman" w:hint="eastAsia"/>
          <w:b/>
          <w:sz w:val="24"/>
          <w:szCs w:val="24"/>
        </w:rPr>
        <w:t>其他技术、服务等要求</w:t>
      </w:r>
    </w:p>
    <w:p w:rsidR="00F72D1F" w:rsidRPr="00F72D1F" w:rsidRDefault="00F72D1F" w:rsidP="00F72D1F">
      <w:pPr>
        <w:spacing w:line="360" w:lineRule="auto"/>
        <w:ind w:firstLineChars="200" w:firstLine="482"/>
        <w:rPr>
          <w:rFonts w:ascii="仿宋" w:eastAsia="仿宋" w:hAnsi="仿宋" w:cs="等线"/>
          <w:b/>
          <w:bCs/>
          <w:sz w:val="24"/>
          <w:szCs w:val="24"/>
          <w:lang w:val="zh-TW" w:eastAsia="zh-TW"/>
        </w:rPr>
      </w:pPr>
      <w:r w:rsidRPr="00F72D1F">
        <w:rPr>
          <w:rFonts w:ascii="仿宋" w:eastAsia="仿宋" w:hAnsi="仿宋" w:cs="等线" w:hint="eastAsia"/>
          <w:b/>
          <w:bCs/>
          <w:sz w:val="24"/>
          <w:szCs w:val="24"/>
          <w:lang w:val="zh-TW" w:eastAsia="zh-TW"/>
        </w:rPr>
        <w:t>（一）实施要求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1.项目实施计划要求：本项目要求在合同签订起90天内完成软硬件设备安装、集成调试等工作，要求投标人按照此要求给出相应的实施计划；</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2.项目人员组织要求：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2.1投标人及其拟派出参与此项目的技术人员必须具有</w:t>
      </w:r>
      <w:proofErr w:type="gramStart"/>
      <w:r w:rsidRPr="00F72D1F">
        <w:rPr>
          <w:rFonts w:ascii="仿宋" w:eastAsia="仿宋" w:hAnsi="仿宋" w:cs="Times New Roman" w:hint="eastAsia"/>
          <w:sz w:val="24"/>
          <w:szCs w:val="24"/>
        </w:rPr>
        <w:t>云管相关</w:t>
      </w:r>
      <w:proofErr w:type="gramEnd"/>
      <w:r w:rsidRPr="00F72D1F">
        <w:rPr>
          <w:rFonts w:ascii="仿宋" w:eastAsia="仿宋" w:hAnsi="仿宋" w:cs="Times New Roman" w:hint="eastAsia"/>
          <w:sz w:val="24"/>
          <w:szCs w:val="24"/>
        </w:rPr>
        <w:t>项目经验。</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2.2要求项目组配置不少于9人参与此项目，其中包括：</w:t>
      </w:r>
    </w:p>
    <w:p w:rsidR="00F72D1F" w:rsidRPr="00F72D1F" w:rsidRDefault="00F72D1F" w:rsidP="00F72D1F">
      <w:pPr>
        <w:tabs>
          <w:tab w:val="left" w:pos="900"/>
        </w:tabs>
        <w:spacing w:beforeLines="50" w:before="156" w:line="360" w:lineRule="auto"/>
        <w:ind w:firstLineChars="200" w:firstLine="480"/>
        <w:rPr>
          <w:rFonts w:ascii="Calibri" w:eastAsia="宋体" w:hAnsi="Calibri" w:cs="Times New Roman"/>
          <w:szCs w:val="24"/>
        </w:rPr>
      </w:pPr>
      <w:r w:rsidRPr="00F72D1F">
        <w:rPr>
          <w:rFonts w:ascii="仿宋" w:eastAsia="仿宋" w:hAnsi="仿宋" w:cs="Times New Roman" w:hint="eastAsia"/>
          <w:sz w:val="24"/>
          <w:szCs w:val="24"/>
        </w:rPr>
        <w:t>2.2.1不少于3人的项目组管理团队：</w:t>
      </w:r>
      <w:r w:rsidRPr="00F72D1F">
        <w:rPr>
          <w:rFonts w:ascii="仿宋" w:eastAsia="仿宋" w:hAnsi="仿宋" w:cs="Times New Roman" w:hint="eastAsia"/>
          <w:b/>
          <w:sz w:val="24"/>
          <w:szCs w:val="24"/>
        </w:rPr>
        <w:t>1名项目经理</w:t>
      </w:r>
      <w:r w:rsidRPr="00F72D1F">
        <w:rPr>
          <w:rFonts w:ascii="仿宋" w:eastAsia="仿宋" w:hAnsi="仿宋" w:cs="Times New Roman" w:hint="eastAsia"/>
          <w:sz w:val="24"/>
          <w:szCs w:val="24"/>
        </w:rPr>
        <w:t>，需具备5年以上（含）</w:t>
      </w:r>
      <w:r w:rsidRPr="00F72D1F">
        <w:rPr>
          <w:rFonts w:ascii="仿宋" w:eastAsia="仿宋" w:hAnsi="仿宋" w:cs="Times New Roman" w:hint="eastAsia"/>
          <w:sz w:val="24"/>
          <w:szCs w:val="24"/>
        </w:rPr>
        <w:lastRenderedPageBreak/>
        <w:t>从业经验，具有国家人事部门颁发的信息系统项目管理师（高级）证书；</w:t>
      </w:r>
      <w:r w:rsidRPr="00F72D1F">
        <w:rPr>
          <w:rFonts w:ascii="仿宋" w:eastAsia="仿宋" w:hAnsi="仿宋" w:cs="Times New Roman" w:hint="eastAsia"/>
          <w:b/>
          <w:sz w:val="24"/>
          <w:szCs w:val="24"/>
        </w:rPr>
        <w:t>1名技术负责人</w:t>
      </w:r>
      <w:r w:rsidRPr="00F72D1F">
        <w:rPr>
          <w:rFonts w:ascii="仿宋" w:eastAsia="仿宋" w:hAnsi="仿宋" w:cs="Times New Roman" w:hint="eastAsia"/>
          <w:sz w:val="24"/>
          <w:szCs w:val="24"/>
        </w:rPr>
        <w:t>，具有国家人事部门颁发的注册信息安全专业人员(CISP)证书及CCSK-</w:t>
      </w:r>
      <w:proofErr w:type="gramStart"/>
      <w:r w:rsidRPr="00F72D1F">
        <w:rPr>
          <w:rFonts w:ascii="仿宋" w:eastAsia="仿宋" w:hAnsi="仿宋" w:cs="Times New Roman" w:hint="eastAsia"/>
          <w:sz w:val="24"/>
          <w:szCs w:val="24"/>
        </w:rPr>
        <w:t>云安全</w:t>
      </w:r>
      <w:proofErr w:type="gramEnd"/>
      <w:r w:rsidRPr="00F72D1F">
        <w:rPr>
          <w:rFonts w:ascii="仿宋" w:eastAsia="仿宋" w:hAnsi="仿宋" w:cs="Times New Roman" w:hint="eastAsia"/>
          <w:sz w:val="24"/>
          <w:szCs w:val="24"/>
        </w:rPr>
        <w:t>证书；1名运维负责人，具有计算机、通信、互联网、信息化相关专业高级工程师职称证书。</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2.2.2不少于6人的项目实施团队（实施工程师6人），实施团队成员必须具备良好的沟通协作能力和专业技能；能与采购人进行良好的沟通，具备云平台软件研发、产品安装、调试、集成的能力；具有计算机、通信、互联网、信息化相关专业高级工程师职称证书。</w:t>
      </w:r>
    </w:p>
    <w:p w:rsidR="00F72D1F" w:rsidRPr="00F72D1F" w:rsidRDefault="00F72D1F" w:rsidP="00F72D1F">
      <w:pPr>
        <w:widowControl/>
        <w:jc w:val="left"/>
        <w:rPr>
          <w:rFonts w:ascii="Calibri" w:eastAsia="宋体" w:hAnsi="Calibri" w:cs="黑体"/>
          <w:sz w:val="22"/>
        </w:rPr>
      </w:pPr>
    </w:p>
    <w:p w:rsidR="00F72D1F" w:rsidRPr="00F72D1F" w:rsidRDefault="00F72D1F" w:rsidP="00F72D1F">
      <w:pPr>
        <w:tabs>
          <w:tab w:val="left" w:pos="900"/>
        </w:tabs>
        <w:spacing w:beforeLines="50" w:before="156" w:line="360" w:lineRule="auto"/>
        <w:ind w:firstLineChars="200" w:firstLine="482"/>
        <w:rPr>
          <w:rFonts w:ascii="仿宋" w:eastAsia="仿宋" w:hAnsi="仿宋" w:cs="宋体"/>
          <w:b/>
          <w:bCs/>
          <w:sz w:val="24"/>
          <w:szCs w:val="24"/>
        </w:rPr>
      </w:pPr>
      <w:r w:rsidRPr="00F72D1F">
        <w:rPr>
          <w:rFonts w:ascii="仿宋" w:eastAsia="仿宋" w:hAnsi="仿宋" w:cs="宋体" w:hint="eastAsia"/>
          <w:b/>
          <w:bCs/>
          <w:sz w:val="24"/>
          <w:szCs w:val="24"/>
        </w:rPr>
        <w:t>七、采购招标的需满足的质量、安全、技术规格、物理特性等要求</w:t>
      </w:r>
    </w:p>
    <w:p w:rsidR="00F72D1F" w:rsidRPr="00F72D1F" w:rsidRDefault="00F72D1F" w:rsidP="00F72D1F">
      <w:pPr>
        <w:spacing w:line="360" w:lineRule="auto"/>
        <w:ind w:firstLineChars="200" w:firstLine="482"/>
        <w:rPr>
          <w:rFonts w:ascii="仿宋" w:eastAsia="仿宋" w:hAnsi="仿宋" w:cs="等线"/>
          <w:b/>
          <w:bCs/>
          <w:sz w:val="24"/>
          <w:szCs w:val="24"/>
          <w:lang w:val="zh-TW" w:eastAsia="zh-TW"/>
        </w:rPr>
      </w:pPr>
      <w:r w:rsidRPr="00F72D1F">
        <w:rPr>
          <w:rFonts w:ascii="仿宋" w:eastAsia="仿宋" w:hAnsi="仿宋" w:cs="等线" w:hint="eastAsia"/>
          <w:b/>
          <w:bCs/>
          <w:sz w:val="24"/>
          <w:szCs w:val="24"/>
          <w:lang w:val="zh-TW" w:eastAsia="zh-TW"/>
        </w:rPr>
        <w:t>（一）为满足业务系统需求，提供的云服务至少需满足以下能力要求：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1.计算能力需求：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1.1云平台提供不少于1</w:t>
      </w:r>
      <w:r w:rsidRPr="00F72D1F">
        <w:rPr>
          <w:rFonts w:ascii="仿宋" w:eastAsia="仿宋" w:hAnsi="仿宋" w:cs="Times New Roman"/>
          <w:sz w:val="24"/>
          <w:szCs w:val="24"/>
        </w:rPr>
        <w:t>2</w:t>
      </w:r>
      <w:r w:rsidRPr="00F72D1F">
        <w:rPr>
          <w:rFonts w:ascii="仿宋" w:eastAsia="仿宋" w:hAnsi="仿宋" w:cs="Times New Roman" w:hint="eastAsia"/>
          <w:sz w:val="24"/>
          <w:szCs w:val="24"/>
        </w:rPr>
        <w:t>00物理核（主频不低于2</w:t>
      </w:r>
      <w:r w:rsidRPr="00F72D1F">
        <w:rPr>
          <w:rFonts w:ascii="仿宋" w:eastAsia="仿宋" w:hAnsi="仿宋" w:cs="Times New Roman"/>
          <w:sz w:val="24"/>
          <w:szCs w:val="24"/>
        </w:rPr>
        <w:t>.5GH</w:t>
      </w:r>
      <w:r w:rsidRPr="00F72D1F">
        <w:rPr>
          <w:rFonts w:ascii="仿宋" w:eastAsia="仿宋" w:hAnsi="仿宋" w:cs="Times New Roman" w:hint="eastAsia"/>
          <w:sz w:val="24"/>
          <w:szCs w:val="24"/>
        </w:rPr>
        <w:t>z）的计算资源，，2</w:t>
      </w:r>
      <w:r w:rsidRPr="00F72D1F">
        <w:rPr>
          <w:rFonts w:ascii="仿宋" w:eastAsia="仿宋" w:hAnsi="仿宋" w:cs="Times New Roman"/>
          <w:sz w:val="24"/>
          <w:szCs w:val="24"/>
        </w:rPr>
        <w:t>4</w:t>
      </w:r>
      <w:r w:rsidRPr="00F72D1F">
        <w:rPr>
          <w:rFonts w:ascii="仿宋" w:eastAsia="仿宋" w:hAnsi="仿宋" w:cs="Times New Roman" w:hint="eastAsia"/>
          <w:sz w:val="24"/>
          <w:szCs w:val="24"/>
        </w:rPr>
        <w:t>00虚拟核计算能力。</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2.存储能力需求：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2.1共需不低于用户数据可用容量400TB的块存储资源，用于承载云平台业务数据，以确保系统可靠性。存储系统须采用RAID 6技术方案，并配置独立的热备盘，共同实现数据保护与故障快速恢复。全部配置需满足高性能、高可用的</w:t>
      </w:r>
      <w:proofErr w:type="gramStart"/>
      <w:r w:rsidRPr="00F72D1F">
        <w:rPr>
          <w:rFonts w:ascii="仿宋" w:eastAsia="仿宋" w:hAnsi="仿宋" w:cs="Times New Roman" w:hint="eastAsia"/>
          <w:sz w:val="24"/>
          <w:szCs w:val="24"/>
        </w:rPr>
        <w:t>企业级云存储</w:t>
      </w:r>
      <w:proofErr w:type="gramEnd"/>
      <w:r w:rsidRPr="00F72D1F">
        <w:rPr>
          <w:rFonts w:ascii="仿宋" w:eastAsia="仿宋" w:hAnsi="仿宋" w:cs="Times New Roman" w:hint="eastAsia"/>
          <w:sz w:val="24"/>
          <w:szCs w:val="24"/>
        </w:rPr>
        <w:t>访问需求，保障业务连续性与数据安全。</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3.网络能力需求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w:t>
      </w:r>
      <w:r w:rsidRPr="00F72D1F">
        <w:rPr>
          <w:rFonts w:ascii="仿宋" w:eastAsia="仿宋" w:hAnsi="仿宋" w:cs="Times New Roman"/>
          <w:sz w:val="24"/>
          <w:szCs w:val="24"/>
        </w:rPr>
        <w:t>.1</w:t>
      </w:r>
      <w:r w:rsidRPr="00F72D1F">
        <w:rPr>
          <w:rFonts w:ascii="仿宋" w:eastAsia="仿宋" w:hAnsi="仿宋" w:cs="Times New Roman" w:hint="eastAsia"/>
          <w:sz w:val="24"/>
          <w:szCs w:val="24"/>
        </w:rPr>
        <w:t>包转发率：核心交换机≥</w:t>
      </w:r>
      <w:r w:rsidRPr="00F72D1F">
        <w:rPr>
          <w:rFonts w:ascii="仿宋" w:eastAsia="仿宋" w:hAnsi="仿宋" w:cs="Times New Roman"/>
          <w:sz w:val="24"/>
          <w:szCs w:val="24"/>
        </w:rPr>
        <w:t>460000Mpps</w:t>
      </w:r>
      <w:r w:rsidRPr="00F72D1F">
        <w:rPr>
          <w:rFonts w:ascii="仿宋" w:eastAsia="仿宋" w:hAnsi="仿宋" w:cs="Times New Roman" w:hint="eastAsia"/>
          <w:sz w:val="24"/>
          <w:szCs w:val="24"/>
        </w:rPr>
        <w:t>、接入交换机≥</w:t>
      </w:r>
      <w:r w:rsidRPr="00F72D1F">
        <w:rPr>
          <w:rFonts w:ascii="仿宋" w:eastAsia="仿宋" w:hAnsi="仿宋" w:cs="Times New Roman"/>
          <w:sz w:val="24"/>
          <w:szCs w:val="24"/>
        </w:rPr>
        <w:t>2000Mpps</w:t>
      </w:r>
      <w:r w:rsidRPr="00F72D1F">
        <w:rPr>
          <w:rFonts w:ascii="仿宋" w:eastAsia="仿宋" w:hAnsi="仿宋" w:cs="Times New Roman" w:hint="eastAsia"/>
          <w:sz w:val="24"/>
          <w:szCs w:val="24"/>
        </w:rPr>
        <w:t>。</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3.2</w:t>
      </w:r>
      <w:r w:rsidRPr="00F72D1F">
        <w:rPr>
          <w:rFonts w:ascii="仿宋" w:eastAsia="仿宋" w:hAnsi="仿宋" w:cs="Times New Roman" w:hint="eastAsia"/>
          <w:sz w:val="24"/>
          <w:szCs w:val="24"/>
        </w:rPr>
        <w:t>交换容量：核心交换机≥</w:t>
      </w:r>
      <w:r w:rsidRPr="00F72D1F">
        <w:rPr>
          <w:rFonts w:ascii="仿宋" w:eastAsia="仿宋" w:hAnsi="仿宋" w:cs="Times New Roman"/>
          <w:sz w:val="24"/>
          <w:szCs w:val="24"/>
        </w:rPr>
        <w:t>1800Tbps</w:t>
      </w:r>
      <w:r w:rsidRPr="00F72D1F">
        <w:rPr>
          <w:rFonts w:ascii="仿宋" w:eastAsia="仿宋" w:hAnsi="仿宋" w:cs="Times New Roman" w:hint="eastAsia"/>
          <w:sz w:val="24"/>
          <w:szCs w:val="24"/>
        </w:rPr>
        <w:t>、接入交换机≥</w:t>
      </w:r>
      <w:r w:rsidRPr="00F72D1F">
        <w:rPr>
          <w:rFonts w:ascii="仿宋" w:eastAsia="仿宋" w:hAnsi="仿宋" w:cs="Times New Roman"/>
          <w:sz w:val="24"/>
          <w:szCs w:val="24"/>
        </w:rPr>
        <w:t>4.5Tbps</w:t>
      </w:r>
      <w:r w:rsidRPr="00F72D1F">
        <w:rPr>
          <w:rFonts w:ascii="仿宋" w:eastAsia="仿宋" w:hAnsi="仿宋" w:cs="Times New Roman" w:hint="eastAsia"/>
          <w:sz w:val="24"/>
          <w:szCs w:val="24"/>
        </w:rPr>
        <w:t>。</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3.3</w:t>
      </w:r>
      <w:r w:rsidRPr="00F72D1F">
        <w:rPr>
          <w:rFonts w:ascii="仿宋" w:eastAsia="仿宋" w:hAnsi="仿宋" w:cs="Times New Roman" w:hint="eastAsia"/>
          <w:sz w:val="24"/>
          <w:szCs w:val="24"/>
        </w:rPr>
        <w:t>时延能力：端到端网络时延≤</w:t>
      </w:r>
      <w:r w:rsidRPr="00F72D1F">
        <w:rPr>
          <w:rFonts w:ascii="仿宋" w:eastAsia="仿宋" w:hAnsi="仿宋" w:cs="Times New Roman"/>
          <w:sz w:val="24"/>
          <w:szCs w:val="24"/>
        </w:rPr>
        <w:t>10ms</w:t>
      </w:r>
      <w:r w:rsidRPr="00F72D1F">
        <w:rPr>
          <w:rFonts w:ascii="仿宋" w:eastAsia="仿宋" w:hAnsi="仿宋" w:cs="Times New Roman" w:hint="eastAsia"/>
          <w:sz w:val="24"/>
          <w:szCs w:val="24"/>
        </w:rPr>
        <w:t>。</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3.4</w:t>
      </w:r>
      <w:r w:rsidRPr="00F72D1F">
        <w:rPr>
          <w:rFonts w:ascii="仿宋" w:eastAsia="仿宋" w:hAnsi="仿宋" w:cs="Times New Roman" w:hint="eastAsia"/>
          <w:sz w:val="24"/>
          <w:szCs w:val="24"/>
        </w:rPr>
        <w:t>可靠性：网络可靠性≥</w:t>
      </w:r>
      <w:r w:rsidRPr="00F72D1F">
        <w:rPr>
          <w:rFonts w:ascii="仿宋" w:eastAsia="仿宋" w:hAnsi="仿宋" w:cs="Times New Roman"/>
          <w:sz w:val="24"/>
          <w:szCs w:val="24"/>
        </w:rPr>
        <w:t>99.99%</w:t>
      </w:r>
      <w:r w:rsidRPr="00F72D1F">
        <w:rPr>
          <w:rFonts w:ascii="仿宋" w:eastAsia="仿宋" w:hAnsi="仿宋" w:cs="Times New Roman" w:hint="eastAsia"/>
          <w:sz w:val="24"/>
          <w:szCs w:val="24"/>
        </w:rPr>
        <w:t>、关键设备冗余备份。</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w:t>
      </w:r>
      <w:r w:rsidRPr="00F72D1F">
        <w:rPr>
          <w:rFonts w:ascii="仿宋" w:eastAsia="仿宋" w:hAnsi="仿宋" w:cs="Times New Roman"/>
          <w:sz w:val="24"/>
          <w:szCs w:val="24"/>
        </w:rPr>
        <w:t>.5</w:t>
      </w:r>
      <w:r w:rsidRPr="00F72D1F">
        <w:rPr>
          <w:rFonts w:ascii="仿宋" w:eastAsia="仿宋" w:hAnsi="仿宋" w:cs="Times New Roman" w:hint="eastAsia"/>
          <w:sz w:val="24"/>
          <w:szCs w:val="24"/>
        </w:rPr>
        <w:t>支持</w:t>
      </w:r>
      <w:r w:rsidRPr="00F72D1F">
        <w:rPr>
          <w:rFonts w:ascii="仿宋" w:eastAsia="仿宋" w:hAnsi="仿宋" w:cs="Times New Roman"/>
          <w:sz w:val="24"/>
          <w:szCs w:val="24"/>
        </w:rPr>
        <w:t>IPV4/IPV6</w:t>
      </w:r>
      <w:r w:rsidRPr="00F72D1F">
        <w:rPr>
          <w:rFonts w:ascii="仿宋" w:eastAsia="仿宋" w:hAnsi="仿宋" w:cs="Times New Roman" w:hint="eastAsia"/>
          <w:sz w:val="24"/>
          <w:szCs w:val="24"/>
        </w:rPr>
        <w:t>双</w:t>
      </w:r>
      <w:proofErr w:type="gramStart"/>
      <w:r w:rsidRPr="00F72D1F">
        <w:rPr>
          <w:rFonts w:ascii="仿宋" w:eastAsia="仿宋" w:hAnsi="仿宋" w:cs="Times New Roman" w:hint="eastAsia"/>
          <w:sz w:val="24"/>
          <w:szCs w:val="24"/>
        </w:rPr>
        <w:t>栈</w:t>
      </w:r>
      <w:proofErr w:type="gramEnd"/>
      <w:r w:rsidRPr="00F72D1F">
        <w:rPr>
          <w:rFonts w:ascii="仿宋" w:eastAsia="仿宋" w:hAnsi="仿宋" w:cs="Times New Roman" w:hint="eastAsia"/>
          <w:sz w:val="24"/>
          <w:szCs w:val="24"/>
        </w:rPr>
        <w:t>部署。</w:t>
      </w:r>
    </w:p>
    <w:p w:rsidR="00F72D1F" w:rsidRPr="00F72D1F" w:rsidRDefault="00F72D1F" w:rsidP="00F72D1F">
      <w:pPr>
        <w:widowControl/>
        <w:spacing w:beforeLines="50" w:before="156"/>
        <w:ind w:firstLineChars="200" w:firstLine="480"/>
        <w:jc w:val="left"/>
        <w:rPr>
          <w:rFonts w:ascii="仿宋" w:eastAsia="仿宋" w:hAnsi="仿宋" w:cs="黑体"/>
          <w:sz w:val="24"/>
        </w:rPr>
      </w:pP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lastRenderedPageBreak/>
        <w:t>4.</w:t>
      </w:r>
      <w:proofErr w:type="gramStart"/>
      <w:r w:rsidRPr="00F72D1F">
        <w:rPr>
          <w:rFonts w:ascii="仿宋" w:eastAsia="仿宋" w:hAnsi="仿宋" w:cs="Times New Roman" w:hint="eastAsia"/>
          <w:sz w:val="24"/>
          <w:szCs w:val="24"/>
        </w:rPr>
        <w:t>云管平台</w:t>
      </w:r>
      <w:proofErr w:type="gramEnd"/>
      <w:r w:rsidRPr="00F72D1F">
        <w:rPr>
          <w:rFonts w:ascii="仿宋" w:eastAsia="仿宋" w:hAnsi="仿宋" w:cs="Times New Roman" w:hint="eastAsia"/>
          <w:sz w:val="24"/>
          <w:szCs w:val="24"/>
        </w:rPr>
        <w:t>建设需求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4.1提供</w:t>
      </w:r>
      <w:proofErr w:type="gramStart"/>
      <w:r w:rsidRPr="00F72D1F">
        <w:rPr>
          <w:rFonts w:ascii="仿宋" w:eastAsia="仿宋" w:hAnsi="仿宋" w:cs="Times New Roman" w:hint="eastAsia"/>
          <w:sz w:val="24"/>
          <w:szCs w:val="24"/>
        </w:rPr>
        <w:t>云服务</w:t>
      </w:r>
      <w:proofErr w:type="gramEnd"/>
      <w:r w:rsidRPr="00F72D1F">
        <w:rPr>
          <w:rFonts w:ascii="仿宋" w:eastAsia="仿宋" w:hAnsi="仿宋" w:cs="Times New Roman" w:hint="eastAsia"/>
          <w:sz w:val="24"/>
          <w:szCs w:val="24"/>
        </w:rPr>
        <w:t>运营管理能力：提供统一的运营能力接入规范，</w:t>
      </w:r>
      <w:proofErr w:type="gramStart"/>
      <w:r w:rsidRPr="00F72D1F">
        <w:rPr>
          <w:rFonts w:ascii="仿宋" w:eastAsia="仿宋" w:hAnsi="仿宋" w:cs="Times New Roman" w:hint="eastAsia"/>
          <w:sz w:val="24"/>
          <w:szCs w:val="24"/>
        </w:rPr>
        <w:t>云服务</w:t>
      </w:r>
      <w:proofErr w:type="gramEnd"/>
      <w:r w:rsidRPr="00F72D1F">
        <w:rPr>
          <w:rFonts w:ascii="仿宋" w:eastAsia="仿宋" w:hAnsi="仿宋" w:cs="Times New Roman" w:hint="eastAsia"/>
          <w:sz w:val="24"/>
          <w:szCs w:val="24"/>
        </w:rPr>
        <w:t>按照规范进行接入开发，可以提供统一服务目录、租户管理、多级VDC(虚拟</w:t>
      </w:r>
      <w:proofErr w:type="gramStart"/>
      <w:r w:rsidRPr="00F72D1F">
        <w:rPr>
          <w:rFonts w:ascii="仿宋" w:eastAsia="仿宋" w:hAnsi="仿宋" w:cs="Times New Roman" w:hint="eastAsia"/>
          <w:sz w:val="24"/>
          <w:szCs w:val="24"/>
        </w:rPr>
        <w:t>化数据</w:t>
      </w:r>
      <w:proofErr w:type="gramEnd"/>
      <w:r w:rsidRPr="00F72D1F">
        <w:rPr>
          <w:rFonts w:ascii="仿宋" w:eastAsia="仿宋" w:hAnsi="仿宋" w:cs="Times New Roman" w:hint="eastAsia"/>
          <w:sz w:val="24"/>
          <w:szCs w:val="24"/>
        </w:rPr>
        <w:t>中心)、订单管理、配额管理、计量统计等能力，从而实现</w:t>
      </w:r>
      <w:proofErr w:type="gramStart"/>
      <w:r w:rsidRPr="00F72D1F">
        <w:rPr>
          <w:rFonts w:ascii="仿宋" w:eastAsia="仿宋" w:hAnsi="仿宋" w:cs="Times New Roman" w:hint="eastAsia"/>
          <w:sz w:val="24"/>
          <w:szCs w:val="24"/>
        </w:rPr>
        <w:t>云服务</w:t>
      </w:r>
      <w:proofErr w:type="gramEnd"/>
      <w:r w:rsidRPr="00F72D1F">
        <w:rPr>
          <w:rFonts w:ascii="仿宋" w:eastAsia="仿宋" w:hAnsi="仿宋" w:cs="Times New Roman" w:hint="eastAsia"/>
          <w:sz w:val="24"/>
          <w:szCs w:val="24"/>
        </w:rPr>
        <w:t>的统一运营管理。</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4.2提供</w:t>
      </w:r>
      <w:proofErr w:type="gramStart"/>
      <w:r w:rsidRPr="00F72D1F">
        <w:rPr>
          <w:rFonts w:ascii="仿宋" w:eastAsia="仿宋" w:hAnsi="仿宋" w:cs="Times New Roman" w:hint="eastAsia"/>
          <w:sz w:val="24"/>
          <w:szCs w:val="24"/>
        </w:rPr>
        <w:t>云服务</w:t>
      </w:r>
      <w:proofErr w:type="gramEnd"/>
      <w:r w:rsidRPr="00F72D1F">
        <w:rPr>
          <w:rFonts w:ascii="仿宋" w:eastAsia="仿宋" w:hAnsi="仿宋" w:cs="Times New Roman" w:hint="eastAsia"/>
          <w:sz w:val="24"/>
          <w:szCs w:val="24"/>
        </w:rPr>
        <w:t>及虚拟资源运维监控能力：</w:t>
      </w:r>
      <w:proofErr w:type="gramStart"/>
      <w:r w:rsidRPr="00F72D1F">
        <w:rPr>
          <w:rFonts w:ascii="仿宋" w:eastAsia="仿宋" w:hAnsi="仿宋" w:cs="Times New Roman" w:hint="eastAsia"/>
          <w:sz w:val="24"/>
          <w:szCs w:val="24"/>
        </w:rPr>
        <w:t>基于从</w:t>
      </w:r>
      <w:proofErr w:type="gramEnd"/>
      <w:r w:rsidRPr="00F72D1F">
        <w:rPr>
          <w:rFonts w:ascii="仿宋" w:eastAsia="仿宋" w:hAnsi="仿宋" w:cs="Times New Roman" w:hint="eastAsia"/>
          <w:sz w:val="24"/>
          <w:szCs w:val="24"/>
        </w:rPr>
        <w:t>南向对接系统中抽取的资源对象的告警、性能、拓扑等信息，对资源进行监控、统计、分析与预测，从而实现JWY平台资源的统一运维管理。</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4.3提供对基础设施的运维监控能力：接入的基础设施包括本项目建设的计算、存储、网络设备，监控基础设施的告警、性能等数据，从而实现基础设施的统一运维管理。</w:t>
      </w:r>
    </w:p>
    <w:p w:rsidR="00F72D1F" w:rsidRPr="00F72D1F" w:rsidRDefault="00F72D1F" w:rsidP="00F72D1F">
      <w:pPr>
        <w:spacing w:line="360" w:lineRule="auto"/>
        <w:ind w:firstLineChars="200" w:firstLine="482"/>
        <w:rPr>
          <w:rFonts w:ascii="仿宋" w:eastAsia="仿宋" w:hAnsi="仿宋" w:cs="等线"/>
          <w:b/>
          <w:bCs/>
          <w:sz w:val="24"/>
          <w:szCs w:val="24"/>
          <w:lang w:val="zh-TW" w:eastAsia="zh-TW"/>
        </w:rPr>
      </w:pPr>
      <w:r w:rsidRPr="00F72D1F">
        <w:rPr>
          <w:rFonts w:ascii="仿宋" w:eastAsia="仿宋" w:hAnsi="仿宋" w:cs="等线"/>
          <w:b/>
          <w:bCs/>
          <w:sz w:val="24"/>
          <w:szCs w:val="24"/>
          <w:lang w:val="zh-TW" w:eastAsia="zh-TW"/>
        </w:rPr>
        <w:t>（二）</w:t>
      </w:r>
      <w:r w:rsidRPr="00F72D1F">
        <w:rPr>
          <w:rFonts w:ascii="仿宋" w:eastAsia="仿宋" w:hAnsi="仿宋" w:cs="等线" w:hint="eastAsia"/>
          <w:b/>
          <w:bCs/>
          <w:sz w:val="24"/>
          <w:szCs w:val="24"/>
          <w:lang w:val="zh-TW" w:eastAsia="zh-TW"/>
        </w:rPr>
        <w:t>硬件设备：网络与安全设备</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1.核心交换机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79"/>
        <w:gridCol w:w="5700"/>
        <w:gridCol w:w="1070"/>
      </w:tblGrid>
      <w:tr w:rsidR="00F72D1F" w:rsidRPr="00F72D1F" w:rsidTr="007C4A13">
        <w:trPr>
          <w:trHeight w:val="454"/>
          <w:jc w:val="center"/>
        </w:trPr>
        <w:tc>
          <w:tcPr>
            <w:tcW w:w="571" w:type="pct"/>
            <w:shd w:val="clear" w:color="auto" w:fill="auto"/>
            <w:vAlign w:val="center"/>
          </w:tcPr>
          <w:p w:rsidR="00F72D1F" w:rsidRPr="00F72D1F" w:rsidRDefault="00F72D1F" w:rsidP="00F72D1F">
            <w:pPr>
              <w:jc w:val="center"/>
              <w:rPr>
                <w:rFonts w:ascii="仿宋" w:eastAsia="仿宋" w:hAnsi="仿宋" w:cs="宋体"/>
                <w:b/>
                <w:szCs w:val="21"/>
              </w:rPr>
            </w:pPr>
            <w:r w:rsidRPr="00F72D1F">
              <w:rPr>
                <w:rFonts w:ascii="仿宋" w:eastAsia="仿宋" w:hAnsi="仿宋" w:cs="宋体" w:hint="eastAsia"/>
                <w:b/>
                <w:szCs w:val="21"/>
              </w:rPr>
              <w:t>指标项序号</w:t>
            </w:r>
          </w:p>
        </w:tc>
        <w:tc>
          <w:tcPr>
            <w:tcW w:w="457" w:type="pct"/>
            <w:shd w:val="clear" w:color="auto" w:fill="auto"/>
            <w:vAlign w:val="center"/>
          </w:tcPr>
          <w:p w:rsidR="00F72D1F" w:rsidRPr="00F72D1F" w:rsidRDefault="00F72D1F" w:rsidP="00F72D1F">
            <w:pPr>
              <w:jc w:val="center"/>
              <w:rPr>
                <w:rFonts w:ascii="仿宋" w:eastAsia="仿宋" w:hAnsi="仿宋" w:cs="宋体"/>
                <w:b/>
                <w:szCs w:val="21"/>
              </w:rPr>
            </w:pPr>
            <w:r w:rsidRPr="00F72D1F">
              <w:rPr>
                <w:rFonts w:ascii="仿宋" w:eastAsia="仿宋" w:hAnsi="仿宋" w:cs="宋体" w:hint="eastAsia"/>
                <w:b/>
                <w:szCs w:val="21"/>
              </w:rPr>
              <w:t>重要性</w:t>
            </w:r>
          </w:p>
        </w:tc>
        <w:tc>
          <w:tcPr>
            <w:tcW w:w="3344" w:type="pct"/>
            <w:shd w:val="clear" w:color="auto" w:fill="auto"/>
            <w:vAlign w:val="center"/>
          </w:tcPr>
          <w:p w:rsidR="00F72D1F" w:rsidRPr="00F72D1F" w:rsidRDefault="00F72D1F" w:rsidP="00F72D1F">
            <w:pPr>
              <w:jc w:val="center"/>
              <w:rPr>
                <w:rFonts w:ascii="仿宋" w:eastAsia="仿宋" w:hAnsi="仿宋" w:cs="宋体"/>
                <w:b/>
                <w:szCs w:val="21"/>
              </w:rPr>
            </w:pPr>
            <w:r w:rsidRPr="00F72D1F">
              <w:rPr>
                <w:rFonts w:ascii="仿宋" w:eastAsia="仿宋" w:hAnsi="仿宋" w:cs="宋体" w:hint="eastAsia"/>
                <w:b/>
                <w:szCs w:val="21"/>
              </w:rPr>
              <w:t>指标要求</w:t>
            </w:r>
          </w:p>
        </w:tc>
        <w:tc>
          <w:tcPr>
            <w:tcW w:w="628" w:type="pct"/>
            <w:shd w:val="clear" w:color="auto" w:fill="auto"/>
            <w:vAlign w:val="center"/>
          </w:tcPr>
          <w:p w:rsidR="00F72D1F" w:rsidRPr="00F72D1F" w:rsidRDefault="00F72D1F" w:rsidP="00F72D1F">
            <w:pPr>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71"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hint="eastAsia"/>
                <w:szCs w:val="21"/>
              </w:rPr>
              <w:t>1</w:t>
            </w:r>
          </w:p>
        </w:tc>
        <w:tc>
          <w:tcPr>
            <w:tcW w:w="457"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hint="eastAsia"/>
                <w:szCs w:val="21"/>
              </w:rPr>
              <w:t>#</w:t>
            </w:r>
          </w:p>
        </w:tc>
        <w:tc>
          <w:tcPr>
            <w:tcW w:w="334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包转发率≥46</w:t>
            </w:r>
            <w:r w:rsidRPr="00F72D1F">
              <w:rPr>
                <w:rFonts w:ascii="仿宋" w:eastAsia="仿宋" w:hAnsi="仿宋" w:cs="宋体"/>
                <w:szCs w:val="21"/>
              </w:rPr>
              <w:t>0</w:t>
            </w:r>
            <w:r w:rsidRPr="00F72D1F">
              <w:rPr>
                <w:rFonts w:ascii="仿宋" w:eastAsia="仿宋" w:hAnsi="仿宋" w:cs="宋体" w:hint="eastAsia"/>
                <w:szCs w:val="21"/>
              </w:rPr>
              <w:t>000Mpps，交换容量≥180</w:t>
            </w:r>
            <w:r w:rsidRPr="00F72D1F">
              <w:rPr>
                <w:rFonts w:ascii="仿宋" w:eastAsia="仿宋" w:hAnsi="仿宋" w:cs="宋体"/>
                <w:szCs w:val="21"/>
              </w:rPr>
              <w:t>0</w:t>
            </w:r>
            <w:r w:rsidRPr="00F72D1F">
              <w:rPr>
                <w:rFonts w:ascii="仿宋" w:eastAsia="仿宋" w:hAnsi="仿宋" w:cs="宋体" w:hint="eastAsia"/>
                <w:szCs w:val="21"/>
              </w:rPr>
              <w:t>Tbps</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r w:rsidRPr="00F72D1F">
              <w:rPr>
                <w:rFonts w:ascii="仿宋" w:eastAsia="仿宋" w:hAnsi="仿宋" w:cs="宋体" w:hint="eastAsia"/>
                <w:szCs w:val="21"/>
              </w:rPr>
              <w:t>；</w:t>
            </w:r>
          </w:p>
        </w:tc>
        <w:tc>
          <w:tcPr>
            <w:tcW w:w="628"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jc w:val="center"/>
        </w:trPr>
        <w:tc>
          <w:tcPr>
            <w:tcW w:w="571"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hint="eastAsia"/>
                <w:szCs w:val="21"/>
              </w:rPr>
              <w:t>2</w:t>
            </w:r>
          </w:p>
        </w:tc>
        <w:tc>
          <w:tcPr>
            <w:tcW w:w="457" w:type="pct"/>
            <w:shd w:val="clear" w:color="auto" w:fill="auto"/>
            <w:vAlign w:val="center"/>
          </w:tcPr>
          <w:p w:rsidR="00F72D1F" w:rsidRPr="00F72D1F" w:rsidRDefault="00F72D1F" w:rsidP="00F72D1F">
            <w:pPr>
              <w:jc w:val="center"/>
              <w:rPr>
                <w:rFonts w:ascii="仿宋" w:eastAsia="仿宋" w:hAnsi="仿宋" w:cs="宋体"/>
                <w:b/>
                <w:szCs w:val="21"/>
              </w:rPr>
            </w:pPr>
          </w:p>
        </w:tc>
        <w:tc>
          <w:tcPr>
            <w:tcW w:w="334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业务槽位≥8，交换网槽位≥9</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r w:rsidRPr="00F72D1F">
              <w:rPr>
                <w:rFonts w:ascii="仿宋" w:eastAsia="仿宋" w:hAnsi="仿宋" w:cs="宋体" w:hint="eastAsia"/>
                <w:szCs w:val="21"/>
              </w:rPr>
              <w:t>；</w:t>
            </w:r>
          </w:p>
        </w:tc>
        <w:tc>
          <w:tcPr>
            <w:tcW w:w="628"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71"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hint="eastAsia"/>
                <w:szCs w:val="21"/>
              </w:rPr>
              <w:t>3</w:t>
            </w:r>
          </w:p>
        </w:tc>
        <w:tc>
          <w:tcPr>
            <w:tcW w:w="457" w:type="pct"/>
            <w:shd w:val="clear" w:color="auto" w:fill="auto"/>
            <w:vAlign w:val="center"/>
          </w:tcPr>
          <w:p w:rsidR="00F72D1F" w:rsidRPr="00F72D1F" w:rsidRDefault="00F72D1F" w:rsidP="00F72D1F">
            <w:pPr>
              <w:jc w:val="center"/>
              <w:rPr>
                <w:rFonts w:ascii="仿宋" w:eastAsia="仿宋" w:hAnsi="仿宋" w:cs="Segoe UI Symbol"/>
                <w:szCs w:val="21"/>
              </w:rPr>
            </w:pPr>
            <w:r w:rsidRPr="00F72D1F">
              <w:rPr>
                <w:rFonts w:ascii="仿宋" w:eastAsia="仿宋" w:hAnsi="仿宋" w:cs="宋体" w:hint="eastAsia"/>
                <w:szCs w:val="21"/>
              </w:rPr>
              <w:t>#</w:t>
            </w:r>
          </w:p>
        </w:tc>
        <w:tc>
          <w:tcPr>
            <w:tcW w:w="334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w:t>
            </w:r>
            <w:r w:rsidRPr="00F72D1F">
              <w:rPr>
                <w:rFonts w:ascii="仿宋" w:eastAsia="仿宋" w:hAnsi="仿宋" w:cs="宋体"/>
                <w:szCs w:val="21"/>
              </w:rPr>
              <w:t>转发芯片</w:t>
            </w:r>
            <w:r w:rsidRPr="00F72D1F">
              <w:rPr>
                <w:rFonts w:ascii="仿宋" w:eastAsia="仿宋" w:hAnsi="仿宋" w:cs="宋体" w:hint="eastAsia"/>
                <w:szCs w:val="21"/>
              </w:rPr>
              <w:t>均为国产芯片</w:t>
            </w:r>
            <w:r w:rsidRPr="00F72D1F">
              <w:rPr>
                <w:rFonts w:ascii="仿宋" w:eastAsia="仿宋" w:hAnsi="仿宋" w:cs="宋体"/>
                <w:szCs w:val="21"/>
              </w:rPr>
              <w:t>，</w:t>
            </w:r>
            <w:r w:rsidRPr="00F72D1F">
              <w:rPr>
                <w:rFonts w:ascii="仿宋" w:eastAsia="仿宋" w:hAnsi="仿宋" w:cs="宋体" w:hint="eastAsia"/>
                <w:snapToGrid w:val="0"/>
                <w:szCs w:val="21"/>
                <w:lang w:bidi="ar"/>
              </w:rPr>
              <w:t>提供权威第三方测试报告</w:t>
            </w:r>
            <w:r w:rsidRPr="00F72D1F">
              <w:rPr>
                <w:rFonts w:ascii="仿宋" w:eastAsia="仿宋" w:hAnsi="仿宋" w:cs="宋体"/>
                <w:szCs w:val="21"/>
              </w:rPr>
              <w:t>；</w:t>
            </w:r>
          </w:p>
        </w:tc>
        <w:tc>
          <w:tcPr>
            <w:tcW w:w="628"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71"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hint="eastAsia"/>
                <w:szCs w:val="21"/>
              </w:rPr>
              <w:t>4</w:t>
            </w:r>
          </w:p>
        </w:tc>
        <w:tc>
          <w:tcPr>
            <w:tcW w:w="457" w:type="pct"/>
            <w:shd w:val="clear" w:color="auto" w:fill="auto"/>
            <w:vAlign w:val="center"/>
          </w:tcPr>
          <w:p w:rsidR="00F72D1F" w:rsidRPr="00F72D1F" w:rsidRDefault="00F72D1F" w:rsidP="00F72D1F">
            <w:pPr>
              <w:jc w:val="center"/>
              <w:rPr>
                <w:rFonts w:ascii="仿宋" w:eastAsia="仿宋" w:hAnsi="仿宋" w:cs="Segoe UI Symbol"/>
                <w:szCs w:val="21"/>
              </w:rPr>
            </w:pPr>
          </w:p>
        </w:tc>
        <w:tc>
          <w:tcPr>
            <w:tcW w:w="334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设备支持</w:t>
            </w:r>
            <w:r w:rsidRPr="00F72D1F">
              <w:rPr>
                <w:rFonts w:ascii="仿宋" w:eastAsia="仿宋" w:hAnsi="仿宋" w:cs="宋体"/>
                <w:szCs w:val="21"/>
              </w:rPr>
              <w:t>IPv</w:t>
            </w:r>
            <w:r w:rsidRPr="00F72D1F">
              <w:rPr>
                <w:rFonts w:ascii="仿宋" w:eastAsia="仿宋" w:hAnsi="仿宋" w:cs="宋体" w:hint="eastAsia"/>
                <w:szCs w:val="21"/>
              </w:rPr>
              <w:t>6；</w:t>
            </w:r>
          </w:p>
        </w:tc>
        <w:tc>
          <w:tcPr>
            <w:tcW w:w="628"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71"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szCs w:val="21"/>
              </w:rPr>
              <w:t>5</w:t>
            </w:r>
          </w:p>
        </w:tc>
        <w:tc>
          <w:tcPr>
            <w:tcW w:w="457" w:type="pct"/>
            <w:shd w:val="clear" w:color="auto" w:fill="auto"/>
            <w:vAlign w:val="center"/>
          </w:tcPr>
          <w:p w:rsidR="00F72D1F" w:rsidRPr="00F72D1F" w:rsidRDefault="00F72D1F" w:rsidP="00F72D1F">
            <w:pPr>
              <w:jc w:val="center"/>
              <w:rPr>
                <w:rFonts w:ascii="仿宋" w:eastAsia="仿宋" w:hAnsi="仿宋" w:cs="Segoe UI Symbol"/>
                <w:szCs w:val="21"/>
              </w:rPr>
            </w:pPr>
          </w:p>
        </w:tc>
        <w:tc>
          <w:tcPr>
            <w:tcW w:w="334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实配：双主控，交换网板*5，电源模块*4，36端口40GE以太网光接口板*1，48端口10GE以太网光接口板*1，10G-多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模块*48，40G-多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模块*30，40G</w:t>
            </w:r>
            <w:proofErr w:type="gramStart"/>
            <w:r w:rsidRPr="00F72D1F">
              <w:rPr>
                <w:rFonts w:ascii="仿宋" w:eastAsia="仿宋" w:hAnsi="仿宋" w:cs="宋体" w:hint="eastAsia"/>
                <w:szCs w:val="21"/>
              </w:rPr>
              <w:t>堆叠线</w:t>
            </w:r>
            <w:proofErr w:type="gramEnd"/>
            <w:r w:rsidRPr="00F72D1F">
              <w:rPr>
                <w:rFonts w:ascii="仿宋" w:eastAsia="仿宋" w:hAnsi="仿宋" w:cs="宋体" w:hint="eastAsia"/>
                <w:szCs w:val="21"/>
              </w:rPr>
              <w:t>*1</w:t>
            </w:r>
          </w:p>
        </w:tc>
        <w:tc>
          <w:tcPr>
            <w:tcW w:w="628" w:type="pct"/>
            <w:shd w:val="clear" w:color="auto" w:fill="auto"/>
            <w:vAlign w:val="center"/>
          </w:tcPr>
          <w:p w:rsidR="00F72D1F" w:rsidRPr="00F72D1F" w:rsidRDefault="00F72D1F" w:rsidP="00F72D1F">
            <w:pPr>
              <w:jc w:val="center"/>
              <w:rPr>
                <w:rFonts w:ascii="仿宋" w:eastAsia="仿宋" w:hAnsi="仿宋" w:cs="宋体"/>
                <w:szCs w:val="21"/>
              </w:rPr>
            </w:pPr>
            <w:r w:rsidRPr="00F72D1F">
              <w:rPr>
                <w:rFonts w:ascii="仿宋" w:eastAsia="仿宋" w:hAnsi="仿宋" w:cs="宋体"/>
                <w:szCs w:val="21"/>
              </w:rPr>
              <w:t>否</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w:t>
      </w:r>
      <w:proofErr w:type="gramStart"/>
      <w:r w:rsidRPr="00F72D1F">
        <w:rPr>
          <w:rFonts w:ascii="仿宋" w:eastAsia="仿宋" w:hAnsi="仿宋" w:cs="Times New Roman" w:hint="eastAsia"/>
          <w:sz w:val="24"/>
          <w:szCs w:val="24"/>
        </w:rPr>
        <w:t>云管防火墙</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77"/>
        <w:gridCol w:w="5701"/>
        <w:gridCol w:w="1069"/>
      </w:tblGrid>
      <w:tr w:rsidR="00F72D1F" w:rsidRPr="00F72D1F" w:rsidTr="007C4A13">
        <w:trPr>
          <w:trHeight w:val="454"/>
          <w:jc w:val="center"/>
        </w:trPr>
        <w:tc>
          <w:tcPr>
            <w:tcW w:w="572"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5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345"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28"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72"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1</w:t>
            </w:r>
          </w:p>
        </w:tc>
        <w:tc>
          <w:tcPr>
            <w:tcW w:w="45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34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 xml:space="preserve">防火墙吞吐量≥50Gbps，最大并发连接数≥2000万，每秒新建连接数≥50万 </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r w:rsidRPr="00F72D1F">
              <w:rPr>
                <w:rFonts w:ascii="仿宋" w:eastAsia="仿宋" w:hAnsi="仿宋" w:cs="宋体" w:hint="eastAsia"/>
                <w:szCs w:val="21"/>
              </w:rPr>
              <w:t>；</w:t>
            </w:r>
          </w:p>
        </w:tc>
        <w:tc>
          <w:tcPr>
            <w:tcW w:w="628"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jc w:val="center"/>
        </w:trPr>
        <w:tc>
          <w:tcPr>
            <w:tcW w:w="572"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2</w:t>
            </w:r>
          </w:p>
        </w:tc>
        <w:tc>
          <w:tcPr>
            <w:tcW w:w="45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34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千兆Combo接口≥8，</w:t>
            </w:r>
            <w:proofErr w:type="gramStart"/>
            <w:r w:rsidRPr="00F72D1F">
              <w:rPr>
                <w:rFonts w:ascii="仿宋" w:eastAsia="仿宋" w:hAnsi="仿宋" w:cs="宋体" w:hint="eastAsia"/>
                <w:szCs w:val="21"/>
              </w:rPr>
              <w:t>千兆电口</w:t>
            </w:r>
            <w:proofErr w:type="gramEnd"/>
            <w:r w:rsidRPr="00F72D1F">
              <w:rPr>
                <w:rFonts w:ascii="仿宋" w:eastAsia="仿宋" w:hAnsi="仿宋" w:cs="宋体" w:hint="eastAsia"/>
                <w:szCs w:val="21"/>
              </w:rPr>
              <w:t>≥4，</w:t>
            </w:r>
            <w:proofErr w:type="gramStart"/>
            <w:r w:rsidRPr="00F72D1F">
              <w:rPr>
                <w:rFonts w:ascii="仿宋" w:eastAsia="仿宋" w:hAnsi="仿宋" w:cs="宋体" w:hint="eastAsia"/>
                <w:szCs w:val="21"/>
              </w:rPr>
              <w:t>万兆光口</w:t>
            </w:r>
            <w:proofErr w:type="gramEnd"/>
            <w:r w:rsidRPr="00F72D1F">
              <w:rPr>
                <w:rFonts w:ascii="仿宋" w:eastAsia="仿宋" w:hAnsi="仿宋" w:cs="宋体" w:hint="eastAsia"/>
                <w:szCs w:val="21"/>
              </w:rPr>
              <w:t>≥10</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r w:rsidRPr="00F72D1F">
              <w:rPr>
                <w:rFonts w:ascii="仿宋" w:eastAsia="仿宋" w:hAnsi="仿宋" w:cs="宋体" w:hint="eastAsia"/>
                <w:szCs w:val="21"/>
              </w:rPr>
              <w:t>；</w:t>
            </w:r>
          </w:p>
        </w:tc>
        <w:tc>
          <w:tcPr>
            <w:tcW w:w="628"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72"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3</w:t>
            </w:r>
          </w:p>
        </w:tc>
        <w:tc>
          <w:tcPr>
            <w:tcW w:w="45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34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CPU为国产芯片</w:t>
            </w:r>
            <w:r w:rsidRPr="00F72D1F">
              <w:rPr>
                <w:rFonts w:ascii="仿宋" w:eastAsia="仿宋" w:hAnsi="仿宋" w:cs="宋体"/>
                <w:szCs w:val="21"/>
              </w:rPr>
              <w:t>，</w:t>
            </w:r>
            <w:r w:rsidRPr="00F72D1F">
              <w:rPr>
                <w:rFonts w:ascii="仿宋" w:eastAsia="仿宋" w:hAnsi="仿宋" w:cs="宋体" w:hint="eastAsia"/>
                <w:snapToGrid w:val="0"/>
                <w:szCs w:val="21"/>
                <w:lang w:bidi="ar"/>
              </w:rPr>
              <w:t>提供权威第三方测试报告</w:t>
            </w:r>
            <w:r w:rsidRPr="00F72D1F">
              <w:rPr>
                <w:rFonts w:ascii="仿宋" w:eastAsia="仿宋" w:hAnsi="仿宋" w:cs="宋体"/>
                <w:szCs w:val="21"/>
              </w:rPr>
              <w:t>；</w:t>
            </w:r>
          </w:p>
        </w:tc>
        <w:tc>
          <w:tcPr>
            <w:tcW w:w="628"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72"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4</w:t>
            </w:r>
          </w:p>
        </w:tc>
        <w:tc>
          <w:tcPr>
            <w:tcW w:w="45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34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设备支持</w:t>
            </w:r>
            <w:r w:rsidRPr="00F72D1F">
              <w:rPr>
                <w:rFonts w:ascii="仿宋" w:eastAsia="仿宋" w:hAnsi="仿宋" w:cs="宋体"/>
                <w:szCs w:val="21"/>
              </w:rPr>
              <w:t>IPv</w:t>
            </w:r>
            <w:r w:rsidRPr="00F72D1F">
              <w:rPr>
                <w:rFonts w:ascii="仿宋" w:eastAsia="仿宋" w:hAnsi="仿宋" w:cs="宋体" w:hint="eastAsia"/>
                <w:szCs w:val="21"/>
              </w:rPr>
              <w:t>6；</w:t>
            </w:r>
          </w:p>
        </w:tc>
        <w:tc>
          <w:tcPr>
            <w:tcW w:w="628"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72"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lastRenderedPageBreak/>
              <w:t>5</w:t>
            </w:r>
          </w:p>
        </w:tc>
        <w:tc>
          <w:tcPr>
            <w:tcW w:w="45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34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实配：千兆Combo接口≥8，</w:t>
            </w:r>
            <w:proofErr w:type="gramStart"/>
            <w:r w:rsidRPr="00F72D1F">
              <w:rPr>
                <w:rFonts w:ascii="仿宋" w:eastAsia="仿宋" w:hAnsi="仿宋" w:cs="宋体" w:hint="eastAsia"/>
                <w:szCs w:val="21"/>
              </w:rPr>
              <w:t>千兆电口</w:t>
            </w:r>
            <w:proofErr w:type="gramEnd"/>
            <w:r w:rsidRPr="00F72D1F">
              <w:rPr>
                <w:rFonts w:ascii="仿宋" w:eastAsia="仿宋" w:hAnsi="仿宋" w:cs="宋体" w:hint="eastAsia"/>
                <w:szCs w:val="21"/>
              </w:rPr>
              <w:t>≥4，</w:t>
            </w:r>
            <w:proofErr w:type="gramStart"/>
            <w:r w:rsidRPr="00F72D1F">
              <w:rPr>
                <w:rFonts w:ascii="仿宋" w:eastAsia="仿宋" w:hAnsi="仿宋" w:cs="宋体" w:hint="eastAsia"/>
                <w:szCs w:val="21"/>
              </w:rPr>
              <w:t>万兆光口</w:t>
            </w:r>
            <w:proofErr w:type="gramEnd"/>
            <w:r w:rsidRPr="00F72D1F">
              <w:rPr>
                <w:rFonts w:ascii="仿宋" w:eastAsia="仿宋" w:hAnsi="仿宋" w:cs="宋体" w:hint="eastAsia"/>
                <w:szCs w:val="21"/>
              </w:rPr>
              <w:t>≥10，冗余电源，10G-多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模块*10，3年威胁防护服务（IPS、AV、URL）</w:t>
            </w:r>
            <w:r w:rsidRPr="00F72D1F">
              <w:rPr>
                <w:rFonts w:ascii="仿宋" w:eastAsia="仿宋" w:hAnsi="仿宋" w:cs="宋体"/>
                <w:szCs w:val="21"/>
              </w:rPr>
              <w:t>；</w:t>
            </w:r>
          </w:p>
        </w:tc>
        <w:tc>
          <w:tcPr>
            <w:tcW w:w="628"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否</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3</w:t>
      </w:r>
      <w:r w:rsidRPr="00F72D1F">
        <w:rPr>
          <w:rFonts w:ascii="仿宋" w:eastAsia="仿宋" w:hAnsi="仿宋" w:cs="Times New Roman" w:hint="eastAsia"/>
          <w:sz w:val="24"/>
          <w:szCs w:val="24"/>
        </w:rPr>
        <w:t>.对外接入交换机</w:t>
      </w:r>
    </w:p>
    <w:tbl>
      <w:tblPr>
        <w:tblpPr w:leftFromText="180" w:rightFromText="180" w:vertAnchor="text" w:horzAnchor="margin" w:tblpXSpec="center" w:tblpY="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6"/>
        <w:gridCol w:w="5821"/>
        <w:gridCol w:w="1033"/>
      </w:tblGrid>
      <w:tr w:rsidR="00F72D1F" w:rsidRPr="00F72D1F" w:rsidTr="007C4A13">
        <w:trPr>
          <w:trHeight w:val="454"/>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5"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1</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bookmarkStart w:id="2" w:name="_Hlk221958402"/>
            <w:r w:rsidRPr="00F72D1F">
              <w:rPr>
                <w:rFonts w:ascii="仿宋" w:eastAsia="仿宋" w:hAnsi="仿宋" w:cs="宋体" w:hint="eastAsia"/>
                <w:szCs w:val="21"/>
              </w:rPr>
              <w:t>交换容量≥4.5Tbps，包转发率≥2000Mpps</w:t>
            </w:r>
            <w:bookmarkEnd w:id="2"/>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2</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w:t>
            </w:r>
            <w:r w:rsidRPr="00F72D1F">
              <w:rPr>
                <w:rFonts w:ascii="仿宋" w:eastAsia="仿宋" w:hAnsi="仿宋" w:cs="宋体"/>
                <w:szCs w:val="21"/>
              </w:rPr>
              <w:t>转发芯片</w:t>
            </w:r>
            <w:r w:rsidRPr="00F72D1F">
              <w:rPr>
                <w:rFonts w:ascii="仿宋" w:eastAsia="仿宋" w:hAnsi="仿宋" w:cs="宋体" w:hint="eastAsia"/>
                <w:szCs w:val="21"/>
              </w:rPr>
              <w:t>均为国产芯片</w:t>
            </w:r>
            <w:r w:rsidRPr="00F72D1F">
              <w:rPr>
                <w:rFonts w:ascii="仿宋" w:eastAsia="仿宋" w:hAnsi="仿宋" w:cs="宋体"/>
                <w:szCs w:val="21"/>
              </w:rPr>
              <w:t>，</w:t>
            </w:r>
            <w:r w:rsidRPr="00F72D1F">
              <w:rPr>
                <w:rFonts w:ascii="仿宋" w:eastAsia="仿宋" w:hAnsi="仿宋" w:cs="宋体" w:hint="eastAsia"/>
                <w:snapToGrid w:val="0"/>
                <w:szCs w:val="21"/>
                <w:lang w:bidi="ar"/>
              </w:rPr>
              <w:t>提供权威第三方测试报告</w:t>
            </w:r>
            <w:r w:rsidRPr="00F72D1F">
              <w:rPr>
                <w:rFonts w:ascii="仿宋" w:eastAsia="仿宋" w:hAnsi="仿宋" w:cs="宋体"/>
                <w:szCs w:val="21"/>
              </w:rPr>
              <w:t>；</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576"/>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3</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10GE光端口数量≥48个，40/100 GE 光接口≥6个</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4</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设备支持</w:t>
            </w:r>
            <w:r w:rsidRPr="00F72D1F">
              <w:rPr>
                <w:rFonts w:ascii="仿宋" w:eastAsia="仿宋" w:hAnsi="仿宋" w:cs="宋体"/>
                <w:szCs w:val="21"/>
              </w:rPr>
              <w:t>IPv</w:t>
            </w:r>
            <w:r w:rsidRPr="00F72D1F">
              <w:rPr>
                <w:rFonts w:ascii="仿宋" w:eastAsia="仿宋" w:hAnsi="仿宋" w:cs="宋体" w:hint="eastAsia"/>
                <w:szCs w:val="21"/>
              </w:rPr>
              <w:t>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5</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实配：48*万兆SFP+,6*40G QSFP28,2*交流电源，10G-多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模块*40，40G-多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否</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4</w:t>
      </w:r>
      <w:r w:rsidRPr="00F72D1F">
        <w:rPr>
          <w:rFonts w:ascii="仿宋" w:eastAsia="仿宋" w:hAnsi="仿宋" w:cs="Times New Roman" w:hint="eastAsia"/>
          <w:sz w:val="24"/>
          <w:szCs w:val="24"/>
        </w:rPr>
        <w:t>.云平台管理接入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8"/>
        <w:gridCol w:w="5819"/>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4"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1</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交换容量≥4.5Tbps，包转发率≥2000Mpps</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2</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10GE光端口数量≥48个，40/100 GE 光接口≥6个</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3</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设备支持</w:t>
            </w:r>
            <w:r w:rsidRPr="00F72D1F">
              <w:rPr>
                <w:rFonts w:ascii="仿宋" w:eastAsia="仿宋" w:hAnsi="仿宋" w:cs="宋体"/>
                <w:szCs w:val="21"/>
              </w:rPr>
              <w:t>IPv</w:t>
            </w:r>
            <w:r w:rsidRPr="00F72D1F">
              <w:rPr>
                <w:rFonts w:ascii="仿宋" w:eastAsia="仿宋" w:hAnsi="仿宋" w:cs="宋体" w:hint="eastAsia"/>
                <w:szCs w:val="21"/>
              </w:rPr>
              <w:t>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4</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实配：48*万兆SFP+,6*40G QSFP28,2*交流电源，10G-多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模块*40，40G-多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否</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5</w:t>
      </w:r>
      <w:r w:rsidRPr="00F72D1F">
        <w:rPr>
          <w:rFonts w:ascii="仿宋" w:eastAsia="仿宋" w:hAnsi="仿宋" w:cs="Times New Roman" w:hint="eastAsia"/>
          <w:sz w:val="24"/>
          <w:szCs w:val="24"/>
        </w:rPr>
        <w:t>.计算节点交换机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6"/>
        <w:gridCol w:w="5821"/>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5"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1</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交换容量≥4.5Tbps，包转发率≥2000Mpps</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2</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w:t>
            </w:r>
            <w:r w:rsidRPr="00F72D1F">
              <w:rPr>
                <w:rFonts w:ascii="仿宋" w:eastAsia="仿宋" w:hAnsi="仿宋" w:cs="宋体"/>
                <w:szCs w:val="21"/>
              </w:rPr>
              <w:t>转发芯片</w:t>
            </w:r>
            <w:r w:rsidRPr="00F72D1F">
              <w:rPr>
                <w:rFonts w:ascii="仿宋" w:eastAsia="仿宋" w:hAnsi="仿宋" w:cs="宋体" w:hint="eastAsia"/>
                <w:szCs w:val="21"/>
              </w:rPr>
              <w:t>均为国产芯片</w:t>
            </w:r>
            <w:r w:rsidRPr="00F72D1F">
              <w:rPr>
                <w:rFonts w:ascii="仿宋" w:eastAsia="仿宋" w:hAnsi="仿宋" w:cs="宋体"/>
                <w:szCs w:val="21"/>
              </w:rPr>
              <w:t>，</w:t>
            </w:r>
            <w:r w:rsidRPr="00F72D1F">
              <w:rPr>
                <w:rFonts w:ascii="仿宋" w:eastAsia="仿宋" w:hAnsi="仿宋" w:cs="宋体" w:hint="eastAsia"/>
                <w:snapToGrid w:val="0"/>
                <w:szCs w:val="21"/>
                <w:lang w:bidi="ar"/>
              </w:rPr>
              <w:t>提供权威第三方测试报告</w:t>
            </w:r>
            <w:r w:rsidRPr="00F72D1F">
              <w:rPr>
                <w:rFonts w:ascii="仿宋" w:eastAsia="仿宋" w:hAnsi="仿宋" w:cs="宋体"/>
                <w:szCs w:val="21"/>
              </w:rPr>
              <w:t>；</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3</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10GE光端口数量≥48个，40/100 GE 光接口≥6个</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4</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设备支持</w:t>
            </w:r>
            <w:r w:rsidRPr="00F72D1F">
              <w:rPr>
                <w:rFonts w:ascii="仿宋" w:eastAsia="仿宋" w:hAnsi="仿宋" w:cs="宋体"/>
                <w:szCs w:val="21"/>
              </w:rPr>
              <w:t>IPv</w:t>
            </w:r>
            <w:r w:rsidRPr="00F72D1F">
              <w:rPr>
                <w:rFonts w:ascii="仿宋" w:eastAsia="仿宋" w:hAnsi="仿宋" w:cs="宋体" w:hint="eastAsia"/>
                <w:szCs w:val="21"/>
              </w:rPr>
              <w:t>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5</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实配：48*万兆SFP+,6*40G QSFP28,2*交流电源，10G-多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模块*40，40G-多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否</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6</w:t>
      </w:r>
      <w:r w:rsidRPr="00F72D1F">
        <w:rPr>
          <w:rFonts w:ascii="仿宋" w:eastAsia="仿宋" w:hAnsi="仿宋" w:cs="Times New Roman" w:hint="eastAsia"/>
          <w:sz w:val="24"/>
          <w:szCs w:val="24"/>
        </w:rPr>
        <w:t>.云平台网络交换机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6"/>
        <w:gridCol w:w="5821"/>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5"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lastRenderedPageBreak/>
              <w:t>1</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交换容量≥4.5Tbps，包转发率≥2000Mpps</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2</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w:t>
            </w:r>
            <w:r w:rsidRPr="00F72D1F">
              <w:rPr>
                <w:rFonts w:ascii="仿宋" w:eastAsia="仿宋" w:hAnsi="仿宋" w:cs="宋体"/>
                <w:szCs w:val="21"/>
              </w:rPr>
              <w:t>转发芯片</w:t>
            </w:r>
            <w:r w:rsidRPr="00F72D1F">
              <w:rPr>
                <w:rFonts w:ascii="仿宋" w:eastAsia="仿宋" w:hAnsi="仿宋" w:cs="宋体" w:hint="eastAsia"/>
                <w:szCs w:val="21"/>
              </w:rPr>
              <w:t>均为国产芯片</w:t>
            </w:r>
            <w:r w:rsidRPr="00F72D1F">
              <w:rPr>
                <w:rFonts w:ascii="仿宋" w:eastAsia="仿宋" w:hAnsi="仿宋" w:cs="宋体"/>
                <w:szCs w:val="21"/>
              </w:rPr>
              <w:t>，</w:t>
            </w:r>
            <w:r w:rsidRPr="00F72D1F">
              <w:rPr>
                <w:rFonts w:ascii="仿宋" w:eastAsia="仿宋" w:hAnsi="仿宋" w:cs="宋体" w:hint="eastAsia"/>
                <w:snapToGrid w:val="0"/>
                <w:szCs w:val="21"/>
                <w:lang w:bidi="ar"/>
              </w:rPr>
              <w:t>提供权威第三方测试报告</w:t>
            </w:r>
            <w:r w:rsidRPr="00F72D1F">
              <w:rPr>
                <w:rFonts w:ascii="仿宋" w:eastAsia="仿宋" w:hAnsi="仿宋" w:cs="宋体"/>
                <w:szCs w:val="21"/>
              </w:rPr>
              <w:t>；</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3</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10GE光端口数量≥48个，40/100 GE 光接口≥6个</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4</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设备支持</w:t>
            </w:r>
            <w:r w:rsidRPr="00F72D1F">
              <w:rPr>
                <w:rFonts w:ascii="仿宋" w:eastAsia="仿宋" w:hAnsi="仿宋" w:cs="宋体"/>
                <w:szCs w:val="21"/>
              </w:rPr>
              <w:t>IPv</w:t>
            </w:r>
            <w:r w:rsidRPr="00F72D1F">
              <w:rPr>
                <w:rFonts w:ascii="仿宋" w:eastAsia="仿宋" w:hAnsi="仿宋" w:cs="宋体" w:hint="eastAsia"/>
                <w:szCs w:val="21"/>
              </w:rPr>
              <w:t>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5</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实配：48*万兆SFP+,6*40G QSFP28,2*交流电源，10G-多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模块*40，40G-多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否</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7</w:t>
      </w:r>
      <w:r w:rsidRPr="00F72D1F">
        <w:rPr>
          <w:rFonts w:ascii="仿宋" w:eastAsia="仿宋" w:hAnsi="仿宋" w:cs="Times New Roman" w:hint="eastAsia"/>
          <w:sz w:val="24"/>
          <w:szCs w:val="24"/>
        </w:rPr>
        <w:t>.云BMC管理交换机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8"/>
        <w:gridCol w:w="5819"/>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4"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1</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交换容量≥6</w:t>
            </w:r>
            <w:r w:rsidRPr="00F72D1F">
              <w:rPr>
                <w:rFonts w:ascii="仿宋" w:eastAsia="仿宋" w:hAnsi="仿宋" w:cs="宋体"/>
                <w:szCs w:val="21"/>
              </w:rPr>
              <w:t>0</w:t>
            </w:r>
            <w:r w:rsidRPr="00F72D1F">
              <w:rPr>
                <w:rFonts w:ascii="仿宋" w:eastAsia="仿宋" w:hAnsi="仿宋" w:cs="宋体" w:hint="eastAsia"/>
                <w:szCs w:val="21"/>
              </w:rPr>
              <w:t>0Gbps</w:t>
            </w:r>
            <w:r w:rsidRPr="00F72D1F">
              <w:rPr>
                <w:rFonts w:ascii="仿宋" w:eastAsia="仿宋" w:hAnsi="仿宋" w:cs="宋体"/>
                <w:szCs w:val="21"/>
              </w:rPr>
              <w:t>，</w:t>
            </w:r>
            <w:r w:rsidRPr="00F72D1F">
              <w:rPr>
                <w:rFonts w:ascii="仿宋" w:eastAsia="仿宋" w:hAnsi="仿宋" w:cs="宋体" w:hint="eastAsia"/>
                <w:szCs w:val="21"/>
              </w:rPr>
              <w:t>包转发率≥200Mpps</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2</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电源1+1备份，风扇模块2个，提供产品彩页或</w:t>
            </w:r>
            <w:proofErr w:type="gramStart"/>
            <w:r w:rsidRPr="00F72D1F">
              <w:rPr>
                <w:rFonts w:ascii="仿宋" w:eastAsia="仿宋" w:hAnsi="仿宋" w:cs="宋体" w:hint="eastAsia"/>
                <w:szCs w:val="21"/>
              </w:rPr>
              <w:t>官网截</w:t>
            </w:r>
            <w:proofErr w:type="gramEnd"/>
            <w:r w:rsidRPr="00F72D1F">
              <w:rPr>
                <w:rFonts w:ascii="仿宋" w:eastAsia="仿宋" w:hAnsi="仿宋" w:cs="宋体" w:hint="eastAsia"/>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3</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w:t>
            </w:r>
            <w:r w:rsidRPr="00F72D1F">
              <w:rPr>
                <w:rFonts w:ascii="仿宋" w:eastAsia="仿宋" w:hAnsi="仿宋" w:cs="宋体"/>
                <w:szCs w:val="21"/>
              </w:rPr>
              <w:t>、转发芯片</w:t>
            </w:r>
            <w:r w:rsidRPr="00F72D1F">
              <w:rPr>
                <w:rFonts w:ascii="仿宋" w:eastAsia="仿宋" w:hAnsi="仿宋" w:cs="宋体" w:hint="eastAsia"/>
                <w:szCs w:val="21"/>
              </w:rPr>
              <w:t>为国产芯片</w:t>
            </w:r>
            <w:r w:rsidRPr="00F72D1F">
              <w:rPr>
                <w:rFonts w:ascii="仿宋" w:eastAsia="仿宋" w:hAnsi="仿宋" w:cs="宋体"/>
                <w:szCs w:val="21"/>
              </w:rPr>
              <w:t>，</w:t>
            </w:r>
            <w:r w:rsidRPr="00F72D1F">
              <w:rPr>
                <w:rFonts w:ascii="仿宋" w:eastAsia="仿宋" w:hAnsi="仿宋" w:cs="宋体" w:hint="eastAsia"/>
                <w:snapToGrid w:val="0"/>
                <w:szCs w:val="21"/>
                <w:lang w:bidi="ar"/>
              </w:rPr>
              <w:t>提供权威第三方测试报告</w:t>
            </w:r>
            <w:r w:rsidRPr="00F72D1F">
              <w:rPr>
                <w:rFonts w:ascii="仿宋" w:eastAsia="仿宋" w:hAnsi="仿宋" w:cs="宋体"/>
                <w:szCs w:val="21"/>
              </w:rPr>
              <w:t>；</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4</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proofErr w:type="gramStart"/>
            <w:r w:rsidRPr="00F72D1F">
              <w:rPr>
                <w:rFonts w:ascii="仿宋" w:eastAsia="仿宋" w:hAnsi="仿宋" w:cs="宋体"/>
                <w:szCs w:val="21"/>
              </w:rPr>
              <w:t>千兆电端口</w:t>
            </w:r>
            <w:proofErr w:type="gramEnd"/>
            <w:r w:rsidRPr="00F72D1F">
              <w:rPr>
                <w:rFonts w:ascii="仿宋" w:eastAsia="仿宋" w:hAnsi="仿宋" w:cs="宋体"/>
                <w:szCs w:val="21"/>
              </w:rPr>
              <w:t>数量≥48个，</w:t>
            </w:r>
            <w:r w:rsidRPr="00F72D1F">
              <w:rPr>
                <w:rFonts w:ascii="仿宋" w:eastAsia="仿宋" w:hAnsi="仿宋" w:cs="宋体" w:hint="eastAsia"/>
                <w:szCs w:val="21"/>
              </w:rPr>
              <w:t>10GE光端口数量≥</w:t>
            </w:r>
            <w:r w:rsidRPr="00F72D1F">
              <w:rPr>
                <w:rFonts w:ascii="仿宋" w:eastAsia="仿宋" w:hAnsi="仿宋" w:cs="宋体"/>
                <w:szCs w:val="21"/>
              </w:rPr>
              <w:t>4</w:t>
            </w:r>
            <w:r w:rsidRPr="00F72D1F">
              <w:rPr>
                <w:rFonts w:ascii="仿宋" w:eastAsia="仿宋" w:hAnsi="仿宋" w:cs="宋体" w:hint="eastAsia"/>
                <w:szCs w:val="21"/>
              </w:rPr>
              <w:t>个</w:t>
            </w:r>
            <w:r w:rsidRPr="00F72D1F">
              <w:rPr>
                <w:rFonts w:ascii="仿宋" w:eastAsia="仿宋" w:hAnsi="仿宋" w:cs="宋体"/>
                <w:szCs w:val="21"/>
              </w:rPr>
              <w:t>，专用</w:t>
            </w:r>
            <w:proofErr w:type="gramStart"/>
            <w:r w:rsidRPr="00F72D1F">
              <w:rPr>
                <w:rFonts w:ascii="仿宋" w:eastAsia="仿宋" w:hAnsi="仿宋" w:cs="宋体" w:hint="eastAsia"/>
                <w:szCs w:val="21"/>
              </w:rPr>
              <w:t>堆叠口</w:t>
            </w:r>
            <w:proofErr w:type="gramEnd"/>
            <w:r w:rsidRPr="00F72D1F">
              <w:rPr>
                <w:rFonts w:ascii="仿宋" w:eastAsia="仿宋" w:hAnsi="仿宋" w:cs="宋体" w:hint="eastAsia"/>
                <w:szCs w:val="21"/>
              </w:rPr>
              <w:t>≥</w:t>
            </w:r>
            <w:r w:rsidRPr="00F72D1F">
              <w:rPr>
                <w:rFonts w:ascii="仿宋" w:eastAsia="仿宋" w:hAnsi="仿宋" w:cs="宋体"/>
                <w:szCs w:val="21"/>
              </w:rPr>
              <w:t>2</w:t>
            </w:r>
            <w:r w:rsidRPr="00F72D1F">
              <w:rPr>
                <w:rFonts w:ascii="仿宋" w:eastAsia="仿宋" w:hAnsi="仿宋" w:cs="宋体" w:hint="eastAsia"/>
                <w:szCs w:val="21"/>
              </w:rPr>
              <w:t>个</w:t>
            </w:r>
            <w:r w:rsidRPr="00F72D1F">
              <w:rPr>
                <w:rFonts w:ascii="仿宋" w:eastAsia="仿宋" w:hAnsi="仿宋" w:cs="宋体"/>
                <w:szCs w:val="21"/>
              </w:rPr>
              <w:t>，提供产品彩页或</w:t>
            </w:r>
            <w:proofErr w:type="gramStart"/>
            <w:r w:rsidRPr="00F72D1F">
              <w:rPr>
                <w:rFonts w:ascii="仿宋" w:eastAsia="仿宋" w:hAnsi="仿宋" w:cs="宋体"/>
                <w:szCs w:val="21"/>
              </w:rPr>
              <w:t>官网截</w:t>
            </w:r>
            <w:proofErr w:type="gramEnd"/>
            <w:r w:rsidRPr="00F72D1F">
              <w:rPr>
                <w:rFonts w:ascii="仿宋" w:eastAsia="仿宋" w:hAnsi="仿宋" w:cs="宋体"/>
                <w:szCs w:val="21"/>
              </w:rPr>
              <w:t>图；</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5</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设备支持</w:t>
            </w:r>
            <w:r w:rsidRPr="00F72D1F">
              <w:rPr>
                <w:rFonts w:ascii="仿宋" w:eastAsia="仿宋" w:hAnsi="仿宋" w:cs="宋体"/>
                <w:szCs w:val="21"/>
              </w:rPr>
              <w:t>IPv</w:t>
            </w:r>
            <w:r w:rsidRPr="00F72D1F">
              <w:rPr>
                <w:rFonts w:ascii="仿宋" w:eastAsia="仿宋" w:hAnsi="仿宋" w:cs="宋体" w:hint="eastAsia"/>
                <w:szCs w:val="21"/>
              </w:rPr>
              <w:t>6；</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6</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实配：48</w:t>
            </w:r>
            <w:r w:rsidRPr="00F72D1F">
              <w:rPr>
                <w:rFonts w:ascii="仿宋" w:eastAsia="仿宋" w:hAnsi="仿宋" w:cs="宋体"/>
                <w:szCs w:val="21"/>
              </w:rPr>
              <w:t>个</w:t>
            </w:r>
            <w:r w:rsidRPr="00F72D1F">
              <w:rPr>
                <w:rFonts w:ascii="仿宋" w:eastAsia="仿宋" w:hAnsi="仿宋" w:cs="宋体" w:hint="eastAsia"/>
                <w:szCs w:val="21"/>
              </w:rPr>
              <w:t>GE Base-T接口，4</w:t>
            </w:r>
            <w:r w:rsidRPr="00F72D1F">
              <w:rPr>
                <w:rFonts w:ascii="仿宋" w:eastAsia="仿宋" w:hAnsi="仿宋" w:cs="宋体"/>
                <w:szCs w:val="21"/>
              </w:rPr>
              <w:t>个</w:t>
            </w:r>
            <w:r w:rsidRPr="00F72D1F">
              <w:rPr>
                <w:rFonts w:ascii="仿宋" w:eastAsia="仿宋" w:hAnsi="仿宋" w:cs="宋体" w:hint="eastAsia"/>
                <w:szCs w:val="21"/>
              </w:rPr>
              <w:t>10GE接口,</w:t>
            </w:r>
            <w:r w:rsidRPr="00F72D1F">
              <w:rPr>
                <w:rFonts w:ascii="仿宋" w:eastAsia="仿宋" w:hAnsi="仿宋" w:cs="宋体"/>
                <w:szCs w:val="21"/>
              </w:rPr>
              <w:t xml:space="preserve">2 </w:t>
            </w:r>
            <w:proofErr w:type="gramStart"/>
            <w:r w:rsidRPr="00F72D1F">
              <w:rPr>
                <w:rFonts w:ascii="仿宋" w:eastAsia="仿宋" w:hAnsi="仿宋" w:cs="宋体"/>
                <w:szCs w:val="21"/>
              </w:rPr>
              <w:t>个</w:t>
            </w:r>
            <w:proofErr w:type="gramEnd"/>
            <w:r w:rsidRPr="00F72D1F">
              <w:rPr>
                <w:rFonts w:ascii="仿宋" w:eastAsia="仿宋" w:hAnsi="仿宋" w:cs="宋体"/>
                <w:szCs w:val="21"/>
              </w:rPr>
              <w:t>专用堆叠口，</w:t>
            </w:r>
            <w:r w:rsidRPr="00F72D1F">
              <w:rPr>
                <w:rFonts w:ascii="仿宋" w:eastAsia="仿宋" w:hAnsi="仿宋" w:cs="宋体" w:hint="eastAsia"/>
                <w:szCs w:val="21"/>
              </w:rPr>
              <w:t>2*交流电源，10G-多</w:t>
            </w:r>
            <w:proofErr w:type="gramStart"/>
            <w:r w:rsidRPr="00F72D1F">
              <w:rPr>
                <w:rFonts w:ascii="仿宋" w:eastAsia="仿宋" w:hAnsi="仿宋" w:cs="宋体" w:hint="eastAsia"/>
                <w:szCs w:val="21"/>
              </w:rPr>
              <w:t>模</w:t>
            </w:r>
            <w:proofErr w:type="gramEnd"/>
            <w:r w:rsidRPr="00F72D1F">
              <w:rPr>
                <w:rFonts w:ascii="仿宋" w:eastAsia="仿宋" w:hAnsi="仿宋" w:cs="宋体" w:hint="eastAsia"/>
                <w:szCs w:val="21"/>
              </w:rPr>
              <w:t>模块*4；</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szCs w:val="21"/>
              </w:rPr>
              <w:t>否</w:t>
            </w:r>
          </w:p>
        </w:tc>
      </w:tr>
    </w:tbl>
    <w:p w:rsidR="00F72D1F" w:rsidRPr="00F72D1F" w:rsidRDefault="00F72D1F" w:rsidP="00F72D1F">
      <w:pPr>
        <w:spacing w:line="360" w:lineRule="auto"/>
        <w:ind w:left="420"/>
        <w:rPr>
          <w:rFonts w:ascii="Times New Roman" w:eastAsia="宋体" w:hAnsi="Times New Roman" w:cs="Times New Roman"/>
          <w:szCs w:val="21"/>
        </w:rPr>
      </w:pPr>
      <w:r w:rsidRPr="00F72D1F">
        <w:rPr>
          <w:rFonts w:ascii="Times New Roman" w:eastAsia="宋体" w:hAnsi="Times New Roman" w:cs="Times New Roman" w:hint="eastAsia"/>
          <w:szCs w:val="21"/>
        </w:rPr>
        <w:t xml:space="preserve"> </w:t>
      </w:r>
    </w:p>
    <w:p w:rsidR="00F72D1F" w:rsidRPr="00F72D1F" w:rsidRDefault="00F72D1F" w:rsidP="00F72D1F">
      <w:pPr>
        <w:spacing w:line="360" w:lineRule="auto"/>
        <w:ind w:left="420"/>
        <w:rPr>
          <w:rFonts w:ascii="仿宋" w:eastAsia="仿宋" w:hAnsi="仿宋" w:cs="等线"/>
          <w:b/>
          <w:bCs/>
          <w:sz w:val="24"/>
          <w:szCs w:val="24"/>
          <w:lang w:val="zh-TW" w:eastAsia="zh-TW"/>
        </w:rPr>
      </w:pPr>
      <w:r w:rsidRPr="00F72D1F">
        <w:rPr>
          <w:rFonts w:ascii="仿宋" w:eastAsia="仿宋" w:hAnsi="仿宋" w:cs="等线" w:hint="eastAsia"/>
          <w:b/>
          <w:bCs/>
          <w:sz w:val="24"/>
          <w:szCs w:val="24"/>
          <w:lang w:val="zh-TW" w:eastAsia="zh-TW"/>
        </w:rPr>
        <w:t>（三）硬件设备：云节点与存储设备：</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1.云平台管理节点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6"/>
        <w:gridCol w:w="5821"/>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5"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1</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CPU:配置≥2颗国产CPU，单颗CPU核数≥64核，主频≥2.6GHz，支持精简指令集，需提供证明材料。</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2</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内存：≥</w:t>
            </w:r>
            <w:r w:rsidRPr="00F72D1F">
              <w:rPr>
                <w:rFonts w:ascii="仿宋" w:eastAsia="仿宋" w:hAnsi="仿宋" w:cs="宋体"/>
                <w:szCs w:val="21"/>
              </w:rPr>
              <w:t>76</w:t>
            </w:r>
            <w:r w:rsidRPr="00F72D1F">
              <w:rPr>
                <w:rFonts w:ascii="仿宋" w:eastAsia="仿宋" w:hAnsi="仿宋" w:cs="宋体" w:hint="eastAsia"/>
                <w:szCs w:val="21"/>
              </w:rPr>
              <w:t>8GB</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3</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硬盘：配置≥2*960G-SATA SSD，8*8T SATA HDD ，</w:t>
            </w:r>
            <w:r w:rsidRPr="00F72D1F">
              <w:rPr>
                <w:rFonts w:ascii="仿宋" w:eastAsia="仿宋" w:hAnsi="仿宋" w:cs="宋体"/>
                <w:szCs w:val="21"/>
              </w:rPr>
              <w:t>6</w:t>
            </w:r>
            <w:r w:rsidRPr="00F72D1F">
              <w:rPr>
                <w:rFonts w:ascii="仿宋" w:eastAsia="仿宋" w:hAnsi="仿宋" w:cs="宋体" w:hint="eastAsia"/>
                <w:szCs w:val="21"/>
              </w:rPr>
              <w:t xml:space="preserve">TB </w:t>
            </w:r>
            <w:proofErr w:type="spellStart"/>
            <w:r w:rsidRPr="00F72D1F">
              <w:rPr>
                <w:rFonts w:ascii="仿宋" w:eastAsia="仿宋" w:hAnsi="仿宋" w:cs="宋体" w:hint="eastAsia"/>
                <w:szCs w:val="21"/>
              </w:rPr>
              <w:t>NVMe</w:t>
            </w:r>
            <w:proofErr w:type="spellEnd"/>
            <w:r w:rsidRPr="00F72D1F">
              <w:rPr>
                <w:rFonts w:ascii="仿宋" w:eastAsia="仿宋" w:hAnsi="仿宋" w:cs="宋体" w:hint="eastAsia"/>
                <w:szCs w:val="21"/>
              </w:rPr>
              <w:t xml:space="preserve"> SSD</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4</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网卡：配置≥2*1GE,4*10GE光口（满配光模块）</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5</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CPU技术支持：须提供云节点CPU制造商针对本项目的2年技术支持承诺函（格式自拟），并加盖CPU制造商公章，以保障云节点运行期间的技术支持</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6</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Raid：配置2G以上缓存RAID卡,含电容模块，可支持RAID 0, 1, 10, 5, 50, 6, 60；</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7</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电源：配置≥两块900W冗余交流电源；</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2</w:t>
      </w:r>
      <w:r w:rsidRPr="00F72D1F">
        <w:rPr>
          <w:rFonts w:ascii="仿宋" w:eastAsia="仿宋" w:hAnsi="仿宋" w:cs="Times New Roman" w:hint="eastAsia"/>
          <w:sz w:val="24"/>
          <w:szCs w:val="24"/>
        </w:rPr>
        <w:t>.云平台网络节点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8"/>
        <w:gridCol w:w="5819"/>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lastRenderedPageBreak/>
              <w:t>指标项序号</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4"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1</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CPU:配置≥2颗国产CPU，单颗CPU核数≥48核，主频≥2.6GHz，支持精简指令集</w:t>
            </w:r>
            <w:r w:rsidRPr="00F72D1F">
              <w:rPr>
                <w:rFonts w:ascii="仿宋" w:eastAsia="仿宋" w:hAnsi="仿宋" w:cs="宋体"/>
                <w:szCs w:val="21"/>
              </w:rPr>
              <w:t>，需提</w:t>
            </w:r>
            <w:r w:rsidRPr="00F72D1F">
              <w:rPr>
                <w:rFonts w:ascii="仿宋" w:eastAsia="仿宋" w:hAnsi="仿宋" w:cs="宋体" w:hint="eastAsia"/>
                <w:szCs w:val="21"/>
              </w:rPr>
              <w:t>供证明材料。</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2</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内存：≥512GB</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3</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硬盘：≥2*480G-SATA SSD</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4</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网卡：≥2*1GE,6*10GE光口（满配光模块）</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5</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CPU技术支持：须提供云节点CPU制造商针对本项目的2年技术支持承诺函（格式自拟），并加盖CPU制造商公章，以保障云节点运行期间的技术支持</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6</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Raid：配置2G以上缓存RAID卡,含电容模块，可支持RAID 0, 1, 10, 5, 50, 6, 60；</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7</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电源：配置≥两块900W冗余交流电源；</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3.云平台计算节点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8"/>
        <w:gridCol w:w="5819"/>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4"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1</w:t>
            </w:r>
          </w:p>
        </w:tc>
        <w:tc>
          <w:tcPr>
            <w:tcW w:w="427"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w:t>
            </w: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CPU:配置≥2颗国产CPU，单颗CPU核数≥64核，主频≥2.6GHz，支持精简指令集</w:t>
            </w:r>
            <w:r w:rsidRPr="00F72D1F">
              <w:rPr>
                <w:rFonts w:ascii="仿宋" w:eastAsia="仿宋" w:hAnsi="仿宋" w:cs="宋体"/>
                <w:szCs w:val="21"/>
              </w:rPr>
              <w:t>，需提</w:t>
            </w:r>
            <w:r w:rsidRPr="00F72D1F">
              <w:rPr>
                <w:rFonts w:ascii="仿宋" w:eastAsia="仿宋" w:hAnsi="仿宋" w:cs="宋体" w:hint="eastAsia"/>
                <w:szCs w:val="21"/>
              </w:rPr>
              <w:t>供证明材料</w:t>
            </w:r>
            <w:r w:rsidRPr="00F72D1F">
              <w:rPr>
                <w:rFonts w:ascii="仿宋" w:eastAsia="仿宋" w:hAnsi="仿宋" w:cs="宋体"/>
                <w:szCs w:val="21"/>
              </w:rPr>
              <w:t>。</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2</w:t>
            </w:r>
          </w:p>
        </w:tc>
        <w:tc>
          <w:tcPr>
            <w:tcW w:w="427"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内存：≥512GB</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3</w:t>
            </w:r>
          </w:p>
        </w:tc>
        <w:tc>
          <w:tcPr>
            <w:tcW w:w="427"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硬盘：≥2*480G-SATA SSD</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4</w:t>
            </w:r>
          </w:p>
        </w:tc>
        <w:tc>
          <w:tcPr>
            <w:tcW w:w="427"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网卡：≥2*1GE,4*10GE光口（满配光模块）</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5</w:t>
            </w:r>
          </w:p>
        </w:tc>
        <w:tc>
          <w:tcPr>
            <w:tcW w:w="427"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w:t>
            </w: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CPU技术支持：须提供云节点CPU制造商针对本项目的2年技术支持承诺函（格式自拟），并加盖CPU制造商公章，以保障云节点运行期间的技术支持</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6</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Raid：配置2G以上缓存RAID卡,含电容模块，可支持RAID 0, 1, 10, 5, 50, 6, 60；</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7</w:t>
            </w:r>
          </w:p>
        </w:tc>
        <w:tc>
          <w:tcPr>
            <w:tcW w:w="427"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4"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电源：配置≥两块900W冗余交流电源；</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bl>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sz w:val="24"/>
          <w:szCs w:val="24"/>
        </w:rPr>
        <w:t>4</w:t>
      </w:r>
      <w:r w:rsidRPr="00F72D1F">
        <w:rPr>
          <w:rFonts w:ascii="仿宋" w:eastAsia="仿宋" w:hAnsi="仿宋" w:cs="Times New Roman" w:hint="eastAsia"/>
          <w:sz w:val="24"/>
          <w:szCs w:val="24"/>
        </w:rPr>
        <w:t>.集中式存储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6"/>
        <w:gridCol w:w="5821"/>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5"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1</w:t>
            </w:r>
          </w:p>
        </w:tc>
        <w:tc>
          <w:tcPr>
            <w:tcW w:w="42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配置双控制器，</w:t>
            </w:r>
            <w:proofErr w:type="gramStart"/>
            <w:r w:rsidRPr="00F72D1F">
              <w:rPr>
                <w:rFonts w:ascii="仿宋" w:eastAsia="仿宋" w:hAnsi="仿宋" w:cs="宋体" w:hint="eastAsia"/>
                <w:szCs w:val="21"/>
              </w:rPr>
              <w:t>每控</w:t>
            </w:r>
            <w:proofErr w:type="gramEnd"/>
            <w:r w:rsidRPr="00F72D1F">
              <w:rPr>
                <w:rFonts w:ascii="仿宋" w:eastAsia="仿宋" w:hAnsi="仿宋" w:cs="宋体" w:hint="eastAsia"/>
                <w:szCs w:val="21"/>
              </w:rPr>
              <w:t>512</w:t>
            </w:r>
            <w:r w:rsidRPr="00F72D1F">
              <w:rPr>
                <w:rFonts w:ascii="仿宋" w:eastAsia="仿宋" w:hAnsi="仿宋" w:cs="宋体"/>
                <w:sz w:val="22"/>
              </w:rPr>
              <w:t>G缓存（不含任何性能加速模块、</w:t>
            </w:r>
            <w:proofErr w:type="spellStart"/>
            <w:r w:rsidRPr="00F72D1F">
              <w:rPr>
                <w:rFonts w:ascii="仿宋" w:eastAsia="仿宋" w:hAnsi="仿宋" w:cs="宋体"/>
                <w:sz w:val="22"/>
              </w:rPr>
              <w:t>FlashCache</w:t>
            </w:r>
            <w:proofErr w:type="spellEnd"/>
            <w:r w:rsidRPr="00F72D1F">
              <w:rPr>
                <w:rFonts w:ascii="仿宋" w:eastAsia="仿宋" w:hAnsi="仿宋" w:cs="宋体" w:hint="eastAsia"/>
                <w:sz w:val="22"/>
              </w:rPr>
              <w:t>、</w:t>
            </w:r>
            <w:r w:rsidRPr="00F72D1F">
              <w:rPr>
                <w:rFonts w:ascii="仿宋" w:eastAsia="仿宋" w:hAnsi="仿宋" w:cs="宋体"/>
                <w:sz w:val="22"/>
              </w:rPr>
              <w:t>PAM卡，SSD Cache，SCM等），提供技术白皮书或检测报告；</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2</w:t>
            </w:r>
          </w:p>
        </w:tc>
        <w:tc>
          <w:tcPr>
            <w:tcW w:w="42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配置8*10GE + 8*16Gbps光接口；</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3</w:t>
            </w:r>
          </w:p>
        </w:tc>
        <w:tc>
          <w:tcPr>
            <w:tcW w:w="42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配置10*3.84TB SAS SSD固态硬盘，32*20TB NL-SAS HDD</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4</w:t>
            </w:r>
          </w:p>
        </w:tc>
        <w:tc>
          <w:tcPr>
            <w:tcW w:w="42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配置自动精简配置、设备管理、多路径等软件特性；</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5</w:t>
            </w:r>
          </w:p>
        </w:tc>
        <w:tc>
          <w:tcPr>
            <w:tcW w:w="42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配置SAN+NAS一体化，支持NDMP、快照、多租户、全局命名空间、日志审计、目录配额等功能，支持SAN和NAS免网关一</w:t>
            </w:r>
            <w:r w:rsidRPr="00F72D1F">
              <w:rPr>
                <w:rFonts w:ascii="仿宋" w:eastAsia="仿宋" w:hAnsi="仿宋" w:cs="宋体" w:hint="eastAsia"/>
                <w:szCs w:val="21"/>
              </w:rPr>
              <w:lastRenderedPageBreak/>
              <w:t>体化Active-Active双活</w:t>
            </w:r>
            <w:r w:rsidRPr="00F72D1F">
              <w:rPr>
                <w:rFonts w:ascii="仿宋" w:eastAsia="仿宋" w:hAnsi="仿宋" w:cs="宋体"/>
                <w:szCs w:val="21"/>
              </w:rPr>
              <w:t>，</w:t>
            </w:r>
            <w:r w:rsidRPr="00F72D1F">
              <w:rPr>
                <w:rFonts w:ascii="仿宋" w:eastAsia="仿宋" w:hAnsi="仿宋" w:cs="宋体" w:hint="eastAsia"/>
                <w:szCs w:val="21"/>
              </w:rPr>
              <w:t>提供技术白皮书或检测报告；</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lastRenderedPageBreak/>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lastRenderedPageBreak/>
              <w:t>6</w:t>
            </w:r>
          </w:p>
        </w:tc>
        <w:tc>
          <w:tcPr>
            <w:tcW w:w="42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支持控制器扩展，最大支持8控；可以跨控制器实现资源访问，LUN可以跨引擎, 自动负载均衡，提供技术白皮书或检测报告。</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7</w:t>
            </w:r>
          </w:p>
        </w:tc>
        <w:tc>
          <w:tcPr>
            <w:tcW w:w="426"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p>
        </w:tc>
        <w:tc>
          <w:tcPr>
            <w:tcW w:w="3415" w:type="pct"/>
            <w:shd w:val="clear" w:color="auto" w:fill="auto"/>
            <w:vAlign w:val="center"/>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配置安装服务，含2年质保,2年硬盘无返还服务。</w:t>
            </w:r>
          </w:p>
        </w:tc>
        <w:tc>
          <w:tcPr>
            <w:tcW w:w="606" w:type="pct"/>
            <w:shd w:val="clear" w:color="auto" w:fill="auto"/>
            <w:vAlign w:val="center"/>
          </w:tcPr>
          <w:p w:rsidR="00F72D1F" w:rsidRPr="00F72D1F" w:rsidRDefault="00F72D1F" w:rsidP="00F72D1F">
            <w:pPr>
              <w:widowControl/>
              <w:snapToGrid w:val="0"/>
              <w:jc w:val="center"/>
              <w:textAlignment w:val="center"/>
              <w:rPr>
                <w:rFonts w:ascii="仿宋" w:eastAsia="仿宋" w:hAnsi="仿宋" w:cs="宋体"/>
                <w:szCs w:val="21"/>
              </w:rPr>
            </w:pPr>
            <w:r w:rsidRPr="00F72D1F">
              <w:rPr>
                <w:rFonts w:ascii="仿宋" w:eastAsia="仿宋" w:hAnsi="仿宋" w:cs="宋体" w:hint="eastAsia"/>
                <w:szCs w:val="21"/>
              </w:rPr>
              <w:t>否</w:t>
            </w:r>
          </w:p>
        </w:tc>
      </w:tr>
    </w:tbl>
    <w:p w:rsidR="00F72D1F" w:rsidRPr="00F72D1F" w:rsidRDefault="00F72D1F" w:rsidP="00F72D1F">
      <w:pPr>
        <w:spacing w:line="360" w:lineRule="auto"/>
        <w:rPr>
          <w:rFonts w:ascii="仿宋" w:eastAsia="仿宋" w:hAnsi="仿宋" w:cs="等线"/>
          <w:b/>
          <w:bCs/>
          <w:sz w:val="24"/>
          <w:szCs w:val="24"/>
          <w:lang w:val="zh-TW" w:eastAsia="zh-TW"/>
        </w:rPr>
      </w:pPr>
      <w:r w:rsidRPr="00F72D1F">
        <w:rPr>
          <w:rFonts w:ascii="Times New Roman" w:eastAsia="宋体" w:hAnsi="Times New Roman" w:cs="Times New Roman"/>
          <w:sz w:val="24"/>
          <w:szCs w:val="24"/>
        </w:rPr>
        <w:t xml:space="preserve"> </w:t>
      </w:r>
    </w:p>
    <w:p w:rsidR="00F72D1F" w:rsidRPr="00F72D1F" w:rsidRDefault="00F72D1F" w:rsidP="00F72D1F">
      <w:pPr>
        <w:spacing w:line="360" w:lineRule="auto"/>
        <w:ind w:left="420"/>
        <w:rPr>
          <w:rFonts w:ascii="仿宋" w:eastAsia="仿宋" w:hAnsi="仿宋" w:cs="等线"/>
          <w:b/>
          <w:bCs/>
          <w:sz w:val="24"/>
          <w:szCs w:val="24"/>
          <w:lang w:val="zh-TW" w:eastAsia="zh-TW"/>
        </w:rPr>
      </w:pPr>
      <w:r w:rsidRPr="00F72D1F">
        <w:rPr>
          <w:rFonts w:ascii="仿宋" w:eastAsia="仿宋" w:hAnsi="仿宋" w:cs="等线" w:hint="eastAsia"/>
          <w:b/>
          <w:bCs/>
          <w:sz w:val="24"/>
          <w:szCs w:val="24"/>
          <w:lang w:val="zh-TW" w:eastAsia="zh-TW"/>
        </w:rPr>
        <w:t>（四）软件：云平台软件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26"/>
        <w:gridCol w:w="5821"/>
        <w:gridCol w:w="1033"/>
      </w:tblGrid>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指标项序号</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重要性</w:t>
            </w:r>
          </w:p>
        </w:tc>
        <w:tc>
          <w:tcPr>
            <w:tcW w:w="3415"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指标要求</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b/>
                <w:szCs w:val="21"/>
              </w:rPr>
            </w:pPr>
            <w:r w:rsidRPr="00F72D1F">
              <w:rPr>
                <w:rFonts w:ascii="仿宋" w:eastAsia="仿宋" w:hAnsi="仿宋" w:cs="宋体" w:hint="eastAsia"/>
                <w:b/>
                <w:szCs w:val="21"/>
              </w:rPr>
              <w:t>证明材料要求</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1</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为项目的计算存储设备上</w:t>
            </w:r>
            <w:proofErr w:type="gramStart"/>
            <w:r w:rsidRPr="00F72D1F">
              <w:rPr>
                <w:rFonts w:ascii="仿宋" w:eastAsia="仿宋" w:hAnsi="仿宋" w:cs="宋体" w:hint="eastAsia"/>
                <w:szCs w:val="21"/>
              </w:rPr>
              <w:t>云提供云</w:t>
            </w:r>
            <w:proofErr w:type="gramEnd"/>
            <w:r w:rsidRPr="00F72D1F">
              <w:rPr>
                <w:rFonts w:ascii="仿宋" w:eastAsia="仿宋" w:hAnsi="仿宋" w:cs="宋体" w:hint="eastAsia"/>
                <w:szCs w:val="21"/>
              </w:rPr>
              <w:t>平台软件，支持</w:t>
            </w:r>
            <w:proofErr w:type="gramStart"/>
            <w:r w:rsidRPr="00F72D1F">
              <w:rPr>
                <w:rFonts w:ascii="仿宋" w:eastAsia="仿宋" w:hAnsi="仿宋" w:cs="宋体" w:hint="eastAsia"/>
                <w:szCs w:val="21"/>
              </w:rPr>
              <w:t>单个云</w:t>
            </w:r>
            <w:proofErr w:type="gramEnd"/>
            <w:r w:rsidRPr="00F72D1F">
              <w:rPr>
                <w:rFonts w:ascii="仿宋" w:eastAsia="仿宋" w:hAnsi="仿宋" w:cs="宋体" w:hint="eastAsia"/>
                <w:szCs w:val="21"/>
              </w:rPr>
              <w:t>磁盘容量不低于64TB，支持</w:t>
            </w:r>
            <w:proofErr w:type="gramStart"/>
            <w:r w:rsidRPr="00F72D1F">
              <w:rPr>
                <w:rFonts w:ascii="仿宋" w:eastAsia="仿宋" w:hAnsi="仿宋" w:cs="宋体" w:hint="eastAsia"/>
                <w:szCs w:val="21"/>
              </w:rPr>
              <w:t>单个云</w:t>
            </w:r>
            <w:proofErr w:type="gramEnd"/>
            <w:r w:rsidRPr="00F72D1F">
              <w:rPr>
                <w:rFonts w:ascii="仿宋" w:eastAsia="仿宋" w:hAnsi="仿宋" w:cs="宋体" w:hint="eastAsia"/>
                <w:szCs w:val="21"/>
              </w:rPr>
              <w:t>主机挂载云磁盘数量不少于60块，满足大容量和大规格云主机业务场景。提供技术白皮书或检测报告；</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2</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云平台软件符合公安部发布的公安</w:t>
            </w:r>
            <w:proofErr w:type="gramStart"/>
            <w:r w:rsidRPr="00F72D1F">
              <w:rPr>
                <w:rFonts w:ascii="仿宋" w:eastAsia="仿宋" w:hAnsi="仿宋" w:cs="宋体" w:hint="eastAsia"/>
                <w:szCs w:val="21"/>
              </w:rPr>
              <w:t>云计算</w:t>
            </w:r>
            <w:proofErr w:type="gramEnd"/>
            <w:r w:rsidRPr="00F72D1F">
              <w:rPr>
                <w:rFonts w:ascii="仿宋" w:eastAsia="仿宋" w:hAnsi="仿宋" w:cs="宋体" w:hint="eastAsia"/>
                <w:szCs w:val="21"/>
              </w:rPr>
              <w:t>平台相关标准规范中规定的技术要求,能够提供</w:t>
            </w:r>
            <w:proofErr w:type="spellStart"/>
            <w:r w:rsidRPr="00F72D1F">
              <w:rPr>
                <w:rFonts w:ascii="仿宋" w:eastAsia="仿宋" w:hAnsi="仿宋" w:cs="宋体" w:hint="eastAsia"/>
                <w:szCs w:val="21"/>
              </w:rPr>
              <w:t>IaaS</w:t>
            </w:r>
            <w:proofErr w:type="spellEnd"/>
            <w:proofErr w:type="gramStart"/>
            <w:r w:rsidRPr="00F72D1F">
              <w:rPr>
                <w:rFonts w:ascii="仿宋" w:eastAsia="仿宋" w:hAnsi="仿宋" w:cs="宋体" w:hint="eastAsia"/>
                <w:szCs w:val="21"/>
              </w:rPr>
              <w:t>层计算</w:t>
            </w:r>
            <w:proofErr w:type="gramEnd"/>
            <w:r w:rsidRPr="00F72D1F">
              <w:rPr>
                <w:rFonts w:ascii="仿宋" w:eastAsia="仿宋" w:hAnsi="仿宋" w:cs="宋体" w:hint="eastAsia"/>
                <w:szCs w:val="21"/>
              </w:rPr>
              <w:t>资源、</w:t>
            </w:r>
            <w:proofErr w:type="spellStart"/>
            <w:r w:rsidRPr="00F72D1F">
              <w:rPr>
                <w:rFonts w:ascii="仿宋" w:eastAsia="仿宋" w:hAnsi="仿宋" w:cs="宋体" w:hint="eastAsia"/>
                <w:szCs w:val="21"/>
              </w:rPr>
              <w:t>IaaS</w:t>
            </w:r>
            <w:proofErr w:type="spellEnd"/>
            <w:r w:rsidRPr="00F72D1F">
              <w:rPr>
                <w:rFonts w:ascii="仿宋" w:eastAsia="仿宋" w:hAnsi="仿宋" w:cs="宋体" w:hint="eastAsia"/>
                <w:szCs w:val="21"/>
              </w:rPr>
              <w:t>层存储资源、</w:t>
            </w:r>
            <w:proofErr w:type="spellStart"/>
            <w:r w:rsidRPr="00F72D1F">
              <w:rPr>
                <w:rFonts w:ascii="仿宋" w:eastAsia="仿宋" w:hAnsi="仿宋" w:cs="宋体" w:hint="eastAsia"/>
                <w:szCs w:val="21"/>
              </w:rPr>
              <w:t>IaaS</w:t>
            </w:r>
            <w:proofErr w:type="spellEnd"/>
            <w:proofErr w:type="gramStart"/>
            <w:r w:rsidRPr="00F72D1F">
              <w:rPr>
                <w:rFonts w:ascii="仿宋" w:eastAsia="仿宋" w:hAnsi="仿宋" w:cs="宋体" w:hint="eastAsia"/>
                <w:szCs w:val="21"/>
              </w:rPr>
              <w:t>层网络</w:t>
            </w:r>
            <w:proofErr w:type="gramEnd"/>
            <w:r w:rsidRPr="00F72D1F">
              <w:rPr>
                <w:rFonts w:ascii="仿宋" w:eastAsia="仿宋" w:hAnsi="仿宋" w:cs="宋体" w:hint="eastAsia"/>
                <w:szCs w:val="21"/>
              </w:rPr>
              <w:t>资源、</w:t>
            </w:r>
            <w:proofErr w:type="spellStart"/>
            <w:r w:rsidRPr="00F72D1F">
              <w:rPr>
                <w:rFonts w:ascii="仿宋" w:eastAsia="仿宋" w:hAnsi="仿宋" w:cs="宋体" w:hint="eastAsia"/>
                <w:szCs w:val="21"/>
              </w:rPr>
              <w:t>PaaS</w:t>
            </w:r>
            <w:proofErr w:type="spellEnd"/>
            <w:proofErr w:type="gramStart"/>
            <w:r w:rsidRPr="00F72D1F">
              <w:rPr>
                <w:rFonts w:ascii="仿宋" w:eastAsia="仿宋" w:hAnsi="仿宋" w:cs="宋体" w:hint="eastAsia"/>
                <w:szCs w:val="21"/>
              </w:rPr>
              <w:t>层计算</w:t>
            </w:r>
            <w:proofErr w:type="gramEnd"/>
            <w:r w:rsidRPr="00F72D1F">
              <w:rPr>
                <w:rFonts w:ascii="仿宋" w:eastAsia="仿宋" w:hAnsi="仿宋" w:cs="宋体" w:hint="eastAsia"/>
                <w:szCs w:val="21"/>
              </w:rPr>
              <w:t>资源、</w:t>
            </w:r>
            <w:proofErr w:type="spellStart"/>
            <w:r w:rsidRPr="00F72D1F">
              <w:rPr>
                <w:rFonts w:ascii="仿宋" w:eastAsia="仿宋" w:hAnsi="仿宋" w:cs="宋体" w:hint="eastAsia"/>
                <w:szCs w:val="21"/>
              </w:rPr>
              <w:t>PaaS</w:t>
            </w:r>
            <w:proofErr w:type="spellEnd"/>
            <w:r w:rsidRPr="00F72D1F">
              <w:rPr>
                <w:rFonts w:ascii="仿宋" w:eastAsia="仿宋" w:hAnsi="仿宋" w:cs="宋体" w:hint="eastAsia"/>
                <w:szCs w:val="21"/>
              </w:rPr>
              <w:t>层存储资源、</w:t>
            </w:r>
            <w:proofErr w:type="spellStart"/>
            <w:r w:rsidRPr="00F72D1F">
              <w:rPr>
                <w:rFonts w:ascii="仿宋" w:eastAsia="仿宋" w:hAnsi="仿宋" w:cs="宋体" w:hint="eastAsia"/>
                <w:szCs w:val="21"/>
              </w:rPr>
              <w:t>PaaS</w:t>
            </w:r>
            <w:proofErr w:type="spellEnd"/>
            <w:r w:rsidRPr="00F72D1F">
              <w:rPr>
                <w:rFonts w:ascii="仿宋" w:eastAsia="仿宋" w:hAnsi="仿宋" w:cs="宋体" w:hint="eastAsia"/>
                <w:szCs w:val="21"/>
              </w:rPr>
              <w:t>层服务实例和</w:t>
            </w:r>
            <w:proofErr w:type="spellStart"/>
            <w:r w:rsidRPr="00F72D1F">
              <w:rPr>
                <w:rFonts w:ascii="仿宋" w:eastAsia="仿宋" w:hAnsi="仿宋" w:cs="宋体" w:hint="eastAsia"/>
                <w:szCs w:val="21"/>
              </w:rPr>
              <w:t>PaaS</w:t>
            </w:r>
            <w:proofErr w:type="spellEnd"/>
            <w:r w:rsidRPr="00F72D1F">
              <w:rPr>
                <w:rFonts w:ascii="仿宋" w:eastAsia="仿宋" w:hAnsi="仿宋" w:cs="宋体" w:hint="eastAsia"/>
                <w:szCs w:val="21"/>
              </w:rPr>
              <w:t>层服务资源的能力</w:t>
            </w:r>
            <w:r w:rsidRPr="00F72D1F">
              <w:rPr>
                <w:rFonts w:ascii="仿宋" w:eastAsia="仿宋" w:hAnsi="仿宋" w:cs="宋体"/>
                <w:szCs w:val="21"/>
              </w:rPr>
              <w:t>；</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3</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要求云平台至少支持管理鲲鹏、飞腾、海光等国产</w:t>
            </w:r>
            <w:proofErr w:type="gramStart"/>
            <w:r w:rsidRPr="00F72D1F">
              <w:rPr>
                <w:rFonts w:ascii="仿宋" w:eastAsia="仿宋" w:hAnsi="仿宋" w:cs="宋体" w:hint="eastAsia"/>
                <w:szCs w:val="21"/>
              </w:rPr>
              <w:t>通用算力</w:t>
            </w:r>
            <w:proofErr w:type="gramEnd"/>
            <w:r w:rsidRPr="00F72D1F">
              <w:rPr>
                <w:rFonts w:ascii="仿宋" w:eastAsia="仿宋" w:hAnsi="仿宋" w:cs="宋体" w:hint="eastAsia"/>
                <w:szCs w:val="21"/>
              </w:rPr>
              <w:t>CPU，支持国产AI芯片；</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4</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计算资源池提供虚拟化资源池，能提供主流虚拟化技术，兼容包括银河、麒麟、统信等在内的不少于3个国产操作系统；</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5</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存储资源池，为保证存储兼容能力，云存储支持多种存储类型的管理和使用，包括集中式SAN存储、分布式块存储、文件存储、对象存储；</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6</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p>
        </w:tc>
        <w:tc>
          <w:tcPr>
            <w:tcW w:w="3415" w:type="pct"/>
            <w:shd w:val="clear" w:color="auto" w:fill="auto"/>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网络资源池，利用网络交换设备</w:t>
            </w:r>
            <w:proofErr w:type="gramStart"/>
            <w:r w:rsidRPr="00F72D1F">
              <w:rPr>
                <w:rFonts w:ascii="仿宋" w:eastAsia="仿宋" w:hAnsi="仿宋" w:cs="宋体" w:hint="eastAsia"/>
                <w:szCs w:val="21"/>
              </w:rPr>
              <w:t>构建云</w:t>
            </w:r>
            <w:proofErr w:type="gramEnd"/>
            <w:r w:rsidRPr="00F72D1F">
              <w:rPr>
                <w:rFonts w:ascii="仿宋" w:eastAsia="仿宋" w:hAnsi="仿宋" w:cs="宋体" w:hint="eastAsia"/>
                <w:szCs w:val="21"/>
              </w:rPr>
              <w:t>平台组网系统，同时通过软件定义网络SDN技术，进行网络资源的池化管理，提供弹性IP、虚拟</w:t>
            </w:r>
            <w:proofErr w:type="gramStart"/>
            <w:r w:rsidRPr="00F72D1F">
              <w:rPr>
                <w:rFonts w:ascii="仿宋" w:eastAsia="仿宋" w:hAnsi="仿宋" w:cs="宋体" w:hint="eastAsia"/>
                <w:szCs w:val="21"/>
              </w:rPr>
              <w:t>私有云</w:t>
            </w:r>
            <w:proofErr w:type="gramEnd"/>
            <w:r w:rsidRPr="00F72D1F">
              <w:rPr>
                <w:rFonts w:ascii="仿宋" w:eastAsia="仿宋" w:hAnsi="仿宋" w:cs="宋体" w:hint="eastAsia"/>
                <w:szCs w:val="21"/>
              </w:rPr>
              <w:t>等多种网络功能和资源。</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否</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7</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为保障云平台在自主可控的持续演进和管理能力，要求云平台在支持Intel、鲲鹏、海光云节点的多芯架构下，云平台在规章制度、平台建设、稳定性故障演练、安全运行等平台韧性上满足业务稳定性成熟度模型评估，提供第三</w:t>
            </w:r>
            <w:proofErr w:type="gramStart"/>
            <w:r w:rsidRPr="00F72D1F">
              <w:rPr>
                <w:rFonts w:ascii="仿宋" w:eastAsia="仿宋" w:hAnsi="仿宋" w:cs="宋体" w:hint="eastAsia"/>
                <w:szCs w:val="21"/>
              </w:rPr>
              <w:t>方专业</w:t>
            </w:r>
            <w:proofErr w:type="gramEnd"/>
            <w:r w:rsidRPr="00F72D1F">
              <w:rPr>
                <w:rFonts w:ascii="仿宋" w:eastAsia="仿宋" w:hAnsi="仿宋" w:cs="宋体" w:hint="eastAsia"/>
                <w:szCs w:val="21"/>
              </w:rPr>
              <w:t>测试机构证明材料，并加盖原厂商公章。</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r w:rsidR="00F72D1F" w:rsidRPr="00F72D1F" w:rsidTr="007C4A13">
        <w:trPr>
          <w:trHeight w:val="454"/>
          <w:jc w:val="center"/>
        </w:trPr>
        <w:tc>
          <w:tcPr>
            <w:tcW w:w="553"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8</w:t>
            </w:r>
          </w:p>
        </w:tc>
        <w:tc>
          <w:tcPr>
            <w:tcW w:w="42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w:t>
            </w:r>
          </w:p>
        </w:tc>
        <w:tc>
          <w:tcPr>
            <w:tcW w:w="3415" w:type="pct"/>
            <w:shd w:val="clear" w:color="auto" w:fill="auto"/>
          </w:tcPr>
          <w:p w:rsidR="00F72D1F" w:rsidRPr="00F72D1F" w:rsidRDefault="00F72D1F" w:rsidP="00F72D1F">
            <w:pPr>
              <w:widowControl/>
              <w:snapToGrid w:val="0"/>
              <w:textAlignment w:val="center"/>
              <w:rPr>
                <w:rFonts w:ascii="仿宋" w:eastAsia="仿宋" w:hAnsi="仿宋" w:cs="宋体"/>
                <w:szCs w:val="21"/>
              </w:rPr>
            </w:pPr>
            <w:r w:rsidRPr="00F72D1F">
              <w:rPr>
                <w:rFonts w:ascii="仿宋" w:eastAsia="仿宋" w:hAnsi="仿宋" w:cs="宋体" w:hint="eastAsia"/>
                <w:szCs w:val="21"/>
              </w:rPr>
              <w:t>所投云平台软件</w:t>
            </w:r>
            <w:proofErr w:type="gramStart"/>
            <w:r w:rsidRPr="00F72D1F">
              <w:rPr>
                <w:rFonts w:ascii="仿宋" w:eastAsia="仿宋" w:hAnsi="仿宋" w:cs="宋体" w:hint="eastAsia"/>
                <w:szCs w:val="21"/>
              </w:rPr>
              <w:t>与本包所</w:t>
            </w:r>
            <w:proofErr w:type="gramEnd"/>
            <w:r w:rsidRPr="00F72D1F">
              <w:rPr>
                <w:rFonts w:ascii="仿宋" w:eastAsia="仿宋" w:hAnsi="仿宋" w:cs="宋体" w:hint="eastAsia"/>
                <w:szCs w:val="21"/>
              </w:rPr>
              <w:t>采购的网络与安全设备、云节点与存储设备等硬件设备应完全兼容适配，投标人须在本项目投标截止日前完成兼容适配的评估，根据自身评估情况，提供兼容适配承诺函并加盖投标人公章。</w:t>
            </w:r>
          </w:p>
        </w:tc>
        <w:tc>
          <w:tcPr>
            <w:tcW w:w="606" w:type="pct"/>
            <w:shd w:val="clear" w:color="auto" w:fill="auto"/>
            <w:vAlign w:val="center"/>
          </w:tcPr>
          <w:p w:rsidR="00F72D1F" w:rsidRPr="00F72D1F" w:rsidRDefault="00F72D1F" w:rsidP="00F72D1F">
            <w:pPr>
              <w:spacing w:line="273" w:lineRule="auto"/>
              <w:jc w:val="center"/>
              <w:rPr>
                <w:rFonts w:ascii="仿宋" w:eastAsia="仿宋" w:hAnsi="仿宋" w:cs="宋体"/>
                <w:szCs w:val="21"/>
              </w:rPr>
            </w:pPr>
            <w:r w:rsidRPr="00F72D1F">
              <w:rPr>
                <w:rFonts w:ascii="仿宋" w:eastAsia="仿宋" w:hAnsi="仿宋" w:cs="宋体" w:hint="eastAsia"/>
                <w:szCs w:val="21"/>
              </w:rPr>
              <w:t>是</w:t>
            </w:r>
          </w:p>
        </w:tc>
      </w:tr>
    </w:tbl>
    <w:p w:rsidR="00F72D1F" w:rsidRPr="00F72D1F" w:rsidRDefault="00F72D1F" w:rsidP="00F72D1F">
      <w:pPr>
        <w:spacing w:line="360" w:lineRule="auto"/>
        <w:rPr>
          <w:rFonts w:ascii="Calibri" w:eastAsia="宋体" w:hAnsi="Calibri" w:cs="Times New Roman"/>
          <w:szCs w:val="24"/>
        </w:rPr>
      </w:pPr>
    </w:p>
    <w:p w:rsidR="00F72D1F" w:rsidRPr="00F72D1F" w:rsidRDefault="00F72D1F" w:rsidP="00F72D1F">
      <w:pPr>
        <w:spacing w:line="360" w:lineRule="auto"/>
        <w:ind w:left="420"/>
        <w:rPr>
          <w:rFonts w:ascii="仿宋" w:eastAsia="仿宋" w:hAnsi="仿宋" w:cs="等线"/>
          <w:b/>
          <w:bCs/>
          <w:sz w:val="24"/>
          <w:szCs w:val="24"/>
          <w:lang w:val="zh-TW" w:eastAsia="zh-TW"/>
        </w:rPr>
      </w:pPr>
      <w:r w:rsidRPr="00F72D1F">
        <w:rPr>
          <w:rFonts w:ascii="仿宋" w:eastAsia="仿宋" w:hAnsi="仿宋" w:cs="等线" w:hint="eastAsia"/>
          <w:b/>
          <w:bCs/>
          <w:sz w:val="24"/>
          <w:szCs w:val="24"/>
          <w:lang w:val="zh-TW" w:eastAsia="zh-TW"/>
        </w:rPr>
        <w:t>（五）系统集成服务内容</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1.机房环境准备与勘察</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1.1机房现场勘察，确认机柜布局、电力供应（双路供电）、空调散热、布线条件满足设备部署要求；</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1.2确认机房具备安装15台服务器、13台网络设备及1台存储设备的物理</w:t>
      </w:r>
      <w:r w:rsidRPr="00F72D1F">
        <w:rPr>
          <w:rFonts w:ascii="仿宋" w:eastAsia="仿宋" w:hAnsi="仿宋" w:cs="Times New Roman" w:hint="eastAsia"/>
          <w:sz w:val="24"/>
          <w:szCs w:val="24"/>
        </w:rPr>
        <w:lastRenderedPageBreak/>
        <w:t>空间；</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1.3检查并确认网络接入条件，包括与现有网络的对接点。</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2.设备上架与物理安装</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2.1所有设备拆箱验货、资产标签粘贴及拍照登记；</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2.2按设计图纸完成13台网络设备、15台服务器、1台存储设备的机柜上架安装；</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2.3完成设备电源线、接地线的规范连接，确保双路冗余供电；</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2.4完成光纤、网线等物理线缆的布放、熔接、标签标识。</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3.网络系统调试集成</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3.1核心交换机调试：</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3.1.1完成2台核心交换机的双</w:t>
      </w:r>
      <w:proofErr w:type="gramStart"/>
      <w:r w:rsidRPr="00F72D1F">
        <w:rPr>
          <w:rFonts w:ascii="仿宋" w:eastAsia="仿宋" w:hAnsi="仿宋" w:cs="Times New Roman" w:hint="eastAsia"/>
          <w:sz w:val="24"/>
          <w:szCs w:val="24"/>
        </w:rPr>
        <w:t>机热备</w:t>
      </w:r>
      <w:proofErr w:type="gramEnd"/>
      <w:r w:rsidRPr="00F72D1F">
        <w:rPr>
          <w:rFonts w:ascii="仿宋" w:eastAsia="仿宋" w:hAnsi="仿宋" w:cs="Times New Roman" w:hint="eastAsia"/>
          <w:sz w:val="24"/>
          <w:szCs w:val="24"/>
        </w:rPr>
        <w:t>（或堆叠）配置；</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3.1.2配置36端口40GE及48端口10GE接口，实现与汇聚层、接入层设备的互联；</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3.1.3配置路由协议（OSPF/BGP），实现与上一级网络的对接；</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3.1.4配置</w:t>
      </w:r>
      <w:proofErr w:type="spellStart"/>
      <w:r w:rsidRPr="00F72D1F">
        <w:rPr>
          <w:rFonts w:ascii="仿宋" w:eastAsia="仿宋" w:hAnsi="仿宋" w:cs="Times New Roman" w:hint="eastAsia"/>
          <w:sz w:val="24"/>
          <w:szCs w:val="24"/>
        </w:rPr>
        <w:t>QoS</w:t>
      </w:r>
      <w:proofErr w:type="spellEnd"/>
      <w:r w:rsidRPr="00F72D1F">
        <w:rPr>
          <w:rFonts w:ascii="仿宋" w:eastAsia="仿宋" w:hAnsi="仿宋" w:cs="Times New Roman" w:hint="eastAsia"/>
          <w:sz w:val="24"/>
          <w:szCs w:val="24"/>
        </w:rPr>
        <w:t>策略，保障警务业务流量优先级。</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3.2防火墙调试：</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3.2.1完成</w:t>
      </w:r>
      <w:proofErr w:type="gramStart"/>
      <w:r w:rsidRPr="00F72D1F">
        <w:rPr>
          <w:rFonts w:ascii="仿宋" w:eastAsia="仿宋" w:hAnsi="仿宋" w:cs="Times New Roman" w:hint="eastAsia"/>
          <w:sz w:val="24"/>
          <w:szCs w:val="24"/>
        </w:rPr>
        <w:t>2台云管防火墙</w:t>
      </w:r>
      <w:proofErr w:type="gramEnd"/>
      <w:r w:rsidRPr="00F72D1F">
        <w:rPr>
          <w:rFonts w:ascii="仿宋" w:eastAsia="仿宋" w:hAnsi="仿宋" w:cs="Times New Roman" w:hint="eastAsia"/>
          <w:sz w:val="24"/>
          <w:szCs w:val="24"/>
        </w:rPr>
        <w:t>的HA高可用部署；</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3.2.2配置安全策略、NAT策略、VPN接入；</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3.2.3与核心交换机、接入交换机进行策略联动配置。</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3.3接入层交换机调试：</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3.3.1完成对外接入、管理接入、计算节点、网络节点、BMC管理等8台接入交换机的VLAN划分；</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3.3.2配置与核心交换机的上联链路（40GE/10GE）；</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lastRenderedPageBreak/>
        <w:t>3.3.3配置服务器接入端口（10GE光口），确保管理网、业务网、存储网、BMC带外管理网的物理隔离。</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4.服务器与存储系统集成</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4.1服务器硬件调试：</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4.1.1完成15台服务器（3台管理节点、2台网络节点、10台计算节点）的硬件初始化；</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4.1.2配置RAID卡，完成硬盘阵列创建；</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4.1.3配置BMC管理IP，实现远程带外管理；</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4.1.4安装国产操作系统，完成系统调优。</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4.2集中式存储调试：</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4.2.1完成存储设备双控制器配置；</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4.2.2创建存储池，配置10块3.84TB SSD及32块20TB HDD的RAID 6阵列；</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4.2.3配置8个10GE接口及8个16Gbps FC接口，实现与计算节点的SAN连接；</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4.2.4配置自动精简配置、快照、多租户、NAS共享等高级功能；</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4.2.5完成与云平台软件存储资源池的对接。</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5.云平台软件部署</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5.1基础平台部署：</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5.1.1在3台管理节点上部署云平台管理平面，实现控制节点高可用；</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5.1.2在2台网络节点上部署SDN控制器、网络虚拟化组件；</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5.1.3在10台计算节点上部署虚拟化Hypervisor（KVM/VMware等），构建计算资源池（≥1200核）。</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lastRenderedPageBreak/>
        <w:t>5.2云平台功能配置：</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5.2.1配置计算资源池：支持鲲鹏、飞腾、海光等国产CPU架构；</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5.2.2配置存储资源池：接入集中式SAN存储，配置分布式块存储、对象存储；</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5.2.3配置网络资源池：基于SDN技术实现VPC、弹性IP、负载均衡、安全组等功能；</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5.2.4配置</w:t>
      </w:r>
      <w:proofErr w:type="gramStart"/>
      <w:r w:rsidRPr="00F72D1F">
        <w:rPr>
          <w:rFonts w:ascii="仿宋" w:eastAsia="仿宋" w:hAnsi="仿宋" w:cs="Times New Roman" w:hint="eastAsia"/>
          <w:sz w:val="24"/>
          <w:szCs w:val="24"/>
        </w:rPr>
        <w:t>统一云管平台</w:t>
      </w:r>
      <w:proofErr w:type="gramEnd"/>
      <w:r w:rsidRPr="00F72D1F">
        <w:rPr>
          <w:rFonts w:ascii="仿宋" w:eastAsia="仿宋" w:hAnsi="仿宋" w:cs="Times New Roman" w:hint="eastAsia"/>
          <w:sz w:val="24"/>
          <w:szCs w:val="24"/>
        </w:rPr>
        <w:t>：实现服务目录、租户管理、多级VDC、订单管理、配额管理、计量统计；</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5.2.5配置运维监控平台：接入全部计算、存储、网络设备，实现统一告警、性能监控、拓扑展示。</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6.系统测试与优化</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6.1功能测试：</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6.1.1云平台基础功能测试（虚拟机生命周期管理、存储卷管理、网络配置）；</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6.1.2高可用性测试（节点故障切换、存储双活切换、网络冗余测试）；</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6.1.3性能测试（计算性能、存储IOPS、网络吞吐量）；</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6.1.4安全功能测试（防火墙策略、访问控制、日志审计）。</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6.2优化调整：</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6.2.1根据测试结果调整云平台参数、网络策略、存储配置；</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6.2.2优化虚拟机调度策略、资源分配算法；</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6.2.3完善监控告警阈值设置。</w:t>
      </w:r>
    </w:p>
    <w:p w:rsidR="00F72D1F" w:rsidRPr="00F72D1F" w:rsidRDefault="00F72D1F" w:rsidP="00F72D1F">
      <w:pPr>
        <w:tabs>
          <w:tab w:val="left" w:pos="900"/>
        </w:tabs>
        <w:spacing w:beforeLines="50" w:before="156" w:line="360" w:lineRule="auto"/>
        <w:rPr>
          <w:rFonts w:ascii="仿宋" w:eastAsia="仿宋" w:hAnsi="仿宋" w:cs="Times New Roman"/>
          <w:b/>
          <w:sz w:val="28"/>
          <w:szCs w:val="24"/>
        </w:rPr>
      </w:pPr>
    </w:p>
    <w:p w:rsidR="00F72D1F" w:rsidRPr="00F72D1F" w:rsidRDefault="00F72D1F" w:rsidP="00F72D1F">
      <w:pPr>
        <w:tabs>
          <w:tab w:val="left" w:pos="900"/>
        </w:tabs>
        <w:spacing w:beforeLines="50" w:before="156" w:line="360" w:lineRule="auto"/>
        <w:rPr>
          <w:rFonts w:ascii="仿宋" w:eastAsia="仿宋" w:hAnsi="仿宋" w:cs="Times New Roman"/>
          <w:b/>
          <w:sz w:val="28"/>
          <w:szCs w:val="24"/>
        </w:rPr>
      </w:pPr>
      <w:r w:rsidRPr="00F72D1F">
        <w:rPr>
          <w:rFonts w:ascii="仿宋" w:eastAsia="仿宋" w:hAnsi="仿宋" w:cs="Times New Roman" w:hint="eastAsia"/>
          <w:b/>
          <w:sz w:val="28"/>
          <w:szCs w:val="24"/>
        </w:rPr>
        <w:t>特别说明：</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1、采购需求中标记了“★”的技术参数属于实质性参数，如未响应或响应</w:t>
      </w:r>
      <w:r w:rsidRPr="00F72D1F">
        <w:rPr>
          <w:rFonts w:ascii="仿宋" w:eastAsia="仿宋" w:hAnsi="仿宋" w:cs="Times New Roman" w:hint="eastAsia"/>
          <w:sz w:val="24"/>
          <w:szCs w:val="24"/>
        </w:rPr>
        <w:lastRenderedPageBreak/>
        <w:t>为负偏离的，</w:t>
      </w:r>
      <w:r w:rsidRPr="00F72D1F">
        <w:rPr>
          <w:rFonts w:ascii="仿宋" w:eastAsia="仿宋" w:hAnsi="仿宋" w:cs="Times New Roman" w:hint="eastAsia"/>
          <w:b/>
          <w:sz w:val="24"/>
          <w:szCs w:val="24"/>
        </w:rPr>
        <w:t>按无效投标处理</w:t>
      </w:r>
      <w:r w:rsidRPr="00F72D1F">
        <w:rPr>
          <w:rFonts w:ascii="仿宋" w:eastAsia="仿宋" w:hAnsi="仿宋" w:cs="Times New Roman" w:hint="eastAsia"/>
          <w:sz w:val="24"/>
          <w:szCs w:val="24"/>
        </w:rPr>
        <w:t>。实质性参数响应情况的审核依据：以招标文件中具体“★”技术参数要求的审核依据或要求提供的证明材料为准。</w:t>
      </w:r>
    </w:p>
    <w:p w:rsidR="00F72D1F"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2、采购需求中各项产品的一般技术指标（即未做“★”或“#”标记的指标），是指满足本次采购基本功能的技术指标。投标人所投全部产品的一般技术指标均为正偏离或无偏离的，视为投标人的响应能够实现本次采购的基本功能要求；如投标人所投全部产品的一般技术指标出现一条或多条负偏离的，视为投标人的响应无法实现本次采购的基本功能要求，不再考虑重要功能的响应情况；一般技术指标响应情况的审核依据：以“采购需求偏离表”的响应情况为准。</w:t>
      </w:r>
    </w:p>
    <w:p w:rsidR="00DF3452" w:rsidRPr="00F72D1F" w:rsidRDefault="00F72D1F" w:rsidP="00F72D1F">
      <w:pPr>
        <w:tabs>
          <w:tab w:val="left" w:pos="900"/>
        </w:tabs>
        <w:spacing w:beforeLines="50" w:before="156" w:line="360" w:lineRule="auto"/>
        <w:ind w:firstLineChars="200" w:firstLine="480"/>
        <w:rPr>
          <w:rFonts w:ascii="仿宋" w:eastAsia="仿宋" w:hAnsi="仿宋" w:cs="Times New Roman"/>
          <w:sz w:val="24"/>
          <w:szCs w:val="24"/>
        </w:rPr>
      </w:pPr>
      <w:r w:rsidRPr="00F72D1F">
        <w:rPr>
          <w:rFonts w:ascii="仿宋" w:eastAsia="仿宋" w:hAnsi="仿宋" w:cs="Times New Roman" w:hint="eastAsia"/>
          <w:sz w:val="24"/>
          <w:szCs w:val="24"/>
        </w:rPr>
        <w:t>3、采购需求中各项产品的重要技术指标（即做“#”标记的指标），是指满足各项产品重要功能的技术指标。投标人所投产品的重要技术指标均为正偏离或无偏离的，视为投标人的响应满足对应产品的重要功能要求；如投标人所投产品的重要技术指标出现一项或多项负偏离的，将影响其评审分值,但不作为无效投标处理。重要技术指标响应情况的审核依据：投标人须提供证明材料，证明材料以具体技术参数中的明确要求为准。</w:t>
      </w:r>
    </w:p>
    <w:sectPr w:rsidR="00DF3452" w:rsidRPr="00F72D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C62" w:rsidRDefault="008E5C62" w:rsidP="0016234D">
      <w:r>
        <w:separator/>
      </w:r>
    </w:p>
  </w:endnote>
  <w:endnote w:type="continuationSeparator" w:id="0">
    <w:p w:rsidR="008E5C62" w:rsidRDefault="008E5C62" w:rsidP="0016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C62" w:rsidRDefault="008E5C62" w:rsidP="0016234D">
      <w:r>
        <w:separator/>
      </w:r>
    </w:p>
  </w:footnote>
  <w:footnote w:type="continuationSeparator" w:id="0">
    <w:p w:rsidR="008E5C62" w:rsidRDefault="008E5C62" w:rsidP="00162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05"/>
    <w:rsid w:val="0016234D"/>
    <w:rsid w:val="006F1968"/>
    <w:rsid w:val="00742BF4"/>
    <w:rsid w:val="00752875"/>
    <w:rsid w:val="007D3613"/>
    <w:rsid w:val="00825C05"/>
    <w:rsid w:val="008E5C62"/>
    <w:rsid w:val="00AA67FD"/>
    <w:rsid w:val="00F7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34D"/>
    <w:rPr>
      <w:sz w:val="18"/>
      <w:szCs w:val="18"/>
    </w:rPr>
  </w:style>
  <w:style w:type="paragraph" w:styleId="a4">
    <w:name w:val="footer"/>
    <w:basedOn w:val="a"/>
    <w:link w:val="Char0"/>
    <w:uiPriority w:val="99"/>
    <w:unhideWhenUsed/>
    <w:rsid w:val="0016234D"/>
    <w:pPr>
      <w:tabs>
        <w:tab w:val="center" w:pos="4153"/>
        <w:tab w:val="right" w:pos="8306"/>
      </w:tabs>
      <w:snapToGrid w:val="0"/>
      <w:jc w:val="left"/>
    </w:pPr>
    <w:rPr>
      <w:sz w:val="18"/>
      <w:szCs w:val="18"/>
    </w:rPr>
  </w:style>
  <w:style w:type="character" w:customStyle="1" w:styleId="Char0">
    <w:name w:val="页脚 Char"/>
    <w:basedOn w:val="a0"/>
    <w:link w:val="a4"/>
    <w:uiPriority w:val="99"/>
    <w:rsid w:val="001623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34D"/>
    <w:rPr>
      <w:sz w:val="18"/>
      <w:szCs w:val="18"/>
    </w:rPr>
  </w:style>
  <w:style w:type="paragraph" w:styleId="a4">
    <w:name w:val="footer"/>
    <w:basedOn w:val="a"/>
    <w:link w:val="Char0"/>
    <w:uiPriority w:val="99"/>
    <w:unhideWhenUsed/>
    <w:rsid w:val="0016234D"/>
    <w:pPr>
      <w:tabs>
        <w:tab w:val="center" w:pos="4153"/>
        <w:tab w:val="right" w:pos="8306"/>
      </w:tabs>
      <w:snapToGrid w:val="0"/>
      <w:jc w:val="left"/>
    </w:pPr>
    <w:rPr>
      <w:sz w:val="18"/>
      <w:szCs w:val="18"/>
    </w:rPr>
  </w:style>
  <w:style w:type="character" w:customStyle="1" w:styleId="Char0">
    <w:name w:val="页脚 Char"/>
    <w:basedOn w:val="a0"/>
    <w:link w:val="a4"/>
    <w:uiPriority w:val="99"/>
    <w:rsid w:val="001623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6</cp:revision>
  <dcterms:created xsi:type="dcterms:W3CDTF">2026-02-24T07:14:00Z</dcterms:created>
  <dcterms:modified xsi:type="dcterms:W3CDTF">2026-03-18T02:58:00Z</dcterms:modified>
</cp:coreProperties>
</file>