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2910" w14:textId="77777777" w:rsidR="007E6CF1" w:rsidRPr="00143B3D" w:rsidRDefault="007E6CF1" w:rsidP="007E6CF1">
      <w:pPr>
        <w:spacing w:line="360" w:lineRule="auto"/>
        <w:jc w:val="center"/>
        <w:outlineLvl w:val="0"/>
        <w:rPr>
          <w:rFonts w:ascii="仿宋" w:eastAsia="仿宋" w:hAnsi="仿宋" w:cs="仿宋" w:hint="eastAsia"/>
          <w:b/>
          <w:sz w:val="36"/>
          <w:szCs w:val="36"/>
        </w:rPr>
      </w:pPr>
      <w:bookmarkStart w:id="0" w:name="_Toc19047"/>
      <w:r w:rsidRPr="00143B3D">
        <w:rPr>
          <w:rFonts w:ascii="仿宋" w:eastAsia="仿宋" w:hAnsi="仿宋" w:cs="仿宋" w:hint="eastAsia"/>
          <w:b/>
          <w:sz w:val="36"/>
          <w:szCs w:val="36"/>
        </w:rPr>
        <w:t>第一章   投标邀请</w:t>
      </w:r>
      <w:bookmarkEnd w:id="0"/>
    </w:p>
    <w:p w14:paraId="31A84326" w14:textId="77777777" w:rsidR="007E6CF1" w:rsidRPr="00143B3D" w:rsidRDefault="007E6CF1" w:rsidP="007E6CF1">
      <w:pPr>
        <w:spacing w:line="360" w:lineRule="auto"/>
        <w:ind w:firstLineChars="200" w:firstLine="640"/>
        <w:rPr>
          <w:rFonts w:ascii="仿宋" w:eastAsia="仿宋" w:hAnsi="仿宋" w:cs="仿宋" w:hint="eastAsia"/>
          <w:sz w:val="32"/>
          <w:szCs w:val="32"/>
        </w:rPr>
      </w:pPr>
    </w:p>
    <w:p w14:paraId="1F24D7B5" w14:textId="77777777" w:rsidR="007E6CF1" w:rsidRPr="00143B3D" w:rsidRDefault="007E6CF1" w:rsidP="007E6CF1">
      <w:pPr>
        <w:pStyle w:val="2"/>
        <w:spacing w:before="0" w:line="360" w:lineRule="auto"/>
        <w:rPr>
          <w:rFonts w:ascii="仿宋" w:eastAsia="仿宋" w:hAnsi="仿宋" w:cs="仿宋" w:hint="eastAsia"/>
          <w:sz w:val="24"/>
          <w:szCs w:val="24"/>
        </w:rPr>
      </w:pPr>
      <w:bookmarkStart w:id="1" w:name="_Toc28359002"/>
      <w:bookmarkStart w:id="2" w:name="_Toc35393790"/>
      <w:bookmarkStart w:id="3" w:name="_Toc35393621"/>
      <w:bookmarkStart w:id="4" w:name="_Toc28359079"/>
      <w:bookmarkStart w:id="5" w:name="_Hlk24379207"/>
      <w:r w:rsidRPr="00143B3D">
        <w:rPr>
          <w:rFonts w:ascii="仿宋" w:eastAsia="仿宋" w:hAnsi="仿宋" w:cs="仿宋" w:hint="eastAsia"/>
          <w:sz w:val="24"/>
          <w:szCs w:val="24"/>
        </w:rPr>
        <w:t>一、项目基本情况</w:t>
      </w:r>
      <w:bookmarkEnd w:id="1"/>
      <w:bookmarkEnd w:id="2"/>
      <w:bookmarkEnd w:id="3"/>
      <w:bookmarkEnd w:id="4"/>
    </w:p>
    <w:p w14:paraId="6373F87E" w14:textId="77777777" w:rsidR="007E6CF1" w:rsidRPr="00143B3D" w:rsidRDefault="007E6CF1" w:rsidP="007E6CF1">
      <w:pPr>
        <w:spacing w:line="360" w:lineRule="auto"/>
        <w:ind w:firstLineChars="200" w:firstLine="480"/>
        <w:rPr>
          <w:rFonts w:ascii="仿宋" w:eastAsia="仿宋" w:hAnsi="仿宋" w:cs="仿宋" w:hint="eastAsia"/>
          <w:bCs/>
          <w:sz w:val="24"/>
        </w:rPr>
      </w:pPr>
      <w:r w:rsidRPr="00143B3D">
        <w:rPr>
          <w:rFonts w:ascii="仿宋" w:eastAsia="仿宋" w:hAnsi="仿宋" w:cs="仿宋" w:hint="eastAsia"/>
          <w:sz w:val="24"/>
        </w:rPr>
        <w:t>1.项目编号</w:t>
      </w:r>
      <w:r>
        <w:rPr>
          <w:rFonts w:ascii="仿宋" w:eastAsia="仿宋" w:hAnsi="仿宋" w:cs="仿宋" w:hint="eastAsia"/>
          <w:sz w:val="24"/>
        </w:rPr>
        <w:t>/包号</w:t>
      </w:r>
      <w:r w:rsidRPr="00143B3D">
        <w:rPr>
          <w:rFonts w:ascii="仿宋" w:eastAsia="仿宋" w:hAnsi="仿宋" w:cs="仿宋" w:hint="eastAsia"/>
          <w:sz w:val="24"/>
        </w:rPr>
        <w:t>：</w:t>
      </w:r>
      <w:hyperlink r:id="rId6" w:history="1">
        <w:r w:rsidRPr="002434E1">
          <w:rPr>
            <w:rFonts w:ascii="仿宋" w:eastAsia="仿宋" w:hAnsi="仿宋" w:cs="仿宋"/>
            <w:sz w:val="24"/>
          </w:rPr>
          <w:t>11010626210200028098-XM001</w:t>
        </w:r>
      </w:hyperlink>
      <w:r>
        <w:rPr>
          <w:rFonts w:ascii="仿宋" w:eastAsia="仿宋" w:hAnsi="仿宋" w:cs="仿宋" w:hint="eastAsia"/>
          <w:sz w:val="24"/>
        </w:rPr>
        <w:t>-2；</w:t>
      </w:r>
      <w:r w:rsidRPr="00143B3D">
        <w:rPr>
          <w:rFonts w:ascii="仿宋" w:eastAsia="仿宋" w:hAnsi="仿宋" w:cs="仿宋" w:hint="eastAsia"/>
          <w:sz w:val="24"/>
        </w:rPr>
        <w:t>招标编号：</w:t>
      </w:r>
      <w:r>
        <w:rPr>
          <w:rFonts w:ascii="仿宋" w:eastAsia="仿宋" w:hAnsi="仿宋" w:cs="仿宋" w:hint="eastAsia"/>
          <w:bCs/>
          <w:sz w:val="24"/>
        </w:rPr>
        <w:t>ZYZB-2026-0288-02</w:t>
      </w:r>
      <w:r w:rsidRPr="00143B3D">
        <w:rPr>
          <w:rFonts w:ascii="仿宋" w:eastAsia="仿宋" w:hAnsi="仿宋" w:cs="仿宋" w:hint="eastAsia"/>
          <w:bCs/>
          <w:sz w:val="24"/>
        </w:rPr>
        <w:t xml:space="preserve"> </w:t>
      </w:r>
    </w:p>
    <w:p w14:paraId="7310ED63"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2.项目名称：</w:t>
      </w:r>
      <w:r>
        <w:rPr>
          <w:rFonts w:ascii="仿宋" w:eastAsia="仿宋" w:hAnsi="仿宋" w:cs="仿宋" w:hint="eastAsia"/>
          <w:sz w:val="24"/>
        </w:rPr>
        <w:t>2026年防汛应急排水抢险服务项目</w:t>
      </w:r>
    </w:p>
    <w:bookmarkEnd w:id="5"/>
    <w:p w14:paraId="6B6FD337"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3.项目预算金额：</w:t>
      </w:r>
      <w:r>
        <w:rPr>
          <w:rFonts w:ascii="仿宋" w:eastAsia="仿宋" w:hAnsi="仿宋" w:cs="仿宋" w:hint="eastAsia"/>
          <w:bCs/>
          <w:sz w:val="24"/>
        </w:rPr>
        <w:t>156.232627</w:t>
      </w:r>
      <w:r w:rsidRPr="00143B3D">
        <w:rPr>
          <w:rFonts w:ascii="仿宋" w:eastAsia="仿宋" w:hAnsi="仿宋" w:cs="仿宋" w:hint="eastAsia"/>
          <w:sz w:val="24"/>
        </w:rPr>
        <w:t>万元；项目最高限价（如有）：</w:t>
      </w:r>
      <w:r>
        <w:rPr>
          <w:rFonts w:ascii="仿宋" w:eastAsia="仿宋" w:hAnsi="仿宋" w:cs="仿宋" w:hint="eastAsia"/>
          <w:bCs/>
          <w:sz w:val="24"/>
        </w:rPr>
        <w:t>156.232627</w:t>
      </w:r>
      <w:r w:rsidRPr="00143B3D">
        <w:rPr>
          <w:rFonts w:ascii="仿宋" w:eastAsia="仿宋" w:hAnsi="仿宋" w:cs="仿宋" w:hint="eastAsia"/>
          <w:sz w:val="24"/>
        </w:rPr>
        <w:t>万元。</w:t>
      </w:r>
    </w:p>
    <w:p w14:paraId="3C06E6AF"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498"/>
        <w:gridCol w:w="1416"/>
        <w:gridCol w:w="607"/>
        <w:gridCol w:w="607"/>
        <w:gridCol w:w="3456"/>
      </w:tblGrid>
      <w:tr w:rsidR="007E6CF1" w:rsidRPr="00143B3D" w14:paraId="24878464" w14:textId="77777777" w:rsidTr="00BF5BA4">
        <w:trPr>
          <w:trHeight w:val="1134"/>
          <w:jc w:val="center"/>
        </w:trPr>
        <w:tc>
          <w:tcPr>
            <w:tcW w:w="466" w:type="pct"/>
            <w:vAlign w:val="center"/>
          </w:tcPr>
          <w:p w14:paraId="6FCC8B3B" w14:textId="77777777" w:rsidR="007E6CF1" w:rsidRPr="00143B3D" w:rsidRDefault="007E6CF1" w:rsidP="00BF5BA4">
            <w:pPr>
              <w:jc w:val="center"/>
              <w:rPr>
                <w:rFonts w:ascii="仿宋" w:eastAsia="仿宋" w:hAnsi="仿宋" w:cs="仿宋" w:hint="eastAsia"/>
                <w:bCs/>
                <w:sz w:val="24"/>
              </w:rPr>
            </w:pPr>
            <w:bookmarkStart w:id="6" w:name="OLE_LINK15"/>
            <w:r w:rsidRPr="00143B3D">
              <w:rPr>
                <w:rFonts w:ascii="仿宋" w:eastAsia="仿宋" w:hAnsi="仿宋" w:cs="仿宋" w:hint="eastAsia"/>
                <w:bCs/>
                <w:sz w:val="24"/>
              </w:rPr>
              <w:t>包号</w:t>
            </w:r>
          </w:p>
        </w:tc>
        <w:tc>
          <w:tcPr>
            <w:tcW w:w="939" w:type="pct"/>
            <w:vAlign w:val="center"/>
          </w:tcPr>
          <w:p w14:paraId="15065777" w14:textId="77777777" w:rsidR="007E6CF1" w:rsidRPr="00143B3D" w:rsidRDefault="007E6CF1" w:rsidP="00BF5BA4">
            <w:pPr>
              <w:jc w:val="center"/>
              <w:rPr>
                <w:rFonts w:ascii="仿宋" w:eastAsia="仿宋" w:hAnsi="仿宋" w:cs="仿宋" w:hint="eastAsia"/>
                <w:bCs/>
                <w:sz w:val="24"/>
              </w:rPr>
            </w:pPr>
            <w:r w:rsidRPr="00143B3D">
              <w:rPr>
                <w:rFonts w:ascii="仿宋" w:eastAsia="仿宋" w:hAnsi="仿宋" w:cs="仿宋" w:hint="eastAsia"/>
                <w:bCs/>
                <w:sz w:val="24"/>
              </w:rPr>
              <w:t>包名称</w:t>
            </w:r>
          </w:p>
        </w:tc>
        <w:tc>
          <w:tcPr>
            <w:tcW w:w="671" w:type="pct"/>
            <w:vAlign w:val="center"/>
          </w:tcPr>
          <w:p w14:paraId="2F561B9E" w14:textId="77777777" w:rsidR="007E6CF1" w:rsidRPr="00143B3D" w:rsidRDefault="007E6CF1" w:rsidP="00BF5BA4">
            <w:pPr>
              <w:jc w:val="center"/>
              <w:rPr>
                <w:rFonts w:ascii="仿宋" w:eastAsia="仿宋" w:hAnsi="仿宋" w:cs="仿宋" w:hint="eastAsia"/>
                <w:bCs/>
                <w:sz w:val="24"/>
              </w:rPr>
            </w:pPr>
            <w:r w:rsidRPr="00143B3D">
              <w:rPr>
                <w:rFonts w:ascii="仿宋" w:eastAsia="仿宋" w:hAnsi="仿宋" w:cs="仿宋" w:hint="eastAsia"/>
                <w:bCs/>
                <w:sz w:val="24"/>
              </w:rPr>
              <w:t>采购包</w:t>
            </w:r>
          </w:p>
          <w:p w14:paraId="156E3665" w14:textId="77777777" w:rsidR="007E6CF1" w:rsidRPr="00143B3D" w:rsidRDefault="007E6CF1" w:rsidP="00BF5BA4">
            <w:pPr>
              <w:jc w:val="center"/>
              <w:rPr>
                <w:rFonts w:ascii="仿宋" w:eastAsia="仿宋" w:hAnsi="仿宋" w:cs="仿宋" w:hint="eastAsia"/>
                <w:bCs/>
                <w:sz w:val="24"/>
              </w:rPr>
            </w:pPr>
            <w:r w:rsidRPr="00143B3D">
              <w:rPr>
                <w:rFonts w:ascii="仿宋" w:eastAsia="仿宋" w:hAnsi="仿宋" w:cs="仿宋" w:hint="eastAsia"/>
                <w:bCs/>
                <w:sz w:val="24"/>
              </w:rPr>
              <w:t>预算金额</w:t>
            </w:r>
          </w:p>
          <w:p w14:paraId="40298ACC" w14:textId="77777777" w:rsidR="007E6CF1" w:rsidRPr="00143B3D" w:rsidRDefault="007E6CF1" w:rsidP="00BF5BA4">
            <w:pPr>
              <w:jc w:val="center"/>
              <w:rPr>
                <w:rFonts w:ascii="仿宋" w:eastAsia="仿宋" w:hAnsi="仿宋" w:cs="仿宋" w:hint="eastAsia"/>
                <w:bCs/>
                <w:sz w:val="24"/>
              </w:rPr>
            </w:pPr>
            <w:r w:rsidRPr="00143B3D">
              <w:rPr>
                <w:rFonts w:ascii="仿宋" w:eastAsia="仿宋" w:hAnsi="仿宋" w:cs="仿宋" w:hint="eastAsia"/>
                <w:bCs/>
                <w:sz w:val="24"/>
              </w:rPr>
              <w:t>（万元）</w:t>
            </w:r>
          </w:p>
        </w:tc>
        <w:tc>
          <w:tcPr>
            <w:tcW w:w="402" w:type="pct"/>
            <w:vAlign w:val="center"/>
          </w:tcPr>
          <w:p w14:paraId="14BE803D" w14:textId="77777777" w:rsidR="007E6CF1" w:rsidRPr="00143B3D" w:rsidRDefault="007E6CF1" w:rsidP="00BF5BA4">
            <w:pPr>
              <w:jc w:val="center"/>
              <w:rPr>
                <w:rFonts w:ascii="仿宋" w:eastAsia="仿宋" w:hAnsi="仿宋" w:cs="仿宋" w:hint="eastAsia"/>
                <w:bCs/>
                <w:sz w:val="24"/>
              </w:rPr>
            </w:pPr>
            <w:r>
              <w:rPr>
                <w:rFonts w:ascii="仿宋" w:eastAsia="仿宋" w:hAnsi="仿宋" w:cs="仿宋" w:hint="eastAsia"/>
                <w:bCs/>
                <w:sz w:val="24"/>
              </w:rPr>
              <w:t>车辆类型</w:t>
            </w:r>
          </w:p>
        </w:tc>
        <w:tc>
          <w:tcPr>
            <w:tcW w:w="402" w:type="pct"/>
            <w:vAlign w:val="center"/>
          </w:tcPr>
          <w:p w14:paraId="6B4A6C9D" w14:textId="77777777" w:rsidR="007E6CF1" w:rsidRPr="00143B3D" w:rsidRDefault="007E6CF1" w:rsidP="00BF5BA4">
            <w:pPr>
              <w:jc w:val="center"/>
              <w:rPr>
                <w:rFonts w:ascii="仿宋" w:eastAsia="仿宋" w:hAnsi="仿宋" w:cs="仿宋" w:hint="eastAsia"/>
                <w:bCs/>
                <w:sz w:val="24"/>
              </w:rPr>
            </w:pPr>
            <w:r w:rsidRPr="00143B3D">
              <w:rPr>
                <w:rFonts w:ascii="仿宋" w:eastAsia="仿宋" w:hAnsi="仿宋" w:cs="仿宋" w:hint="eastAsia"/>
                <w:bCs/>
                <w:sz w:val="24"/>
              </w:rPr>
              <w:t>数量</w:t>
            </w:r>
          </w:p>
        </w:tc>
        <w:tc>
          <w:tcPr>
            <w:tcW w:w="2119" w:type="pct"/>
            <w:vAlign w:val="center"/>
          </w:tcPr>
          <w:p w14:paraId="2135B5AD" w14:textId="77777777" w:rsidR="007E6CF1" w:rsidRPr="00143B3D" w:rsidRDefault="007E6CF1" w:rsidP="00BF5BA4">
            <w:pPr>
              <w:jc w:val="center"/>
              <w:rPr>
                <w:rFonts w:ascii="仿宋" w:eastAsia="仿宋" w:hAnsi="仿宋" w:cs="仿宋" w:hint="eastAsia"/>
                <w:sz w:val="24"/>
              </w:rPr>
            </w:pPr>
            <w:r w:rsidRPr="00143B3D">
              <w:rPr>
                <w:rFonts w:ascii="仿宋" w:eastAsia="仿宋" w:hAnsi="仿宋" w:cs="仿宋" w:hint="eastAsia"/>
                <w:sz w:val="24"/>
              </w:rPr>
              <w:t>简要技术需求或服务要求</w:t>
            </w:r>
          </w:p>
        </w:tc>
      </w:tr>
      <w:tr w:rsidR="007E6CF1" w:rsidRPr="00143B3D" w14:paraId="53DCBD98" w14:textId="77777777" w:rsidTr="00BF5BA4">
        <w:trPr>
          <w:trHeight w:val="864"/>
          <w:jc w:val="center"/>
        </w:trPr>
        <w:tc>
          <w:tcPr>
            <w:tcW w:w="466" w:type="pct"/>
            <w:vMerge w:val="restart"/>
            <w:vAlign w:val="center"/>
          </w:tcPr>
          <w:p w14:paraId="7DEEC24C" w14:textId="77777777" w:rsidR="007E6CF1" w:rsidRPr="00143B3D" w:rsidRDefault="007E6CF1" w:rsidP="00BF5BA4">
            <w:pPr>
              <w:jc w:val="center"/>
              <w:rPr>
                <w:rFonts w:ascii="仿宋" w:eastAsia="仿宋" w:hAnsi="仿宋" w:cs="仿宋" w:hint="eastAsia"/>
                <w:bCs/>
                <w:sz w:val="24"/>
              </w:rPr>
            </w:pPr>
            <w:bookmarkStart w:id="7" w:name="_Hlk225441677"/>
            <w:r>
              <w:rPr>
                <w:rFonts w:ascii="仿宋" w:eastAsia="仿宋" w:hAnsi="仿宋" w:cs="仿宋" w:hint="eastAsia"/>
                <w:bCs/>
                <w:sz w:val="24"/>
              </w:rPr>
              <w:t>第二包</w:t>
            </w:r>
          </w:p>
        </w:tc>
        <w:tc>
          <w:tcPr>
            <w:tcW w:w="939" w:type="pct"/>
            <w:vMerge w:val="restart"/>
            <w:vAlign w:val="center"/>
          </w:tcPr>
          <w:p w14:paraId="4BA0D2DF" w14:textId="77777777" w:rsidR="007E6CF1" w:rsidRPr="00143B3D" w:rsidRDefault="007E6CF1" w:rsidP="00BF5BA4">
            <w:pPr>
              <w:jc w:val="center"/>
              <w:rPr>
                <w:rFonts w:ascii="仿宋" w:eastAsia="仿宋" w:hAnsi="仿宋" w:cs="仿宋" w:hint="eastAsia"/>
                <w:bCs/>
                <w:sz w:val="24"/>
              </w:rPr>
            </w:pPr>
            <w:bookmarkStart w:id="8" w:name="OLE_LINK11"/>
            <w:r>
              <w:rPr>
                <w:rFonts w:ascii="仿宋" w:eastAsia="仿宋" w:hAnsi="仿宋" w:cs="仿宋" w:hint="eastAsia"/>
                <w:sz w:val="24"/>
              </w:rPr>
              <w:t>2026年防汛应急排水抢险服务项目（第二包）</w:t>
            </w:r>
            <w:bookmarkEnd w:id="8"/>
          </w:p>
        </w:tc>
        <w:tc>
          <w:tcPr>
            <w:tcW w:w="671" w:type="pct"/>
            <w:vMerge w:val="restart"/>
            <w:vAlign w:val="center"/>
          </w:tcPr>
          <w:p w14:paraId="73C69930" w14:textId="77777777" w:rsidR="007E6CF1" w:rsidRPr="00143B3D" w:rsidRDefault="007E6CF1" w:rsidP="00BF5BA4">
            <w:pPr>
              <w:jc w:val="center"/>
              <w:rPr>
                <w:rFonts w:ascii="仿宋" w:eastAsia="仿宋" w:hAnsi="仿宋" w:cs="仿宋" w:hint="eastAsia"/>
                <w:bCs/>
                <w:sz w:val="24"/>
              </w:rPr>
            </w:pPr>
            <w:bookmarkStart w:id="9" w:name="OLE_LINK3"/>
            <w:r>
              <w:rPr>
                <w:rFonts w:ascii="仿宋" w:eastAsia="仿宋" w:hAnsi="仿宋" w:cs="仿宋" w:hint="eastAsia"/>
                <w:bCs/>
                <w:sz w:val="24"/>
              </w:rPr>
              <w:t>156.232627</w:t>
            </w:r>
            <w:r w:rsidRPr="00143B3D">
              <w:rPr>
                <w:rFonts w:ascii="仿宋" w:eastAsia="仿宋" w:hAnsi="仿宋" w:cs="仿宋" w:hint="eastAsia"/>
                <w:bCs/>
                <w:sz w:val="24"/>
              </w:rPr>
              <w:t xml:space="preserve"> </w:t>
            </w:r>
            <w:bookmarkEnd w:id="9"/>
          </w:p>
        </w:tc>
        <w:tc>
          <w:tcPr>
            <w:tcW w:w="402" w:type="pct"/>
          </w:tcPr>
          <w:p w14:paraId="24EFC106" w14:textId="77777777" w:rsidR="007E6CF1" w:rsidRPr="00143B3D" w:rsidRDefault="007E6CF1" w:rsidP="00BF5BA4">
            <w:pPr>
              <w:jc w:val="center"/>
              <w:rPr>
                <w:rFonts w:ascii="仿宋" w:eastAsia="仿宋" w:hAnsi="仿宋" w:cs="仿宋" w:hint="eastAsia"/>
                <w:bCs/>
                <w:sz w:val="24"/>
              </w:rPr>
            </w:pPr>
            <w:r w:rsidRPr="001C7F45">
              <w:rPr>
                <w:rFonts w:ascii="仿宋" w:eastAsia="仿宋" w:hAnsi="仿宋" w:cs="仿宋" w:hint="eastAsia"/>
                <w:bCs/>
                <w:sz w:val="24"/>
              </w:rPr>
              <w:t>大中型抢险单元</w:t>
            </w:r>
          </w:p>
        </w:tc>
        <w:tc>
          <w:tcPr>
            <w:tcW w:w="402" w:type="pct"/>
            <w:vAlign w:val="center"/>
          </w:tcPr>
          <w:p w14:paraId="1CCCBCF4" w14:textId="77777777" w:rsidR="007E6CF1" w:rsidRPr="00143B3D" w:rsidRDefault="007E6CF1" w:rsidP="00BF5BA4">
            <w:pPr>
              <w:jc w:val="center"/>
              <w:rPr>
                <w:rFonts w:ascii="仿宋" w:eastAsia="仿宋" w:hAnsi="仿宋" w:cs="仿宋" w:hint="eastAsia"/>
                <w:bCs/>
                <w:sz w:val="24"/>
              </w:rPr>
            </w:pPr>
            <w:r>
              <w:rPr>
                <w:rFonts w:ascii="仿宋" w:eastAsia="仿宋" w:hAnsi="仿宋" w:cs="仿宋" w:hint="eastAsia"/>
                <w:bCs/>
                <w:sz w:val="24"/>
              </w:rPr>
              <w:t>6</w:t>
            </w:r>
          </w:p>
        </w:tc>
        <w:tc>
          <w:tcPr>
            <w:tcW w:w="2119" w:type="pct"/>
            <w:vMerge w:val="restart"/>
            <w:vAlign w:val="center"/>
          </w:tcPr>
          <w:p w14:paraId="757991D6" w14:textId="77777777" w:rsidR="007E6CF1" w:rsidRPr="00143B3D" w:rsidRDefault="007E6CF1" w:rsidP="00BF5BA4">
            <w:pPr>
              <w:rPr>
                <w:rFonts w:ascii="仿宋" w:eastAsia="仿宋" w:hAnsi="仿宋" w:cs="仿宋" w:hint="eastAsia"/>
                <w:bCs/>
                <w:sz w:val="24"/>
              </w:rPr>
            </w:pPr>
            <w:r w:rsidRPr="00143B3D">
              <w:rPr>
                <w:rFonts w:ascii="仿宋" w:eastAsia="仿宋" w:hAnsi="仿宋" w:cs="仿宋" w:hint="eastAsia"/>
                <w:bCs/>
                <w:sz w:val="24"/>
              </w:rPr>
              <w:t>根据丰台区防汛实际情况，丰台区供排水管理所组建了防汛应急抢险队伍，作为全区应急抢险机动力量，进行积水道路及低洼地带应急抢险工作，力争切实做到有备无患。为使应急抢险机动力量正常运行，确保车辆使用的高效性、及时性，将委托第三方管理机构对防汛抢险车辆进行管理，并按要求开展应急抢险工作。</w:t>
            </w:r>
            <w:r w:rsidRPr="0033233D">
              <w:rPr>
                <w:rFonts w:ascii="仿宋" w:eastAsia="仿宋" w:hAnsi="仿宋" w:cs="仿宋" w:hint="eastAsia"/>
                <w:b/>
                <w:sz w:val="24"/>
              </w:rPr>
              <w:t>（详见第五章采购需求）</w:t>
            </w:r>
          </w:p>
        </w:tc>
      </w:tr>
      <w:tr w:rsidR="007E6CF1" w:rsidRPr="00143B3D" w14:paraId="48F5FCAB" w14:textId="77777777" w:rsidTr="00BF5BA4">
        <w:trPr>
          <w:trHeight w:val="1001"/>
          <w:jc w:val="center"/>
        </w:trPr>
        <w:tc>
          <w:tcPr>
            <w:tcW w:w="466" w:type="pct"/>
            <w:vMerge/>
            <w:vAlign w:val="center"/>
          </w:tcPr>
          <w:p w14:paraId="56625DFD" w14:textId="77777777" w:rsidR="007E6CF1" w:rsidRPr="00143B3D" w:rsidRDefault="007E6CF1" w:rsidP="00BF5BA4">
            <w:pPr>
              <w:jc w:val="center"/>
              <w:rPr>
                <w:rFonts w:ascii="仿宋" w:eastAsia="仿宋" w:hAnsi="仿宋" w:cs="仿宋" w:hint="eastAsia"/>
                <w:bCs/>
                <w:sz w:val="24"/>
              </w:rPr>
            </w:pPr>
          </w:p>
        </w:tc>
        <w:tc>
          <w:tcPr>
            <w:tcW w:w="939" w:type="pct"/>
            <w:vMerge/>
            <w:vAlign w:val="center"/>
          </w:tcPr>
          <w:p w14:paraId="16BC90B9" w14:textId="77777777" w:rsidR="007E6CF1" w:rsidRPr="00143B3D" w:rsidRDefault="007E6CF1" w:rsidP="00BF5BA4">
            <w:pPr>
              <w:jc w:val="center"/>
              <w:rPr>
                <w:rFonts w:ascii="仿宋" w:eastAsia="仿宋" w:hAnsi="仿宋" w:cs="仿宋" w:hint="eastAsia"/>
                <w:sz w:val="24"/>
              </w:rPr>
            </w:pPr>
          </w:p>
        </w:tc>
        <w:tc>
          <w:tcPr>
            <w:tcW w:w="671" w:type="pct"/>
            <w:vMerge/>
            <w:vAlign w:val="center"/>
          </w:tcPr>
          <w:p w14:paraId="5B08CC91" w14:textId="77777777" w:rsidR="007E6CF1" w:rsidRPr="00143B3D" w:rsidRDefault="007E6CF1" w:rsidP="00BF5BA4">
            <w:pPr>
              <w:jc w:val="center"/>
              <w:rPr>
                <w:rFonts w:ascii="仿宋" w:eastAsia="仿宋" w:hAnsi="仿宋" w:cs="仿宋" w:hint="eastAsia"/>
                <w:bCs/>
                <w:sz w:val="24"/>
              </w:rPr>
            </w:pPr>
          </w:p>
        </w:tc>
        <w:tc>
          <w:tcPr>
            <w:tcW w:w="402" w:type="pct"/>
          </w:tcPr>
          <w:p w14:paraId="7B9CBBD3" w14:textId="77777777" w:rsidR="007E6CF1" w:rsidRPr="00143B3D" w:rsidRDefault="007E6CF1" w:rsidP="00BF5BA4">
            <w:pPr>
              <w:jc w:val="center"/>
              <w:rPr>
                <w:rFonts w:ascii="仿宋" w:eastAsia="仿宋" w:hAnsi="仿宋" w:cs="仿宋" w:hint="eastAsia"/>
                <w:bCs/>
                <w:sz w:val="24"/>
              </w:rPr>
            </w:pPr>
            <w:r w:rsidRPr="001C7F45">
              <w:rPr>
                <w:rFonts w:ascii="仿宋" w:eastAsia="仿宋" w:hAnsi="仿宋" w:cs="仿宋" w:hint="eastAsia"/>
                <w:bCs/>
                <w:sz w:val="24"/>
              </w:rPr>
              <w:t>小型抢险单元</w:t>
            </w:r>
          </w:p>
        </w:tc>
        <w:tc>
          <w:tcPr>
            <w:tcW w:w="402" w:type="pct"/>
            <w:vAlign w:val="center"/>
          </w:tcPr>
          <w:p w14:paraId="46DE9619" w14:textId="77777777" w:rsidR="007E6CF1" w:rsidRPr="00143B3D" w:rsidRDefault="007E6CF1" w:rsidP="00BF5BA4">
            <w:pPr>
              <w:jc w:val="center"/>
              <w:rPr>
                <w:rFonts w:ascii="仿宋" w:eastAsia="仿宋" w:hAnsi="仿宋" w:cs="仿宋" w:hint="eastAsia"/>
                <w:bCs/>
                <w:sz w:val="24"/>
              </w:rPr>
            </w:pPr>
            <w:r>
              <w:rPr>
                <w:rFonts w:ascii="仿宋" w:eastAsia="仿宋" w:hAnsi="仿宋" w:cs="仿宋" w:hint="eastAsia"/>
                <w:bCs/>
                <w:sz w:val="24"/>
              </w:rPr>
              <w:t>1</w:t>
            </w:r>
          </w:p>
        </w:tc>
        <w:tc>
          <w:tcPr>
            <w:tcW w:w="2119" w:type="pct"/>
            <w:vMerge/>
            <w:vAlign w:val="center"/>
          </w:tcPr>
          <w:p w14:paraId="64310E14" w14:textId="77777777" w:rsidR="007E6CF1" w:rsidRPr="00143B3D" w:rsidRDefault="007E6CF1" w:rsidP="00BF5BA4">
            <w:pPr>
              <w:rPr>
                <w:rFonts w:ascii="仿宋" w:eastAsia="仿宋" w:hAnsi="仿宋" w:cs="仿宋" w:hint="eastAsia"/>
                <w:bCs/>
                <w:sz w:val="24"/>
              </w:rPr>
            </w:pPr>
          </w:p>
        </w:tc>
      </w:tr>
      <w:tr w:rsidR="007E6CF1" w:rsidRPr="00143B3D" w14:paraId="2D7B62B4" w14:textId="77777777" w:rsidTr="00BF5BA4">
        <w:trPr>
          <w:trHeight w:val="909"/>
          <w:jc w:val="center"/>
        </w:trPr>
        <w:tc>
          <w:tcPr>
            <w:tcW w:w="466" w:type="pct"/>
            <w:vMerge/>
            <w:vAlign w:val="center"/>
          </w:tcPr>
          <w:p w14:paraId="1FEAF913" w14:textId="77777777" w:rsidR="007E6CF1" w:rsidRPr="00143B3D" w:rsidRDefault="007E6CF1" w:rsidP="00BF5BA4">
            <w:pPr>
              <w:jc w:val="center"/>
              <w:rPr>
                <w:rFonts w:ascii="仿宋" w:eastAsia="仿宋" w:hAnsi="仿宋" w:cs="仿宋" w:hint="eastAsia"/>
                <w:bCs/>
                <w:sz w:val="24"/>
              </w:rPr>
            </w:pPr>
          </w:p>
        </w:tc>
        <w:tc>
          <w:tcPr>
            <w:tcW w:w="939" w:type="pct"/>
            <w:vMerge/>
            <w:vAlign w:val="center"/>
          </w:tcPr>
          <w:p w14:paraId="14621649" w14:textId="77777777" w:rsidR="007E6CF1" w:rsidRPr="00143B3D" w:rsidRDefault="007E6CF1" w:rsidP="00BF5BA4">
            <w:pPr>
              <w:jc w:val="center"/>
              <w:rPr>
                <w:rFonts w:ascii="仿宋" w:eastAsia="仿宋" w:hAnsi="仿宋" w:cs="仿宋" w:hint="eastAsia"/>
                <w:sz w:val="24"/>
              </w:rPr>
            </w:pPr>
          </w:p>
        </w:tc>
        <w:tc>
          <w:tcPr>
            <w:tcW w:w="671" w:type="pct"/>
            <w:vMerge/>
            <w:vAlign w:val="center"/>
          </w:tcPr>
          <w:p w14:paraId="11FDB3D5" w14:textId="77777777" w:rsidR="007E6CF1" w:rsidRPr="00143B3D" w:rsidRDefault="007E6CF1" w:rsidP="00BF5BA4">
            <w:pPr>
              <w:jc w:val="center"/>
              <w:rPr>
                <w:rFonts w:ascii="仿宋" w:eastAsia="仿宋" w:hAnsi="仿宋" w:cs="仿宋" w:hint="eastAsia"/>
                <w:bCs/>
                <w:sz w:val="24"/>
              </w:rPr>
            </w:pPr>
          </w:p>
        </w:tc>
        <w:tc>
          <w:tcPr>
            <w:tcW w:w="402" w:type="pct"/>
          </w:tcPr>
          <w:p w14:paraId="4CE8A687" w14:textId="77777777" w:rsidR="007E6CF1" w:rsidRPr="00143B3D" w:rsidRDefault="007E6CF1" w:rsidP="00BF5BA4">
            <w:pPr>
              <w:jc w:val="center"/>
              <w:rPr>
                <w:rFonts w:ascii="仿宋" w:eastAsia="仿宋" w:hAnsi="仿宋" w:cs="仿宋" w:hint="eastAsia"/>
                <w:bCs/>
                <w:sz w:val="24"/>
              </w:rPr>
            </w:pPr>
            <w:r w:rsidRPr="001C7F45">
              <w:rPr>
                <w:rFonts w:ascii="仿宋" w:eastAsia="仿宋" w:hAnsi="仿宋" w:cs="仿宋" w:hint="eastAsia"/>
                <w:bCs/>
                <w:sz w:val="24"/>
              </w:rPr>
              <w:t>水陆两栖车</w:t>
            </w:r>
          </w:p>
        </w:tc>
        <w:tc>
          <w:tcPr>
            <w:tcW w:w="402" w:type="pct"/>
            <w:vAlign w:val="center"/>
          </w:tcPr>
          <w:p w14:paraId="14497312" w14:textId="77777777" w:rsidR="007E6CF1" w:rsidRPr="00143B3D" w:rsidRDefault="007E6CF1" w:rsidP="00BF5BA4">
            <w:pPr>
              <w:jc w:val="center"/>
              <w:rPr>
                <w:rFonts w:ascii="仿宋" w:eastAsia="仿宋" w:hAnsi="仿宋" w:cs="仿宋" w:hint="eastAsia"/>
                <w:bCs/>
                <w:sz w:val="24"/>
              </w:rPr>
            </w:pPr>
            <w:r>
              <w:rPr>
                <w:rFonts w:ascii="仿宋" w:eastAsia="仿宋" w:hAnsi="仿宋" w:cs="仿宋" w:hint="eastAsia"/>
                <w:bCs/>
                <w:sz w:val="24"/>
              </w:rPr>
              <w:t>2</w:t>
            </w:r>
          </w:p>
        </w:tc>
        <w:tc>
          <w:tcPr>
            <w:tcW w:w="2119" w:type="pct"/>
            <w:vMerge/>
            <w:vAlign w:val="center"/>
          </w:tcPr>
          <w:p w14:paraId="60D02DD6" w14:textId="77777777" w:rsidR="007E6CF1" w:rsidRPr="00143B3D" w:rsidRDefault="007E6CF1" w:rsidP="00BF5BA4">
            <w:pPr>
              <w:rPr>
                <w:rFonts w:ascii="仿宋" w:eastAsia="仿宋" w:hAnsi="仿宋" w:cs="仿宋" w:hint="eastAsia"/>
                <w:bCs/>
                <w:sz w:val="24"/>
              </w:rPr>
            </w:pPr>
          </w:p>
        </w:tc>
      </w:tr>
    </w:tbl>
    <w:bookmarkEnd w:id="6"/>
    <w:bookmarkEnd w:id="7"/>
    <w:p w14:paraId="718665CF" w14:textId="77777777" w:rsidR="007E6CF1" w:rsidRPr="00143B3D" w:rsidRDefault="007E6CF1" w:rsidP="007E6CF1">
      <w:pPr>
        <w:spacing w:beforeLines="50" w:before="156" w:line="360" w:lineRule="auto"/>
        <w:ind w:firstLineChars="200" w:firstLine="480"/>
        <w:rPr>
          <w:rFonts w:ascii="仿宋" w:eastAsia="仿宋" w:hAnsi="仿宋" w:cs="仿宋" w:hint="eastAsia"/>
          <w:sz w:val="24"/>
        </w:rPr>
      </w:pPr>
      <w:r w:rsidRPr="00143B3D">
        <w:rPr>
          <w:rFonts w:ascii="仿宋" w:eastAsia="仿宋" w:hAnsi="仿宋" w:cs="仿宋" w:hint="eastAsia"/>
          <w:sz w:val="24"/>
        </w:rPr>
        <w:t>5.合同履行期限：2026年5月1日至2026年10月31日。</w:t>
      </w:r>
    </w:p>
    <w:p w14:paraId="4BFCAEE9"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6.本项目是否接受联合体投标：□是  ■否。</w:t>
      </w:r>
    </w:p>
    <w:p w14:paraId="37CEEC19" w14:textId="77777777" w:rsidR="007E6CF1" w:rsidRPr="00143B3D" w:rsidRDefault="007E6CF1" w:rsidP="007E6CF1">
      <w:pPr>
        <w:pStyle w:val="2"/>
        <w:spacing w:before="0" w:line="360" w:lineRule="auto"/>
        <w:rPr>
          <w:rFonts w:ascii="仿宋" w:eastAsia="仿宋" w:hAnsi="仿宋" w:cs="仿宋" w:hint="eastAsia"/>
          <w:sz w:val="24"/>
          <w:szCs w:val="24"/>
        </w:rPr>
      </w:pPr>
      <w:bookmarkStart w:id="10" w:name="_Toc35393791"/>
      <w:bookmarkStart w:id="11" w:name="_Toc28359080"/>
      <w:bookmarkStart w:id="12" w:name="_Toc28359003"/>
      <w:bookmarkStart w:id="13" w:name="_Toc35393622"/>
      <w:r w:rsidRPr="00143B3D">
        <w:rPr>
          <w:rFonts w:ascii="仿宋" w:eastAsia="仿宋" w:hAnsi="仿宋" w:cs="仿宋" w:hint="eastAsia"/>
          <w:sz w:val="24"/>
          <w:szCs w:val="24"/>
        </w:rPr>
        <w:t>二、申请人的资格要求（须同时满足）</w:t>
      </w:r>
      <w:bookmarkEnd w:id="10"/>
      <w:bookmarkEnd w:id="11"/>
      <w:bookmarkEnd w:id="12"/>
      <w:bookmarkEnd w:id="13"/>
    </w:p>
    <w:p w14:paraId="1844518D"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1.满足《中华人民共和国政府采购法》第二十二条规定；</w:t>
      </w:r>
    </w:p>
    <w:p w14:paraId="0FF9593B" w14:textId="77777777" w:rsidR="007E6CF1" w:rsidRPr="00143B3D" w:rsidRDefault="007E6CF1" w:rsidP="007E6CF1">
      <w:pPr>
        <w:spacing w:line="360" w:lineRule="auto"/>
        <w:ind w:firstLineChars="200" w:firstLine="480"/>
        <w:rPr>
          <w:rFonts w:ascii="仿宋" w:eastAsia="仿宋" w:hAnsi="仿宋" w:cs="仿宋" w:hint="eastAsia"/>
          <w:sz w:val="24"/>
        </w:rPr>
      </w:pPr>
      <w:bookmarkStart w:id="14" w:name="_Toc28359081"/>
      <w:bookmarkStart w:id="15" w:name="_Toc28359004"/>
      <w:r w:rsidRPr="00143B3D">
        <w:rPr>
          <w:rFonts w:ascii="仿宋" w:eastAsia="仿宋" w:hAnsi="仿宋" w:cs="仿宋" w:hint="eastAsia"/>
          <w:sz w:val="24"/>
        </w:rPr>
        <w:lastRenderedPageBreak/>
        <w:t>2.落实政府采购政策需满足的资格要求：</w:t>
      </w:r>
    </w:p>
    <w:p w14:paraId="6BE0D917"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2.1中小企业政策</w:t>
      </w:r>
    </w:p>
    <w:p w14:paraId="2BF52B16"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sz w:val="24"/>
        </w:rPr>
        <w:t>□本项目不专门面向中小企业预留采购份额。</w:t>
      </w:r>
    </w:p>
    <w:p w14:paraId="7782BBD6"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sz w:val="24"/>
        </w:rPr>
        <w:t>■本项目专门面向  ■中小 □小微企业采购。即：提供的货物全部由符合政策要求的中小/小微企业制造、服务全部由符合政策要求的中小/小微企业承接。</w:t>
      </w:r>
    </w:p>
    <w:p w14:paraId="6D6D0091"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sz w:val="24"/>
        </w:rPr>
        <w:t>□本项目预留部分采购项目预算专门面向中小企业采购。对于预留份额，提供的货物由符合政策要求的中小企业制造、服务由符合政策要求的中小企业承接。预留份额通过以下措施进行：______</w:t>
      </w:r>
      <w:r w:rsidRPr="00143B3D">
        <w:rPr>
          <w:rFonts w:ascii="仿宋" w:eastAsia="仿宋" w:hAnsi="仿宋" w:cs="仿宋" w:hint="eastAsia"/>
          <w:sz w:val="24"/>
          <w:u w:val="single"/>
        </w:rPr>
        <w:t>/</w:t>
      </w:r>
      <w:r w:rsidRPr="00143B3D">
        <w:rPr>
          <w:rFonts w:ascii="仿宋" w:eastAsia="仿宋" w:hAnsi="仿宋" w:cs="仿宋"/>
          <w:sz w:val="24"/>
        </w:rPr>
        <w:t>______。</w:t>
      </w:r>
    </w:p>
    <w:p w14:paraId="09BBB663"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2.2其他落实政府采购政策的资格要求（如有）：无。</w:t>
      </w:r>
    </w:p>
    <w:p w14:paraId="0150A340" w14:textId="77777777" w:rsidR="007E6CF1" w:rsidRPr="00143B3D" w:rsidRDefault="007E6CF1" w:rsidP="007E6CF1">
      <w:pPr>
        <w:spacing w:line="360" w:lineRule="auto"/>
        <w:ind w:firstLineChars="200" w:firstLine="480"/>
        <w:rPr>
          <w:rFonts w:ascii="仿宋" w:eastAsia="仿宋" w:hAnsi="仿宋" w:cs="仿宋" w:hint="eastAsia"/>
          <w:i/>
          <w:iCs/>
          <w:sz w:val="24"/>
          <w:u w:val="single"/>
        </w:rPr>
      </w:pPr>
      <w:r w:rsidRPr="00143B3D">
        <w:rPr>
          <w:rFonts w:ascii="仿宋" w:eastAsia="仿宋" w:hAnsi="仿宋" w:cs="仿宋" w:hint="eastAsia"/>
          <w:sz w:val="24"/>
        </w:rPr>
        <w:t>3.本项目的特定资格要求：</w:t>
      </w:r>
    </w:p>
    <w:p w14:paraId="0D9372F8" w14:textId="77777777" w:rsidR="007E6CF1" w:rsidRPr="00143B3D" w:rsidRDefault="007E6CF1" w:rsidP="007E6CF1">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3.1本项目是否属于政府购买服务：</w:t>
      </w:r>
    </w:p>
    <w:p w14:paraId="6CAE47B8" w14:textId="57B5D3F8" w:rsidR="007E6CF1" w:rsidRPr="00143B3D" w:rsidRDefault="00436A79" w:rsidP="007E6CF1">
      <w:pPr>
        <w:tabs>
          <w:tab w:val="left" w:pos="900"/>
          <w:tab w:val="left" w:pos="1134"/>
          <w:tab w:val="left" w:pos="1589"/>
          <w:tab w:val="left" w:pos="5521"/>
        </w:tabs>
        <w:snapToGrid w:val="0"/>
        <w:spacing w:line="360" w:lineRule="auto"/>
        <w:ind w:leftChars="472" w:left="991" w:firstLine="2"/>
        <w:rPr>
          <w:rFonts w:ascii="仿宋" w:eastAsia="仿宋" w:hAnsi="仿宋" w:cs="仿宋" w:hint="eastAsia"/>
          <w:sz w:val="24"/>
        </w:rPr>
      </w:pPr>
      <w:r w:rsidRPr="00143B3D">
        <w:rPr>
          <w:rFonts w:ascii="仿宋" w:eastAsia="仿宋" w:hAnsi="仿宋" w:cs="仿宋" w:hint="eastAsia"/>
          <w:sz w:val="24"/>
        </w:rPr>
        <w:t>■</w:t>
      </w:r>
      <w:r w:rsidR="007E6CF1" w:rsidRPr="00143B3D">
        <w:rPr>
          <w:rFonts w:ascii="仿宋" w:eastAsia="仿宋" w:hAnsi="仿宋" w:cs="仿宋" w:hint="eastAsia"/>
          <w:sz w:val="24"/>
        </w:rPr>
        <w:t>否</w:t>
      </w:r>
    </w:p>
    <w:p w14:paraId="750248F3" w14:textId="7591B4E5" w:rsidR="007E6CF1" w:rsidRPr="00143B3D" w:rsidRDefault="00436A79" w:rsidP="007E6CF1">
      <w:pPr>
        <w:tabs>
          <w:tab w:val="left" w:pos="900"/>
          <w:tab w:val="left" w:pos="1134"/>
          <w:tab w:val="left" w:pos="1589"/>
          <w:tab w:val="left" w:pos="5521"/>
        </w:tabs>
        <w:snapToGrid w:val="0"/>
        <w:spacing w:line="360" w:lineRule="auto"/>
        <w:ind w:leftChars="472" w:left="991" w:firstLine="2"/>
        <w:rPr>
          <w:rFonts w:ascii="仿宋" w:eastAsia="仿宋" w:hAnsi="仿宋" w:cs="仿宋" w:hint="eastAsia"/>
          <w:sz w:val="24"/>
        </w:rPr>
      </w:pPr>
      <w:r w:rsidRPr="00143B3D">
        <w:rPr>
          <w:rFonts w:ascii="仿宋" w:eastAsia="仿宋" w:hAnsi="仿宋" w:cs="仿宋" w:hint="eastAsia"/>
          <w:sz w:val="24"/>
        </w:rPr>
        <w:t>□</w:t>
      </w:r>
      <w:r w:rsidR="007E6CF1" w:rsidRPr="00143B3D">
        <w:rPr>
          <w:rFonts w:ascii="仿宋" w:eastAsia="仿宋" w:hAnsi="仿宋" w:cs="仿宋" w:hint="eastAsia"/>
          <w:sz w:val="24"/>
        </w:rPr>
        <w:t>是，公益一类事业单位、使用事业编制且由财政拨款保障的群团组织，不得作为承接主体；</w:t>
      </w:r>
    </w:p>
    <w:p w14:paraId="73B59879" w14:textId="77777777" w:rsidR="007E6CF1" w:rsidRPr="00143B3D" w:rsidRDefault="007E6CF1" w:rsidP="007E6CF1">
      <w:pPr>
        <w:tabs>
          <w:tab w:val="left" w:pos="900"/>
          <w:tab w:val="left" w:pos="1134"/>
          <w:tab w:val="left" w:pos="1589"/>
          <w:tab w:val="left" w:pos="5521"/>
        </w:tabs>
        <w:snapToGrid w:val="0"/>
        <w:spacing w:line="360" w:lineRule="auto"/>
        <w:ind w:firstLineChars="200" w:firstLine="482"/>
        <w:rPr>
          <w:rFonts w:ascii="仿宋" w:eastAsia="仿宋" w:hAnsi="仿宋" w:cs="仿宋" w:hint="eastAsia"/>
          <w:b/>
          <w:bCs/>
          <w:sz w:val="24"/>
        </w:rPr>
      </w:pPr>
      <w:r w:rsidRPr="00143B3D">
        <w:rPr>
          <w:rFonts w:ascii="仿宋" w:eastAsia="仿宋" w:hAnsi="仿宋" w:cs="仿宋" w:hint="eastAsia"/>
          <w:b/>
          <w:bCs/>
          <w:sz w:val="24"/>
        </w:rPr>
        <w:t>3.2其他特定资格要求：</w:t>
      </w:r>
    </w:p>
    <w:p w14:paraId="18A74016" w14:textId="77777777" w:rsidR="007E6CF1" w:rsidRPr="00143B3D" w:rsidRDefault="007E6CF1" w:rsidP="007E6CF1">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143B3D">
        <w:rPr>
          <w:rFonts w:ascii="仿宋" w:eastAsia="仿宋" w:hAnsi="仿宋"/>
          <w:sz w:val="24"/>
        </w:rPr>
        <w:t>（1）</w:t>
      </w:r>
      <w:r w:rsidRPr="00143B3D">
        <w:rPr>
          <w:rFonts w:ascii="仿宋" w:eastAsia="仿宋" w:hAnsi="仿宋" w:hint="eastAsia"/>
          <w:sz w:val="24"/>
        </w:rPr>
        <w:t>投标人</w:t>
      </w:r>
      <w:r w:rsidRPr="00143B3D">
        <w:rPr>
          <w:rFonts w:ascii="仿宋" w:eastAsia="仿宋" w:hAnsi="仿宋"/>
          <w:sz w:val="24"/>
        </w:rPr>
        <w:t>不能被列入“信用中国”网站（www.creditchina.gov.cn）和中国政府采购网（www.ccgp.gov.cn）失信被执行人、重大税收违法</w:t>
      </w:r>
      <w:r w:rsidRPr="00143B3D">
        <w:rPr>
          <w:rFonts w:ascii="仿宋" w:eastAsia="仿宋" w:hAnsi="仿宋" w:hint="eastAsia"/>
          <w:sz w:val="24"/>
        </w:rPr>
        <w:t>失信主体</w:t>
      </w:r>
      <w:r w:rsidRPr="00143B3D">
        <w:rPr>
          <w:rFonts w:ascii="仿宋" w:eastAsia="仿宋" w:hAnsi="仿宋"/>
          <w:sz w:val="24"/>
        </w:rPr>
        <w:t>、政府采购严重违法失信行为记录名单；</w:t>
      </w:r>
    </w:p>
    <w:p w14:paraId="635255A5" w14:textId="77777777" w:rsidR="007E6CF1" w:rsidRPr="00143B3D" w:rsidRDefault="007E6CF1" w:rsidP="007E6CF1">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143B3D">
        <w:rPr>
          <w:rFonts w:ascii="仿宋" w:eastAsia="仿宋" w:hAnsi="仿宋"/>
          <w:sz w:val="24"/>
        </w:rPr>
        <w:t>（</w:t>
      </w:r>
      <w:r w:rsidRPr="00143B3D">
        <w:rPr>
          <w:rFonts w:ascii="仿宋" w:eastAsia="仿宋" w:hAnsi="仿宋" w:hint="eastAsia"/>
          <w:sz w:val="24"/>
        </w:rPr>
        <w:t>2</w:t>
      </w:r>
      <w:r w:rsidRPr="00143B3D">
        <w:rPr>
          <w:rFonts w:ascii="仿宋" w:eastAsia="仿宋" w:hAnsi="仿宋"/>
          <w:sz w:val="24"/>
        </w:rPr>
        <w:t>）为采购项目提供整体设计、规范编制或者项目管理、监理、检测等服务的供应商，不得参加磋商；</w:t>
      </w:r>
    </w:p>
    <w:p w14:paraId="68AC89FC" w14:textId="77777777" w:rsidR="007E6CF1" w:rsidRPr="00143B3D" w:rsidRDefault="007E6CF1" w:rsidP="007E6CF1">
      <w:pPr>
        <w:tabs>
          <w:tab w:val="left" w:pos="900"/>
          <w:tab w:val="left" w:pos="1134"/>
          <w:tab w:val="left" w:pos="1589"/>
          <w:tab w:val="left" w:pos="5521"/>
        </w:tabs>
        <w:snapToGrid w:val="0"/>
        <w:spacing w:line="360" w:lineRule="auto"/>
        <w:ind w:firstLineChars="200" w:firstLine="480"/>
        <w:rPr>
          <w:rFonts w:ascii="仿宋" w:eastAsia="仿宋" w:hAnsi="仿宋" w:hint="eastAsia"/>
          <w:sz w:val="24"/>
          <w:u w:val="single"/>
        </w:rPr>
      </w:pPr>
      <w:r w:rsidRPr="00143B3D">
        <w:rPr>
          <w:rFonts w:ascii="仿宋" w:eastAsia="仿宋" w:hAnsi="仿宋"/>
          <w:sz w:val="24"/>
        </w:rPr>
        <w:t>（</w:t>
      </w:r>
      <w:r w:rsidRPr="00143B3D">
        <w:rPr>
          <w:rFonts w:ascii="仿宋" w:eastAsia="仿宋" w:hAnsi="仿宋" w:hint="eastAsia"/>
          <w:sz w:val="24"/>
        </w:rPr>
        <w:t>3</w:t>
      </w:r>
      <w:r w:rsidRPr="00143B3D">
        <w:rPr>
          <w:rFonts w:ascii="仿宋" w:eastAsia="仿宋" w:hAnsi="仿宋"/>
          <w:sz w:val="24"/>
        </w:rPr>
        <w:t>）单位负责人为同一人或者存在直接控股、管理关系的不同供应商，不得参加磋商，否则均视为无效。</w:t>
      </w:r>
    </w:p>
    <w:p w14:paraId="3E3669BB" w14:textId="77777777" w:rsidR="007E6CF1" w:rsidRPr="00143B3D" w:rsidRDefault="007E6CF1" w:rsidP="007E6CF1">
      <w:pPr>
        <w:pStyle w:val="2"/>
        <w:widowControl/>
        <w:spacing w:before="0" w:line="360" w:lineRule="auto"/>
        <w:rPr>
          <w:rFonts w:ascii="仿宋" w:eastAsia="仿宋" w:hAnsi="仿宋" w:cs="仿宋" w:hint="eastAsia"/>
          <w:sz w:val="24"/>
          <w:szCs w:val="24"/>
        </w:rPr>
      </w:pPr>
      <w:bookmarkStart w:id="16" w:name="_Toc35393792"/>
      <w:bookmarkStart w:id="17" w:name="_Toc35393623"/>
      <w:bookmarkEnd w:id="14"/>
      <w:bookmarkEnd w:id="15"/>
      <w:r w:rsidRPr="00143B3D">
        <w:rPr>
          <w:rFonts w:ascii="仿宋" w:eastAsia="仿宋" w:hAnsi="仿宋" w:cs="仿宋" w:hint="eastAsia"/>
          <w:sz w:val="24"/>
          <w:szCs w:val="24"/>
        </w:rPr>
        <w:t>三、获取招标文件</w:t>
      </w:r>
      <w:bookmarkEnd w:id="16"/>
      <w:bookmarkEnd w:id="17"/>
    </w:p>
    <w:p w14:paraId="4882F4F6" w14:textId="77777777" w:rsidR="007E6CF1" w:rsidRPr="00143B3D" w:rsidRDefault="007E6CF1" w:rsidP="007E6CF1">
      <w:pPr>
        <w:wordWrap w:val="0"/>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1.时间：2026年0</w:t>
      </w:r>
      <w:r>
        <w:rPr>
          <w:rFonts w:ascii="仿宋" w:eastAsia="仿宋" w:hAnsi="仿宋" w:cs="仿宋" w:hint="eastAsia"/>
          <w:sz w:val="24"/>
          <w:lang w:bidi="ar"/>
        </w:rPr>
        <w:t>4</w:t>
      </w:r>
      <w:r w:rsidRPr="00143B3D">
        <w:rPr>
          <w:rFonts w:ascii="仿宋" w:eastAsia="仿宋" w:hAnsi="仿宋" w:cs="仿宋" w:hint="eastAsia"/>
          <w:sz w:val="24"/>
          <w:lang w:bidi="ar"/>
        </w:rPr>
        <w:t>月</w:t>
      </w:r>
      <w:r>
        <w:rPr>
          <w:rFonts w:ascii="仿宋" w:eastAsia="仿宋" w:hAnsi="仿宋" w:cs="仿宋" w:hint="eastAsia"/>
          <w:sz w:val="24"/>
          <w:lang w:bidi="ar"/>
        </w:rPr>
        <w:t>0</w:t>
      </w:r>
      <w:r w:rsidRPr="00143B3D">
        <w:rPr>
          <w:rFonts w:ascii="仿宋" w:eastAsia="仿宋" w:hAnsi="仿宋" w:cs="仿宋" w:hint="eastAsia"/>
          <w:sz w:val="24"/>
          <w:lang w:bidi="ar"/>
        </w:rPr>
        <w:t>1日至2026年04月0</w:t>
      </w:r>
      <w:r>
        <w:rPr>
          <w:rFonts w:ascii="仿宋" w:eastAsia="仿宋" w:hAnsi="仿宋" w:cs="仿宋" w:hint="eastAsia"/>
          <w:sz w:val="24"/>
          <w:lang w:bidi="ar"/>
        </w:rPr>
        <w:t>8</w:t>
      </w:r>
      <w:r w:rsidRPr="00143B3D">
        <w:rPr>
          <w:rFonts w:ascii="仿宋" w:eastAsia="仿宋" w:hAnsi="仿宋" w:cs="仿宋" w:hint="eastAsia"/>
          <w:sz w:val="24"/>
          <w:lang w:bidi="ar"/>
        </w:rPr>
        <w:t>日，每天上午09:00至12:00，下午12:00至17:00（北京时间，法定节假日除外）。</w:t>
      </w:r>
    </w:p>
    <w:p w14:paraId="62FC6CE3" w14:textId="77777777" w:rsidR="007E6CF1" w:rsidRPr="00143B3D" w:rsidRDefault="007E6CF1" w:rsidP="007E6CF1">
      <w:pPr>
        <w:wordWrap w:val="0"/>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2.地点：北京市政府采购电子交易平台（http://zbcg-bjzc.zhongcy.com/bjczj-portal-site/index.html#/home）。</w:t>
      </w:r>
    </w:p>
    <w:p w14:paraId="08EA3369" w14:textId="77777777" w:rsidR="007E6CF1" w:rsidRPr="00143B3D" w:rsidRDefault="007E6CF1" w:rsidP="007E6CF1">
      <w:pPr>
        <w:widowControl/>
        <w:wordWrap w:val="0"/>
        <w:adjustRightInd w:val="0"/>
        <w:snapToGrid w:val="0"/>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3.方式：投标人使用CA数字证书或电子营业执照登录北京市政府采购电子交易平台（http://zbcg-bjzc.zhongcy.com/bjczj-portal-site/index.html#/home）获取电子版招标文件。</w:t>
      </w:r>
    </w:p>
    <w:p w14:paraId="1BC2E8B0" w14:textId="77777777" w:rsidR="007E6CF1" w:rsidRPr="00143B3D" w:rsidRDefault="007E6CF1" w:rsidP="007E6CF1">
      <w:pPr>
        <w:widowControl/>
        <w:wordWrap w:val="0"/>
        <w:adjustRightInd w:val="0"/>
        <w:snapToGrid w:val="0"/>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lang w:bidi="ar"/>
        </w:rPr>
        <w:lastRenderedPageBreak/>
        <w:t>4.售价：0元。</w:t>
      </w:r>
    </w:p>
    <w:p w14:paraId="1F655B7E" w14:textId="77777777" w:rsidR="007E6CF1" w:rsidRPr="00143B3D" w:rsidRDefault="007E6CF1" w:rsidP="007E6CF1">
      <w:pPr>
        <w:pStyle w:val="2"/>
        <w:widowControl/>
        <w:wordWrap w:val="0"/>
        <w:spacing w:before="0" w:line="360" w:lineRule="auto"/>
        <w:rPr>
          <w:rFonts w:ascii="仿宋" w:eastAsia="仿宋" w:hAnsi="仿宋" w:cs="仿宋" w:hint="eastAsia"/>
          <w:sz w:val="24"/>
          <w:szCs w:val="24"/>
        </w:rPr>
      </w:pPr>
      <w:bookmarkStart w:id="18" w:name="_Toc28359082"/>
      <w:bookmarkStart w:id="19" w:name="_Toc28359005"/>
      <w:bookmarkStart w:id="20" w:name="_Toc35393793"/>
      <w:bookmarkStart w:id="21" w:name="_Toc35393624"/>
      <w:r w:rsidRPr="00143B3D">
        <w:rPr>
          <w:rFonts w:ascii="仿宋" w:eastAsia="仿宋" w:hAnsi="仿宋" w:cs="仿宋" w:hint="eastAsia"/>
          <w:sz w:val="24"/>
          <w:szCs w:val="24"/>
        </w:rPr>
        <w:t>四、提交投标文件</w:t>
      </w:r>
      <w:bookmarkEnd w:id="18"/>
      <w:bookmarkEnd w:id="19"/>
      <w:r w:rsidRPr="00143B3D">
        <w:rPr>
          <w:rFonts w:ascii="仿宋" w:eastAsia="仿宋" w:hAnsi="仿宋" w:cs="仿宋" w:hint="eastAsia"/>
          <w:sz w:val="24"/>
          <w:szCs w:val="24"/>
        </w:rPr>
        <w:t>截止时间、开标时间和地点</w:t>
      </w:r>
      <w:bookmarkEnd w:id="20"/>
      <w:bookmarkEnd w:id="21"/>
    </w:p>
    <w:p w14:paraId="0E73A30E" w14:textId="77777777" w:rsidR="007E6CF1" w:rsidRPr="00143B3D" w:rsidRDefault="007E6CF1" w:rsidP="007E6CF1">
      <w:pPr>
        <w:wordWrap w:val="0"/>
        <w:spacing w:line="360" w:lineRule="auto"/>
        <w:ind w:firstLineChars="200" w:firstLine="480"/>
        <w:rPr>
          <w:rFonts w:ascii="仿宋" w:eastAsia="仿宋" w:hAnsi="仿宋" w:cs="仿宋" w:hint="eastAsia"/>
          <w:bCs/>
          <w:sz w:val="24"/>
          <w:u w:val="single"/>
        </w:rPr>
      </w:pPr>
      <w:r w:rsidRPr="00143B3D">
        <w:rPr>
          <w:rFonts w:ascii="仿宋" w:eastAsia="仿宋" w:hAnsi="仿宋" w:cs="仿宋" w:hint="eastAsia"/>
          <w:sz w:val="24"/>
          <w:lang w:bidi="ar"/>
        </w:rPr>
        <w:t>投标截止时间、开标时间：2026年04月21日09点30分</w:t>
      </w:r>
      <w:r w:rsidRPr="00143B3D">
        <w:rPr>
          <w:rFonts w:ascii="仿宋" w:eastAsia="仿宋" w:hAnsi="仿宋" w:cs="仿宋" w:hint="eastAsia"/>
          <w:bCs/>
          <w:sz w:val="24"/>
          <w:lang w:bidi="ar"/>
        </w:rPr>
        <w:t>（北京时间）</w:t>
      </w:r>
      <w:r w:rsidRPr="00143B3D">
        <w:rPr>
          <w:rFonts w:ascii="仿宋" w:eastAsia="仿宋" w:hAnsi="仿宋" w:cs="仿宋" w:hint="eastAsia"/>
          <w:iCs/>
          <w:sz w:val="24"/>
          <w:lang w:bidi="ar"/>
        </w:rPr>
        <w:t>。</w:t>
      </w:r>
    </w:p>
    <w:p w14:paraId="0542FEFF" w14:textId="77777777" w:rsidR="007E6CF1" w:rsidRPr="00143B3D" w:rsidRDefault="007E6CF1" w:rsidP="007E6CF1">
      <w:pPr>
        <w:wordWrap w:val="0"/>
        <w:spacing w:line="360" w:lineRule="auto"/>
        <w:ind w:firstLineChars="200" w:firstLine="480"/>
        <w:rPr>
          <w:rFonts w:ascii="仿宋" w:eastAsia="仿宋" w:hAnsi="仿宋" w:cs="仿宋" w:hint="eastAsia"/>
          <w:sz w:val="24"/>
          <w:lang w:val="zh-TW" w:bidi="ar"/>
        </w:rPr>
      </w:pPr>
      <w:r w:rsidRPr="00143B3D">
        <w:rPr>
          <w:rFonts w:ascii="仿宋" w:eastAsia="仿宋" w:hAnsi="仿宋" w:cs="仿宋" w:hint="eastAsia"/>
          <w:sz w:val="24"/>
          <w:lang w:bidi="ar"/>
        </w:rPr>
        <w:t>地点：北京市电子交易平台</w:t>
      </w:r>
      <w:r w:rsidRPr="00143B3D">
        <w:rPr>
          <w:rFonts w:ascii="仿宋" w:eastAsia="仿宋" w:hAnsi="仿宋" w:cs="仿宋" w:hint="eastAsia"/>
          <w:sz w:val="24"/>
          <w:lang w:val="zh-TW" w:bidi="ar"/>
        </w:rPr>
        <w:t>。</w:t>
      </w:r>
    </w:p>
    <w:p w14:paraId="763D24DF" w14:textId="77777777" w:rsidR="007E6CF1" w:rsidRPr="00143B3D" w:rsidRDefault="007E6CF1" w:rsidP="007E6CF1">
      <w:pPr>
        <w:pStyle w:val="2"/>
        <w:spacing w:before="0" w:line="360" w:lineRule="auto"/>
        <w:rPr>
          <w:rFonts w:ascii="仿宋" w:eastAsia="仿宋" w:hAnsi="仿宋" w:cs="仿宋" w:hint="eastAsia"/>
          <w:sz w:val="24"/>
          <w:szCs w:val="24"/>
        </w:rPr>
      </w:pPr>
      <w:bookmarkStart w:id="22" w:name="_Toc35393625"/>
      <w:bookmarkStart w:id="23" w:name="_Toc35393794"/>
      <w:bookmarkStart w:id="24" w:name="_Toc28359007"/>
      <w:bookmarkStart w:id="25" w:name="_Toc28359084"/>
      <w:r w:rsidRPr="00143B3D">
        <w:rPr>
          <w:rFonts w:ascii="仿宋" w:eastAsia="仿宋" w:hAnsi="仿宋" w:cs="仿宋" w:hint="eastAsia"/>
          <w:sz w:val="24"/>
          <w:szCs w:val="24"/>
        </w:rPr>
        <w:t>五、公告期限</w:t>
      </w:r>
      <w:bookmarkEnd w:id="22"/>
      <w:bookmarkEnd w:id="23"/>
      <w:bookmarkEnd w:id="24"/>
      <w:bookmarkEnd w:id="25"/>
    </w:p>
    <w:p w14:paraId="22BC6D9C" w14:textId="77777777" w:rsidR="007E6CF1" w:rsidRPr="00143B3D" w:rsidRDefault="007E6CF1" w:rsidP="007E6CF1">
      <w:pPr>
        <w:spacing w:line="360" w:lineRule="auto"/>
        <w:ind w:firstLineChars="200" w:firstLine="480"/>
        <w:rPr>
          <w:rFonts w:ascii="仿宋" w:eastAsia="仿宋" w:hAnsi="仿宋" w:cs="仿宋" w:hint="eastAsia"/>
          <w:kern w:val="0"/>
          <w:sz w:val="24"/>
        </w:rPr>
      </w:pPr>
      <w:r w:rsidRPr="00143B3D">
        <w:rPr>
          <w:rFonts w:ascii="仿宋" w:eastAsia="仿宋" w:hAnsi="仿宋" w:cs="仿宋" w:hint="eastAsia"/>
          <w:kern w:val="0"/>
          <w:sz w:val="24"/>
        </w:rPr>
        <w:t>自本公告发布之日起5个工作日。</w:t>
      </w:r>
    </w:p>
    <w:p w14:paraId="31C5B10C" w14:textId="77777777" w:rsidR="007E6CF1" w:rsidRPr="00143B3D" w:rsidRDefault="007E6CF1" w:rsidP="007E6CF1">
      <w:pPr>
        <w:pStyle w:val="2"/>
        <w:spacing w:before="0" w:line="360" w:lineRule="auto"/>
        <w:rPr>
          <w:rFonts w:ascii="仿宋" w:eastAsia="仿宋" w:hAnsi="仿宋" w:cs="仿宋" w:hint="eastAsia"/>
          <w:sz w:val="24"/>
          <w:szCs w:val="24"/>
        </w:rPr>
      </w:pPr>
      <w:bookmarkStart w:id="26" w:name="_Toc35393626"/>
      <w:bookmarkStart w:id="27" w:name="_Toc35393795"/>
      <w:r w:rsidRPr="00143B3D">
        <w:rPr>
          <w:rFonts w:ascii="仿宋" w:eastAsia="仿宋" w:hAnsi="仿宋" w:cs="仿宋" w:hint="eastAsia"/>
          <w:sz w:val="24"/>
          <w:szCs w:val="24"/>
        </w:rPr>
        <w:t>六、其他补充事宜</w:t>
      </w:r>
      <w:bookmarkEnd w:id="26"/>
      <w:bookmarkEnd w:id="27"/>
    </w:p>
    <w:p w14:paraId="0825D5C1"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 xml:space="preserve">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支持本国产品;政府采购异常低价审查及招标文件中列明的其他政策要求等。 </w:t>
      </w:r>
    </w:p>
    <w:p w14:paraId="2E861007" w14:textId="77777777" w:rsidR="007E6CF1" w:rsidRPr="00143B3D" w:rsidRDefault="007E6CF1" w:rsidP="007E6CF1">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2.本项目招标公告在《北京市政府采购网》、《中国政府采购网》上发布</w:t>
      </w:r>
    </w:p>
    <w:p w14:paraId="682197E2" w14:textId="77777777" w:rsidR="007E6CF1" w:rsidRPr="00143B3D" w:rsidRDefault="007E6CF1" w:rsidP="007E6CF1">
      <w:pPr>
        <w:spacing w:line="360" w:lineRule="auto"/>
        <w:ind w:firstLineChars="200" w:firstLine="480"/>
        <w:rPr>
          <w:rFonts w:ascii="仿宋" w:eastAsia="仿宋" w:hAnsi="仿宋" w:cs="仿宋" w:hint="eastAsia"/>
          <w:bCs/>
          <w:sz w:val="24"/>
          <w:lang w:bidi="ar"/>
        </w:rPr>
      </w:pPr>
      <w:r w:rsidRPr="00143B3D">
        <w:rPr>
          <w:rFonts w:ascii="仿宋" w:eastAsia="仿宋" w:hAnsi="仿宋" w:cs="仿宋" w:hint="eastAsia"/>
          <w:sz w:val="24"/>
        </w:rPr>
        <w:t>3.</w:t>
      </w:r>
      <w:r w:rsidRPr="00143B3D">
        <w:rPr>
          <w:rFonts w:ascii="仿宋" w:eastAsia="仿宋" w:hAnsi="仿宋" w:cs="仿宋" w:hint="eastAsia"/>
          <w:sz w:val="24"/>
          <w:lang w:bidi="ar"/>
        </w:rPr>
        <w:t>本项目采用</w:t>
      </w:r>
      <w:r w:rsidRPr="00143B3D">
        <w:rPr>
          <w:rFonts w:ascii="仿宋" w:eastAsia="仿宋" w:hAnsi="仿宋" w:cs="仿宋" w:hint="eastAsia"/>
          <w:b/>
          <w:bCs/>
          <w:sz w:val="24"/>
          <w:lang w:bidi="ar"/>
        </w:rPr>
        <w:t>全流程电子化</w:t>
      </w:r>
      <w:r w:rsidRPr="00143B3D">
        <w:rPr>
          <w:rFonts w:ascii="仿宋" w:eastAsia="仿宋" w:hAnsi="仿宋" w:cs="仿宋" w:hint="eastAsia"/>
          <w:sz w:val="24"/>
          <w:lang w:bidi="ar"/>
        </w:rPr>
        <w:t>采购方式，请投标人认真学习北京市政府采购电子交易平台发布的相关操作手册（投标人可在交易平台下载相关手册），办理CA数字证书或电子营业执照、进行北京市政府采购电子交易平台注册绑定，并认真核实</w:t>
      </w:r>
      <w:r w:rsidRPr="00143B3D">
        <w:rPr>
          <w:rFonts w:ascii="仿宋" w:eastAsia="仿宋" w:hAnsi="仿宋" w:cs="仿宋" w:hint="eastAsia"/>
          <w:bCs/>
          <w:sz w:val="24"/>
          <w:lang w:bidi="ar"/>
        </w:rPr>
        <w:t>CA数字证书</w:t>
      </w:r>
      <w:r w:rsidRPr="00143B3D">
        <w:rPr>
          <w:rFonts w:ascii="仿宋" w:eastAsia="仿宋" w:hAnsi="仿宋" w:cs="仿宋" w:hint="eastAsia"/>
          <w:sz w:val="24"/>
          <w:lang w:bidi="ar"/>
        </w:rPr>
        <w:t>或电子营业执照</w:t>
      </w:r>
      <w:r w:rsidRPr="00143B3D">
        <w:rPr>
          <w:rFonts w:ascii="仿宋" w:eastAsia="仿宋" w:hAnsi="仿宋" w:cs="仿宋" w:hint="eastAsia"/>
          <w:bCs/>
          <w:sz w:val="24"/>
          <w:lang w:bidi="ar"/>
        </w:rPr>
        <w:t>情况确认是否符合本项目电子化采购流程要求。</w:t>
      </w:r>
    </w:p>
    <w:p w14:paraId="6BCCB3E8"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CA数字证书服务热线 010-58511086</w:t>
      </w:r>
    </w:p>
    <w:p w14:paraId="271EC052"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电子营业执照服务热线 400-699-7000</w:t>
      </w:r>
    </w:p>
    <w:p w14:paraId="61C4D923"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技术支持服务热线    010-86483801</w:t>
      </w:r>
    </w:p>
    <w:p w14:paraId="57CAFB44" w14:textId="77777777" w:rsidR="007E6CF1" w:rsidRPr="00143B3D" w:rsidRDefault="007E6CF1" w:rsidP="007E6CF1">
      <w:pPr>
        <w:widowControl/>
        <w:adjustRightInd w:val="0"/>
        <w:snapToGrid w:val="0"/>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3.1办理CA数字证书或电子营业执照</w:t>
      </w:r>
    </w:p>
    <w:p w14:paraId="21163A98" w14:textId="77777777" w:rsidR="007E6CF1" w:rsidRPr="00143B3D" w:rsidRDefault="007E6CF1" w:rsidP="007E6CF1">
      <w:pPr>
        <w:widowControl/>
        <w:adjustRightInd w:val="0"/>
        <w:snapToGrid w:val="0"/>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lang w:bidi="ar"/>
        </w:rPr>
        <w:t>投标人登录北京市政府采购电子交易平台查阅“用户指南”—“操作指南”—“市场主体CA办理操作流程指引”/“电子营业执照使用指南”，按照程序要求办理。</w:t>
      </w:r>
    </w:p>
    <w:p w14:paraId="6CD2995B"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3.2注册</w:t>
      </w:r>
    </w:p>
    <w:p w14:paraId="6652247A"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投标人登录北京市政府采购电子交易平台“用户指南”—“操作指南”—“市场主体注册入库操作流程指引”进行自助注册绑定。</w:t>
      </w:r>
    </w:p>
    <w:p w14:paraId="784E563A" w14:textId="77777777" w:rsidR="007E6CF1" w:rsidRPr="00143B3D" w:rsidRDefault="007E6CF1" w:rsidP="007E6CF1">
      <w:pPr>
        <w:widowControl/>
        <w:adjustRightInd w:val="0"/>
        <w:snapToGrid w:val="0"/>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3.3驱动、客户端下载</w:t>
      </w:r>
    </w:p>
    <w:p w14:paraId="704EDD36" w14:textId="77777777" w:rsidR="007E6CF1" w:rsidRPr="00143B3D" w:rsidRDefault="007E6CF1" w:rsidP="007E6CF1">
      <w:pPr>
        <w:widowControl/>
        <w:adjustRightInd w:val="0"/>
        <w:snapToGrid w:val="0"/>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lang w:bidi="ar"/>
        </w:rPr>
        <w:lastRenderedPageBreak/>
        <w:t>投标人登录北京市政府采购电子交易平台“用户指南”—“工具下载”—“招标采购系统文件驱动安装包”下载相关驱动。</w:t>
      </w:r>
    </w:p>
    <w:p w14:paraId="1C89616C"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投标人登录北京市政府采购电子交易平台“用户指南”—“工具下载”—“投标文件编制工具”下载相关客户端。</w:t>
      </w:r>
    </w:p>
    <w:p w14:paraId="5D6B2900"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3.4 获取电子招标文件</w:t>
      </w:r>
    </w:p>
    <w:p w14:paraId="7310CAC0"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投标人使用CA数字证书或电子营业执照登录北京市政府采购电子交易平台获取电子招标文件。</w:t>
      </w:r>
    </w:p>
    <w:p w14:paraId="663F1B36"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1E03E360"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3.5编制电子投标文件</w:t>
      </w:r>
    </w:p>
    <w:p w14:paraId="16369DEA" w14:textId="77777777" w:rsidR="007E6CF1" w:rsidRPr="00143B3D" w:rsidRDefault="007E6CF1" w:rsidP="007E6CF1">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投标人应使用电子投标客户端编制电子投标文件并进行线上投标，投标人电子投标文件需要加密并加盖电子签章</w:t>
      </w:r>
      <w:r w:rsidRPr="00143B3D">
        <w:rPr>
          <w:rFonts w:ascii="仿宋" w:eastAsia="仿宋" w:hAnsi="仿宋" w:cs="仿宋" w:hint="eastAsia"/>
          <w:bCs/>
          <w:sz w:val="24"/>
          <w:lang w:bidi="ar"/>
        </w:rPr>
        <w:t>，如无法按照要求在电子投标文件中加盖电子签章和加密，请及时通过技术支持服务热线联系技术人员</w:t>
      </w:r>
      <w:r w:rsidRPr="00143B3D">
        <w:rPr>
          <w:rFonts w:ascii="仿宋" w:eastAsia="仿宋" w:hAnsi="仿宋" w:cs="仿宋" w:hint="eastAsia"/>
          <w:sz w:val="24"/>
          <w:lang w:bidi="ar"/>
        </w:rPr>
        <w:t>。</w:t>
      </w:r>
    </w:p>
    <w:p w14:paraId="4854CAC9" w14:textId="77777777" w:rsidR="007E6CF1" w:rsidRPr="00143B3D" w:rsidRDefault="007E6CF1" w:rsidP="007E6CF1">
      <w:pPr>
        <w:widowControl/>
        <w:spacing w:line="360" w:lineRule="auto"/>
        <w:ind w:firstLineChars="200" w:firstLine="480"/>
        <w:jc w:val="left"/>
        <w:rPr>
          <w:rFonts w:ascii="仿宋" w:eastAsia="仿宋" w:hAnsi="仿宋" w:cs="仿宋" w:hint="eastAsia"/>
          <w:sz w:val="24"/>
          <w:lang w:val="zh-TW" w:bidi="ar"/>
        </w:rPr>
      </w:pPr>
      <w:r w:rsidRPr="00143B3D">
        <w:rPr>
          <w:rFonts w:ascii="仿宋" w:eastAsia="仿宋" w:hAnsi="仿宋" w:cs="仿宋" w:hint="eastAsia"/>
          <w:sz w:val="24"/>
          <w:lang w:bidi="ar"/>
        </w:rPr>
        <w:t>3</w:t>
      </w:r>
      <w:r w:rsidRPr="00143B3D">
        <w:rPr>
          <w:rFonts w:ascii="仿宋" w:eastAsia="仿宋" w:hAnsi="仿宋" w:cs="仿宋" w:hint="eastAsia"/>
          <w:sz w:val="24"/>
          <w:lang w:val="zh-TW" w:eastAsia="zh-TW" w:bidi="ar"/>
        </w:rPr>
        <w:t>.6</w:t>
      </w:r>
      <w:r w:rsidRPr="00143B3D">
        <w:rPr>
          <w:rFonts w:ascii="仿宋" w:eastAsia="仿宋" w:hAnsi="仿宋" w:cs="仿宋" w:hint="eastAsia"/>
          <w:sz w:val="24"/>
          <w:lang w:val="zh-TW" w:bidi="ar"/>
        </w:rPr>
        <w:t>提交电子投标文件</w:t>
      </w:r>
    </w:p>
    <w:p w14:paraId="77F4645F" w14:textId="77777777" w:rsidR="007E6CF1" w:rsidRPr="00143B3D" w:rsidRDefault="007E6CF1" w:rsidP="007E6CF1">
      <w:pPr>
        <w:widowControl/>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投标人应于投标截止时间前在北京市政府采购电子交易平台提交电子投标文件，上传电子投标文件过程中请保持与互联网的连接畅通。</w:t>
      </w:r>
    </w:p>
    <w:p w14:paraId="75BB8B2B" w14:textId="77777777" w:rsidR="007E6CF1" w:rsidRPr="00143B3D" w:rsidRDefault="007E6CF1" w:rsidP="007E6CF1">
      <w:pPr>
        <w:widowControl/>
        <w:spacing w:line="360" w:lineRule="auto"/>
        <w:ind w:firstLineChars="200" w:firstLine="480"/>
        <w:jc w:val="left"/>
        <w:rPr>
          <w:rFonts w:ascii="仿宋" w:eastAsia="仿宋" w:hAnsi="仿宋" w:cs="仿宋" w:hint="eastAsia"/>
          <w:sz w:val="24"/>
          <w:lang w:eastAsia="zh-TW" w:bidi="ar"/>
        </w:rPr>
      </w:pPr>
      <w:r w:rsidRPr="00143B3D">
        <w:rPr>
          <w:rFonts w:ascii="仿宋" w:eastAsia="仿宋" w:hAnsi="仿宋" w:cs="仿宋" w:hint="eastAsia"/>
          <w:sz w:val="24"/>
          <w:lang w:bidi="ar"/>
        </w:rPr>
        <w:t>3</w:t>
      </w:r>
      <w:r w:rsidRPr="00143B3D">
        <w:rPr>
          <w:rFonts w:ascii="仿宋" w:eastAsia="仿宋" w:hAnsi="仿宋" w:cs="仿宋" w:hint="eastAsia"/>
          <w:sz w:val="24"/>
          <w:lang w:val="zh-TW" w:bidi="ar"/>
        </w:rPr>
        <w:t>.</w:t>
      </w:r>
      <w:r w:rsidRPr="00143B3D">
        <w:rPr>
          <w:rFonts w:ascii="仿宋" w:eastAsia="仿宋" w:hAnsi="仿宋" w:cs="仿宋" w:hint="eastAsia"/>
          <w:sz w:val="24"/>
          <w:lang w:val="zh-TW" w:eastAsia="zh-TW" w:bidi="ar"/>
        </w:rPr>
        <w:t>7</w:t>
      </w:r>
      <w:r w:rsidRPr="00143B3D">
        <w:rPr>
          <w:rFonts w:ascii="仿宋" w:eastAsia="仿宋" w:hAnsi="仿宋" w:cs="仿宋" w:hint="eastAsia"/>
          <w:sz w:val="24"/>
          <w:lang w:val="zh-TW" w:bidi="ar"/>
        </w:rPr>
        <w:t>电子开标</w:t>
      </w:r>
    </w:p>
    <w:p w14:paraId="36D6D7CC" w14:textId="77777777" w:rsidR="007E6CF1" w:rsidRPr="00143B3D" w:rsidRDefault="007E6CF1" w:rsidP="007E6CF1">
      <w:pPr>
        <w:spacing w:line="360" w:lineRule="auto"/>
        <w:ind w:firstLineChars="200" w:firstLine="480"/>
        <w:rPr>
          <w:rFonts w:ascii="仿宋" w:eastAsia="仿宋" w:hAnsi="仿宋" w:cs="仿宋" w:hint="eastAsia"/>
          <w:sz w:val="24"/>
          <w:lang w:val="zh-TW" w:bidi="ar"/>
        </w:rPr>
      </w:pPr>
      <w:r w:rsidRPr="00143B3D">
        <w:rPr>
          <w:rFonts w:ascii="仿宋" w:eastAsia="仿宋" w:hAnsi="仿宋" w:cs="仿宋" w:hint="eastAsia"/>
          <w:sz w:val="24"/>
          <w:lang w:val="zh-TW" w:bidi="ar"/>
        </w:rPr>
        <w:t>投标人在开标地点使用</w:t>
      </w:r>
      <w:r w:rsidRPr="00143B3D">
        <w:rPr>
          <w:rFonts w:ascii="仿宋" w:eastAsia="仿宋" w:hAnsi="仿宋" w:cs="仿宋" w:hint="eastAsia"/>
          <w:sz w:val="24"/>
          <w:lang w:bidi="ar"/>
        </w:rPr>
        <w:t>CA数字证书或电子营业执照</w:t>
      </w:r>
      <w:r w:rsidRPr="00143B3D">
        <w:rPr>
          <w:rFonts w:ascii="仿宋" w:eastAsia="仿宋" w:hAnsi="仿宋" w:cs="仿宋" w:hint="eastAsia"/>
          <w:sz w:val="24"/>
          <w:lang w:val="zh-TW" w:bidi="ar"/>
        </w:rPr>
        <w:t>登录</w:t>
      </w:r>
      <w:r w:rsidRPr="00143B3D">
        <w:rPr>
          <w:rFonts w:ascii="仿宋" w:eastAsia="仿宋" w:hAnsi="仿宋" w:cs="仿宋" w:hint="eastAsia"/>
          <w:sz w:val="24"/>
          <w:lang w:bidi="ar"/>
        </w:rPr>
        <w:t>北京市政府采购电子交易平台进行电子开标</w:t>
      </w:r>
      <w:r w:rsidRPr="00143B3D">
        <w:rPr>
          <w:rFonts w:ascii="仿宋" w:eastAsia="仿宋" w:hAnsi="仿宋" w:cs="仿宋" w:hint="eastAsia"/>
          <w:sz w:val="24"/>
          <w:lang w:val="zh-TW" w:bidi="ar"/>
        </w:rPr>
        <w:t>。</w:t>
      </w:r>
    </w:p>
    <w:p w14:paraId="6B218B97" w14:textId="77777777" w:rsidR="007E6CF1" w:rsidRPr="00143B3D" w:rsidRDefault="007E6CF1" w:rsidP="007E6CF1">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 xml:space="preserve">4.其他注意事项： </w:t>
      </w:r>
    </w:p>
    <w:p w14:paraId="00F521EF" w14:textId="77777777" w:rsidR="007E6CF1" w:rsidRPr="00143B3D" w:rsidRDefault="007E6CF1" w:rsidP="007E6CF1">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 xml:space="preserve">①因投标人忘记数字证书登录密码、解密数字证书发生故障或用错、故意不在要求时限内完成解密等自身原因，导致投标文件在规定时间内未能解密、解密失败或解密超时，视为投标人放弃投标，由投标人自身承担一切后果。 </w:t>
      </w:r>
    </w:p>
    <w:p w14:paraId="57238DE3" w14:textId="77777777" w:rsidR="007E6CF1" w:rsidRPr="00143B3D" w:rsidRDefault="007E6CF1" w:rsidP="007E6CF1">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 xml:space="preserve">②若投标人已申请多个数字证书，请注意使用差别，确保制作的投标文件和开标解密时使用的数字证书一致，造成解密失败的，由投标人负责。 </w:t>
      </w:r>
    </w:p>
    <w:p w14:paraId="0A0722EC" w14:textId="77777777" w:rsidR="007E6CF1" w:rsidRPr="00143B3D" w:rsidRDefault="007E6CF1" w:rsidP="007E6CF1">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③投标人应充分考虑网络及系统平台可能存在的非正常情况，在投标文件递交截止时间之前完成上传。</w:t>
      </w:r>
    </w:p>
    <w:p w14:paraId="4ED3746D" w14:textId="77777777" w:rsidR="007E6CF1" w:rsidRPr="00143B3D" w:rsidRDefault="007E6CF1" w:rsidP="007E6CF1">
      <w:pPr>
        <w:pStyle w:val="2"/>
        <w:spacing w:before="0" w:line="360" w:lineRule="auto"/>
        <w:rPr>
          <w:rFonts w:ascii="仿宋" w:eastAsia="仿宋" w:hAnsi="仿宋" w:cs="仿宋" w:hint="eastAsia"/>
          <w:sz w:val="24"/>
          <w:szCs w:val="24"/>
        </w:rPr>
      </w:pPr>
      <w:bookmarkStart w:id="28" w:name="_Toc28359085"/>
      <w:bookmarkStart w:id="29" w:name="_Toc35393627"/>
      <w:bookmarkStart w:id="30" w:name="_Toc35393796"/>
      <w:bookmarkStart w:id="31" w:name="_Toc28359008"/>
      <w:r w:rsidRPr="00143B3D">
        <w:rPr>
          <w:rFonts w:ascii="仿宋" w:eastAsia="仿宋" w:hAnsi="仿宋" w:cs="仿宋" w:hint="eastAsia"/>
          <w:sz w:val="24"/>
          <w:szCs w:val="24"/>
        </w:rPr>
        <w:lastRenderedPageBreak/>
        <w:t>七、对本次招标提出询问，请按以下方式联系。</w:t>
      </w:r>
      <w:bookmarkEnd w:id="28"/>
      <w:bookmarkEnd w:id="29"/>
      <w:bookmarkEnd w:id="30"/>
      <w:bookmarkEnd w:id="31"/>
    </w:p>
    <w:p w14:paraId="21265862" w14:textId="77777777" w:rsidR="007E6CF1" w:rsidRPr="00143B3D" w:rsidRDefault="007E6CF1" w:rsidP="007E6CF1">
      <w:pPr>
        <w:spacing w:line="360" w:lineRule="auto"/>
        <w:ind w:firstLineChars="200" w:firstLine="482"/>
        <w:jc w:val="left"/>
        <w:rPr>
          <w:rFonts w:ascii="仿宋" w:eastAsia="仿宋" w:hAnsi="仿宋" w:cs="仿宋" w:hint="eastAsia"/>
          <w:b/>
          <w:sz w:val="24"/>
        </w:rPr>
      </w:pPr>
      <w:r w:rsidRPr="00143B3D">
        <w:rPr>
          <w:rFonts w:ascii="仿宋" w:eastAsia="仿宋" w:hAnsi="仿宋" w:cs="仿宋" w:hint="eastAsia"/>
          <w:b/>
          <w:sz w:val="24"/>
        </w:rPr>
        <w:t>1.采购人信息</w:t>
      </w:r>
    </w:p>
    <w:p w14:paraId="571978D3" w14:textId="77777777" w:rsidR="007E6CF1" w:rsidRPr="00143B3D" w:rsidRDefault="007E6CF1" w:rsidP="007E6CF1">
      <w:pPr>
        <w:spacing w:line="360" w:lineRule="auto"/>
        <w:ind w:firstLineChars="200" w:firstLine="480"/>
        <w:jc w:val="left"/>
        <w:rPr>
          <w:rFonts w:ascii="仿宋" w:eastAsia="仿宋" w:hAnsi="仿宋" w:cs="仿宋" w:hint="eastAsia"/>
          <w:sz w:val="24"/>
        </w:rPr>
      </w:pPr>
      <w:bookmarkStart w:id="32" w:name="_Toc28359009"/>
      <w:bookmarkStart w:id="33" w:name="_Toc28359086"/>
      <w:r w:rsidRPr="00143B3D">
        <w:rPr>
          <w:rFonts w:ascii="仿宋" w:eastAsia="仿宋" w:hAnsi="仿宋" w:cs="仿宋" w:hint="eastAsia"/>
          <w:sz w:val="24"/>
        </w:rPr>
        <w:t>名    称：北京市丰台区供排水管理所</w:t>
      </w:r>
    </w:p>
    <w:p w14:paraId="073D0C99" w14:textId="77777777" w:rsidR="007E6CF1" w:rsidRPr="00143B3D" w:rsidRDefault="007E6CF1" w:rsidP="007E6CF1">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 xml:space="preserve">地    址：北京市丰台区晓月西路6号 </w:t>
      </w:r>
    </w:p>
    <w:p w14:paraId="4C190A2B" w14:textId="77777777" w:rsidR="007E6CF1" w:rsidRPr="00143B3D" w:rsidRDefault="007E6CF1" w:rsidP="007E6CF1">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 xml:space="preserve">联系方式：汪老师 </w:t>
      </w:r>
      <w:r>
        <w:rPr>
          <w:rFonts w:ascii="仿宋" w:eastAsia="仿宋" w:hAnsi="仿宋" w:cs="宋体" w:hint="eastAsia"/>
          <w:sz w:val="24"/>
        </w:rPr>
        <w:t>010-63778806</w:t>
      </w:r>
    </w:p>
    <w:p w14:paraId="77A8037C" w14:textId="77777777" w:rsidR="007E6CF1" w:rsidRPr="00143B3D" w:rsidRDefault="007E6CF1" w:rsidP="007E6CF1">
      <w:pPr>
        <w:spacing w:line="360" w:lineRule="auto"/>
        <w:ind w:firstLineChars="200" w:firstLine="482"/>
        <w:jc w:val="left"/>
        <w:rPr>
          <w:rFonts w:ascii="仿宋" w:eastAsia="仿宋" w:hAnsi="仿宋" w:cs="仿宋" w:hint="eastAsia"/>
          <w:b/>
          <w:sz w:val="24"/>
        </w:rPr>
      </w:pPr>
      <w:r w:rsidRPr="00143B3D">
        <w:rPr>
          <w:rFonts w:ascii="仿宋" w:eastAsia="仿宋" w:hAnsi="仿宋" w:cs="仿宋" w:hint="eastAsia"/>
          <w:b/>
          <w:sz w:val="24"/>
        </w:rPr>
        <w:t>2.采购代理机构信息</w:t>
      </w:r>
      <w:bookmarkEnd w:id="32"/>
      <w:bookmarkEnd w:id="33"/>
    </w:p>
    <w:p w14:paraId="039AB385" w14:textId="77777777" w:rsidR="007E6CF1" w:rsidRPr="00143B3D" w:rsidRDefault="007E6CF1" w:rsidP="007E6CF1">
      <w:pPr>
        <w:pStyle w:val="af2"/>
        <w:spacing w:line="360" w:lineRule="auto"/>
        <w:ind w:firstLineChars="200" w:firstLine="480"/>
        <w:rPr>
          <w:rFonts w:ascii="仿宋" w:eastAsia="仿宋" w:hAnsi="仿宋" w:cs="仿宋" w:hint="eastAsia"/>
          <w:sz w:val="24"/>
          <w:szCs w:val="24"/>
        </w:rPr>
      </w:pPr>
      <w:bookmarkStart w:id="34" w:name="_Toc28359010"/>
      <w:bookmarkStart w:id="35" w:name="_Toc28359087"/>
      <w:r w:rsidRPr="00143B3D">
        <w:rPr>
          <w:rFonts w:ascii="仿宋" w:eastAsia="仿宋" w:hAnsi="仿宋" w:cs="仿宋"/>
          <w:sz w:val="24"/>
          <w:szCs w:val="24"/>
        </w:rPr>
        <w:t>名    称：中钰招标有限公司</w:t>
      </w:r>
    </w:p>
    <w:p w14:paraId="60E5B860" w14:textId="77777777" w:rsidR="007E6CF1" w:rsidRPr="00143B3D" w:rsidRDefault="007E6CF1" w:rsidP="007E6CF1">
      <w:pPr>
        <w:pStyle w:val="af2"/>
        <w:spacing w:line="360" w:lineRule="auto"/>
        <w:ind w:firstLineChars="200" w:firstLine="480"/>
        <w:rPr>
          <w:rFonts w:ascii="仿宋" w:eastAsia="仿宋" w:hAnsi="仿宋" w:cs="仿宋" w:hint="eastAsia"/>
          <w:sz w:val="24"/>
          <w:szCs w:val="24"/>
        </w:rPr>
      </w:pPr>
      <w:r w:rsidRPr="00143B3D">
        <w:rPr>
          <w:rFonts w:ascii="仿宋" w:eastAsia="仿宋" w:hAnsi="仿宋" w:cs="仿宋"/>
          <w:sz w:val="24"/>
          <w:szCs w:val="24"/>
        </w:rPr>
        <w:t>地    址：北京市丰台区东旭国际中心A座北楼17层</w:t>
      </w:r>
    </w:p>
    <w:p w14:paraId="67DF2A84" w14:textId="77777777" w:rsidR="007E6CF1" w:rsidRPr="00143B3D" w:rsidRDefault="007E6CF1" w:rsidP="007E6CF1">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联系方式：陈在幸、刘晶晶、朱艳梅、李倩、金俐成、魏俊强、郭玉婷、卢雪、张书玲010-60624505转811/</w:t>
      </w:r>
      <w:r>
        <w:rPr>
          <w:rFonts w:ascii="仿宋" w:eastAsia="仿宋" w:hAnsi="仿宋" w:cs="仿宋" w:hint="eastAsia"/>
          <w:sz w:val="24"/>
        </w:rPr>
        <w:t>816</w:t>
      </w:r>
    </w:p>
    <w:p w14:paraId="776EFC84" w14:textId="77777777" w:rsidR="007E6CF1" w:rsidRPr="00143B3D" w:rsidRDefault="007E6CF1" w:rsidP="007E6CF1">
      <w:pPr>
        <w:spacing w:line="360" w:lineRule="auto"/>
        <w:ind w:firstLineChars="200" w:firstLine="482"/>
        <w:jc w:val="left"/>
        <w:rPr>
          <w:rFonts w:ascii="仿宋" w:eastAsia="仿宋" w:hAnsi="仿宋" w:cs="仿宋" w:hint="eastAsia"/>
          <w:b/>
          <w:sz w:val="24"/>
          <w:u w:val="single"/>
        </w:rPr>
      </w:pPr>
      <w:r w:rsidRPr="00143B3D">
        <w:rPr>
          <w:rFonts w:ascii="仿宋" w:eastAsia="仿宋" w:hAnsi="仿宋" w:cs="仿宋" w:hint="eastAsia"/>
          <w:b/>
          <w:sz w:val="24"/>
        </w:rPr>
        <w:t>3.项目联系方式</w:t>
      </w:r>
      <w:bookmarkEnd w:id="34"/>
      <w:bookmarkEnd w:id="35"/>
    </w:p>
    <w:p w14:paraId="77DA49BD" w14:textId="77777777" w:rsidR="007E6CF1" w:rsidRPr="00143B3D" w:rsidRDefault="007E6CF1" w:rsidP="007E6CF1">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项目联系人：陈在幸、刘晶晶、朱艳梅、李倩、金俐成、魏俊强、郭玉婷、卢雪、张书玲</w:t>
      </w:r>
    </w:p>
    <w:p w14:paraId="3E8390C3" w14:textId="0C4BC62F" w:rsidR="009E0664" w:rsidRDefault="007E6CF1" w:rsidP="007E6CF1">
      <w:r w:rsidRPr="00143B3D">
        <w:rPr>
          <w:rFonts w:ascii="仿宋" w:eastAsia="仿宋" w:hAnsi="仿宋" w:cs="仿宋" w:hint="eastAsia"/>
          <w:sz w:val="24"/>
        </w:rPr>
        <w:t>电      话：010-60624505转811/</w:t>
      </w:r>
      <w:r>
        <w:rPr>
          <w:rFonts w:ascii="仿宋" w:eastAsia="仿宋" w:hAnsi="仿宋" w:cs="仿宋" w:hint="eastAsia"/>
          <w:sz w:val="24"/>
        </w:rPr>
        <w:t>816</w:t>
      </w:r>
    </w:p>
    <w:sectPr w:rsidR="009E0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B05D" w14:textId="77777777" w:rsidR="004D10B6" w:rsidRDefault="004D10B6" w:rsidP="007E6CF1">
      <w:r>
        <w:separator/>
      </w:r>
    </w:p>
  </w:endnote>
  <w:endnote w:type="continuationSeparator" w:id="0">
    <w:p w14:paraId="2A519A25" w14:textId="77777777" w:rsidR="004D10B6" w:rsidRDefault="004D10B6" w:rsidP="007E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5BD5" w14:textId="77777777" w:rsidR="004D10B6" w:rsidRDefault="004D10B6" w:rsidP="007E6CF1">
      <w:r>
        <w:separator/>
      </w:r>
    </w:p>
  </w:footnote>
  <w:footnote w:type="continuationSeparator" w:id="0">
    <w:p w14:paraId="1E995A26" w14:textId="77777777" w:rsidR="004D10B6" w:rsidRDefault="004D10B6" w:rsidP="007E6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43"/>
    <w:rsid w:val="00177873"/>
    <w:rsid w:val="00436A79"/>
    <w:rsid w:val="004D10B6"/>
    <w:rsid w:val="00545E43"/>
    <w:rsid w:val="006E2691"/>
    <w:rsid w:val="007E6CF1"/>
    <w:rsid w:val="00937AB9"/>
    <w:rsid w:val="009E0664"/>
    <w:rsid w:val="00F8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EB9D8C-52B5-4CFB-A6AA-011E9657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CF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45E43"/>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545E43"/>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45E43"/>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45E43"/>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45E43"/>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545E43"/>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545E43"/>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45E43"/>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45E43"/>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E4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545E4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45E4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45E43"/>
    <w:rPr>
      <w:rFonts w:cstheme="majorBidi"/>
      <w:color w:val="0F4761" w:themeColor="accent1" w:themeShade="BF"/>
      <w:sz w:val="28"/>
      <w:szCs w:val="28"/>
    </w:rPr>
  </w:style>
  <w:style w:type="character" w:customStyle="1" w:styleId="50">
    <w:name w:val="标题 5 字符"/>
    <w:basedOn w:val="a0"/>
    <w:link w:val="5"/>
    <w:uiPriority w:val="9"/>
    <w:semiHidden/>
    <w:rsid w:val="00545E43"/>
    <w:rPr>
      <w:rFonts w:cstheme="majorBidi"/>
      <w:color w:val="0F4761" w:themeColor="accent1" w:themeShade="BF"/>
      <w:sz w:val="24"/>
    </w:rPr>
  </w:style>
  <w:style w:type="character" w:customStyle="1" w:styleId="60">
    <w:name w:val="标题 6 字符"/>
    <w:basedOn w:val="a0"/>
    <w:link w:val="6"/>
    <w:uiPriority w:val="9"/>
    <w:semiHidden/>
    <w:rsid w:val="00545E43"/>
    <w:rPr>
      <w:rFonts w:cstheme="majorBidi"/>
      <w:b/>
      <w:bCs/>
      <w:color w:val="0F4761" w:themeColor="accent1" w:themeShade="BF"/>
    </w:rPr>
  </w:style>
  <w:style w:type="character" w:customStyle="1" w:styleId="70">
    <w:name w:val="标题 7 字符"/>
    <w:basedOn w:val="a0"/>
    <w:link w:val="7"/>
    <w:uiPriority w:val="9"/>
    <w:semiHidden/>
    <w:rsid w:val="00545E43"/>
    <w:rPr>
      <w:rFonts w:cstheme="majorBidi"/>
      <w:b/>
      <w:bCs/>
      <w:color w:val="595959" w:themeColor="text1" w:themeTint="A6"/>
    </w:rPr>
  </w:style>
  <w:style w:type="character" w:customStyle="1" w:styleId="80">
    <w:name w:val="标题 8 字符"/>
    <w:basedOn w:val="a0"/>
    <w:link w:val="8"/>
    <w:uiPriority w:val="9"/>
    <w:semiHidden/>
    <w:rsid w:val="00545E43"/>
    <w:rPr>
      <w:rFonts w:cstheme="majorBidi"/>
      <w:color w:val="595959" w:themeColor="text1" w:themeTint="A6"/>
    </w:rPr>
  </w:style>
  <w:style w:type="character" w:customStyle="1" w:styleId="90">
    <w:name w:val="标题 9 字符"/>
    <w:basedOn w:val="a0"/>
    <w:link w:val="9"/>
    <w:uiPriority w:val="9"/>
    <w:semiHidden/>
    <w:rsid w:val="00545E43"/>
    <w:rPr>
      <w:rFonts w:eastAsiaTheme="majorEastAsia" w:cstheme="majorBidi"/>
      <w:color w:val="595959" w:themeColor="text1" w:themeTint="A6"/>
    </w:rPr>
  </w:style>
  <w:style w:type="paragraph" w:styleId="a3">
    <w:name w:val="Title"/>
    <w:basedOn w:val="a"/>
    <w:next w:val="a"/>
    <w:link w:val="a4"/>
    <w:uiPriority w:val="10"/>
    <w:qFormat/>
    <w:rsid w:val="00545E4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45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E4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45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E43"/>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45E43"/>
    <w:rPr>
      <w:i/>
      <w:iCs/>
      <w:color w:val="404040" w:themeColor="text1" w:themeTint="BF"/>
    </w:rPr>
  </w:style>
  <w:style w:type="paragraph" w:styleId="a9">
    <w:name w:val="List Paragraph"/>
    <w:basedOn w:val="a"/>
    <w:uiPriority w:val="34"/>
    <w:qFormat/>
    <w:rsid w:val="00545E43"/>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45E43"/>
    <w:rPr>
      <w:i/>
      <w:iCs/>
      <w:color w:val="0F4761" w:themeColor="accent1" w:themeShade="BF"/>
    </w:rPr>
  </w:style>
  <w:style w:type="paragraph" w:styleId="ab">
    <w:name w:val="Intense Quote"/>
    <w:basedOn w:val="a"/>
    <w:next w:val="a"/>
    <w:link w:val="ac"/>
    <w:uiPriority w:val="30"/>
    <w:qFormat/>
    <w:rsid w:val="00545E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545E43"/>
    <w:rPr>
      <w:i/>
      <w:iCs/>
      <w:color w:val="0F4761" w:themeColor="accent1" w:themeShade="BF"/>
    </w:rPr>
  </w:style>
  <w:style w:type="character" w:styleId="ad">
    <w:name w:val="Intense Reference"/>
    <w:basedOn w:val="a0"/>
    <w:uiPriority w:val="32"/>
    <w:qFormat/>
    <w:rsid w:val="00545E43"/>
    <w:rPr>
      <w:b/>
      <w:bCs/>
      <w:smallCaps/>
      <w:color w:val="0F4761" w:themeColor="accent1" w:themeShade="BF"/>
      <w:spacing w:val="5"/>
    </w:rPr>
  </w:style>
  <w:style w:type="paragraph" w:styleId="ae">
    <w:name w:val="header"/>
    <w:basedOn w:val="a"/>
    <w:link w:val="af"/>
    <w:uiPriority w:val="99"/>
    <w:unhideWhenUsed/>
    <w:rsid w:val="007E6CF1"/>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7E6CF1"/>
    <w:rPr>
      <w:sz w:val="18"/>
      <w:szCs w:val="18"/>
    </w:rPr>
  </w:style>
  <w:style w:type="paragraph" w:styleId="af0">
    <w:name w:val="footer"/>
    <w:basedOn w:val="a"/>
    <w:link w:val="af1"/>
    <w:uiPriority w:val="99"/>
    <w:unhideWhenUsed/>
    <w:rsid w:val="007E6CF1"/>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7E6CF1"/>
    <w:rPr>
      <w:sz w:val="18"/>
      <w:szCs w:val="18"/>
    </w:rPr>
  </w:style>
  <w:style w:type="paragraph" w:styleId="af2">
    <w:name w:val="Plain Text"/>
    <w:basedOn w:val="a"/>
    <w:link w:val="11"/>
    <w:qFormat/>
    <w:rsid w:val="007E6CF1"/>
    <w:rPr>
      <w:rFonts w:ascii="宋体" w:hAnsi="Courier New"/>
      <w:szCs w:val="20"/>
    </w:rPr>
  </w:style>
  <w:style w:type="character" w:customStyle="1" w:styleId="af3">
    <w:name w:val="纯文本 字符"/>
    <w:basedOn w:val="a0"/>
    <w:uiPriority w:val="99"/>
    <w:semiHidden/>
    <w:rsid w:val="007E6CF1"/>
    <w:rPr>
      <w:rFonts w:asciiTheme="minorEastAsia" w:hAnsi="Courier New" w:cs="Courier New"/>
      <w:sz w:val="21"/>
      <w14:ligatures w14:val="none"/>
    </w:rPr>
  </w:style>
  <w:style w:type="character" w:customStyle="1" w:styleId="11">
    <w:name w:val="纯文本 字符1"/>
    <w:basedOn w:val="a0"/>
    <w:link w:val="af2"/>
    <w:qFormat/>
    <w:rsid w:val="007E6CF1"/>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474ec825-a2cc-455c-a16d-9c42d43c7b24&amp;viewMode=placar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1731</Characters>
  <Application>Microsoft Office Word</Application>
  <DocSecurity>0</DocSecurity>
  <Lines>108</Lines>
  <Paragraphs>97</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2026-03-31T05:20:00Z</dcterms:created>
  <dcterms:modified xsi:type="dcterms:W3CDTF">2026-03-31T05:24:00Z</dcterms:modified>
</cp:coreProperties>
</file>