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EA43B">
      <w:pPr>
        <w:pageBreakBefore w:val="0"/>
        <w:kinsoku/>
        <w:wordWrap/>
        <w:overflowPunct/>
        <w:topLinePunct w:val="0"/>
        <w:bidi w:val="0"/>
        <w:snapToGrid w:val="0"/>
        <w:spacing w:line="360" w:lineRule="auto"/>
        <w:jc w:val="center"/>
        <w:textAlignment w:val="auto"/>
        <w:outlineLvl w:val="0"/>
        <w:rPr>
          <w:rFonts w:hint="default" w:ascii="Times New Roman" w:hAnsi="Times New Roman" w:eastAsia="宋体" w:cs="Times New Roman"/>
          <w:sz w:val="24"/>
          <w:szCs w:val="24"/>
        </w:rPr>
      </w:pPr>
      <w:bookmarkStart w:id="0" w:name="_Toc99301419"/>
      <w:r>
        <w:rPr>
          <w:rFonts w:hint="eastAsia" w:ascii="Times New Roman" w:hAnsi="Times New Roman" w:eastAsia="宋体" w:cs="Times New Roman"/>
          <w:b/>
          <w:sz w:val="24"/>
          <w:szCs w:val="24"/>
          <w:lang w:val="en-US" w:eastAsia="zh-CN"/>
        </w:rPr>
        <w:t>2026年度消费者保护项目招标公告</w:t>
      </w:r>
      <w:bookmarkEnd w:id="0"/>
    </w:p>
    <w:p w14:paraId="111B3BBF">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 w:name="_Toc28359079"/>
      <w:bookmarkStart w:id="2" w:name="_Toc28359002"/>
      <w:bookmarkStart w:id="3" w:name="_Toc35393621"/>
      <w:bookmarkStart w:id="4" w:name="_Toc35393790"/>
      <w:bookmarkStart w:id="5" w:name="_Hlk24379207"/>
      <w:r>
        <w:rPr>
          <w:rFonts w:hint="default" w:ascii="Times New Roman" w:hAnsi="Times New Roman" w:eastAsia="宋体" w:cs="Times New Roman"/>
          <w:b/>
          <w:bCs/>
          <w:sz w:val="24"/>
          <w:szCs w:val="24"/>
        </w:rPr>
        <w:t>一、项目基本情况</w:t>
      </w:r>
      <w:bookmarkEnd w:id="1"/>
      <w:bookmarkEnd w:id="2"/>
      <w:bookmarkEnd w:id="3"/>
      <w:bookmarkEnd w:id="4"/>
    </w:p>
    <w:p w14:paraId="4A38DE70">
      <w:pPr>
        <w:keepNext w:val="0"/>
        <w:keepLines w:val="0"/>
        <w:pageBreakBefore w:val="0"/>
        <w:widowControl w:val="0"/>
        <w:wordWrap/>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rPr>
        <w:t>1.项目编号：</w:t>
      </w:r>
      <w:r>
        <w:rPr>
          <w:rFonts w:hint="default" w:ascii="Times New Roman" w:hAnsi="Times New Roman" w:eastAsia="宋体" w:cs="Times New Roman"/>
          <w:sz w:val="24"/>
          <w:szCs w:val="24"/>
          <w:highlight w:val="none"/>
          <w:lang w:eastAsia="zh-CN"/>
        </w:rPr>
        <w:t>BJJQ-2026-003</w:t>
      </w:r>
    </w:p>
    <w:p w14:paraId="283B5C57">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w:t>
      </w:r>
      <w:r>
        <w:rPr>
          <w:rFonts w:hint="default" w:ascii="Times New Roman" w:hAnsi="Times New Roman" w:eastAsia="宋体" w:cs="Times New Roman"/>
          <w:b w:val="0"/>
          <w:kern w:val="2"/>
          <w:sz w:val="24"/>
          <w:szCs w:val="24"/>
          <w:highlight w:val="none"/>
          <w:lang w:val="en-US" w:eastAsia="zh-CN" w:bidi="ar-SA"/>
        </w:rPr>
        <w:t>2026年度消费者保护项目</w:t>
      </w:r>
    </w:p>
    <w:bookmarkEnd w:id="5"/>
    <w:p w14:paraId="1F1EE5A1">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w:t>
      </w:r>
      <w:r>
        <w:rPr>
          <w:rFonts w:hint="default" w:ascii="Times New Roman" w:hAnsi="Times New Roman" w:eastAsia="宋体" w:cs="Times New Roman"/>
          <w:sz w:val="24"/>
          <w:szCs w:val="24"/>
          <w:u w:val="single"/>
        </w:rPr>
        <w:t>270.67</w:t>
      </w:r>
      <w:r>
        <w:rPr>
          <w:rFonts w:hint="default" w:ascii="Times New Roman" w:hAnsi="Times New Roman" w:eastAsia="宋体" w:cs="Times New Roman"/>
          <w:sz w:val="24"/>
          <w:szCs w:val="24"/>
        </w:rPr>
        <w:t>万元、项目最高限价（如有）：____万元</w:t>
      </w:r>
    </w:p>
    <w:p w14:paraId="23F33717">
      <w:pPr>
        <w:keepNext w:val="0"/>
        <w:keepLines w:val="0"/>
        <w:pageBreakBefore w:val="0"/>
        <w:widowControl w:val="0"/>
        <w:wordWrap/>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协助朝阳区市场监督管理局完成消费者保护、12315消费者保护热线投诉举报处理及信息扫描录入、数据汇总分析、材料归档等相关工作。具体负责12315消费者保护热线派单、接单、响应、系统录入、协助日常沟通接访、消费宣传辅助引导等工作。</w:t>
      </w:r>
    </w:p>
    <w:p w14:paraId="62CB87B3">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5.合同履行</w:t>
      </w:r>
      <w:r>
        <w:rPr>
          <w:rFonts w:hint="default" w:ascii="Times New Roman" w:hAnsi="Times New Roman" w:eastAsia="宋体" w:cs="Times New Roman"/>
          <w:sz w:val="24"/>
          <w:szCs w:val="24"/>
          <w:highlight w:val="none"/>
        </w:rPr>
        <w:t>期限：自合同签订之日</w:t>
      </w:r>
      <w:r>
        <w:rPr>
          <w:rFonts w:hint="default" w:ascii="Times New Roman" w:hAnsi="Times New Roman" w:eastAsia="宋体" w:cs="Times New Roman"/>
          <w:sz w:val="24"/>
          <w:szCs w:val="24"/>
          <w:highlight w:val="none"/>
          <w:lang w:val="en-US" w:eastAsia="zh-CN"/>
        </w:rPr>
        <w:t>起</w:t>
      </w:r>
      <w:r>
        <w:rPr>
          <w:rFonts w:hint="default" w:ascii="Times New Roman" w:hAnsi="Times New Roman" w:eastAsia="宋体" w:cs="Times New Roman"/>
          <w:sz w:val="24"/>
          <w:szCs w:val="24"/>
          <w:highlight w:val="none"/>
        </w:rPr>
        <w:t>至2027年2月。</w:t>
      </w:r>
    </w:p>
    <w:p w14:paraId="0E3A129E">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6.本项目是否接受联合体投标：□是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rPr>
        <w:t>否。</w:t>
      </w:r>
    </w:p>
    <w:p w14:paraId="711CE640">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6" w:name="_Toc28359080"/>
      <w:bookmarkStart w:id="7" w:name="_Toc35393791"/>
      <w:bookmarkStart w:id="8" w:name="_Toc28359003"/>
      <w:bookmarkStart w:id="9" w:name="_Toc35393622"/>
      <w:r>
        <w:rPr>
          <w:rFonts w:hint="default" w:ascii="Times New Roman" w:hAnsi="Times New Roman" w:eastAsia="宋体" w:cs="Times New Roman"/>
          <w:b/>
          <w:bCs/>
          <w:sz w:val="24"/>
          <w:szCs w:val="24"/>
        </w:rPr>
        <w:t>二、申请人的资格要求（须同时满足）</w:t>
      </w:r>
      <w:bookmarkEnd w:id="6"/>
      <w:bookmarkEnd w:id="7"/>
      <w:bookmarkEnd w:id="8"/>
      <w:bookmarkEnd w:id="9"/>
    </w:p>
    <w:p w14:paraId="7BFA8FCB">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9ED9642">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bookmarkStart w:id="10" w:name="_Toc28359004"/>
      <w:bookmarkStart w:id="11" w:name="_Toc28359081"/>
      <w:r>
        <w:rPr>
          <w:rFonts w:hint="default" w:ascii="Times New Roman" w:hAnsi="Times New Roman" w:eastAsia="宋体" w:cs="Times New Roman"/>
          <w:sz w:val="24"/>
          <w:szCs w:val="24"/>
        </w:rPr>
        <w:t>2.落实政府采购政策需满足的资格要求：</w:t>
      </w:r>
    </w:p>
    <w:p w14:paraId="22EAEDA9">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460A3FA8">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□本项目不专门面向中小企业预留采购份额。</w:t>
      </w:r>
    </w:p>
    <w:p w14:paraId="7E58D266">
      <w:pPr>
        <w:pageBreakBefore w:val="0"/>
        <w:wordWrap/>
        <w:topLinePunct w:val="0"/>
        <w:bidi w:val="0"/>
        <w:snapToGrid w:val="0"/>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rPr>
        <w:t xml:space="preserve">本项目专门面向  □中小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rPr>
        <w:t>小微企业  采购。即：提供的货物全部由符合政策要求的中小/小微企业制造、服务全部由符合政策要求的中小/小微企业承接。</w:t>
      </w:r>
    </w:p>
    <w:p w14:paraId="08F74FF5">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szCs w:val="24"/>
          <w:highlight w:val="none"/>
          <w:u w:val="single"/>
          <w:lang w:val="en-US" w:eastAsia="zh-CN"/>
        </w:rPr>
        <w:t xml:space="preserve"> / </w:t>
      </w:r>
      <w:r>
        <w:rPr>
          <w:rFonts w:hint="default" w:ascii="Times New Roman" w:hAnsi="Times New Roman" w:eastAsia="宋体" w:cs="Times New Roman"/>
          <w:sz w:val="24"/>
          <w:szCs w:val="24"/>
        </w:rPr>
        <w:t>。</w:t>
      </w:r>
    </w:p>
    <w:p w14:paraId="3B764810">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default" w:ascii="Times New Roman" w:hAnsi="Times New Roman" w:eastAsia="宋体" w:cs="Times New Roman"/>
          <w:sz w:val="24"/>
          <w:szCs w:val="24"/>
          <w:highlight w:val="none"/>
          <w:u w:val="single"/>
          <w:lang w:val="en-US" w:eastAsia="zh-CN"/>
        </w:rPr>
        <w:t xml:space="preserve"> / </w:t>
      </w:r>
      <w:r>
        <w:rPr>
          <w:rFonts w:hint="default" w:ascii="Times New Roman" w:hAnsi="Times New Roman" w:eastAsia="宋体" w:cs="Times New Roman"/>
          <w:sz w:val="24"/>
          <w:szCs w:val="24"/>
        </w:rPr>
        <w:t>。</w:t>
      </w:r>
    </w:p>
    <w:p w14:paraId="74C28388">
      <w:pPr>
        <w:pageBreakBefore w:val="0"/>
        <w:wordWrap/>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0688B03B">
      <w:pPr>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2A1B10DF">
      <w:pPr>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□否</w:t>
      </w:r>
    </w:p>
    <w:p w14:paraId="03EB1624">
      <w:pPr>
        <w:pageBreakBefore w:val="0"/>
        <w:tabs>
          <w:tab w:val="left" w:pos="900"/>
          <w:tab w:val="left" w:pos="1134"/>
          <w:tab w:val="left" w:pos="1589"/>
          <w:tab w:val="left" w:pos="5521"/>
        </w:tabs>
        <w:wordWrap/>
        <w:topLinePunct w:val="0"/>
        <w:bidi w:val="0"/>
        <w:snapToGrid w:val="0"/>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rPr>
        <w:t>是，公益一类事业单位、使用事业编制且由财政拨款保障的群团组织，不得作为承接主体；</w:t>
      </w:r>
    </w:p>
    <w:p w14:paraId="33794AB5">
      <w:pPr>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3.2其他特定资格要求：</w:t>
      </w:r>
      <w:r>
        <w:rPr>
          <w:rFonts w:hint="default" w:ascii="Times New Roman" w:hAnsi="Times New Roman" w:eastAsia="宋体" w:cs="Times New Roman"/>
          <w:sz w:val="24"/>
          <w:szCs w:val="24"/>
          <w:lang w:val="en-US" w:eastAsia="zh-CN"/>
        </w:rPr>
        <w:t>无</w:t>
      </w:r>
      <w:r>
        <w:rPr>
          <w:rFonts w:hint="default" w:ascii="Times New Roman" w:hAnsi="Times New Roman" w:eastAsia="宋体" w:cs="Times New Roman"/>
          <w:sz w:val="24"/>
          <w:szCs w:val="24"/>
        </w:rPr>
        <w:t>。</w:t>
      </w:r>
    </w:p>
    <w:bookmarkEnd w:id="10"/>
    <w:bookmarkEnd w:id="11"/>
    <w:p w14:paraId="5A5F8525">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2" w:name="_Toc35393623"/>
      <w:bookmarkStart w:id="13" w:name="_Toc35393792"/>
      <w:r>
        <w:rPr>
          <w:rFonts w:hint="default" w:ascii="Times New Roman" w:hAnsi="Times New Roman" w:eastAsia="宋体" w:cs="Times New Roman"/>
          <w:b/>
          <w:bCs/>
          <w:sz w:val="24"/>
          <w:szCs w:val="24"/>
        </w:rPr>
        <w:t>三、获取招标文件</w:t>
      </w:r>
      <w:bookmarkEnd w:id="12"/>
      <w:bookmarkEnd w:id="13"/>
    </w:p>
    <w:p w14:paraId="5C35E147">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1.时间：</w:t>
      </w:r>
      <w:r>
        <w:rPr>
          <w:rFonts w:hint="default" w:ascii="Times New Roman" w:hAnsi="Times New Roman" w:eastAsia="宋体"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eastAsia" w:cs="Times New Roman"/>
          <w:sz w:val="24"/>
          <w:szCs w:val="24"/>
          <w:lang w:val="en-US" w:eastAsia="zh-CN" w:bidi="ar"/>
        </w:rPr>
        <w:t>04</w:t>
      </w:r>
      <w:r>
        <w:rPr>
          <w:rFonts w:hint="default" w:ascii="Times New Roman" w:hAnsi="Times New Roman" w:eastAsia="宋体" w:cs="Times New Roman"/>
          <w:sz w:val="24"/>
          <w:szCs w:val="24"/>
          <w:lang w:bidi="ar"/>
        </w:rPr>
        <w:t>月</w:t>
      </w:r>
      <w:r>
        <w:rPr>
          <w:rFonts w:hint="eastAsia" w:cs="Times New Roman"/>
          <w:sz w:val="24"/>
          <w:szCs w:val="24"/>
          <w:lang w:val="en-US" w:eastAsia="zh-CN" w:bidi="ar"/>
        </w:rPr>
        <w:t>08</w:t>
      </w:r>
      <w:r>
        <w:rPr>
          <w:rFonts w:hint="default" w:ascii="Times New Roman" w:hAnsi="Times New Roman" w:eastAsia="宋体" w:cs="Times New Roman"/>
          <w:sz w:val="24"/>
          <w:szCs w:val="24"/>
          <w:lang w:bidi="ar"/>
        </w:rPr>
        <w:t>日至</w:t>
      </w:r>
      <w:r>
        <w:rPr>
          <w:rFonts w:hint="default" w:ascii="Times New Roman" w:hAnsi="Times New Roman" w:eastAsia="宋体"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default" w:ascii="Times New Roman" w:hAnsi="Times New Roman" w:eastAsia="宋体" w:cs="Times New Roman"/>
          <w:sz w:val="24"/>
          <w:szCs w:val="24"/>
          <w:lang w:val="en-US" w:eastAsia="zh-CN" w:bidi="ar"/>
        </w:rPr>
        <w:t>04</w:t>
      </w:r>
      <w:r>
        <w:rPr>
          <w:rFonts w:hint="default" w:ascii="Times New Roman" w:hAnsi="Times New Roman" w:eastAsia="宋体" w:cs="Times New Roman"/>
          <w:sz w:val="24"/>
          <w:szCs w:val="24"/>
          <w:lang w:bidi="ar"/>
        </w:rPr>
        <w:t>月</w:t>
      </w:r>
      <w:r>
        <w:rPr>
          <w:rFonts w:hint="eastAsia" w:cs="Times New Roman"/>
          <w:sz w:val="24"/>
          <w:szCs w:val="24"/>
          <w:lang w:val="en-US" w:eastAsia="zh-CN" w:bidi="ar"/>
        </w:rPr>
        <w:t>27</w:t>
      </w:r>
      <w:r>
        <w:rPr>
          <w:rFonts w:hint="default" w:ascii="Times New Roman" w:hAnsi="Times New Roman" w:eastAsia="宋体" w:cs="Times New Roman"/>
          <w:sz w:val="24"/>
          <w:szCs w:val="24"/>
          <w:lang w:bidi="ar"/>
        </w:rPr>
        <w:t>日，</w:t>
      </w:r>
      <w:r>
        <w:rPr>
          <w:rFonts w:hint="default" w:ascii="Times New Roman" w:hAnsi="Times New Roman" w:eastAsia="宋体" w:cs="Times New Roman"/>
          <w:color w:val="auto"/>
          <w:sz w:val="24"/>
          <w:szCs w:val="24"/>
          <w:highlight w:val="none"/>
          <w:lang w:bidi="ar"/>
        </w:rPr>
        <w:t>每天上午</w:t>
      </w:r>
      <w:r>
        <w:rPr>
          <w:rFonts w:hint="default" w:ascii="Times New Roman" w:hAnsi="Times New Roman" w:eastAsia="宋体" w:cs="Times New Roman"/>
          <w:color w:val="auto"/>
          <w:sz w:val="24"/>
          <w:szCs w:val="24"/>
          <w:highlight w:val="none"/>
          <w:lang w:val="en-US" w:eastAsia="zh-CN" w:bidi="ar"/>
        </w:rPr>
        <w:t>09：00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，下午</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17：00</w:t>
      </w:r>
      <w:r>
        <w:rPr>
          <w:rFonts w:hint="default" w:ascii="Times New Roman" w:hAnsi="Times New Roman" w:eastAsia="宋体" w:cs="Times New Roman"/>
          <w:sz w:val="24"/>
          <w:szCs w:val="24"/>
          <w:lang w:bidi="ar"/>
        </w:rPr>
        <w:t>（北京时间，法定节假日除外）。</w:t>
      </w:r>
    </w:p>
    <w:p w14:paraId="5326F56D">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2.地点：北京市政府采购电子交易平台</w:t>
      </w:r>
    </w:p>
    <w:p w14:paraId="5BCEBEA8">
      <w:pPr>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3.方式：供应商使用CA数字证书或电子营业执照登录北京市政府采购电子交易平台（http://zbcg-bjzc.zhongcy.com/bjczj-portal-site/index.html#/home）获取电子版招标文件。</w:t>
      </w:r>
    </w:p>
    <w:p w14:paraId="14079829">
      <w:pPr>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4.售价：0元。</w:t>
      </w:r>
    </w:p>
    <w:p w14:paraId="0C97097D">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4" w:name="_Toc28359005"/>
      <w:bookmarkStart w:id="15" w:name="_Toc28359082"/>
      <w:bookmarkStart w:id="16" w:name="_Toc35393793"/>
      <w:bookmarkStart w:id="17" w:name="_Toc35393624"/>
      <w:r>
        <w:rPr>
          <w:rFonts w:hint="default" w:ascii="Times New Roman" w:hAnsi="Times New Roman" w:eastAsia="宋体" w:cs="Times New Roman"/>
          <w:b/>
          <w:bCs/>
          <w:sz w:val="24"/>
          <w:szCs w:val="24"/>
        </w:rPr>
        <w:t>四、提交投标文件</w:t>
      </w:r>
      <w:bookmarkEnd w:id="14"/>
      <w:bookmarkEnd w:id="15"/>
      <w:r>
        <w:rPr>
          <w:rFonts w:hint="default" w:ascii="Times New Roman" w:hAnsi="Times New Roman" w:eastAsia="宋体" w:cs="Times New Roman"/>
          <w:b/>
          <w:bCs/>
          <w:sz w:val="24"/>
          <w:szCs w:val="24"/>
        </w:rPr>
        <w:t>截止时间、开标时间和地点</w:t>
      </w:r>
      <w:bookmarkEnd w:id="16"/>
      <w:bookmarkEnd w:id="17"/>
    </w:p>
    <w:p w14:paraId="38493132">
      <w:pPr>
        <w:pageBreakBefore w:val="0"/>
        <w:wordWrap/>
        <w:topLinePunct w:val="0"/>
        <w:bidi w:val="0"/>
        <w:snapToGrid w:val="0"/>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投标截止时间、开标时间：</w:t>
      </w:r>
      <w:r>
        <w:rPr>
          <w:rFonts w:hint="default" w:ascii="Times New Roman" w:hAnsi="Times New Roman" w:eastAsia="宋体"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default" w:ascii="Times New Roman" w:hAnsi="Times New Roman" w:eastAsia="宋体" w:cs="Times New Roman"/>
          <w:sz w:val="24"/>
          <w:szCs w:val="24"/>
          <w:lang w:val="en-US" w:eastAsia="zh-CN" w:bidi="ar"/>
        </w:rPr>
        <w:t>04</w:t>
      </w:r>
      <w:r>
        <w:rPr>
          <w:rFonts w:hint="default" w:ascii="Times New Roman" w:hAnsi="Times New Roman" w:eastAsia="宋体" w:cs="Times New Roman"/>
          <w:sz w:val="24"/>
          <w:szCs w:val="24"/>
          <w:lang w:bidi="ar"/>
        </w:rPr>
        <w:t>月</w:t>
      </w:r>
      <w:r>
        <w:rPr>
          <w:rFonts w:hint="eastAsia" w:cs="Times New Roman"/>
          <w:sz w:val="24"/>
          <w:szCs w:val="24"/>
          <w:lang w:val="en-US" w:eastAsia="zh-CN" w:bidi="ar"/>
        </w:rPr>
        <w:t>29</w:t>
      </w:r>
      <w:r>
        <w:rPr>
          <w:rFonts w:hint="default" w:ascii="Times New Roman" w:hAnsi="Times New Roman" w:eastAsia="宋体" w:cs="Times New Roman"/>
          <w:sz w:val="24"/>
          <w:szCs w:val="24"/>
          <w:lang w:bidi="ar"/>
        </w:rPr>
        <w:t>日</w:t>
      </w:r>
      <w:r>
        <w:rPr>
          <w:rFonts w:hint="eastAsia" w:cs="Times New Roman"/>
          <w:sz w:val="24"/>
          <w:szCs w:val="24"/>
          <w:lang w:val="en-US" w:eastAsia="zh-CN" w:bidi="ar"/>
        </w:rPr>
        <w:t>09</w:t>
      </w:r>
      <w:r>
        <w:rPr>
          <w:rFonts w:hint="default" w:ascii="Times New Roman" w:hAnsi="Times New Roman" w:eastAsia="宋体" w:cs="Times New Roman"/>
          <w:sz w:val="24"/>
          <w:szCs w:val="24"/>
          <w:lang w:bidi="ar"/>
        </w:rPr>
        <w:t>点</w:t>
      </w:r>
      <w:r>
        <w:rPr>
          <w:rFonts w:hint="eastAsia" w:cs="Times New Roman"/>
          <w:sz w:val="24"/>
          <w:szCs w:val="24"/>
          <w:lang w:val="en-US" w:eastAsia="zh-CN" w:bidi="ar"/>
        </w:rPr>
        <w:t>30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01AC8D39">
      <w:pPr>
        <w:pageBreakBefore w:val="0"/>
        <w:wordWrap/>
        <w:topLinePunct w:val="0"/>
        <w:bidi w:val="0"/>
        <w:snapToGrid w:val="0"/>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地点：北京市政府采购电子交易平台</w:t>
      </w:r>
      <w:r>
        <w:rPr>
          <w:rFonts w:hint="default" w:ascii="Times New Roman" w:hAnsi="Times New Roman" w:eastAsia="宋体" w:cs="Times New Roman"/>
          <w:sz w:val="24"/>
          <w:szCs w:val="24"/>
          <w:lang w:val="zh-TW" w:bidi="ar"/>
        </w:rPr>
        <w:t>。</w:t>
      </w:r>
    </w:p>
    <w:p w14:paraId="34401051">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8" w:name="_Toc35393794"/>
      <w:bookmarkStart w:id="19" w:name="_Toc28359007"/>
      <w:bookmarkStart w:id="20" w:name="_Toc28359084"/>
      <w:bookmarkStart w:id="21" w:name="_Toc35393625"/>
      <w:r>
        <w:rPr>
          <w:rFonts w:hint="default" w:ascii="Times New Roman" w:hAnsi="Times New Roman" w:eastAsia="宋体" w:cs="Times New Roman"/>
          <w:b/>
          <w:bCs/>
          <w:sz w:val="24"/>
          <w:szCs w:val="24"/>
        </w:rPr>
        <w:t>五、公告期限</w:t>
      </w:r>
      <w:bookmarkEnd w:id="18"/>
      <w:bookmarkEnd w:id="19"/>
      <w:bookmarkEnd w:id="20"/>
      <w:bookmarkEnd w:id="21"/>
    </w:p>
    <w:p w14:paraId="06D27CCB">
      <w:pPr>
        <w:pageBreakBefore w:val="0"/>
        <w:wordWrap/>
        <w:topLinePunct w:val="0"/>
        <w:bidi w:val="0"/>
        <w:snapToGrid w:val="0"/>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0A57AFEC">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2" w:name="_Toc35393626"/>
      <w:bookmarkStart w:id="23" w:name="_Toc35393795"/>
      <w:r>
        <w:rPr>
          <w:rFonts w:hint="default" w:ascii="Times New Roman" w:hAnsi="Times New Roman" w:eastAsia="宋体" w:cs="Times New Roman"/>
          <w:b/>
          <w:bCs/>
          <w:sz w:val="24"/>
          <w:szCs w:val="24"/>
        </w:rPr>
        <w:t>六、其他补充事宜</w:t>
      </w:r>
      <w:bookmarkEnd w:id="22"/>
      <w:bookmarkEnd w:id="23"/>
    </w:p>
    <w:p w14:paraId="122439AC">
      <w:pPr>
        <w:keepNext w:val="0"/>
        <w:keepLines w:val="0"/>
        <w:pageBreakBefore w:val="0"/>
        <w:widowControl w:val="0"/>
        <w:wordWrap/>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3E658D3A">
      <w:pPr>
        <w:keepNext w:val="0"/>
        <w:keepLines w:val="0"/>
        <w:pageBreakBefore w:val="0"/>
        <w:widowControl w:val="0"/>
        <w:wordWrap/>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3E470DE3">
      <w:pPr>
        <w:keepNext w:val="0"/>
        <w:keepLines w:val="0"/>
        <w:pageBreakBefore w:val="0"/>
        <w:widowControl w:val="0"/>
        <w:wordWrap/>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4BD4CC37">
      <w:pPr>
        <w:keepNext w:val="0"/>
        <w:keepLines w:val="0"/>
        <w:pageBreakBefore w:val="0"/>
        <w:widowControl w:val="0"/>
        <w:wordWrap/>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0EFA1D5E">
      <w:pPr>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bCs/>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341C10B2">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669B2250">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1949F92D">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14C2B055">
      <w:pPr>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41115501">
      <w:pPr>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242356D8">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.2注册</w:t>
      </w:r>
    </w:p>
    <w:p w14:paraId="6668E755">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63A6B08D">
      <w:pPr>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244254E4">
      <w:pPr>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435FB567">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49E2F070">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623B6732">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w:t>
      </w:r>
    </w:p>
    <w:p w14:paraId="6C89F637">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E980948">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4CA0255E">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0D40539A">
      <w:pPr>
        <w:pageBreakBefore w:val="0"/>
        <w:widowControl/>
        <w:wordWrap/>
        <w:topLinePunct w:val="0"/>
        <w:bidi w:val="0"/>
        <w:snapToGrid w:val="0"/>
        <w:spacing w:line="360" w:lineRule="auto"/>
        <w:ind w:firstLine="480" w:firstLineChars="200"/>
        <w:jc w:val="left"/>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048D9834">
      <w:pPr>
        <w:pageBreakBefore w:val="0"/>
        <w:widowControl/>
        <w:wordWrap/>
        <w:topLinePunct w:val="0"/>
        <w:bidi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5BAAE763">
      <w:pPr>
        <w:pageBreakBefore w:val="0"/>
        <w:widowControl/>
        <w:wordWrap/>
        <w:topLinePunct w:val="0"/>
        <w:bidi w:val="0"/>
        <w:snapToGrid w:val="0"/>
        <w:spacing w:line="360" w:lineRule="auto"/>
        <w:ind w:firstLine="480" w:firstLineChars="200"/>
        <w:jc w:val="left"/>
        <w:rPr>
          <w:rFonts w:hint="default" w:ascii="Times New Roman" w:hAnsi="Times New Roman" w:eastAsia="宋体" w:cs="Times New Roman"/>
          <w:sz w:val="24"/>
          <w:szCs w:val="24"/>
          <w:lang w:eastAsia="zh-TW"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1EEEAA89">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07F03BA3">
      <w:pPr>
        <w:keepNext w:val="0"/>
        <w:keepLines w:val="0"/>
        <w:pageBreakBefore w:val="0"/>
        <w:widowControl w:val="0"/>
        <w:wordWrap/>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val="zh-TW" w:bidi="ar"/>
        </w:rPr>
        <w:t>3.采购代理机构项目编号：</w:t>
      </w:r>
      <w:r>
        <w:rPr>
          <w:rFonts w:hint="default" w:ascii="Times New Roman" w:hAnsi="Times New Roman" w:eastAsia="宋体" w:cs="Times New Roman"/>
          <w:sz w:val="24"/>
          <w:szCs w:val="24"/>
          <w:highlight w:val="none"/>
          <w:lang w:val="zh-TW" w:eastAsia="zh-CN" w:bidi="ar"/>
        </w:rPr>
        <w:t>BJJQ-2026-003</w:t>
      </w:r>
    </w:p>
    <w:p w14:paraId="2D3A2240">
      <w:pPr>
        <w:keepNext w:val="0"/>
        <w:keepLines w:val="0"/>
        <w:pageBreakBefore w:val="0"/>
        <w:widowControl w:val="0"/>
        <w:wordWrap/>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zh-TW" w:bidi="ar"/>
        </w:rPr>
        <w:t>4.采购代理机构项目联系邮箱：yw03@hcjq.net</w:t>
      </w:r>
    </w:p>
    <w:p w14:paraId="513ADE65">
      <w:pPr>
        <w:keepNext w:val="0"/>
        <w:keepLines w:val="0"/>
        <w:pageBreakBefore w:val="0"/>
        <w:widowControl w:val="0"/>
        <w:wordWrap/>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lang w:val="zh-TW" w:bidi="ar"/>
        </w:rPr>
        <w:t>5.本公告同时在中国政府采购网（http://www.ccgp.gov.cn）、北京市政府采购网（http://www.ccgp-beijing.gov.cn/）发布。</w:t>
      </w:r>
    </w:p>
    <w:p w14:paraId="5647C996">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4" w:name="_Toc35393796"/>
      <w:bookmarkStart w:id="25" w:name="_Toc35393627"/>
      <w:bookmarkStart w:id="26" w:name="_Toc28359085"/>
      <w:bookmarkStart w:id="27" w:name="_Toc28359008"/>
      <w:r>
        <w:rPr>
          <w:rFonts w:hint="default" w:ascii="Times New Roman" w:hAnsi="Times New Roman" w:eastAsia="宋体" w:cs="Times New Roman"/>
          <w:b/>
          <w:bCs/>
          <w:sz w:val="24"/>
          <w:szCs w:val="24"/>
        </w:rPr>
        <w:t>七、对本次招标提出询问，请按以下方式联系。</w:t>
      </w:r>
      <w:bookmarkEnd w:id="24"/>
      <w:bookmarkEnd w:id="25"/>
      <w:bookmarkEnd w:id="26"/>
      <w:bookmarkEnd w:id="27"/>
    </w:p>
    <w:p w14:paraId="59C3147F">
      <w:pPr>
        <w:keepNext w:val="0"/>
        <w:keepLines w:val="0"/>
        <w:pageBreakBefore w:val="0"/>
        <w:widowControl w:val="0"/>
        <w:wordWrap/>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1.采购人信息</w:t>
      </w:r>
    </w:p>
    <w:p w14:paraId="700C125F">
      <w:pPr>
        <w:keepNext w:val="0"/>
        <w:keepLines w:val="0"/>
        <w:pageBreakBefore w:val="0"/>
        <w:widowControl w:val="0"/>
        <w:wordWrap/>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bookmarkStart w:id="28" w:name="_Toc28359086"/>
      <w:bookmarkStart w:id="29" w:name="_Toc28359009"/>
      <w:r>
        <w:rPr>
          <w:rFonts w:hint="default" w:ascii="Times New Roman" w:hAnsi="Times New Roman" w:eastAsia="宋体" w:cs="Times New Roman"/>
          <w:sz w:val="24"/>
          <w:szCs w:val="24"/>
          <w:highlight w:val="none"/>
        </w:rPr>
        <w:t>名    称：北京市朝阳区市场监督管理局</w:t>
      </w:r>
    </w:p>
    <w:p w14:paraId="1CAE937E">
      <w:pPr>
        <w:keepNext w:val="0"/>
        <w:keepLines w:val="0"/>
        <w:pageBreakBefore w:val="0"/>
        <w:widowControl w:val="0"/>
        <w:wordWrap/>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址：北京市朝阳区霄云路霄云里1号</w:t>
      </w:r>
    </w:p>
    <w:p w14:paraId="38CE3A83">
      <w:pPr>
        <w:keepNext w:val="0"/>
        <w:keepLines w:val="0"/>
        <w:pageBreakBefore w:val="0"/>
        <w:widowControl w:val="0"/>
        <w:wordWrap/>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刘老师，010-</w:t>
      </w:r>
      <w:r>
        <w:rPr>
          <w:rFonts w:hint="default" w:ascii="Times New Roman" w:hAnsi="Times New Roman" w:eastAsia="宋体" w:cs="Times New Roman"/>
          <w:sz w:val="24"/>
          <w:szCs w:val="24"/>
          <w:highlight w:val="none"/>
        </w:rPr>
        <w:t>51069602</w:t>
      </w:r>
    </w:p>
    <w:bookmarkEnd w:id="28"/>
    <w:bookmarkEnd w:id="29"/>
    <w:p w14:paraId="4CFE87A0">
      <w:pPr>
        <w:keepNext w:val="0"/>
        <w:keepLines w:val="0"/>
        <w:pageBreakBefore w:val="0"/>
        <w:widowControl w:val="0"/>
        <w:wordWrap/>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p>
    <w:p w14:paraId="51CEA3A7">
      <w:pPr>
        <w:keepNext w:val="0"/>
        <w:keepLines w:val="0"/>
        <w:pageBreakBefore w:val="0"/>
        <w:widowControl w:val="0"/>
        <w:wordWrap/>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bookmarkStart w:id="30" w:name="_Toc28359010"/>
      <w:bookmarkStart w:id="31" w:name="_Toc28359087"/>
      <w:r>
        <w:rPr>
          <w:rFonts w:hint="default" w:ascii="Times New Roman" w:hAnsi="Times New Roman" w:eastAsia="宋体" w:cs="Times New Roman"/>
          <w:sz w:val="24"/>
          <w:szCs w:val="24"/>
          <w:highlight w:val="none"/>
        </w:rPr>
        <w:t>名    称：北京汇诚金桥国际招标咨询有限公司</w:t>
      </w:r>
    </w:p>
    <w:p w14:paraId="6F0B3FDE">
      <w:pPr>
        <w:keepNext w:val="0"/>
        <w:keepLines w:val="0"/>
        <w:pageBreakBefore w:val="0"/>
        <w:widowControl w:val="0"/>
        <w:wordWrap/>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址：北京市东城区朝内大街南竹杆胡同6号北京INN3号楼9层</w:t>
      </w:r>
    </w:p>
    <w:p w14:paraId="5BC514B5">
      <w:pPr>
        <w:keepNext w:val="0"/>
        <w:keepLines w:val="0"/>
        <w:pageBreakBefore w:val="0"/>
        <w:widowControl w:val="0"/>
        <w:wordWrap/>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李辰、杜豫，</w:t>
      </w:r>
      <w:r>
        <w:rPr>
          <w:rFonts w:hint="default" w:ascii="Times New Roman" w:hAnsi="Times New Roman" w:eastAsia="宋体" w:cs="Times New Roman"/>
          <w:sz w:val="24"/>
          <w:szCs w:val="24"/>
          <w:highlight w:val="none"/>
        </w:rPr>
        <w:t>010-</w:t>
      </w:r>
      <w:r>
        <w:rPr>
          <w:rFonts w:hint="default" w:ascii="Times New Roman" w:hAnsi="Times New Roman" w:eastAsia="宋体" w:cs="Times New Roman"/>
          <w:sz w:val="24"/>
          <w:szCs w:val="24"/>
          <w:highlight w:val="none"/>
          <w:lang w:val="en-US" w:eastAsia="zh-CN"/>
        </w:rPr>
        <w:t>65699122、13401127113</w:t>
      </w:r>
    </w:p>
    <w:p w14:paraId="43BE0DB6">
      <w:pPr>
        <w:keepNext w:val="0"/>
        <w:keepLines w:val="0"/>
        <w:pageBreakBefore w:val="0"/>
        <w:widowControl w:val="0"/>
        <w:wordWrap/>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3.项目联系方式</w:t>
      </w:r>
      <w:bookmarkEnd w:id="30"/>
      <w:bookmarkEnd w:id="31"/>
    </w:p>
    <w:p w14:paraId="2981D185">
      <w:pPr>
        <w:keepNext w:val="0"/>
        <w:keepLines w:val="0"/>
        <w:pageBreakBefore w:val="0"/>
        <w:widowControl w:val="0"/>
        <w:wordWrap/>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李辰、杜豫</w:t>
      </w:r>
    </w:p>
    <w:p w14:paraId="4168CA59">
      <w:pPr>
        <w:keepNext w:val="0"/>
        <w:keepLines w:val="0"/>
        <w:pageBreakBefore w:val="0"/>
        <w:widowControl w:val="0"/>
        <w:wordWrap/>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电      话：010-</w:t>
      </w:r>
      <w:r>
        <w:rPr>
          <w:rFonts w:hint="default" w:ascii="Times New Roman" w:hAnsi="Times New Roman" w:eastAsia="宋体" w:cs="Times New Roman"/>
          <w:sz w:val="24"/>
          <w:szCs w:val="24"/>
          <w:highlight w:val="none"/>
          <w:lang w:val="en-US" w:eastAsia="zh-CN"/>
        </w:rPr>
        <w:t>65699122、13401127113</w:t>
      </w:r>
    </w:p>
    <w:p w14:paraId="6777861C">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rPr>
      </w:pPr>
      <w:bookmarkStart w:id="32" w:name="_GoBack"/>
      <w:bookmarkEnd w:id="32"/>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E33CE"/>
    <w:rsid w:val="09403496"/>
    <w:rsid w:val="14581E1E"/>
    <w:rsid w:val="20E04D55"/>
    <w:rsid w:val="25055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1888</Words>
  <Characters>2245</Characters>
  <Lines>0</Lines>
  <Paragraphs>0</Paragraphs>
  <TotalTime>0</TotalTime>
  <ScaleCrop>false</ScaleCrop>
  <LinksUpToDate>false</LinksUpToDate>
  <CharactersWithSpaces>2285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2026-03-17T08:00:00Z</dcterms:created>
  <dc:creator>Lenovo</dc:creator>
  <cp:lastModifiedBy>肚肚</cp:lastModifiedBy>
  <dcterms:modified xsi:type="dcterms:W3CDTF">2026-04-08T07:50:30Z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eyJoZGlkIjoiYzNjOWUzMTZlNGU2ODdiNThjM2ZjZDFjODhjMTYyNzciLCJ1c2VySWQiOiI3NjUyODc2MDQifQ==</vt:lpwstr>
  </property>
  <property fmtid="{D5CDD505-2E9C-101B-9397-08002B2CF9AE}" pid="4" name="ICV">
    <vt:lpwstr>4436C45DE8334EFEAA6E7F1C505B71B5_12</vt:lpwstr>
  </property>
</Properties>
</file>